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C28" w:rsidRPr="00B66970" w:rsidRDefault="008A1C28" w:rsidP="00B66970">
      <w:pPr>
        <w:pStyle w:val="1"/>
        <w:jc w:val="center"/>
        <w:rPr>
          <w:rFonts w:ascii="华文中宋" w:eastAsia="华文中宋" w:hAnsi="华文中宋"/>
        </w:rPr>
      </w:pPr>
      <w:r w:rsidRPr="00B66970">
        <w:rPr>
          <w:rFonts w:ascii="华文中宋" w:eastAsia="华文中宋" w:hAnsi="华文中宋"/>
        </w:rPr>
        <w:t>论文阅读笔记</w:t>
      </w:r>
      <w:r w:rsidR="00CF0383">
        <w:rPr>
          <w:rFonts w:ascii="华文中宋" w:eastAsia="华文中宋" w:hAnsi="华文中宋"/>
        </w:rPr>
        <w:t>（</w:t>
      </w:r>
      <w:r w:rsidR="008D7C6E">
        <w:rPr>
          <w:rFonts w:ascii="华文中宋" w:eastAsia="华文中宋" w:hAnsi="华文中宋"/>
        </w:rPr>
        <w:t>3</w:t>
      </w:r>
      <w:r w:rsidR="00CF0383">
        <w:rPr>
          <w:rFonts w:ascii="华文中宋" w:eastAsia="华文中宋" w:hAnsi="华文中宋"/>
        </w:rPr>
        <w:t>）</w:t>
      </w:r>
    </w:p>
    <w:p w:rsidR="00B66970" w:rsidRPr="00061BA3" w:rsidRDefault="00B66970" w:rsidP="005C1FF6">
      <w:pPr>
        <w:pStyle w:val="my1"/>
        <w:ind w:firstLine="600"/>
        <w:rPr>
          <w:sz w:val="30"/>
          <w:szCs w:val="30"/>
        </w:rPr>
      </w:pPr>
      <w:r w:rsidRPr="00061BA3">
        <w:rPr>
          <w:rFonts w:hint="eastAsia"/>
          <w:sz w:val="30"/>
          <w:szCs w:val="30"/>
        </w:rPr>
        <w:t>——《</w:t>
      </w:r>
      <w:r w:rsidR="008D7C6E" w:rsidRPr="008D7C6E">
        <w:rPr>
          <w:sz w:val="30"/>
          <w:szCs w:val="30"/>
        </w:rPr>
        <w:t>Automatic 4D Facial Expression Recognition</w:t>
      </w:r>
      <w:r w:rsidRPr="00061BA3">
        <w:rPr>
          <w:rFonts w:hint="eastAsia"/>
          <w:sz w:val="30"/>
          <w:szCs w:val="30"/>
        </w:rPr>
        <w:t>》</w:t>
      </w:r>
    </w:p>
    <w:p w:rsidR="00BD4DE4" w:rsidRDefault="005A36CF" w:rsidP="005A36CF">
      <w:pPr>
        <w:pStyle w:val="2"/>
      </w:pPr>
      <w:r>
        <w:t>概述</w:t>
      </w:r>
    </w:p>
    <w:p w:rsidR="008D50B4" w:rsidRPr="00CF33F4" w:rsidRDefault="008D50B4" w:rsidP="008C2643">
      <w:pPr>
        <w:pStyle w:val="3"/>
      </w:pPr>
      <w:r w:rsidRPr="00CF33F4">
        <w:rPr>
          <w:rFonts w:hint="eastAsia"/>
        </w:rPr>
        <w:t>论文信息</w:t>
      </w:r>
    </w:p>
    <w:p w:rsidR="008D50B4" w:rsidRPr="00CF33F4" w:rsidRDefault="008D50B4" w:rsidP="005C1FF6">
      <w:pPr>
        <w:pStyle w:val="my1"/>
        <w:ind w:firstLine="480"/>
      </w:pPr>
      <w:r w:rsidRPr="00CF33F4">
        <w:rPr>
          <w:rFonts w:hint="eastAsia"/>
        </w:rPr>
        <w:t>作者：</w:t>
      </w:r>
      <w:proofErr w:type="spellStart"/>
      <w:r w:rsidR="00657310" w:rsidRPr="00657310">
        <w:t>Mingliang</w:t>
      </w:r>
      <w:proofErr w:type="spellEnd"/>
      <w:r w:rsidR="00657310" w:rsidRPr="00657310">
        <w:t xml:space="preserve"> </w:t>
      </w:r>
      <w:proofErr w:type="spellStart"/>
      <w:r w:rsidR="00657310" w:rsidRPr="00657310">
        <w:t>Xue</w:t>
      </w:r>
      <w:proofErr w:type="spellEnd"/>
    </w:p>
    <w:p w:rsidR="008D50B4" w:rsidRDefault="00185A45" w:rsidP="005C1FF6">
      <w:pPr>
        <w:pStyle w:val="my1"/>
        <w:ind w:firstLine="480"/>
        <w:rPr>
          <w:rFonts w:hint="eastAsia"/>
        </w:rPr>
      </w:pPr>
      <w:r>
        <w:rPr>
          <w:rFonts w:hint="eastAsia"/>
        </w:rPr>
        <w:t>来源</w:t>
      </w:r>
      <w:r w:rsidR="008D50B4" w:rsidRPr="00CF33F4">
        <w:rPr>
          <w:rFonts w:hint="eastAsia"/>
        </w:rPr>
        <w:t>：</w:t>
      </w:r>
      <w:proofErr w:type="spellStart"/>
      <w:r w:rsidR="00657310" w:rsidRPr="00657310">
        <w:t>Mingliang</w:t>
      </w:r>
      <w:proofErr w:type="spellEnd"/>
      <w:r w:rsidR="00657310" w:rsidRPr="00657310">
        <w:t xml:space="preserve"> </w:t>
      </w:r>
      <w:proofErr w:type="spellStart"/>
      <w:r w:rsidR="00657310" w:rsidRPr="00657310">
        <w:t>Xue</w:t>
      </w:r>
      <w:proofErr w:type="spellEnd"/>
      <w:r w:rsidR="00657310">
        <w:t>的博士学位论文</w:t>
      </w:r>
      <w:r w:rsidR="00145E3B">
        <w:t>（不确定是否为终稿）</w:t>
      </w:r>
    </w:p>
    <w:p w:rsidR="001216D5" w:rsidRDefault="006C6BDB" w:rsidP="005C1FF6">
      <w:pPr>
        <w:pStyle w:val="my1"/>
        <w:ind w:firstLine="480"/>
      </w:pPr>
      <w:r w:rsidRPr="001216D5">
        <w:t>论文实验数据来源：</w:t>
      </w:r>
      <w:r w:rsidR="00F67F27">
        <w:t>-</w:t>
      </w:r>
      <w:bookmarkStart w:id="0" w:name="_GoBack"/>
      <w:bookmarkEnd w:id="0"/>
    </w:p>
    <w:p w:rsidR="008C2643" w:rsidRDefault="008C2643" w:rsidP="008C2643">
      <w:pPr>
        <w:pStyle w:val="3"/>
      </w:pPr>
      <w:r>
        <w:t>论文主要贡献：</w:t>
      </w:r>
    </w:p>
    <w:p w:rsidR="008C2643" w:rsidRPr="001216D5" w:rsidRDefault="008B79D2" w:rsidP="005C1FF6">
      <w:pPr>
        <w:pStyle w:val="my1"/>
        <w:ind w:firstLine="480"/>
      </w:pPr>
      <w:r>
        <w:t>提出了</w:t>
      </w:r>
      <w:r>
        <w:rPr>
          <w:rFonts w:hint="eastAsia"/>
        </w:rPr>
        <w:t>2DPCA</w:t>
      </w:r>
      <w:r>
        <w:rPr>
          <w:rFonts w:hint="eastAsia"/>
        </w:rPr>
        <w:t>（</w:t>
      </w:r>
      <w:r w:rsidRPr="008B79D2">
        <w:t>two-dimensional principal component analysis</w:t>
      </w:r>
      <w:r>
        <w:rPr>
          <w:rFonts w:hint="eastAsia"/>
        </w:rPr>
        <w:t>）</w:t>
      </w:r>
    </w:p>
    <w:p w:rsidR="008D50B4" w:rsidRDefault="008D50B4" w:rsidP="008C2643">
      <w:pPr>
        <w:pStyle w:val="3"/>
      </w:pPr>
      <w:r w:rsidRPr="00CF33F4">
        <w:rPr>
          <w:rFonts w:hint="eastAsia"/>
        </w:rPr>
        <w:t>论文涉及到的知识点：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:rsidR="00F31AC6" w:rsidRPr="00F31AC6" w:rsidRDefault="00F31AC6" w:rsidP="00087E9F">
            <w:pPr>
              <w:pStyle w:val="my1"/>
              <w:ind w:firstLineChars="0" w:firstLine="0"/>
              <w:rPr>
                <w:rFonts w:cs="Times New Roman"/>
              </w:rPr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</w:tbl>
    <w:p w:rsidR="00526ADD" w:rsidRDefault="00526ADD" w:rsidP="002D3C58">
      <w:pPr>
        <w:pStyle w:val="3"/>
      </w:pPr>
      <w:r>
        <w:t>重点参考文献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3056"/>
      </w:tblGrid>
      <w:tr w:rsidR="00F31AC6" w:rsidTr="0093669D">
        <w:tc>
          <w:tcPr>
            <w:tcW w:w="562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  <w:tc>
          <w:tcPr>
            <w:tcW w:w="3056" w:type="dxa"/>
            <w:vAlign w:val="center"/>
          </w:tcPr>
          <w:p w:rsidR="00F31AC6" w:rsidRPr="00526ADD" w:rsidRDefault="00F31AC6" w:rsidP="00087E9F">
            <w:pPr>
              <w:pStyle w:val="my1"/>
              <w:ind w:firstLineChars="0" w:firstLine="0"/>
            </w:pPr>
          </w:p>
        </w:tc>
      </w:tr>
      <w:tr w:rsidR="00F31AC6" w:rsidTr="0093669D">
        <w:tc>
          <w:tcPr>
            <w:tcW w:w="562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  <w:tc>
          <w:tcPr>
            <w:tcW w:w="3056" w:type="dxa"/>
            <w:vAlign w:val="center"/>
          </w:tcPr>
          <w:p w:rsidR="00F31AC6" w:rsidRPr="00526ADD" w:rsidRDefault="00F31AC6" w:rsidP="00087E9F">
            <w:pPr>
              <w:pStyle w:val="my1"/>
              <w:ind w:firstLineChars="0" w:firstLine="0"/>
            </w:pPr>
          </w:p>
        </w:tc>
      </w:tr>
      <w:tr w:rsidR="00F31AC6" w:rsidTr="0093669D">
        <w:tc>
          <w:tcPr>
            <w:tcW w:w="562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4678" w:type="dxa"/>
            <w:vAlign w:val="center"/>
          </w:tcPr>
          <w:p w:rsidR="00F31AC6" w:rsidRPr="00F31AC6" w:rsidRDefault="00F31AC6" w:rsidP="00087E9F">
            <w:pPr>
              <w:pStyle w:val="my1"/>
              <w:ind w:firstLineChars="0" w:firstLine="0"/>
              <w:rPr>
                <w:rFonts w:cs="Times New Roman"/>
              </w:rPr>
            </w:pPr>
          </w:p>
        </w:tc>
        <w:tc>
          <w:tcPr>
            <w:tcW w:w="3056" w:type="dxa"/>
            <w:vAlign w:val="center"/>
          </w:tcPr>
          <w:p w:rsidR="00F31AC6" w:rsidRPr="00526ADD" w:rsidRDefault="00F31AC6" w:rsidP="00087E9F">
            <w:pPr>
              <w:pStyle w:val="my1"/>
              <w:ind w:firstLineChars="0" w:firstLine="0"/>
            </w:pPr>
          </w:p>
        </w:tc>
      </w:tr>
      <w:tr w:rsidR="00F31AC6" w:rsidTr="0093669D">
        <w:tc>
          <w:tcPr>
            <w:tcW w:w="562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78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  <w:tc>
          <w:tcPr>
            <w:tcW w:w="3056" w:type="dxa"/>
            <w:vAlign w:val="center"/>
          </w:tcPr>
          <w:p w:rsidR="00F31AC6" w:rsidRPr="00526ADD" w:rsidRDefault="00F31AC6" w:rsidP="00087E9F">
            <w:pPr>
              <w:pStyle w:val="my1"/>
              <w:ind w:firstLineChars="0" w:firstLine="0"/>
            </w:pPr>
          </w:p>
        </w:tc>
      </w:tr>
    </w:tbl>
    <w:p w:rsidR="008B79D2" w:rsidRDefault="008B79D2" w:rsidP="008B79D2">
      <w:pPr>
        <w:pStyle w:val="3"/>
      </w:pPr>
      <w:r>
        <w:t>内容提要</w:t>
      </w:r>
    </w:p>
    <w:p w:rsidR="008B7D87" w:rsidRDefault="008B7D87" w:rsidP="008B7D87">
      <w:pPr>
        <w:pStyle w:val="my1"/>
        <w:ind w:firstLine="480"/>
      </w:pPr>
      <w:r>
        <w:t>PCA</w:t>
      </w:r>
      <w:r>
        <w:t>算法用来进行特征抽取和图像表示，</w:t>
      </w:r>
      <w:proofErr w:type="spellStart"/>
      <w:r w:rsidRPr="008B7D87">
        <w:t>Sirovich</w:t>
      </w:r>
      <w:proofErr w:type="spellEnd"/>
      <w:r w:rsidRPr="008B7D87">
        <w:t xml:space="preserve"> and Kirby</w:t>
      </w:r>
      <w:r>
        <w:t>最早用</w:t>
      </w:r>
      <w:r>
        <w:t>PCA</w:t>
      </w:r>
      <w:r>
        <w:t>来进行人脸图像表示，他们认为：任何一幅人脸图像都可以用小规模的图像集合加权来进行近似重构（</w:t>
      </w:r>
      <w:r>
        <w:t>…any face image could be reconstructed approximately</w:t>
      </w:r>
      <w:r>
        <w:rPr>
          <w:rFonts w:hint="eastAsia"/>
        </w:rPr>
        <w:t xml:space="preserve"> </w:t>
      </w:r>
      <w:r>
        <w:t>as a weighted sum of a small collection of images that define a</w:t>
      </w:r>
      <w:r>
        <w:rPr>
          <w:rFonts w:hint="eastAsia"/>
        </w:rPr>
        <w:t xml:space="preserve"> </w:t>
      </w:r>
      <w:r>
        <w:t>facial basis (</w:t>
      </w:r>
      <w:proofErr w:type="spellStart"/>
      <w:r>
        <w:t>eigenimages</w:t>
      </w:r>
      <w:proofErr w:type="spellEnd"/>
      <w:r>
        <w:t>), and a mean image of the face</w:t>
      </w:r>
      <w:r>
        <w:rPr>
          <w:rFonts w:hint="eastAsia"/>
        </w:rPr>
        <w:t>）。</w:t>
      </w:r>
    </w:p>
    <w:p w:rsidR="008D50B4" w:rsidRDefault="008B7D87" w:rsidP="005C1FF6">
      <w:pPr>
        <w:pStyle w:val="my1"/>
        <w:ind w:firstLine="480"/>
      </w:pPr>
      <w:r>
        <w:t>PCA</w:t>
      </w:r>
      <w:r>
        <w:t>的缺点：不能捕捉到不变性，哪怕是最简单的不变性</w:t>
      </w:r>
      <w:r w:rsidR="00844382">
        <w:t>，除非在训练数据中将这种不变性明显地提供出来</w:t>
      </w:r>
      <w:r>
        <w:t>。</w:t>
      </w:r>
    </w:p>
    <w:p w:rsidR="009A4D1C" w:rsidRPr="001F1F51" w:rsidRDefault="005874D6" w:rsidP="009A4D1C">
      <w:pPr>
        <w:pStyle w:val="my1"/>
        <w:ind w:firstLine="480"/>
      </w:pPr>
      <w:r>
        <w:rPr>
          <w:rFonts w:hint="eastAsia"/>
        </w:rPr>
        <w:t>IC</w:t>
      </w:r>
      <w:r>
        <w:t>A</w:t>
      </w:r>
      <w:r>
        <w:t>（</w:t>
      </w:r>
      <w:r>
        <w:t>Independent Component Analys</w:t>
      </w:r>
      <w:r w:rsidR="00017BD4">
        <w:t>is</w:t>
      </w:r>
      <w:r>
        <w:t>）的缺点</w:t>
      </w:r>
      <w:r w:rsidR="00017BD4">
        <w:t>：</w:t>
      </w:r>
      <w:r w:rsidR="009A4D1C">
        <w:t>如果使用欧式距离进行度量，其性能比</w:t>
      </w:r>
      <w:r w:rsidR="009A4D1C">
        <w:t xml:space="preserve">PCA </w:t>
      </w:r>
      <w:r w:rsidR="009A4D1C">
        <w:t>好不了多少，</w:t>
      </w:r>
      <w:bookmarkStart w:id="1" w:name="OLE_LINK11"/>
      <w:bookmarkStart w:id="2" w:name="OLE_LINK12"/>
      <w:r w:rsidR="009A4D1C">
        <w:t>比</w:t>
      </w:r>
      <w:r w:rsidR="009A4D1C">
        <w:t>PC</w:t>
      </w:r>
      <w:r w:rsidR="009A4D1C">
        <w:rPr>
          <w:caps/>
        </w:rPr>
        <w:t>A</w:t>
      </w:r>
      <w:r w:rsidR="009A4D1C">
        <w:rPr>
          <w:caps/>
        </w:rPr>
        <w:t>更</w:t>
      </w:r>
      <w:r w:rsidR="000F1C51">
        <w:rPr>
          <w:caps/>
        </w:rPr>
        <w:t>耗费计算资源。</w:t>
      </w:r>
      <w:r w:rsidR="001F1F51">
        <w:rPr>
          <w:rFonts w:hint="eastAsia"/>
          <w:caps/>
        </w:rPr>
        <w:tab/>
      </w:r>
      <w:bookmarkEnd w:id="1"/>
      <w:bookmarkEnd w:id="2"/>
    </w:p>
    <w:p w:rsidR="009A4D1C" w:rsidRDefault="009A4D1C" w:rsidP="005874D6">
      <w:pPr>
        <w:pStyle w:val="my1"/>
        <w:ind w:firstLine="480"/>
        <w:rPr>
          <w:caps/>
        </w:rPr>
      </w:pPr>
      <w:r>
        <w:rPr>
          <w:rFonts w:hint="eastAsia"/>
        </w:rPr>
        <w:t>Kernel</w:t>
      </w:r>
      <w:r>
        <w:t xml:space="preserve"> PCA</w:t>
      </w:r>
      <w:r>
        <w:t>的缺点：</w:t>
      </w:r>
      <w:r w:rsidR="001F1F51">
        <w:t>比</w:t>
      </w:r>
      <w:r w:rsidR="001F1F51">
        <w:t>PC</w:t>
      </w:r>
      <w:r w:rsidR="001F1F51">
        <w:rPr>
          <w:caps/>
        </w:rPr>
        <w:t>A</w:t>
      </w:r>
      <w:r w:rsidR="001F1F51">
        <w:rPr>
          <w:caps/>
        </w:rPr>
        <w:t>更耗费计算资源。</w:t>
      </w:r>
      <w:r w:rsidR="001F1F51">
        <w:rPr>
          <w:rFonts w:hint="eastAsia"/>
          <w:cap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257" w:rsidTr="00410257">
        <w:tc>
          <w:tcPr>
            <w:tcW w:w="8296" w:type="dxa"/>
          </w:tcPr>
          <w:p w:rsidR="00410257" w:rsidRDefault="003279D2" w:rsidP="00410257">
            <w:pPr>
              <w:pStyle w:val="my1"/>
              <w:ind w:firstLineChars="0" w:firstLine="0"/>
            </w:pPr>
            <w:r>
              <w:t>原文</w:t>
            </w:r>
            <w:r w:rsidR="00E36B6F">
              <w:rPr>
                <w:rFonts w:hint="eastAsia"/>
              </w:rPr>
              <w:t>：</w:t>
            </w:r>
            <w:r w:rsidR="00410257" w:rsidRPr="00410257">
              <w:t xml:space="preserve">The experimental results in [14] showed the ratio of the computation time required by ICA, Kernel PCA, </w:t>
            </w:r>
            <w:proofErr w:type="spellStart"/>
            <w:r w:rsidR="00410257" w:rsidRPr="00410257">
              <w:t>andPCA</w:t>
            </w:r>
            <w:proofErr w:type="spellEnd"/>
            <w:r w:rsidR="00410257" w:rsidRPr="00410257">
              <w:t xml:space="preserve"> is, on average, 8.7: 3.2: 1.0.</w:t>
            </w:r>
          </w:p>
        </w:tc>
      </w:tr>
    </w:tbl>
    <w:p w:rsidR="00410257" w:rsidRDefault="00531A54" w:rsidP="00531A54">
      <w:pPr>
        <w:pStyle w:val="my1"/>
        <w:ind w:firstLine="480"/>
      </w:pPr>
      <w:r>
        <w:rPr>
          <w:rFonts w:hint="eastAsia"/>
        </w:rPr>
        <w:t>PCA</w:t>
      </w:r>
      <w:r>
        <w:rPr>
          <w:rFonts w:hint="eastAsia"/>
        </w:rPr>
        <w:t>算法需要预先将图像转换为一维向量，导致维度很高，难以计算协方差矩阵，由于可以用</w:t>
      </w:r>
      <w:r>
        <w:rPr>
          <w:rFonts w:hint="eastAsia"/>
        </w:rPr>
        <w:t>SVD</w:t>
      </w:r>
      <w:r>
        <w:rPr>
          <w:rFonts w:hint="eastAsia"/>
        </w:rPr>
        <w:t>奇异值分解来得到特征向量，这样就避免了计算协方差矩阵。但是，</w:t>
      </w:r>
      <w:r w:rsidR="009E00BD">
        <w:rPr>
          <w:rFonts w:hint="eastAsia"/>
        </w:rPr>
        <w:t>由于特征向量是根据协方差矩阵统计地计算出来的，因此这种避开协方差矩阵的计算并不见得</w:t>
      </w:r>
      <w:r>
        <w:rPr>
          <w:rFonts w:hint="eastAsia"/>
        </w:rPr>
        <w:t>可以准确计算</w:t>
      </w:r>
      <w:r w:rsidR="009E00BD">
        <w:rPr>
          <w:rFonts w:hint="eastAsia"/>
        </w:rPr>
        <w:t>图像的特征向量。</w:t>
      </w:r>
    </w:p>
    <w:p w:rsidR="008D50B4" w:rsidRPr="008D50B4" w:rsidRDefault="008B79D2" w:rsidP="00191831">
      <w:pPr>
        <w:pStyle w:val="my1"/>
        <w:ind w:firstLine="480"/>
      </w:pPr>
      <w:r>
        <w:t>文章提出的</w:t>
      </w:r>
      <w:r>
        <w:t>2DPCA</w:t>
      </w:r>
      <w:r>
        <w:t>算法与</w:t>
      </w:r>
      <w:r>
        <w:t>PCA</w:t>
      </w:r>
      <w:r>
        <w:t>算法的最大不同在于：</w:t>
      </w:r>
      <w:r>
        <w:t>2DPCA</w:t>
      </w:r>
      <w:r>
        <w:t>基于二维矩阵，而不像</w:t>
      </w:r>
      <w:r>
        <w:t>PCA</w:t>
      </w:r>
      <w:r>
        <w:t>那样基于一维向量。这样带来了两个不同：（</w:t>
      </w:r>
      <w:r>
        <w:t>1</w:t>
      </w:r>
      <w:r>
        <w:t>）图像矩阵不需要预先转换为一维向量；（</w:t>
      </w:r>
      <w:r>
        <w:t>2</w:t>
      </w:r>
      <w:r>
        <w:t>）可以利用原始图像矩阵直接构建协方差矩阵</w:t>
      </w:r>
      <w:r w:rsidR="001C101A">
        <w:t>，并且</w:t>
      </w:r>
      <w:r w:rsidR="001C101A">
        <w:t>2DPCA</w:t>
      </w:r>
      <w:r w:rsidR="001C101A">
        <w:t>构建的协方差矩阵要小得多</w:t>
      </w:r>
      <w:r w:rsidR="00E44F9E">
        <w:t>。</w:t>
      </w:r>
      <w:r w:rsidR="00661BD4">
        <w:t>因此带来了两个好处：（</w:t>
      </w:r>
      <w:r w:rsidR="00661BD4">
        <w:t>1</w:t>
      </w:r>
      <w:r w:rsidR="00661BD4">
        <w:t>）容易计算协方差矩阵；（</w:t>
      </w:r>
      <w:r w:rsidR="00661BD4">
        <w:t>2</w:t>
      </w:r>
      <w:r w:rsidR="00661BD4">
        <w:t>）计算特征向量时花费的时间短</w:t>
      </w:r>
      <w:r w:rsidR="007B6447">
        <w:t>。</w:t>
      </w:r>
    </w:p>
    <w:p w:rsidR="00EF329E" w:rsidRDefault="00BB2D19" w:rsidP="00EF329E">
      <w:pPr>
        <w:pStyle w:val="2"/>
      </w:pPr>
      <w:r w:rsidRPr="00BB2D19">
        <w:t>TWO-DIMENSIONAL PRINCIPAL COMPONENT ANALYSIS</w:t>
      </w:r>
    </w:p>
    <w:p w:rsidR="005A36CF" w:rsidRDefault="00EF329E" w:rsidP="00EF329E">
      <w:pPr>
        <w:pStyle w:val="3"/>
      </w:pPr>
      <w:r w:rsidRPr="00EF329E">
        <w:t>Idea and Algorithm</w:t>
      </w:r>
    </w:p>
    <w:p w:rsidR="00EF329E" w:rsidRPr="00EF329E" w:rsidRDefault="00250670" w:rsidP="00EF329E">
      <w:pPr>
        <w:pStyle w:val="my1"/>
        <w:ind w:firstLine="480"/>
      </w:pPr>
      <w:r>
        <w:rPr>
          <w:rFonts w:hint="eastAsia"/>
        </w:rPr>
        <w:t>获得一个投影</w:t>
      </w:r>
      <w:r w:rsidR="00F72154">
        <w:rPr>
          <w:rFonts w:hint="eastAsia"/>
        </w:rPr>
        <w:t>特征</w:t>
      </w:r>
      <w:r>
        <w:rPr>
          <w:rFonts w:hint="eastAsia"/>
        </w:rPr>
        <w:t>向量</w:t>
      </w:r>
      <w:r>
        <w:rPr>
          <w:rFonts w:hint="eastAsia"/>
        </w:rPr>
        <w:t>Y</w:t>
      </w:r>
      <w:r>
        <w:rPr>
          <w:rFonts w:hint="eastAsia"/>
        </w:rPr>
        <w:t>的方法如下：</w:t>
      </w:r>
    </w:p>
    <w:p w:rsidR="00EF329E" w:rsidRDefault="00EF329E" w:rsidP="00250670">
      <w:pPr>
        <w:jc w:val="center"/>
      </w:pPr>
      <w:r>
        <w:rPr>
          <w:noProof/>
        </w:rPr>
        <w:lastRenderedPageBreak/>
        <w:drawing>
          <wp:inline distT="0" distB="0" distL="0" distR="0" wp14:anchorId="273C1035" wp14:editId="1B06D86E">
            <wp:extent cx="575472" cy="1805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922" cy="2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3B" w:rsidRDefault="005D183B" w:rsidP="005D183B">
      <w:pPr>
        <w:pStyle w:val="my1"/>
        <w:ind w:firstLine="480"/>
      </w:pPr>
      <w:r>
        <w:t>这个公式可以粗略地翻译为：</w:t>
      </w:r>
    </w:p>
    <w:p w:rsidR="005D183B" w:rsidRDefault="005D183B" w:rsidP="005D183B">
      <w:pPr>
        <w:pStyle w:val="my1"/>
        <w:ind w:firstLineChars="0" w:firstLine="0"/>
        <w:jc w:val="center"/>
      </w:pPr>
      <w:bookmarkStart w:id="3" w:name="OLE_LINK43"/>
      <w:bookmarkStart w:id="4" w:name="OLE_LINK44"/>
      <w:r w:rsidRPr="00543068">
        <w:rPr>
          <w:b/>
        </w:rPr>
        <w:t>投影特征向量</w:t>
      </w:r>
      <w:r>
        <w:rPr>
          <w:rFonts w:hint="eastAsia"/>
        </w:rPr>
        <w:t xml:space="preserve"> =</w:t>
      </w:r>
      <w:r>
        <w:t xml:space="preserve"> </w:t>
      </w:r>
      <w:r w:rsidRPr="00543068">
        <w:rPr>
          <w:b/>
        </w:rPr>
        <w:t>图像</w:t>
      </w:r>
      <w:r>
        <w:rPr>
          <w:rFonts w:hint="eastAsia"/>
        </w:rPr>
        <w:t xml:space="preserve"> </w:t>
      </w:r>
      <w:r>
        <w:rPr>
          <w:rFonts w:cs="Times New Roman"/>
        </w:rPr>
        <w:t>×</w:t>
      </w:r>
      <w:r>
        <w:t xml:space="preserve"> </w:t>
      </w:r>
      <w:r w:rsidRPr="00543068">
        <w:rPr>
          <w:b/>
        </w:rPr>
        <w:t>投影向量</w:t>
      </w:r>
      <w:bookmarkEnd w:id="3"/>
      <w:bookmarkEnd w:id="4"/>
    </w:p>
    <w:p w:rsidR="00250670" w:rsidRDefault="00250670" w:rsidP="00250670">
      <w:pPr>
        <w:pStyle w:val="my1"/>
        <w:ind w:firstLine="480"/>
      </w:pPr>
      <w:r>
        <w:rPr>
          <w:rFonts w:hint="eastAsia"/>
        </w:rPr>
        <w:t>其中，</w:t>
      </w:r>
      <w:r>
        <w:rPr>
          <w:rFonts w:hint="eastAsia"/>
        </w:rPr>
        <w:t>A</w:t>
      </w:r>
      <w:r>
        <w:rPr>
          <w:rFonts w:hint="eastAsia"/>
        </w:rPr>
        <w:t>是一个</w:t>
      </w:r>
      <w:r w:rsidRPr="00250670">
        <w:rPr>
          <w:rFonts w:hint="eastAsia"/>
          <w:i/>
        </w:rPr>
        <w:t>m</w:t>
      </w:r>
      <w:r>
        <w:t>*</w:t>
      </w:r>
      <w:r w:rsidRPr="00250670">
        <w:rPr>
          <w:i/>
        </w:rPr>
        <w:t>n</w:t>
      </w:r>
      <w:r>
        <w:t>的</w:t>
      </w:r>
      <w:r>
        <w:rPr>
          <w:rFonts w:hint="eastAsia"/>
        </w:rPr>
        <w:t>随机矩阵，</w:t>
      </w:r>
      <w:r>
        <w:rPr>
          <w:rFonts w:hint="eastAsia"/>
        </w:rPr>
        <w:t>X</w:t>
      </w:r>
      <w:r w:rsidR="00D30382">
        <w:rPr>
          <w:rFonts w:hint="eastAsia"/>
        </w:rPr>
        <w:t>叫做投影向量，它</w:t>
      </w:r>
      <w:r>
        <w:rPr>
          <w:rFonts w:hint="eastAsia"/>
        </w:rPr>
        <w:t>是一个</w:t>
      </w:r>
      <w:r w:rsidRPr="00250670">
        <w:rPr>
          <w:rFonts w:hint="eastAsia"/>
          <w:i/>
        </w:rPr>
        <w:t>n</w:t>
      </w:r>
      <w:r>
        <w:rPr>
          <w:rFonts w:hint="eastAsia"/>
        </w:rPr>
        <w:t>维向量，</w:t>
      </w:r>
      <w:r>
        <w:rPr>
          <w:rFonts w:hint="eastAsia"/>
        </w:rPr>
        <w:t>Y</w:t>
      </w:r>
      <w:r>
        <w:rPr>
          <w:rFonts w:hint="eastAsia"/>
        </w:rPr>
        <w:t>是一个</w:t>
      </w:r>
      <w:r w:rsidRPr="00250670">
        <w:rPr>
          <w:rFonts w:hint="eastAsia"/>
          <w:i/>
        </w:rPr>
        <w:t>m</w:t>
      </w:r>
      <w:r>
        <w:rPr>
          <w:rFonts w:hint="eastAsia"/>
        </w:rPr>
        <w:t>维的向量</w:t>
      </w:r>
      <w:r w:rsidR="00FE7295">
        <w:rPr>
          <w:rFonts w:hint="eastAsia"/>
        </w:rPr>
        <w:t>。</w:t>
      </w:r>
      <w:r w:rsidR="00D30382">
        <w:rPr>
          <w:rFonts w:hint="eastAsia"/>
        </w:rPr>
        <w:t>将矩阵</w:t>
      </w:r>
      <w:r w:rsidR="00D30382">
        <w:rPr>
          <w:rFonts w:hint="eastAsia"/>
        </w:rPr>
        <w:t>A</w:t>
      </w:r>
      <w:r w:rsidR="00D30382">
        <w:rPr>
          <w:rFonts w:hint="eastAsia"/>
        </w:rPr>
        <w:t>投影到</w:t>
      </w:r>
      <w:r w:rsidR="00D30382">
        <w:rPr>
          <w:rFonts w:hint="eastAsia"/>
        </w:rPr>
        <w:t>X</w:t>
      </w:r>
      <w:r w:rsidR="00D30382">
        <w:rPr>
          <w:rFonts w:hint="eastAsia"/>
        </w:rPr>
        <w:t>上</w:t>
      </w:r>
      <w:r w:rsidR="00FE7295">
        <w:rPr>
          <w:rFonts w:hint="eastAsia"/>
        </w:rPr>
        <w:t>，就可以产生</w:t>
      </w:r>
      <w:r w:rsidR="00FE7295">
        <w:rPr>
          <w:rFonts w:hint="eastAsia"/>
        </w:rPr>
        <w:t>Y</w:t>
      </w:r>
      <w:r w:rsidR="00D268A7">
        <w:rPr>
          <w:rFonts w:hint="eastAsia"/>
        </w:rPr>
        <w:t>，</w:t>
      </w:r>
      <w:bookmarkStart w:id="5" w:name="OLE_LINK45"/>
      <w:bookmarkStart w:id="6" w:name="OLE_LINK46"/>
      <w:r w:rsidR="00D268A7" w:rsidRPr="007A7115">
        <w:rPr>
          <w:rFonts w:hint="eastAsia"/>
          <w:b/>
        </w:rPr>
        <w:t>Y</w:t>
      </w:r>
      <w:r w:rsidR="00D268A7" w:rsidRPr="007A7115">
        <w:rPr>
          <w:rFonts w:hint="eastAsia"/>
          <w:b/>
        </w:rPr>
        <w:t>被称为</w:t>
      </w:r>
      <w:r w:rsidR="00D268A7" w:rsidRPr="007A7115">
        <w:rPr>
          <w:rFonts w:hint="eastAsia"/>
          <w:b/>
        </w:rPr>
        <w:t>A</w:t>
      </w:r>
      <w:r w:rsidR="00D268A7" w:rsidRPr="007A7115">
        <w:rPr>
          <w:rFonts w:hint="eastAsia"/>
          <w:b/>
        </w:rPr>
        <w:t>的投影特征向量</w:t>
      </w:r>
      <w:bookmarkEnd w:id="5"/>
      <w:bookmarkEnd w:id="6"/>
      <w:r w:rsidR="00FE7295">
        <w:rPr>
          <w:rFonts w:hint="eastAsia"/>
        </w:rPr>
        <w:t>。</w:t>
      </w:r>
    </w:p>
    <w:p w:rsidR="00B124D5" w:rsidRPr="00B124D5" w:rsidRDefault="00B124D5" w:rsidP="00E71D01">
      <w:pPr>
        <w:pStyle w:val="a4"/>
        <w:ind w:firstLine="482"/>
      </w:pPr>
      <w:bookmarkStart w:id="7" w:name="OLE_LINK47"/>
      <w:bookmarkStart w:id="8" w:name="OLE_LINK48"/>
      <w:r>
        <w:t>可以这样理解：太阳光照在人身上，在地面投下了一道影子，</w:t>
      </w:r>
      <w:r>
        <w:t>A</w:t>
      </w:r>
      <w:r>
        <w:t>代表人，</w:t>
      </w:r>
      <w:r>
        <w:t>X</w:t>
      </w:r>
      <w:r>
        <w:t>代表太阳光，</w:t>
      </w:r>
      <w:r>
        <w:t>Y</w:t>
      </w:r>
      <w:r>
        <w:t>代表影子，不同的人有高矮胖瘦，他们的影子也必然不同，影子</w:t>
      </w:r>
      <w:r>
        <w:t>Y</w:t>
      </w:r>
      <w:r>
        <w:t>可以代表人的身体特征。</w:t>
      </w:r>
      <w:bookmarkEnd w:id="7"/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295" w:rsidTr="00FE7295">
        <w:tc>
          <w:tcPr>
            <w:tcW w:w="8296" w:type="dxa"/>
          </w:tcPr>
          <w:p w:rsidR="00FE7295" w:rsidRPr="00FE7295" w:rsidRDefault="00FE7295" w:rsidP="00FE7295">
            <w:pPr>
              <w:pStyle w:val="my1"/>
              <w:ind w:firstLine="480"/>
            </w:pPr>
            <w:r w:rsidRPr="00FE7295">
              <w:rPr>
                <w:rFonts w:hint="eastAsia"/>
              </w:rPr>
              <w:t>矩阵乘矩阵，就是一组向量在另一组向量张成的坐标系里的投影值。正交矩阵，就是这样的一个矩阵，它自己在自己身上投影，投影出来的结果是一个单位矩阵</w:t>
            </w:r>
            <w:r w:rsidRPr="00FE7295">
              <w:rPr>
                <w:rFonts w:hint="eastAsia"/>
              </w:rPr>
              <w:t>I</w:t>
            </w:r>
            <w:r w:rsidRPr="00FE7295">
              <w:rPr>
                <w:rFonts w:hint="eastAsia"/>
              </w:rPr>
              <w:t>。什么时候才会出现这种情况呢？当然只有这个矩阵所代表的向量组里，所有向量两两垂直，才会出现在这种情况。所以叫“正交矩阵”，名字不是随便起的。</w:t>
            </w:r>
          </w:p>
        </w:tc>
      </w:tr>
    </w:tbl>
    <w:p w:rsidR="00FE7295" w:rsidRDefault="00FE7295" w:rsidP="008462EA">
      <w:pPr>
        <w:pStyle w:val="my1"/>
        <w:ind w:firstLine="480"/>
      </w:pPr>
      <w:bookmarkStart w:id="9" w:name="OLE_LINK49"/>
      <w:bookmarkStart w:id="10" w:name="OLE_LINK50"/>
      <w:r>
        <w:t>现在的问题是：如何才能得到一个好的投影向量</w:t>
      </w:r>
      <w:r>
        <w:t>X</w:t>
      </w:r>
      <w:r>
        <w:t>？一种衡量</w:t>
      </w:r>
      <w:r>
        <w:t>X</w:t>
      </w:r>
      <w:r>
        <w:t>分类能力的指标是投影样本的总</w:t>
      </w:r>
      <w:r w:rsidR="00713EAA">
        <w:t>离散度</w:t>
      </w:r>
      <w:r>
        <w:t>（</w:t>
      </w:r>
      <w:bookmarkStart w:id="11" w:name="OLE_LINK13"/>
      <w:bookmarkStart w:id="12" w:name="OLE_LINK14"/>
      <w:r>
        <w:t>total scatter of</w:t>
      </w:r>
      <w:r>
        <w:rPr>
          <w:rFonts w:hint="eastAsia"/>
        </w:rPr>
        <w:t xml:space="preserve"> </w:t>
      </w:r>
      <w:r>
        <w:t>the projected samples</w:t>
      </w:r>
      <w:bookmarkEnd w:id="11"/>
      <w:bookmarkEnd w:id="12"/>
      <w:r>
        <w:t>），</w:t>
      </w:r>
      <w:r w:rsidR="008462EA">
        <w:t>投影样本总分布可以认为是</w:t>
      </w:r>
      <w:bookmarkStart w:id="13" w:name="OLE_LINK21"/>
      <w:bookmarkStart w:id="14" w:name="OLE_LINK22"/>
      <w:r w:rsidR="008462EA">
        <w:t>投影特征向量协方差矩阵的迹</w:t>
      </w:r>
      <w:bookmarkEnd w:id="13"/>
      <w:bookmarkEnd w:id="14"/>
      <w:r w:rsidR="008462EA">
        <w:t>（</w:t>
      </w:r>
      <w:r w:rsidR="008462EA">
        <w:t>the trace of the</w:t>
      </w:r>
      <w:r w:rsidR="008462EA">
        <w:rPr>
          <w:rFonts w:hint="eastAsia"/>
        </w:rPr>
        <w:t xml:space="preserve"> </w:t>
      </w:r>
      <w:r w:rsidR="008462EA">
        <w:t>covariance matrix of the projected feature vectors</w:t>
      </w:r>
      <w:r w:rsidR="008462EA">
        <w:t>）。</w:t>
      </w:r>
      <w:bookmarkEnd w:id="9"/>
      <w:bookmarkEnd w:id="10"/>
    </w:p>
    <w:p w:rsidR="00863FF6" w:rsidRDefault="00A32CD9" w:rsidP="00A32CD9">
      <w:pPr>
        <w:pStyle w:val="a4"/>
        <w:ind w:firstLine="482"/>
      </w:pPr>
      <w:r>
        <w:t>这里投影特征向量协方差矩阵</w:t>
      </w:r>
      <w:r w:rsidR="00F87939">
        <w:t>是不是</w:t>
      </w:r>
      <w:r>
        <w:t>可以理解为上面公式中</w:t>
      </w:r>
      <w:r>
        <w:t>Y</w:t>
      </w:r>
      <w:r>
        <w:t>的协方差矩阵</w:t>
      </w:r>
      <w: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2C3A" w:rsidTr="00022C3A">
        <w:tc>
          <w:tcPr>
            <w:tcW w:w="8296" w:type="dxa"/>
          </w:tcPr>
          <w:p w:rsidR="00022C3A" w:rsidRDefault="00022C3A" w:rsidP="00022C3A">
            <w:pPr>
              <w:pStyle w:val="a4"/>
              <w:ind w:firstLine="482"/>
            </w:pPr>
            <w:r>
              <w:t>什么是协方差矩阵？</w:t>
            </w:r>
          </w:p>
          <w:p w:rsidR="00022C3A" w:rsidRDefault="00022C3A" w:rsidP="00022C3A">
            <w:pPr>
              <w:pStyle w:val="my1"/>
              <w:ind w:firstLine="480"/>
            </w:pPr>
            <w:r w:rsidRPr="00022C3A">
              <w:rPr>
                <w:rFonts w:hint="eastAsia"/>
              </w:rPr>
              <w:t>在统计学与概率论中，</w:t>
            </w:r>
            <w:r w:rsidRPr="00A22AD6">
              <w:rPr>
                <w:rFonts w:hint="eastAsia"/>
                <w:b/>
              </w:rPr>
              <w:t>协方差矩阵是一个矩阵，其每个元素是各个向量元素之间的协方差。</w:t>
            </w:r>
            <w:r w:rsidRPr="00BD7C55">
              <w:rPr>
                <w:rFonts w:hint="eastAsia"/>
                <w:b/>
              </w:rPr>
              <w:t>是从标量随机变量到高维度随机向量的自然推广。</w:t>
            </w:r>
          </w:p>
          <w:p w:rsidR="00022C3A" w:rsidRDefault="00022C3A" w:rsidP="00022C3A">
            <w:pPr>
              <w:pStyle w:val="my1"/>
              <w:ind w:firstLine="480"/>
            </w:pPr>
            <w:r>
              <w:rPr>
                <w:rFonts w:hint="eastAsia"/>
              </w:rPr>
              <w:t>矩阵中的第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i,j</w:t>
            </w:r>
            <w:proofErr w:type="spellEnd"/>
            <w:r>
              <w:rPr>
                <w:rFonts w:hint="eastAsia"/>
              </w:rPr>
              <w:t>)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元素是</w:t>
            </w:r>
            <w:r>
              <w:rPr>
                <w:rFonts w:hint="eastAsia"/>
              </w:rPr>
              <w:t>xi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xj</w:t>
            </w:r>
            <w:proofErr w:type="spellEnd"/>
            <w:r>
              <w:rPr>
                <w:rFonts w:hint="eastAsia"/>
              </w:rPr>
              <w:t>的协方差。这个概念是对于标量随机变量方差的一般化推广。</w:t>
            </w:r>
          </w:p>
          <w:p w:rsidR="00022C3A" w:rsidRDefault="00022C3A" w:rsidP="00C718CE">
            <w:pPr>
              <w:pStyle w:val="my1"/>
              <w:ind w:firstLine="480"/>
            </w:pPr>
            <w:r w:rsidRPr="00022C3A">
              <w:rPr>
                <w:rFonts w:hint="eastAsia"/>
              </w:rPr>
              <w:t>尽管协方差矩阵很简单，可它却是很多领域里的非常有力的工具。它能导出一个变换矩阵，这个矩阵能使数据</w:t>
            </w:r>
            <w:proofErr w:type="gramStart"/>
            <w:r w:rsidRPr="00022C3A">
              <w:rPr>
                <w:rFonts w:hint="eastAsia"/>
              </w:rPr>
              <w:t>完全去</w:t>
            </w:r>
            <w:proofErr w:type="gramEnd"/>
            <w:r w:rsidRPr="00022C3A">
              <w:rPr>
                <w:rFonts w:hint="eastAsia"/>
              </w:rPr>
              <w:t>相关</w:t>
            </w:r>
            <w:r w:rsidRPr="00022C3A">
              <w:rPr>
                <w:rFonts w:hint="eastAsia"/>
              </w:rPr>
              <w:t>(</w:t>
            </w:r>
            <w:proofErr w:type="spellStart"/>
            <w:r w:rsidRPr="00022C3A">
              <w:rPr>
                <w:rFonts w:hint="eastAsia"/>
              </w:rPr>
              <w:t>decorrelation</w:t>
            </w:r>
            <w:proofErr w:type="spellEnd"/>
            <w:r w:rsidRPr="00022C3A">
              <w:rPr>
                <w:rFonts w:hint="eastAsia"/>
              </w:rPr>
              <w:t>)</w:t>
            </w:r>
            <w:r w:rsidRPr="00022C3A">
              <w:rPr>
                <w:rFonts w:hint="eastAsia"/>
              </w:rPr>
              <w:t>。从不同的角度来看，也就是说能够找出一组最佳的基以紧凑的方式来表达数据。</w:t>
            </w:r>
            <w:r w:rsidRPr="00022C3A">
              <w:rPr>
                <w:rFonts w:hint="eastAsia"/>
              </w:rPr>
              <w:t>(</w:t>
            </w:r>
            <w:r w:rsidRPr="00022C3A">
              <w:rPr>
                <w:rFonts w:hint="eastAsia"/>
              </w:rPr>
              <w:t>完整的证明请参考</w:t>
            </w:r>
            <w:proofErr w:type="gramStart"/>
            <w:r w:rsidRPr="00022C3A">
              <w:rPr>
                <w:rFonts w:hint="eastAsia"/>
              </w:rPr>
              <w:t>瑞利商</w:t>
            </w:r>
            <w:proofErr w:type="gramEnd"/>
            <w:r w:rsidRPr="00022C3A">
              <w:rPr>
                <w:rFonts w:hint="eastAsia"/>
              </w:rPr>
              <w:t>)</w:t>
            </w:r>
            <w:r w:rsidRPr="00022C3A">
              <w:rPr>
                <w:rFonts w:hint="eastAsia"/>
              </w:rPr>
              <w:t>。这个方法在统计学中被称为主成分分析</w:t>
            </w:r>
            <w:r w:rsidRPr="00022C3A">
              <w:rPr>
                <w:rFonts w:hint="eastAsia"/>
              </w:rPr>
              <w:t>(principal components analysis)</w:t>
            </w:r>
            <w:r w:rsidRPr="00022C3A">
              <w:rPr>
                <w:rFonts w:hint="eastAsia"/>
              </w:rPr>
              <w:t>，在图像处理中称为</w:t>
            </w:r>
            <w:proofErr w:type="spellStart"/>
            <w:r w:rsidRPr="00022C3A">
              <w:rPr>
                <w:rFonts w:hint="eastAsia"/>
              </w:rPr>
              <w:t>Karhunen</w:t>
            </w:r>
            <w:proofErr w:type="spellEnd"/>
            <w:r w:rsidRPr="00022C3A">
              <w:rPr>
                <w:rFonts w:hint="eastAsia"/>
              </w:rPr>
              <w:t>-Lo</w:t>
            </w:r>
            <w:r w:rsidRPr="00022C3A">
              <w:rPr>
                <w:rFonts w:hint="eastAsia"/>
              </w:rPr>
              <w:t>è</w:t>
            </w:r>
            <w:proofErr w:type="spellStart"/>
            <w:r w:rsidRPr="00022C3A">
              <w:rPr>
                <w:rFonts w:hint="eastAsia"/>
              </w:rPr>
              <w:t>ve</w:t>
            </w:r>
            <w:proofErr w:type="spellEnd"/>
            <w:r w:rsidRPr="00022C3A">
              <w:rPr>
                <w:rFonts w:hint="eastAsia"/>
              </w:rPr>
              <w:t xml:space="preserve"> </w:t>
            </w:r>
            <w:r w:rsidRPr="00022C3A">
              <w:rPr>
                <w:rFonts w:hint="eastAsia"/>
              </w:rPr>
              <w:t>变换</w:t>
            </w:r>
            <w:r w:rsidRPr="00022C3A">
              <w:rPr>
                <w:rFonts w:hint="eastAsia"/>
              </w:rPr>
              <w:t>(KL-</w:t>
            </w:r>
            <w:r w:rsidRPr="00022C3A">
              <w:rPr>
                <w:rFonts w:hint="eastAsia"/>
              </w:rPr>
              <w:t>变换</w:t>
            </w:r>
            <w:r w:rsidRPr="00022C3A">
              <w:rPr>
                <w:rFonts w:hint="eastAsia"/>
              </w:rPr>
              <w:t>)</w:t>
            </w:r>
            <w:r w:rsidRPr="00022C3A">
              <w:rPr>
                <w:rFonts w:hint="eastAsia"/>
              </w:rPr>
              <w:t>。</w:t>
            </w:r>
          </w:p>
        </w:tc>
      </w:tr>
    </w:tbl>
    <w:p w:rsidR="00022C3A" w:rsidRPr="00022C3A" w:rsidRDefault="00022C3A" w:rsidP="00022C3A">
      <w:pPr>
        <w:pStyle w:val="a4"/>
        <w:ind w:firstLineChars="0" w:firstLine="0"/>
        <w:rPr>
          <w:b w:val="0"/>
          <w:i w:val="0"/>
          <w:u w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FF6" w:rsidTr="00863FF6">
        <w:tc>
          <w:tcPr>
            <w:tcW w:w="8296" w:type="dxa"/>
          </w:tcPr>
          <w:p w:rsidR="00A32CD9" w:rsidRDefault="00A32CD9" w:rsidP="00A32CD9">
            <w:pPr>
              <w:pStyle w:val="a4"/>
              <w:ind w:firstLine="482"/>
            </w:pPr>
            <w:r>
              <w:t>什么是</w:t>
            </w:r>
            <w:bookmarkStart w:id="15" w:name="OLE_LINK15"/>
            <w:bookmarkStart w:id="16" w:name="OLE_LINK16"/>
            <w:r>
              <w:t>矩阵的迹</w:t>
            </w:r>
            <w:bookmarkEnd w:id="15"/>
            <w:bookmarkEnd w:id="16"/>
            <w:r>
              <w:t>？</w:t>
            </w:r>
          </w:p>
          <w:p w:rsidR="00863FF6" w:rsidRDefault="00863FF6" w:rsidP="00863FF6">
            <w:pPr>
              <w:pStyle w:val="my1"/>
              <w:ind w:firstLine="480"/>
            </w:pPr>
            <w:r>
              <w:rPr>
                <w:rFonts w:hint="eastAsia"/>
              </w:rPr>
              <w:t>设有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阶矩阵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，那么矩阵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的迹（用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（</w:t>
            </w:r>
            <w:r w:rsidRPr="006E31B1">
              <w:rPr>
                <w:rFonts w:hint="eastAsia"/>
                <w:b/>
              </w:rPr>
              <w:t>A</w:t>
            </w:r>
            <w:r>
              <w:rPr>
                <w:rFonts w:hint="eastAsia"/>
              </w:rPr>
              <w:t>）表示）就等于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的特征值</w:t>
            </w:r>
            <w:r>
              <w:rPr>
                <w:rFonts w:hint="eastAsia"/>
              </w:rPr>
              <w:lastRenderedPageBreak/>
              <w:t>的总和，也即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矩阵的主对角线元素的总和。</w:t>
            </w:r>
          </w:p>
          <w:p w:rsidR="00863FF6" w:rsidRDefault="00863FF6" w:rsidP="00863FF6">
            <w:pPr>
              <w:pStyle w:val="my1"/>
              <w:ind w:firstLine="48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迹是所有</w:t>
            </w:r>
            <w:proofErr w:type="gramStart"/>
            <w:r>
              <w:rPr>
                <w:rFonts w:hint="eastAsia"/>
              </w:rPr>
              <w:t>对角元</w:t>
            </w:r>
            <w:proofErr w:type="gram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863FF6" w:rsidRDefault="00863FF6" w:rsidP="00863FF6">
            <w:pPr>
              <w:pStyle w:val="my1"/>
              <w:ind w:firstLine="48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迹是所有特征值的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863FF6" w:rsidRDefault="00863FF6" w:rsidP="00863FF6">
            <w:pPr>
              <w:pStyle w:val="my1"/>
              <w:ind w:firstLine="48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某些时候也利用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(AB)=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(BA)</w:t>
            </w:r>
            <w:proofErr w:type="gramStart"/>
            <w:r>
              <w:rPr>
                <w:rFonts w:hint="eastAsia"/>
              </w:rPr>
              <w:t>来求迹</w:t>
            </w:r>
            <w:proofErr w:type="gramEnd"/>
          </w:p>
        </w:tc>
      </w:tr>
    </w:tbl>
    <w:p w:rsidR="00A32CD9" w:rsidRDefault="00A32CD9" w:rsidP="00140BAD">
      <w:pPr>
        <w:pStyle w:val="a4"/>
        <w:ind w:firstLine="482"/>
      </w:pPr>
      <w:r>
        <w:lastRenderedPageBreak/>
        <w:t>也就是说，我要判断投影向量</w:t>
      </w:r>
      <w:r>
        <w:t>X</w:t>
      </w:r>
      <w:r>
        <w:t>到底好不好，首先拿出</w:t>
      </w:r>
      <w:r>
        <w:t>X</w:t>
      </w:r>
      <w:r>
        <w:t>，将</w:t>
      </w:r>
      <w:r>
        <w:t>Y</w:t>
      </w:r>
      <w:r>
        <w:t>求出来，再求</w:t>
      </w:r>
      <w:r>
        <w:t>Y</w:t>
      </w:r>
      <w:r>
        <w:t>的</w:t>
      </w:r>
      <w:r w:rsidR="00640F00">
        <w:t>协方差矩阵，将这个协方差矩阵的迹求出来就可以了，是这样吗？</w:t>
      </w:r>
    </w:p>
    <w:p w:rsidR="00140BAD" w:rsidRDefault="00744EE5" w:rsidP="00A32CD9">
      <w:pPr>
        <w:pStyle w:val="my1"/>
        <w:ind w:firstLine="480"/>
      </w:pPr>
      <w:bookmarkStart w:id="17" w:name="OLE_LINK51"/>
      <w:bookmarkStart w:id="18" w:name="OLE_LINK52"/>
      <w:r>
        <w:rPr>
          <w:rFonts w:hint="eastAsia"/>
        </w:rPr>
        <w:t>文章接着说，基于上面的这些观点，</w:t>
      </w:r>
      <w:r w:rsidR="00022C3A">
        <w:rPr>
          <w:rFonts w:hint="eastAsia"/>
        </w:rPr>
        <w:t>论文提出了下面这个公式：</w:t>
      </w:r>
      <w:bookmarkEnd w:id="17"/>
      <w:bookmarkEnd w:id="18"/>
    </w:p>
    <w:p w:rsidR="00022C3A" w:rsidRDefault="00022C3A" w:rsidP="00022C3A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4E02268B" wp14:editId="289C81C0">
            <wp:extent cx="1009815" cy="21193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740" cy="22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3A" w:rsidRDefault="00022C3A" w:rsidP="00A32CD9">
      <w:pPr>
        <w:pStyle w:val="my1"/>
        <w:ind w:firstLine="480"/>
      </w:pPr>
      <w:bookmarkStart w:id="19" w:name="OLE_LINK53"/>
      <w:bookmarkStart w:id="20" w:name="OLE_LINK54"/>
      <w:bookmarkStart w:id="21" w:name="OLE_LINK61"/>
      <w:bookmarkStart w:id="22" w:name="OLE_LINK62"/>
      <w:bookmarkStart w:id="23" w:name="OLE_LINK63"/>
      <w:bookmarkStart w:id="24" w:name="OLE_LINK73"/>
      <w:r>
        <w:rPr>
          <w:rFonts w:hint="eastAsia"/>
        </w:rPr>
        <w:t>其中</w:t>
      </w:r>
      <w:bookmarkStart w:id="25" w:name="OLE_LINK55"/>
      <w:bookmarkStart w:id="26" w:name="OLE_LINK56"/>
      <w:r w:rsidR="00A66528" w:rsidRPr="00A66528">
        <w:rPr>
          <w:position w:val="-12"/>
        </w:rPr>
        <w:object w:dxaOrig="279" w:dyaOrig="360">
          <v:shape id="_x0000_i1025" type="#_x0000_t75" style="width:14pt;height:18.5pt" o:ole="">
            <v:imagedata r:id="rId10" o:title=""/>
          </v:shape>
          <o:OLEObject Type="Embed" ProgID="Equation.DSMT4" ShapeID="_x0000_i1025" DrawAspect="Content" ObjectID="_1489836916" r:id="rId11"/>
        </w:object>
      </w:r>
      <w:bookmarkEnd w:id="25"/>
      <w:bookmarkEnd w:id="26"/>
      <w:r>
        <w:t>表示</w:t>
      </w:r>
      <w:bookmarkStart w:id="27" w:name="OLE_LINK19"/>
      <w:bookmarkStart w:id="28" w:name="OLE_LINK20"/>
      <w:r>
        <w:t>训练样本投影特征向量的协方差矩阵</w:t>
      </w:r>
      <w:bookmarkEnd w:id="27"/>
      <w:bookmarkEnd w:id="28"/>
      <w:r>
        <w:t>，</w:t>
      </w:r>
      <w:bookmarkStart w:id="29" w:name="OLE_LINK59"/>
      <w:bookmarkStart w:id="30" w:name="OLE_LINK60"/>
      <w:r w:rsidR="006E31B1" w:rsidRPr="006E31B1">
        <w:rPr>
          <w:position w:val="-14"/>
        </w:rPr>
        <w:object w:dxaOrig="620" w:dyaOrig="400">
          <v:shape id="_x0000_i1026" type="#_x0000_t75" style="width:31pt;height:20pt" o:ole="">
            <v:imagedata r:id="rId12" o:title=""/>
          </v:shape>
          <o:OLEObject Type="Embed" ProgID="Equation.DSMT4" ShapeID="_x0000_i1026" DrawAspect="Content" ObjectID="_1489836917" r:id="rId13"/>
        </w:object>
      </w:r>
      <w:bookmarkStart w:id="31" w:name="OLE_LINK57"/>
      <w:bookmarkStart w:id="32" w:name="OLE_LINK58"/>
      <w:bookmarkEnd w:id="29"/>
      <w:bookmarkEnd w:id="30"/>
      <w:r w:rsidR="00504C9A">
        <w:t>表示</w:t>
      </w:r>
      <w:bookmarkEnd w:id="31"/>
      <w:bookmarkEnd w:id="32"/>
      <w:r w:rsidR="00832830" w:rsidRPr="00A66528">
        <w:rPr>
          <w:position w:val="-12"/>
        </w:rPr>
        <w:object w:dxaOrig="279" w:dyaOrig="360">
          <v:shape id="_x0000_i1027" type="#_x0000_t75" style="width:14pt;height:18.5pt" o:ole="">
            <v:imagedata r:id="rId10" o:title=""/>
          </v:shape>
          <o:OLEObject Type="Embed" ProgID="Equation.DSMT4" ShapeID="_x0000_i1027" DrawAspect="Content" ObjectID="_1489836918" r:id="rId14"/>
        </w:object>
      </w:r>
      <w:r w:rsidR="00504C9A">
        <w:t>的迹。</w:t>
      </w:r>
      <w:bookmarkEnd w:id="19"/>
      <w:bookmarkEnd w:id="20"/>
      <w:r w:rsidR="00660F55">
        <w:t>换句话说，要求出</w:t>
      </w:r>
      <w:r w:rsidR="006E31B1" w:rsidRPr="006E31B1">
        <w:rPr>
          <w:position w:val="-14"/>
        </w:rPr>
        <w:object w:dxaOrig="620" w:dyaOrig="400">
          <v:shape id="_x0000_i1028" type="#_x0000_t75" style="width:31pt;height:20pt" o:ole="">
            <v:imagedata r:id="rId12" o:title=""/>
          </v:shape>
          <o:OLEObject Type="Embed" ProgID="Equation.DSMT4" ShapeID="_x0000_i1028" DrawAspect="Content" ObjectID="_1489836919" r:id="rId15"/>
        </w:object>
      </w:r>
      <w:r w:rsidR="00660F55">
        <w:t>，首先要确定一个</w:t>
      </w:r>
      <w:r w:rsidR="00660F55">
        <w:t>X</w:t>
      </w:r>
      <w:r w:rsidR="00660F55">
        <w:t>（也就是太阳光），计算出投影特征向量</w:t>
      </w:r>
      <w:r w:rsidR="00660F55">
        <w:t>Y</w:t>
      </w:r>
      <w:r w:rsidR="00660F55">
        <w:t>（也就是地面上的影子），计算</w:t>
      </w:r>
      <w:r w:rsidR="00660F55">
        <w:t>Y</w:t>
      </w:r>
      <w:r w:rsidR="00660F55">
        <w:t>的协方差矩阵</w:t>
      </w:r>
      <w:r w:rsidR="00A66528" w:rsidRPr="00A66528">
        <w:rPr>
          <w:position w:val="-12"/>
        </w:rPr>
        <w:object w:dxaOrig="279" w:dyaOrig="360">
          <v:shape id="_x0000_i1029" type="#_x0000_t75" style="width:14pt;height:18.5pt" o:ole="">
            <v:imagedata r:id="rId10" o:title=""/>
          </v:shape>
          <o:OLEObject Type="Embed" ProgID="Equation.DSMT4" ShapeID="_x0000_i1029" DrawAspect="Content" ObjectID="_1489836920" r:id="rId16"/>
        </w:object>
      </w:r>
      <w:r w:rsidR="00660F55">
        <w:t>，最后</w:t>
      </w:r>
      <w:r w:rsidR="00F10ABF">
        <w:t>计算</w:t>
      </w:r>
      <w:r w:rsidR="00A66528" w:rsidRPr="00A66528">
        <w:rPr>
          <w:position w:val="-12"/>
        </w:rPr>
        <w:object w:dxaOrig="279" w:dyaOrig="360">
          <v:shape id="_x0000_i1030" type="#_x0000_t75" style="width:14pt;height:18.5pt" o:ole="">
            <v:imagedata r:id="rId10" o:title=""/>
          </v:shape>
          <o:OLEObject Type="Embed" ProgID="Equation.DSMT4" ShapeID="_x0000_i1030" DrawAspect="Content" ObjectID="_1489836921" r:id="rId17"/>
        </w:object>
      </w:r>
      <w:r w:rsidR="00660F55">
        <w:t>的迹，这个</w:t>
      </w:r>
      <w:proofErr w:type="gramStart"/>
      <w:r w:rsidR="00660F55">
        <w:t>迹</w:t>
      </w:r>
      <w:proofErr w:type="gramEnd"/>
      <w:r w:rsidR="00660F55">
        <w:t>就是</w:t>
      </w:r>
      <w:bookmarkStart w:id="33" w:name="OLE_LINK41"/>
      <w:bookmarkStart w:id="34" w:name="OLE_LINK42"/>
      <w:r w:rsidR="006E31B1" w:rsidRPr="006E31B1">
        <w:rPr>
          <w:position w:val="-14"/>
        </w:rPr>
        <w:object w:dxaOrig="620" w:dyaOrig="400">
          <v:shape id="_x0000_i1031" type="#_x0000_t75" style="width:31pt;height:20pt" o:ole="">
            <v:imagedata r:id="rId12" o:title=""/>
          </v:shape>
          <o:OLEObject Type="Embed" ProgID="Equation.DSMT4" ShapeID="_x0000_i1031" DrawAspect="Content" ObjectID="_1489836922" r:id="rId18"/>
        </w:object>
      </w:r>
      <w:bookmarkEnd w:id="33"/>
      <w:bookmarkEnd w:id="34"/>
      <w:r w:rsidR="001611D0">
        <w:t>，</w:t>
      </w:r>
      <w:r w:rsidR="001611D0" w:rsidRPr="006E31B1">
        <w:rPr>
          <w:position w:val="-14"/>
        </w:rPr>
        <w:object w:dxaOrig="620" w:dyaOrig="400">
          <v:shape id="_x0000_i1032" type="#_x0000_t75" style="width:31pt;height:20pt" o:ole="">
            <v:imagedata r:id="rId12" o:title=""/>
          </v:shape>
          <o:OLEObject Type="Embed" ProgID="Equation.DSMT4" ShapeID="_x0000_i1032" DrawAspect="Content" ObjectID="_1489836923" r:id="rId19"/>
        </w:object>
      </w:r>
      <w:r w:rsidR="001611D0">
        <w:t>可以理解为</w:t>
      </w:r>
      <w:r w:rsidR="001611D0">
        <w:t>“</w:t>
      </w:r>
      <w:r w:rsidR="001611D0">
        <w:t>地面上的影子的协方差矩阵的迹</w:t>
      </w:r>
      <w:r w:rsidR="001611D0">
        <w:t>”</w:t>
      </w:r>
      <w:r w:rsidR="00660F55">
        <w:t>。</w:t>
      </w:r>
      <w:bookmarkEnd w:id="21"/>
      <w:bookmarkEnd w:id="22"/>
      <w:bookmarkEnd w:id="23"/>
      <w:bookmarkEnd w:id="24"/>
    </w:p>
    <w:p w:rsidR="00C119EE" w:rsidRDefault="00C119EE" w:rsidP="00A32CD9">
      <w:pPr>
        <w:pStyle w:val="my1"/>
        <w:ind w:firstLine="480"/>
        <w:rPr>
          <w:rStyle w:val="Char"/>
        </w:rPr>
      </w:pPr>
      <w:bookmarkStart w:id="35" w:name="OLE_LINK64"/>
      <w:bookmarkStart w:id="36" w:name="OLE_LINK65"/>
      <w:r>
        <w:t>对于这个公式，将</w:t>
      </w:r>
      <w:r w:rsidR="00E92E1E" w:rsidRPr="006E31B1">
        <w:rPr>
          <w:position w:val="-14"/>
        </w:rPr>
        <w:object w:dxaOrig="620" w:dyaOrig="400">
          <v:shape id="_x0000_i1033" type="#_x0000_t75" style="width:31pt;height:20pt" o:ole="">
            <v:imagedata r:id="rId12" o:title=""/>
          </v:shape>
          <o:OLEObject Type="Embed" ProgID="Equation.DSMT4" ShapeID="_x0000_i1033" DrawAspect="Content" ObjectID="_1489836924" r:id="rId20"/>
        </w:object>
      </w:r>
      <w:r>
        <w:t>最大化的物理意义是：找到一个投影向量</w:t>
      </w:r>
      <w:r w:rsidRPr="001A178B">
        <w:rPr>
          <w:b/>
        </w:rPr>
        <w:t>X</w:t>
      </w:r>
      <w:r>
        <w:t>，在这个投影向量上所有样本都可以被投射（所有的人都可以被一缕阳光照耀），投影样本的总</w:t>
      </w:r>
      <w:proofErr w:type="gramStart"/>
      <w:r>
        <w:t>散布值</w:t>
      </w:r>
      <w:proofErr w:type="gramEnd"/>
      <w:r>
        <w:t>可以达到最大。</w:t>
      </w:r>
      <w:bookmarkEnd w:id="35"/>
      <w:bookmarkEnd w:id="36"/>
      <w:r w:rsidR="00E71D01" w:rsidRPr="00E71D01">
        <w:rPr>
          <w:rStyle w:val="Char"/>
        </w:rPr>
        <w:t>可以理解为需要一缕合适的阳光，像中午的光线就不容易区分不同的人，因为</w:t>
      </w:r>
      <w:proofErr w:type="gramStart"/>
      <w:r w:rsidR="00E71D01" w:rsidRPr="00E71D01">
        <w:rPr>
          <w:rStyle w:val="Char"/>
        </w:rPr>
        <w:t>散布值</w:t>
      </w:r>
      <w:proofErr w:type="gramEnd"/>
      <w:r w:rsidR="00E71D01" w:rsidRPr="00E71D01">
        <w:rPr>
          <w:rStyle w:val="Char"/>
        </w:rPr>
        <w:t>太小，而早晚的太阳光的</w:t>
      </w:r>
      <w:proofErr w:type="gramStart"/>
      <w:r w:rsidR="00E71D01" w:rsidRPr="00E71D01">
        <w:rPr>
          <w:rStyle w:val="Char"/>
        </w:rPr>
        <w:t>散布值</w:t>
      </w:r>
      <w:proofErr w:type="gramEnd"/>
      <w:r w:rsidR="00E71D01" w:rsidRPr="00E71D01">
        <w:rPr>
          <w:rStyle w:val="Char"/>
        </w:rPr>
        <w:t>比较大，容易区分人。</w:t>
      </w:r>
    </w:p>
    <w:p w:rsidR="00612DAF" w:rsidRDefault="006A1693" w:rsidP="00612DAF">
      <w:pPr>
        <w:pStyle w:val="my1"/>
        <w:ind w:firstLine="480"/>
      </w:pPr>
      <w:r>
        <w:t>协方差矩阵</w:t>
      </w:r>
      <w:r w:rsidR="001A178B" w:rsidRPr="00A66528">
        <w:rPr>
          <w:position w:val="-12"/>
        </w:rPr>
        <w:object w:dxaOrig="279" w:dyaOrig="360">
          <v:shape id="_x0000_i1034" type="#_x0000_t75" style="width:14pt;height:18.5pt" o:ole="">
            <v:imagedata r:id="rId10" o:title=""/>
          </v:shape>
          <o:OLEObject Type="Embed" ProgID="Equation.DSMT4" ShapeID="_x0000_i1034" DrawAspect="Content" ObjectID="_1489836925" r:id="rId21"/>
        </w:object>
      </w:r>
      <w:r>
        <w:t>可以这样计算：</w:t>
      </w:r>
    </w:p>
    <w:p w:rsidR="006A1693" w:rsidRDefault="006A1693" w:rsidP="006A1693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665209BC" wp14:editId="1BEE300B">
            <wp:extent cx="4411683" cy="52636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6687" cy="5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93" w:rsidRDefault="007E7E09" w:rsidP="007E7E09">
      <w:pPr>
        <w:pStyle w:val="my1"/>
        <w:ind w:firstLine="480"/>
      </w:pPr>
      <w:r>
        <w:t>接下来计算协方差矩阵</w:t>
      </w:r>
      <w:r w:rsidR="00AC43CD" w:rsidRPr="00A66528">
        <w:rPr>
          <w:position w:val="-12"/>
        </w:rPr>
        <w:object w:dxaOrig="279" w:dyaOrig="360">
          <v:shape id="_x0000_i1035" type="#_x0000_t75" style="width:14pt;height:18.5pt" o:ole="">
            <v:imagedata r:id="rId10" o:title=""/>
          </v:shape>
          <o:OLEObject Type="Embed" ProgID="Equation.DSMT4" ShapeID="_x0000_i1035" DrawAspect="Content" ObjectID="_1489836926" r:id="rId23"/>
        </w:object>
      </w:r>
      <w:r>
        <w:t>的迹</w:t>
      </w:r>
    </w:p>
    <w:p w:rsidR="007E7E09" w:rsidRDefault="007E7E09" w:rsidP="007E7E09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5E373E28" wp14:editId="2CF5736F">
            <wp:extent cx="2641600" cy="227423"/>
            <wp:effectExtent l="0" t="0" r="635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9128" cy="25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E5" w:rsidRDefault="00812FE5" w:rsidP="00812FE5">
      <w:pPr>
        <w:pStyle w:val="my1"/>
        <w:ind w:firstLine="480"/>
      </w:pPr>
      <w:bookmarkStart w:id="37" w:name="OLE_LINK66"/>
      <w:bookmarkStart w:id="38" w:name="OLE_LINK67"/>
      <w:bookmarkStart w:id="39" w:name="OLE_LINK68"/>
      <w:r>
        <w:t>将中间较长的一段用另一个字母来表示：</w:t>
      </w:r>
      <w:bookmarkEnd w:id="37"/>
      <w:bookmarkEnd w:id="38"/>
      <w:bookmarkEnd w:id="39"/>
    </w:p>
    <w:p w:rsidR="00812FE5" w:rsidRDefault="00812FE5" w:rsidP="00812FE5">
      <w:pPr>
        <w:pStyle w:val="my1"/>
        <w:ind w:firstLine="480"/>
        <w:jc w:val="center"/>
      </w:pPr>
      <w:r>
        <w:rPr>
          <w:noProof/>
        </w:rPr>
        <w:drawing>
          <wp:inline distT="0" distB="0" distL="0" distR="0" wp14:anchorId="1ECFAA84" wp14:editId="56C35448">
            <wp:extent cx="2082800" cy="23601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5634" cy="2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E5" w:rsidRDefault="00812FE5" w:rsidP="00812FE5">
      <w:pPr>
        <w:pStyle w:val="my1"/>
        <w:ind w:firstLine="480"/>
      </w:pPr>
      <w:bookmarkStart w:id="40" w:name="OLE_LINK69"/>
      <w:bookmarkStart w:id="41" w:name="OLE_LINK70"/>
      <w:r>
        <w:t>这里的</w:t>
      </w:r>
      <w:bookmarkStart w:id="42" w:name="OLE_LINK33"/>
      <w:bookmarkStart w:id="43" w:name="OLE_LINK34"/>
      <w:r w:rsidR="00315248" w:rsidRPr="00A66528">
        <w:rPr>
          <w:position w:val="-12"/>
        </w:rPr>
        <w:object w:dxaOrig="320" w:dyaOrig="360">
          <v:shape id="_x0000_i1036" type="#_x0000_t75" style="width:16pt;height:18.5pt" o:ole="">
            <v:imagedata r:id="rId26" o:title=""/>
          </v:shape>
          <o:OLEObject Type="Embed" ProgID="Equation.DSMT4" ShapeID="_x0000_i1036" DrawAspect="Content" ObjectID="_1489836927" r:id="rId27"/>
        </w:object>
      </w:r>
      <w:bookmarkEnd w:id="42"/>
      <w:bookmarkEnd w:id="43"/>
      <w:r>
        <w:t>就被称为</w:t>
      </w:r>
      <w:r w:rsidRPr="00812FE5">
        <w:rPr>
          <w:b/>
        </w:rPr>
        <w:t>图像协方差矩阵</w:t>
      </w:r>
      <w:r w:rsidR="00F73171">
        <w:rPr>
          <w:b/>
        </w:rPr>
        <w:t>（或：图像协方差散射矩阵）</w:t>
      </w:r>
      <w:r>
        <w:t>。</w:t>
      </w:r>
      <w:r w:rsidR="00C718CE">
        <w:t>从表达式可以看出，</w:t>
      </w:r>
      <w:r w:rsidR="00A66528" w:rsidRPr="00A66528">
        <w:rPr>
          <w:position w:val="-12"/>
        </w:rPr>
        <w:object w:dxaOrig="320" w:dyaOrig="360">
          <v:shape id="_x0000_i1037" type="#_x0000_t75" style="width:16pt;height:18.5pt" o:ole="">
            <v:imagedata r:id="rId26" o:title=""/>
          </v:shape>
          <o:OLEObject Type="Embed" ProgID="Equation.DSMT4" ShapeID="_x0000_i1037" DrawAspect="Content" ObjectID="_1489836928" r:id="rId28"/>
        </w:object>
      </w:r>
      <w:r w:rsidR="00C718CE">
        <w:t>可以</w:t>
      </w:r>
      <w:r w:rsidR="00644126">
        <w:t>根据图像训练样本直接计算出来。</w:t>
      </w:r>
      <w:bookmarkEnd w:id="40"/>
      <w:bookmarkEnd w:id="41"/>
    </w:p>
    <w:p w:rsidR="00A07D18" w:rsidRDefault="003C7C63" w:rsidP="00A07D18">
      <w:pPr>
        <w:pStyle w:val="my1"/>
        <w:ind w:firstLine="480"/>
      </w:pPr>
      <w:bookmarkStart w:id="44" w:name="OLE_LINK71"/>
      <w:bookmarkStart w:id="45" w:name="OLE_LINK72"/>
      <w:r>
        <w:lastRenderedPageBreak/>
        <w:t>现在，假定一共有</w:t>
      </w:r>
      <w:r w:rsidRPr="003C7C63">
        <w:rPr>
          <w:i/>
        </w:rPr>
        <w:t>M</w:t>
      </w:r>
      <w:proofErr w:type="gramStart"/>
      <w:r>
        <w:t>个</w:t>
      </w:r>
      <w:proofErr w:type="gramEnd"/>
      <w:r>
        <w:t>训练样本，第</w:t>
      </w:r>
      <w:r w:rsidRPr="003C7C63">
        <w:rPr>
          <w:i/>
        </w:rPr>
        <w:t>j</w:t>
      </w:r>
      <w:r>
        <w:t>幅图像可以用一个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>的矩阵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=1,2,…,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）</m:t>
        </m:r>
      </m:oMath>
      <w:r>
        <w:rPr>
          <w:rFonts w:hint="eastAsia"/>
        </w:rPr>
        <w:t>来表示</w:t>
      </w:r>
      <w:r w:rsidR="002B0C5E">
        <w:rPr>
          <w:rFonts w:hint="eastAsia"/>
        </w:rPr>
        <w:t>，从所有的训练样本中构造一个平均图像</w:t>
      </w:r>
      <w:r w:rsidR="0098797E">
        <w:rPr>
          <w:rFonts w:hint="eastAsia"/>
        </w:rPr>
        <w:t>，用</w:t>
      </w:r>
      <w:r w:rsidR="00F73171" w:rsidRPr="00F73171">
        <w:rPr>
          <w:position w:val="-4"/>
        </w:rPr>
        <w:object w:dxaOrig="260" w:dyaOrig="300">
          <v:shape id="_x0000_i1038" type="#_x0000_t75" style="width:13pt;height:15pt" o:ole="">
            <v:imagedata r:id="rId29" o:title=""/>
          </v:shape>
          <o:OLEObject Type="Embed" ProgID="Equation.DSMT4" ShapeID="_x0000_i1038" DrawAspect="Content" ObjectID="_1489836929" r:id="rId30"/>
        </w:object>
      </w:r>
      <w:r w:rsidR="0098797E">
        <w:rPr>
          <w:rFonts w:hint="eastAsia"/>
        </w:rPr>
        <w:t>表示，这样，</w:t>
      </w:r>
      <w:r w:rsidR="00223730" w:rsidRPr="00A66528">
        <w:rPr>
          <w:position w:val="-12"/>
        </w:rPr>
        <w:object w:dxaOrig="320" w:dyaOrig="360">
          <v:shape id="_x0000_i1039" type="#_x0000_t75" style="width:16pt;height:18.5pt" o:ole="">
            <v:imagedata r:id="rId26" o:title=""/>
          </v:shape>
          <o:OLEObject Type="Embed" ProgID="Equation.DSMT4" ShapeID="_x0000_i1039" DrawAspect="Content" ObjectID="_1489836930" r:id="rId31"/>
        </w:object>
      </w:r>
      <w:r w:rsidR="0098797E">
        <w:t>可以这样计算：</w:t>
      </w:r>
      <w:bookmarkEnd w:id="44"/>
      <w:bookmarkEnd w:id="45"/>
    </w:p>
    <w:p w:rsidR="0098797E" w:rsidRDefault="0098797E" w:rsidP="0098797E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62A96DCF" wp14:editId="4DF14836">
            <wp:extent cx="2025650" cy="4581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5128" cy="4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7E" w:rsidRDefault="000C59CA" w:rsidP="00A07D18">
      <w:pPr>
        <w:pStyle w:val="my1"/>
        <w:ind w:firstLine="480"/>
      </w:pPr>
      <w:bookmarkStart w:id="46" w:name="OLE_LINK74"/>
      <w:bookmarkStart w:id="47" w:name="OLE_LINK75"/>
      <w:r>
        <w:rPr>
          <w:rFonts w:hint="eastAsia"/>
        </w:rPr>
        <w:t>这样，</w:t>
      </w:r>
      <w:r>
        <w:t>训练样本投影特征向量的协方差矩阵</w:t>
      </w:r>
      <w:r>
        <w:rPr>
          <w:rFonts w:hint="eastAsia"/>
        </w:rPr>
        <w:t>的迹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="00977B76">
        <w:rPr>
          <w:rFonts w:hint="eastAsia"/>
        </w:rPr>
        <w:t>就等于</w:t>
      </w:r>
      <w:r w:rsidR="00A66528" w:rsidRPr="00A66528">
        <w:rPr>
          <w:position w:val="-12"/>
        </w:rPr>
        <w:object w:dxaOrig="800" w:dyaOrig="380">
          <v:shape id="_x0000_i1040" type="#_x0000_t75" style="width:40pt;height:19pt" o:ole="">
            <v:imagedata r:id="rId33" o:title=""/>
          </v:shape>
          <o:OLEObject Type="Embed" ProgID="Equation.DSMT4" ShapeID="_x0000_i1040" DrawAspect="Content" ObjectID="_1489836931" r:id="rId34"/>
        </w:object>
      </w:r>
      <w:r w:rsidR="00977B76" w:rsidRPr="00977B76">
        <w:t>，</w:t>
      </w:r>
      <w:r w:rsidR="00977B76">
        <w:t>即：</w:t>
      </w:r>
      <w:bookmarkEnd w:id="46"/>
      <w:bookmarkEnd w:id="47"/>
    </w:p>
    <w:p w:rsidR="00977B76" w:rsidRDefault="00977B76" w:rsidP="00977B76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41667866" wp14:editId="646C0D2D">
            <wp:extent cx="1238250" cy="225136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D6" w:rsidRDefault="00713EAA" w:rsidP="00977B76">
      <w:pPr>
        <w:pStyle w:val="my1"/>
        <w:ind w:firstLine="480"/>
      </w:pPr>
      <w:bookmarkStart w:id="48" w:name="OLE_LINK76"/>
      <w:bookmarkStart w:id="49" w:name="OLE_LINK77"/>
      <w:r>
        <w:t>这一整套做法称为</w:t>
      </w:r>
      <w:r w:rsidRPr="001B2017">
        <w:rPr>
          <w:b/>
        </w:rPr>
        <w:t>generalized total scatter criterion</w:t>
      </w:r>
      <w:r w:rsidRPr="001B2017">
        <w:rPr>
          <w:b/>
        </w:rPr>
        <w:t>（广义全离散度准则）</w:t>
      </w:r>
      <w:r>
        <w:t>，逻辑思维总结：</w:t>
      </w:r>
      <w:r w:rsidR="006D789F">
        <w:t>要找到一个好的投影向量</w:t>
      </w:r>
      <w:r w:rsidR="00EA10B7">
        <w:rPr>
          <w:rFonts w:hint="eastAsia"/>
        </w:rPr>
        <w:t xml:space="preserve"> </w:t>
      </w:r>
      <w:r w:rsidR="00EA10B7">
        <w:sym w:font="Wingdings" w:char="F0E0"/>
      </w:r>
      <w:r w:rsidR="00EA10B7">
        <w:t xml:space="preserve"> </w:t>
      </w:r>
      <w:r>
        <w:t>求</w:t>
      </w:r>
      <w:r w:rsidR="00F63533">
        <w:t>出</w:t>
      </w:r>
      <w:r w:rsidR="00FA5CBD">
        <w:t>投影向量的</w:t>
      </w:r>
      <w:r>
        <w:t>离散度</w:t>
      </w:r>
      <w:r w:rsidR="00EA10B7">
        <w:t xml:space="preserve"> </w:t>
      </w:r>
      <w:r w:rsidR="00EA10B7">
        <w:sym w:font="Wingdings" w:char="F0E0"/>
      </w:r>
      <w:r w:rsidR="00EA10B7">
        <w:t xml:space="preserve"> </w:t>
      </w:r>
      <w:r w:rsidR="007D2357">
        <w:t>投影特征向量协方差矩阵的迹</w:t>
      </w:r>
      <w:r w:rsidR="00EA10B7">
        <w:t xml:space="preserve"> </w:t>
      </w:r>
      <w:r w:rsidR="00EA10B7">
        <w:sym w:font="Wingdings" w:char="F0E0"/>
      </w:r>
      <w:r w:rsidR="00EA10B7">
        <w:t xml:space="preserve"> </w:t>
      </w:r>
      <w:proofErr w:type="gramStart"/>
      <w:r w:rsidR="00CA051C">
        <w:t>将迹的</w:t>
      </w:r>
      <w:proofErr w:type="gramEnd"/>
      <w:r w:rsidR="00CA051C">
        <w:t>表达式中间一段用</w:t>
      </w:r>
      <w:r w:rsidR="00CA051C" w:rsidRPr="00CA051C">
        <w:rPr>
          <w:rFonts w:hint="eastAsia"/>
        </w:rPr>
        <w:t>图像协方差矩阵</w:t>
      </w:r>
      <w:r w:rsidR="00CE5644" w:rsidRPr="00A66528">
        <w:rPr>
          <w:position w:val="-12"/>
        </w:rPr>
        <w:object w:dxaOrig="320" w:dyaOrig="360">
          <v:shape id="_x0000_i1041" type="#_x0000_t75" style="width:16pt;height:18.5pt" o:ole="">
            <v:imagedata r:id="rId26" o:title=""/>
          </v:shape>
          <o:OLEObject Type="Embed" ProgID="Equation.DSMT4" ShapeID="_x0000_i1041" DrawAspect="Content" ObjectID="_1489836932" r:id="rId36"/>
        </w:object>
      </w:r>
      <w:r w:rsidR="00AB07BF">
        <w:t>来</w:t>
      </w:r>
      <w:r w:rsidR="00CA051C">
        <w:rPr>
          <w:rFonts w:hint="eastAsia"/>
        </w:rPr>
        <w:t>替换</w:t>
      </w:r>
      <w:r w:rsidR="00EA10B7">
        <w:t xml:space="preserve"> </w:t>
      </w:r>
      <w:r w:rsidR="00EA10B7">
        <w:sym w:font="Wingdings" w:char="F0E0"/>
      </w:r>
      <w:r w:rsidR="00EA10B7">
        <w:t xml:space="preserve"> </w:t>
      </w:r>
      <w:r w:rsidR="00AB07BF">
        <w:t>计算</w:t>
      </w:r>
      <w:r w:rsidR="00CE5644" w:rsidRPr="00A66528">
        <w:rPr>
          <w:position w:val="-12"/>
        </w:rPr>
        <w:object w:dxaOrig="320" w:dyaOrig="360">
          <v:shape id="_x0000_i1042" type="#_x0000_t75" style="width:16pt;height:18.5pt" o:ole="">
            <v:imagedata r:id="rId26" o:title=""/>
          </v:shape>
          <o:OLEObject Type="Embed" ProgID="Equation.DSMT4" ShapeID="_x0000_i1042" DrawAspect="Content" ObjectID="_1489836933" r:id="rId37"/>
        </w:object>
      </w:r>
      <w:r w:rsidR="0070296D">
        <w:t>。</w:t>
      </w:r>
      <w:bookmarkEnd w:id="48"/>
      <w:bookmarkEnd w:id="49"/>
    </w:p>
    <w:p w:rsidR="00977B76" w:rsidRDefault="0003368F" w:rsidP="00977B76">
      <w:pPr>
        <w:pStyle w:val="my1"/>
        <w:ind w:firstLine="480"/>
        <w:rPr>
          <w:rStyle w:val="Char"/>
        </w:rPr>
      </w:pPr>
      <w:bookmarkStart w:id="50" w:name="OLE_LINK78"/>
      <w:bookmarkStart w:id="51" w:name="OLE_LINK79"/>
      <w:r>
        <w:t>如果有一个投影向量</w:t>
      </w:r>
      <w:r w:rsidRPr="00A66528">
        <w:rPr>
          <w:b/>
        </w:rPr>
        <w:t>X</w:t>
      </w:r>
      <w:r>
        <w:t>（一缕阳光），能够使这个标准的离散度达到最大，那么这个投影向量就称为</w:t>
      </w:r>
      <w:r w:rsidR="00375998" w:rsidRPr="00AE3C0A">
        <w:rPr>
          <w:b/>
        </w:rPr>
        <w:t>optimal projection axis</w:t>
      </w:r>
      <w:r w:rsidR="00375998" w:rsidRPr="00AE3C0A">
        <w:rPr>
          <w:b/>
        </w:rPr>
        <w:t>（</w:t>
      </w:r>
      <w:r w:rsidR="005E0E2E">
        <w:rPr>
          <w:b/>
        </w:rPr>
        <w:t>最优</w:t>
      </w:r>
      <w:r w:rsidRPr="00AE3C0A">
        <w:rPr>
          <w:b/>
        </w:rPr>
        <w:t>投影轴</w:t>
      </w:r>
      <w:r w:rsidR="00375998" w:rsidRPr="00AE3C0A">
        <w:rPr>
          <w:b/>
        </w:rPr>
        <w:t>）</w:t>
      </w:r>
      <w:r>
        <w:t>。</w:t>
      </w:r>
      <w:r w:rsidR="00B015F1">
        <w:t>样本集经过这个投影向量</w:t>
      </w:r>
      <w:r w:rsidR="00B015F1">
        <w:t>X</w:t>
      </w:r>
      <w:r w:rsidR="00B015F1">
        <w:t>的投影后，投影样本（地面上的影子）的离散</w:t>
      </w:r>
      <w:proofErr w:type="gramStart"/>
      <w:r w:rsidR="00B015F1">
        <w:t>度能够</w:t>
      </w:r>
      <w:proofErr w:type="gramEnd"/>
      <w:r w:rsidR="00B015F1">
        <w:t>达到最大。</w:t>
      </w:r>
      <w:r w:rsidR="00B468FD">
        <w:t>此时</w:t>
      </w:r>
      <w:r w:rsidR="00E135E5" w:rsidRPr="00A66528">
        <w:rPr>
          <w:position w:val="-12"/>
        </w:rPr>
        <w:object w:dxaOrig="320" w:dyaOrig="360">
          <v:shape id="_x0000_i1043" type="#_x0000_t75" style="width:16pt;height:18.5pt" o:ole="">
            <v:imagedata r:id="rId26" o:title=""/>
          </v:shape>
          <o:OLEObject Type="Embed" ProgID="Equation.DSMT4" ShapeID="_x0000_i1043" DrawAspect="Content" ObjectID="_1489836934" r:id="rId38"/>
        </w:object>
      </w:r>
      <w:r w:rsidR="00B468FD">
        <w:t>的特征向量就是最大的特征值。</w:t>
      </w:r>
      <w:bookmarkEnd w:id="50"/>
      <w:bookmarkEnd w:id="51"/>
      <w:r w:rsidR="00B468FD" w:rsidRPr="00B468FD">
        <w:rPr>
          <w:rStyle w:val="Char"/>
        </w:rPr>
        <w:t>它是什么的特征值？</w:t>
      </w:r>
    </w:p>
    <w:p w:rsidR="00B468FD" w:rsidRDefault="005E0E2E" w:rsidP="00B468FD">
      <w:pPr>
        <w:pStyle w:val="my1"/>
        <w:ind w:firstLine="480"/>
      </w:pPr>
      <w:bookmarkStart w:id="52" w:name="OLE_LINK80"/>
      <w:bookmarkStart w:id="53" w:name="OLE_LINK81"/>
      <w:r>
        <w:t>一般而言，只有一个最优投影轴是不够的，</w:t>
      </w:r>
      <w:r w:rsidR="004201FA">
        <w:t>通常的做法是选择一个投影轴的集合，这个集合包含多个投影轴，</w:t>
      </w:r>
      <w:bookmarkStart w:id="54" w:name="OLE_LINK27"/>
      <w:r w:rsidR="007F4B61" w:rsidRPr="004201FA">
        <w:rPr>
          <w:position w:val="-12"/>
        </w:rPr>
        <w:object w:dxaOrig="1359" w:dyaOrig="360">
          <v:shape id="_x0000_i1044" type="#_x0000_t75" style="width:67.5pt;height:18.5pt" o:ole="">
            <v:imagedata r:id="rId39" o:title=""/>
          </v:shape>
          <o:OLEObject Type="Embed" ProgID="Equation.DSMT4" ShapeID="_x0000_i1044" DrawAspect="Content" ObjectID="_1489836935" r:id="rId40"/>
        </w:object>
      </w:r>
      <w:bookmarkEnd w:id="54"/>
      <w:r w:rsidR="004201FA">
        <w:t xml:space="preserve"> </w:t>
      </w:r>
      <w:r w:rsidR="004201FA">
        <w:t>，它们均服从正交约束，让这个投影轴集合使离散度达到最大，</w:t>
      </w:r>
      <w:r w:rsidR="004201FA" w:rsidRPr="004201FA">
        <w:rPr>
          <w:rStyle w:val="Char"/>
        </w:rPr>
        <w:t>相当于</w:t>
      </w:r>
      <w:proofErr w:type="gramStart"/>
      <w:r w:rsidR="004201FA" w:rsidRPr="004201FA">
        <w:rPr>
          <w:rStyle w:val="Char"/>
        </w:rPr>
        <w:t>找出多屡阳光</w:t>
      </w:r>
      <w:proofErr w:type="gramEnd"/>
      <w:r w:rsidR="004201FA">
        <w:t>。公式如下：</w:t>
      </w:r>
      <w:bookmarkEnd w:id="52"/>
      <w:bookmarkEnd w:id="53"/>
    </w:p>
    <w:p w:rsidR="002E668B" w:rsidRDefault="002E668B" w:rsidP="002E668B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308A5082" wp14:editId="511D7EC2">
            <wp:extent cx="2133600" cy="41869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87747" cy="4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4A" w:rsidRDefault="00882C4A" w:rsidP="00882C4A">
      <w:pPr>
        <w:pStyle w:val="my1"/>
        <w:ind w:firstLine="480"/>
      </w:pPr>
      <w:r>
        <w:rPr>
          <w:rFonts w:hint="eastAsia"/>
        </w:rPr>
        <w:t>实际上，</w:t>
      </w:r>
      <w:r w:rsidRPr="00F0463B">
        <w:rPr>
          <w:rFonts w:hint="eastAsia"/>
          <w:b/>
        </w:rPr>
        <w:t>最优投影轴</w:t>
      </w:r>
      <w:bookmarkStart w:id="55" w:name="OLE_LINK28"/>
      <w:bookmarkStart w:id="56" w:name="OLE_LINK29"/>
      <w:bookmarkStart w:id="57" w:name="OLE_LINK32"/>
      <w:r w:rsidRPr="004201FA">
        <w:rPr>
          <w:position w:val="-12"/>
        </w:rPr>
        <w:object w:dxaOrig="1359" w:dyaOrig="360">
          <v:shape id="_x0000_i1045" type="#_x0000_t75" style="width:67.5pt;height:18.5pt" o:ole="">
            <v:imagedata r:id="rId39" o:title=""/>
          </v:shape>
          <o:OLEObject Type="Embed" ProgID="Equation.DSMT4" ShapeID="_x0000_i1045" DrawAspect="Content" ObjectID="_1489836936" r:id="rId42"/>
        </w:object>
      </w:r>
      <w:bookmarkEnd w:id="55"/>
      <w:bookmarkEnd w:id="56"/>
      <w:bookmarkEnd w:id="57"/>
      <w:r>
        <w:t>是</w:t>
      </w:r>
      <w:bookmarkStart w:id="58" w:name="OLE_LINK30"/>
      <w:bookmarkStart w:id="59" w:name="OLE_LINK31"/>
      <w:r w:rsidRPr="0052406D">
        <w:rPr>
          <w:position w:val="-12"/>
        </w:rPr>
        <w:object w:dxaOrig="320" w:dyaOrig="360">
          <v:shape id="_x0000_i1046" type="#_x0000_t75" style="width:16pt;height:18.5pt" o:ole="">
            <v:imagedata r:id="rId43" o:title=""/>
          </v:shape>
          <o:OLEObject Type="Embed" ProgID="Equation.DSMT4" ShapeID="_x0000_i1046" DrawAspect="Content" ObjectID="_1489836937" r:id="rId44"/>
        </w:object>
      </w:r>
      <w:r>
        <w:t>的正交特征向量中前</w:t>
      </w:r>
      <w:r w:rsidRPr="00CE37FF">
        <w:rPr>
          <w:i/>
        </w:rPr>
        <w:t>d</w:t>
      </w:r>
      <w:proofErr w:type="gramStart"/>
      <w:r>
        <w:t>个</w:t>
      </w:r>
      <w:proofErr w:type="gramEnd"/>
      <w:r>
        <w:t>最大的特征值</w:t>
      </w:r>
      <w:bookmarkEnd w:id="58"/>
      <w:bookmarkEnd w:id="59"/>
      <w:r>
        <w:t>。</w:t>
      </w:r>
    </w:p>
    <w:p w:rsidR="002E668B" w:rsidRDefault="0067000D" w:rsidP="00A02A8F">
      <w:pPr>
        <w:pStyle w:val="a4"/>
        <w:ind w:firstLine="482"/>
      </w:pPr>
      <w:r>
        <w:rPr>
          <w:rFonts w:hint="eastAsia"/>
        </w:rPr>
        <w:t>什么是正交约束？对于投影轴集合，实际操作中如何满足上面公式中的</w:t>
      </w:r>
      <w:proofErr w:type="spellStart"/>
      <w:r>
        <w:rPr>
          <w:rFonts w:hint="eastAsia"/>
        </w:rPr>
        <w:t>ar</w:t>
      </w:r>
      <w:r>
        <w:t>gmax</w:t>
      </w:r>
      <w:proofErr w:type="spellEnd"/>
      <w:r>
        <w:t>？</w:t>
      </w:r>
      <w:r w:rsidR="003A1845">
        <w:t>投影轴</w:t>
      </w:r>
      <w:r w:rsidR="003A1845" w:rsidRPr="0076581D">
        <w:rPr>
          <w:position w:val="-12"/>
          <w:u w:val="none"/>
        </w:rPr>
        <w:object w:dxaOrig="1359" w:dyaOrig="360">
          <v:shape id="_x0000_i1047" type="#_x0000_t75" style="width:67.5pt;height:18.5pt" o:ole="">
            <v:imagedata r:id="rId39" o:title=""/>
          </v:shape>
          <o:OLEObject Type="Embed" ProgID="Equation.DSMT4" ShapeID="_x0000_i1047" DrawAspect="Content" ObjectID="_1489836938" r:id="rId45"/>
        </w:object>
      </w:r>
      <w:r w:rsidR="003A1845">
        <w:t>应该是一些向量，而</w:t>
      </w:r>
      <w:r w:rsidR="003A1845" w:rsidRPr="0076581D">
        <w:rPr>
          <w:position w:val="-12"/>
          <w:u w:val="none"/>
        </w:rPr>
        <w:object w:dxaOrig="320" w:dyaOrig="360">
          <v:shape id="_x0000_i1048" type="#_x0000_t75" style="width:16pt;height:18.5pt" o:ole="">
            <v:imagedata r:id="rId43" o:title=""/>
          </v:shape>
          <o:OLEObject Type="Embed" ProgID="Equation.DSMT4" ShapeID="_x0000_i1048" DrawAspect="Content" ObjectID="_1489836939" r:id="rId46"/>
        </w:object>
      </w:r>
      <w:r w:rsidR="003A1845">
        <w:t>的正交特征向量中前</w:t>
      </w:r>
      <w:r w:rsidR="003A1845" w:rsidRPr="00CE37FF">
        <w:t>d</w:t>
      </w:r>
      <w:proofErr w:type="gramStart"/>
      <w:r w:rsidR="003A1845">
        <w:t>个</w:t>
      </w:r>
      <w:proofErr w:type="gramEnd"/>
      <w:r w:rsidR="003A1845">
        <w:t>最大的特征值应该是一些数字，向量怎么会是数字呢？</w:t>
      </w:r>
    </w:p>
    <w:p w:rsidR="0099714C" w:rsidRDefault="0099714C" w:rsidP="00A02A8F">
      <w:pPr>
        <w:pStyle w:val="a4"/>
        <w:ind w:firstLine="482"/>
      </w:pPr>
      <w:r>
        <w:t>文中只说明了如何寻找最优的投影向量，但投影向量是怎样产生的？怎样构造一个投影向量？</w:t>
      </w:r>
    </w:p>
    <w:p w:rsidR="0067000D" w:rsidRDefault="0076581D" w:rsidP="0076581D">
      <w:pPr>
        <w:pStyle w:val="3"/>
      </w:pPr>
      <w:r w:rsidRPr="0076581D">
        <w:lastRenderedPageBreak/>
        <w:t>Feature Extraction</w:t>
      </w:r>
    </w:p>
    <w:p w:rsidR="0076581D" w:rsidRDefault="0076581D" w:rsidP="0076581D">
      <w:pPr>
        <w:pStyle w:val="my1"/>
        <w:ind w:firstLine="480"/>
      </w:pPr>
      <w:r>
        <w:rPr>
          <w:rFonts w:hint="eastAsia"/>
        </w:rPr>
        <w:t>前面讲述的</w:t>
      </w:r>
      <w:r>
        <w:rPr>
          <w:rFonts w:hint="eastAsia"/>
        </w:rPr>
        <w:t>2</w:t>
      </w:r>
      <w:r>
        <w:t>DPCA</w:t>
      </w:r>
      <w:r>
        <w:t>的最优投影向量</w:t>
      </w:r>
      <w:r w:rsidRPr="004201FA">
        <w:rPr>
          <w:position w:val="-12"/>
        </w:rPr>
        <w:object w:dxaOrig="1359" w:dyaOrig="360">
          <v:shape id="_x0000_i1049" type="#_x0000_t75" style="width:67.5pt;height:18.5pt" o:ole="">
            <v:imagedata r:id="rId39" o:title=""/>
          </v:shape>
          <o:OLEObject Type="Embed" ProgID="Equation.DSMT4" ShapeID="_x0000_i1049" DrawAspect="Content" ObjectID="_1489836940" r:id="rId47"/>
        </w:object>
      </w:r>
      <w:r w:rsidR="00EA10B7">
        <w:t>，可以用来进行特征抽取，给定一个图像样本</w:t>
      </w:r>
      <w:r w:rsidR="00EA10B7" w:rsidRPr="00EA10B7">
        <w:rPr>
          <w:b/>
        </w:rPr>
        <w:t>A</w:t>
      </w:r>
      <w:r w:rsidR="00EA10B7">
        <w:t>，令</w:t>
      </w:r>
    </w:p>
    <w:p w:rsidR="00EA10B7" w:rsidRDefault="00EA10B7" w:rsidP="00EA10B7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15174B23" wp14:editId="6B747673">
            <wp:extent cx="1705970" cy="19148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81409" cy="2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B7" w:rsidRPr="00EA10B7" w:rsidRDefault="00EA10B7" w:rsidP="00EA10B7">
      <w:pPr>
        <w:pStyle w:val="my1"/>
        <w:ind w:firstLine="480"/>
      </w:pPr>
      <w:r>
        <w:t>这样，就得到了一系列的投影特征向量（一组地面上的影子）</w:t>
      </w:r>
      <w:r w:rsidR="006E548D" w:rsidRPr="006E548D">
        <w:rPr>
          <w:position w:val="-12"/>
        </w:rPr>
        <w:object w:dxaOrig="1219" w:dyaOrig="360">
          <v:shape id="_x0000_i1050" type="#_x0000_t75" style="width:60.5pt;height:18.5pt" o:ole="">
            <v:imagedata r:id="rId49" o:title=""/>
          </v:shape>
          <o:OLEObject Type="Embed" ProgID="Equation.DSMT4" ShapeID="_x0000_i1050" DrawAspect="Content" ObjectID="_1489836941" r:id="rId50"/>
        </w:object>
      </w:r>
      <w:r>
        <w:t>，</w:t>
      </w:r>
      <w:r w:rsidR="006E548D">
        <w:t>它们就是图像样本</w:t>
      </w:r>
      <w:r w:rsidR="006E548D" w:rsidRPr="006E548D">
        <w:rPr>
          <w:b/>
        </w:rPr>
        <w:t>A</w:t>
      </w:r>
      <w:r w:rsidR="006E548D">
        <w:t>的主成分向量</w:t>
      </w:r>
      <w:r w:rsidR="004E0BC7">
        <w:t>。需要注意的是，</w:t>
      </w:r>
      <w:r w:rsidR="004E0BC7">
        <w:t>2DPCA</w:t>
      </w:r>
      <w:r w:rsidR="004E0BC7">
        <w:t>中的每一个主成分都是一个向量，而</w:t>
      </w:r>
      <w:r w:rsidR="004E0BC7">
        <w:t>PCA</w:t>
      </w:r>
      <w:r w:rsidR="004E0BC7">
        <w:t>中的主成分却是一个标量。</w:t>
      </w:r>
    </w:p>
    <w:p w:rsidR="00EA10B7" w:rsidRDefault="00071DF2" w:rsidP="0076581D">
      <w:pPr>
        <w:pStyle w:val="my1"/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将这一系列的投影特征向量放在一起，可以构成一个</w:t>
      </w:r>
      <w:r w:rsidRPr="00071DF2">
        <w:rPr>
          <w:position w:val="-6"/>
        </w:rPr>
        <w:object w:dxaOrig="580" w:dyaOrig="279">
          <v:shape id="_x0000_i1051" type="#_x0000_t75" style="width:29pt;height:14pt" o:ole="">
            <v:imagedata r:id="rId51" o:title=""/>
          </v:shape>
          <o:OLEObject Type="Embed" ProgID="Equation.DSMT4" ShapeID="_x0000_i1051" DrawAspect="Content" ObjectID="_1489836942" r:id="rId52"/>
        </w:object>
      </w:r>
      <w:r>
        <w:t>的矩阵</w:t>
      </w:r>
      <w:r w:rsidRPr="00071DF2">
        <w:rPr>
          <w:position w:val="-14"/>
        </w:rPr>
        <w:object w:dxaOrig="1800" w:dyaOrig="400">
          <v:shape id="_x0000_i1052" type="#_x0000_t75" style="width:90.5pt;height:20pt" o:ole="">
            <v:imagedata r:id="rId53" o:title=""/>
          </v:shape>
          <o:OLEObject Type="Embed" ProgID="Equation.DSMT4" ShapeID="_x0000_i1052" DrawAspect="Content" ObjectID="_1489836943" r:id="rId54"/>
        </w:object>
      </w:r>
      <w:r w:rsidR="00F07C0E">
        <w:t>，</w:t>
      </w:r>
      <w:r>
        <w:t>这个矩阵被称为</w:t>
      </w:r>
      <w:r w:rsidRPr="00BF2C7C">
        <w:rPr>
          <w:b/>
        </w:rPr>
        <w:t>图像样本</w:t>
      </w:r>
      <w:r w:rsidRPr="00BF2C7C">
        <w:rPr>
          <w:b/>
        </w:rPr>
        <w:t>A</w:t>
      </w:r>
      <w:r w:rsidRPr="00BF2C7C">
        <w:rPr>
          <w:b/>
        </w:rPr>
        <w:t>的特征矩阵或特征图像</w:t>
      </w:r>
      <w:r>
        <w:t>。</w:t>
      </w:r>
    </w:p>
    <w:p w:rsidR="00BF2C7C" w:rsidRDefault="00BF2C7C" w:rsidP="00BF2C7C">
      <w:pPr>
        <w:pStyle w:val="3"/>
      </w:pPr>
      <w:r w:rsidRPr="00BF2C7C">
        <w:t>Classification Method</w:t>
      </w:r>
    </w:p>
    <w:p w:rsidR="00285101" w:rsidRDefault="00285101" w:rsidP="00285101">
      <w:pPr>
        <w:pStyle w:val="my1"/>
        <w:ind w:firstLine="480"/>
      </w:pPr>
      <w:r>
        <w:rPr>
          <w:rFonts w:hint="eastAsia"/>
        </w:rPr>
        <w:t>在经过</w:t>
      </w:r>
      <w:r>
        <w:rPr>
          <w:rFonts w:hint="eastAsia"/>
        </w:rPr>
        <w:t>2DPCA</w:t>
      </w:r>
      <w:r>
        <w:rPr>
          <w:rFonts w:hint="eastAsia"/>
        </w:rPr>
        <w:t>转换之后，每一幅图像都会有一个特征矩阵，那么，可以采用最邻近分类法对图像进行分类。计算任意两个特征矩阵</w:t>
      </w:r>
      <w:bookmarkStart w:id="60" w:name="OLE_LINK35"/>
      <w:bookmarkStart w:id="61" w:name="OLE_LINK36"/>
      <w:r w:rsidR="004C7E83" w:rsidRPr="004C7E83">
        <w:rPr>
          <w:position w:val="-16"/>
        </w:rPr>
        <w:object w:dxaOrig="2020" w:dyaOrig="440">
          <v:shape id="_x0000_i1053" type="#_x0000_t75" style="width:101pt;height:22pt" o:ole="">
            <v:imagedata r:id="rId55" o:title=""/>
          </v:shape>
          <o:OLEObject Type="Embed" ProgID="Equation.DSMT4" ShapeID="_x0000_i1053" DrawAspect="Content" ObjectID="_1489836944" r:id="rId56"/>
        </w:object>
      </w:r>
      <w:bookmarkEnd w:id="60"/>
      <w:bookmarkEnd w:id="61"/>
      <w:r>
        <w:t xml:space="preserve"> </w:t>
      </w:r>
      <w:r w:rsidR="004C7E83">
        <w:t>和</w:t>
      </w:r>
      <w:r w:rsidR="004C7E83" w:rsidRPr="004C7E83">
        <w:rPr>
          <w:position w:val="-16"/>
        </w:rPr>
        <w:object w:dxaOrig="2140" w:dyaOrig="440">
          <v:shape id="_x0000_i1054" type="#_x0000_t75" style="width:107pt;height:22pt" o:ole="">
            <v:imagedata r:id="rId57" o:title=""/>
          </v:shape>
          <o:OLEObject Type="Embed" ProgID="Equation.DSMT4" ShapeID="_x0000_i1054" DrawAspect="Content" ObjectID="_1489836945" r:id="rId58"/>
        </w:object>
      </w:r>
      <w:r w:rsidR="004C7E83">
        <w:t>之间</w:t>
      </w:r>
      <w:r>
        <w:rPr>
          <w:rFonts w:hint="eastAsia"/>
        </w:rPr>
        <w:t>的距离</w:t>
      </w:r>
    </w:p>
    <w:p w:rsidR="00B636CD" w:rsidRDefault="00B636CD" w:rsidP="00403578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218075DF" wp14:editId="690A4B77">
            <wp:extent cx="1954800" cy="471600"/>
            <wp:effectExtent l="0" t="0" r="762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CD" w:rsidRPr="00403578" w:rsidRDefault="00403578" w:rsidP="00403578">
      <w:pPr>
        <w:pStyle w:val="my1"/>
        <w:ind w:firstLine="480"/>
      </w:pPr>
      <w:r>
        <w:rPr>
          <w:rFonts w:hint="eastAsia"/>
        </w:rPr>
        <w:t>其中</w:t>
      </w:r>
      <w:bookmarkStart w:id="62" w:name="OLE_LINK39"/>
      <w:bookmarkStart w:id="63" w:name="OLE_LINK40"/>
      <w:r w:rsidR="001D3249" w:rsidRPr="001D3249">
        <w:rPr>
          <w:position w:val="-18"/>
        </w:rPr>
        <w:object w:dxaOrig="1180" w:dyaOrig="480">
          <v:shape id="_x0000_i1055" type="#_x0000_t75" style="width:59pt;height:24pt" o:ole="">
            <v:imagedata r:id="rId60" o:title=""/>
          </v:shape>
          <o:OLEObject Type="Embed" ProgID="Equation.DSMT4" ShapeID="_x0000_i1055" DrawAspect="Content" ObjectID="_1489836946" r:id="rId61"/>
        </w:object>
      </w:r>
      <w:bookmarkEnd w:id="62"/>
      <w:bookmarkEnd w:id="63"/>
      <w:r w:rsidR="001D3249">
        <w:t>是两个主成分向量</w:t>
      </w:r>
      <w:bookmarkStart w:id="64" w:name="OLE_LINK37"/>
      <w:bookmarkStart w:id="65" w:name="OLE_LINK38"/>
      <w:r w:rsidR="001F2C3F" w:rsidRPr="001F2C3F">
        <w:rPr>
          <w:position w:val="-12"/>
        </w:rPr>
        <w:object w:dxaOrig="300" w:dyaOrig="380">
          <v:shape id="_x0000_i1056" type="#_x0000_t75" style="width:15pt;height:19pt" o:ole="">
            <v:imagedata r:id="rId62" o:title=""/>
          </v:shape>
          <o:OLEObject Type="Embed" ProgID="Equation.DSMT4" ShapeID="_x0000_i1056" DrawAspect="Content" ObjectID="_1489836947" r:id="rId63"/>
        </w:object>
      </w:r>
      <w:bookmarkEnd w:id="64"/>
      <w:bookmarkEnd w:id="65"/>
      <w:r w:rsidR="001F2C3F">
        <w:t>和</w:t>
      </w:r>
      <w:r w:rsidR="001F2C3F" w:rsidRPr="001F2C3F">
        <w:rPr>
          <w:position w:val="-12"/>
        </w:rPr>
        <w:object w:dxaOrig="340" w:dyaOrig="380">
          <v:shape id="_x0000_i1057" type="#_x0000_t75" style="width:17pt;height:19pt" o:ole="">
            <v:imagedata r:id="rId64" o:title=""/>
          </v:shape>
          <o:OLEObject Type="Embed" ProgID="Equation.DSMT4" ShapeID="_x0000_i1057" DrawAspect="Content" ObjectID="_1489836948" r:id="rId65"/>
        </w:object>
      </w:r>
      <w:r w:rsidR="001D3249">
        <w:t>之间的欧式距离</w:t>
      </w:r>
      <w:r w:rsidR="000E00AE">
        <w:t>。</w:t>
      </w:r>
      <w:r w:rsidR="001F2C3F">
        <w:t>可以这么理解：现在选择了许多条光线，同一个光线照在两个不同的人上，在地面上形成了两个影子，这两个影子之间的欧式距离就是</w:t>
      </w:r>
      <w:r w:rsidR="001F2C3F" w:rsidRPr="001D3249">
        <w:rPr>
          <w:position w:val="-18"/>
        </w:rPr>
        <w:object w:dxaOrig="1180" w:dyaOrig="480">
          <v:shape id="_x0000_i1058" type="#_x0000_t75" style="width:59pt;height:24pt" o:ole="">
            <v:imagedata r:id="rId60" o:title=""/>
          </v:shape>
          <o:OLEObject Type="Embed" ProgID="Equation.DSMT4" ShapeID="_x0000_i1058" DrawAspect="Content" ObjectID="_1489836949" r:id="rId66"/>
        </w:object>
      </w:r>
    </w:p>
    <w:p w:rsidR="005A36CF" w:rsidRDefault="00BB2D19" w:rsidP="00BB2D19">
      <w:pPr>
        <w:pStyle w:val="2"/>
      </w:pPr>
      <w:r w:rsidRPr="00BB2D19">
        <w:t>2DPCA-BASED IMAGE RECONSTRUCTION</w:t>
      </w:r>
    </w:p>
    <w:p w:rsidR="002F1C83" w:rsidRDefault="00BB2D19" w:rsidP="00BB2D19">
      <w:pPr>
        <w:pStyle w:val="2"/>
      </w:pPr>
      <w:r w:rsidRPr="00BB2D19">
        <w:t>EXPERIMENTS AND ANALYSIS</w:t>
      </w:r>
    </w:p>
    <w:p w:rsidR="007F64A5" w:rsidRDefault="00BB2D19" w:rsidP="00BB2D19">
      <w:pPr>
        <w:pStyle w:val="2"/>
      </w:pPr>
      <w:r w:rsidRPr="00BB2D19">
        <w:t>CONCLUSION AND FUTURE WORK</w:t>
      </w:r>
    </w:p>
    <w:p w:rsidR="00BB2D19" w:rsidRPr="007F64A5" w:rsidRDefault="007F64A5" w:rsidP="007F64A5">
      <w:pPr>
        <w:rPr>
          <w:rFonts w:eastAsiaTheme="majorEastAsia" w:cstheme="majorBidi"/>
          <w:sz w:val="32"/>
        </w:rPr>
      </w:pPr>
      <w:r>
        <w:br w:type="page"/>
      </w:r>
    </w:p>
    <w:p w:rsidR="007F64A5" w:rsidRDefault="007F64A5" w:rsidP="007F64A5">
      <w:pPr>
        <w:pStyle w:val="2"/>
        <w:numPr>
          <w:ilvl w:val="0"/>
          <w:numId w:val="0"/>
        </w:numPr>
      </w:pPr>
      <w:r>
        <w:lastRenderedPageBreak/>
        <w:t>附</w:t>
      </w:r>
      <w:r>
        <w:t xml:space="preserve">1 </w:t>
      </w:r>
      <w:r>
        <w:t>协方差矩阵的计算</w:t>
      </w:r>
    </w:p>
    <w:p w:rsidR="007F64A5" w:rsidRPr="007F64A5" w:rsidRDefault="007F64A5" w:rsidP="007F64A5">
      <w:pPr>
        <w:pStyle w:val="my1"/>
        <w:ind w:firstLine="480"/>
      </w:pPr>
      <w:bookmarkStart w:id="66" w:name="OLE_LINK7"/>
      <w:bookmarkStart w:id="67" w:name="OLE_LINK8"/>
      <w:r w:rsidRPr="007F64A5">
        <w:t>协方差矩阵在机器学习中经常用到，查看</w:t>
      </w:r>
      <w:r w:rsidRPr="007F64A5">
        <w:t>wiki</w:t>
      </w:r>
      <w:r w:rsidRPr="007F64A5">
        <w:t>：</w:t>
      </w:r>
      <w:r w:rsidR="008C294A">
        <w:fldChar w:fldCharType="begin"/>
      </w:r>
      <w:r w:rsidR="008C294A">
        <w:instrText xml:space="preserve"> HYPERLINK "http://zh.wikipedia.org/wiki/%E5%8D%8F%E6%96%B9%E5%B7%AE%E7%9F%A9%E9%98%B5" </w:instrText>
      </w:r>
      <w:r w:rsidR="008C294A">
        <w:fldChar w:fldCharType="separate"/>
      </w:r>
      <w:r w:rsidRPr="007F64A5">
        <w:rPr>
          <w:rStyle w:val="a8"/>
        </w:rPr>
        <w:t>http://zh.wikipedia.org/wiki/</w:t>
      </w:r>
      <w:r w:rsidRPr="007F64A5">
        <w:rPr>
          <w:rStyle w:val="a8"/>
        </w:rPr>
        <w:t>协方差矩阵</w:t>
      </w:r>
      <w:r w:rsidRPr="007F64A5">
        <w:rPr>
          <w:rStyle w:val="a8"/>
        </w:rPr>
        <w:t> </w:t>
      </w:r>
      <w:r w:rsidR="008C294A">
        <w:rPr>
          <w:rStyle w:val="a8"/>
        </w:rPr>
        <w:fldChar w:fldCharType="end"/>
      </w:r>
      <w:r w:rsidRPr="007F64A5">
        <w:t>可知协方差矩阵的具体计算公式如下：</w:t>
      </w:r>
    </w:p>
    <w:p w:rsidR="007F64A5" w:rsidRPr="007F64A5" w:rsidRDefault="007F64A5" w:rsidP="007F64A5">
      <w:pPr>
        <w:pStyle w:val="my1"/>
        <w:ind w:firstLine="480"/>
      </w:pPr>
      <w:r w:rsidRPr="007F64A5">
        <w:t>在</w:t>
      </w:r>
      <w:hyperlink r:id="rId67" w:tooltip="统计学" w:history="1">
        <w:r w:rsidRPr="007F64A5">
          <w:rPr>
            <w:rStyle w:val="a8"/>
          </w:rPr>
          <w:t>统计学</w:t>
        </w:r>
      </w:hyperlink>
      <w:r w:rsidRPr="007F64A5">
        <w:t>与</w:t>
      </w:r>
      <w:hyperlink r:id="rId68" w:tooltip="概率论" w:history="1">
        <w:r w:rsidRPr="007F64A5">
          <w:rPr>
            <w:rStyle w:val="a8"/>
          </w:rPr>
          <w:t>概率论</w:t>
        </w:r>
      </w:hyperlink>
      <w:r w:rsidRPr="007F64A5">
        <w:t>中，</w:t>
      </w:r>
      <w:r w:rsidRPr="007F64A5">
        <w:rPr>
          <w:b/>
          <w:bCs/>
        </w:rPr>
        <w:t>协方差矩阵</w:t>
      </w:r>
      <w:r w:rsidRPr="007F64A5">
        <w:t>是一个矩阵，其每个元素是各个向量元素之间的</w:t>
      </w:r>
      <w:hyperlink r:id="rId69" w:tooltip="协方差" w:history="1">
        <w:r w:rsidRPr="007F64A5">
          <w:rPr>
            <w:rStyle w:val="a8"/>
          </w:rPr>
          <w:t>协方差</w:t>
        </w:r>
      </w:hyperlink>
      <w:r w:rsidRPr="007F64A5">
        <w:t>。这是从标量</w:t>
      </w:r>
      <w:hyperlink r:id="rId70" w:tooltip="随机变量" w:history="1">
        <w:r w:rsidRPr="007F64A5">
          <w:rPr>
            <w:rStyle w:val="a8"/>
          </w:rPr>
          <w:t>随机变量</w:t>
        </w:r>
      </w:hyperlink>
      <w:r w:rsidRPr="007F64A5">
        <w:t>到高维度</w:t>
      </w:r>
      <w:hyperlink r:id="rId71" w:tooltip="随机向量（页面不存在）" w:history="1">
        <w:r w:rsidRPr="007F64A5">
          <w:rPr>
            <w:rStyle w:val="a8"/>
          </w:rPr>
          <w:t>随机向量</w:t>
        </w:r>
      </w:hyperlink>
      <w:r w:rsidRPr="007F64A5">
        <w:t>的自然推广。</w:t>
      </w:r>
    </w:p>
    <w:p w:rsidR="007F64A5" w:rsidRPr="007F64A5" w:rsidRDefault="007F64A5" w:rsidP="007F64A5">
      <w:pPr>
        <w:pStyle w:val="my1"/>
        <w:ind w:firstLine="480"/>
      </w:pPr>
      <w:r w:rsidRPr="007F64A5">
        <w:t>假设</w:t>
      </w:r>
      <w:r w:rsidRPr="007F64A5">
        <w:rPr>
          <w:noProof/>
        </w:rPr>
        <w:drawing>
          <wp:inline distT="0" distB="0" distL="0" distR="0">
            <wp:extent cx="123839" cy="105656"/>
            <wp:effectExtent l="0" t="0" r="0" b="8890"/>
            <wp:docPr id="13" name="图片 1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54" cy="10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是以</w:t>
      </w:r>
      <w:r w:rsidRPr="007F64A5">
        <w:rPr>
          <w:noProof/>
        </w:rPr>
        <w:drawing>
          <wp:inline distT="0" distB="0" distL="0" distR="0">
            <wp:extent cx="113030" cy="83185"/>
            <wp:effectExtent l="0" t="0" r="1270" b="0"/>
            <wp:docPr id="12" name="图片 1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81" cy="8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F64A5">
        <w:t>个</w:t>
      </w:r>
      <w:proofErr w:type="gramEnd"/>
      <w:r w:rsidRPr="007F64A5">
        <w:t>标量随机变量组成的</w:t>
      </w:r>
      <w:r w:rsidR="008C294A">
        <w:fldChar w:fldCharType="begin"/>
      </w:r>
      <w:r w:rsidR="008C294A">
        <w:instrText xml:space="preserve"> HYPERLINK "http://zh.wikipedia.org/wiki/%E5%88%97%E5%90%91%E9%87%8F" \o "</w:instrText>
      </w:r>
      <w:r w:rsidR="008C294A">
        <w:instrText>列向量</w:instrText>
      </w:r>
      <w:r w:rsidR="008C294A">
        <w:instrText xml:space="preserve">" </w:instrText>
      </w:r>
      <w:r w:rsidR="008C294A">
        <w:fldChar w:fldCharType="separate"/>
      </w:r>
      <w:r w:rsidRPr="007F64A5">
        <w:rPr>
          <w:rStyle w:val="a8"/>
        </w:rPr>
        <w:t>列向量</w:t>
      </w:r>
      <w:r w:rsidR="008C294A">
        <w:rPr>
          <w:rStyle w:val="a8"/>
        </w:rPr>
        <w:fldChar w:fldCharType="end"/>
      </w:r>
      <w:r w:rsidRPr="007F64A5">
        <w:t>，</w:t>
      </w:r>
    </w:p>
    <w:p w:rsidR="007F64A5" w:rsidRPr="007F64A5" w:rsidRDefault="007F64A5" w:rsidP="007F64A5">
      <w:pPr>
        <w:jc w:val="center"/>
      </w:pPr>
      <w:r w:rsidRPr="007F64A5">
        <w:rPr>
          <w:noProof/>
        </w:rPr>
        <w:drawing>
          <wp:inline distT="0" distB="0" distL="0" distR="0">
            <wp:extent cx="640157" cy="600502"/>
            <wp:effectExtent l="0" t="0" r="7620" b="9525"/>
            <wp:docPr id="11" name="图片 11" descr="X = \begin{bmatrix}X_1 \\ \vdots \\ X_n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 = \begin{bmatrix}X_1 \\ \vdots \\ X_n \end{bmatrix}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7" cy="62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4A5" w:rsidRPr="007F64A5" w:rsidRDefault="007F64A5" w:rsidP="007F64A5">
      <w:pPr>
        <w:pStyle w:val="my1"/>
        <w:ind w:firstLine="480"/>
      </w:pPr>
      <w:r w:rsidRPr="007F64A5">
        <w:t>并且</w:t>
      </w:r>
      <w:r w:rsidRPr="007F64A5">
        <w:rPr>
          <w:noProof/>
        </w:rPr>
        <w:drawing>
          <wp:inline distT="0" distB="0" distL="0" distR="0">
            <wp:extent cx="136507" cy="106172"/>
            <wp:effectExtent l="0" t="0" r="0" b="8255"/>
            <wp:docPr id="10" name="图片 10" descr="\mu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mu_i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94" cy="11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是其第</w:t>
      </w:r>
      <w:proofErr w:type="spellStart"/>
      <w:r w:rsidRPr="007F64A5">
        <w:t>i</w:t>
      </w:r>
      <w:proofErr w:type="spellEnd"/>
      <w:proofErr w:type="gramStart"/>
      <w:r w:rsidRPr="007F64A5">
        <w:t>个</w:t>
      </w:r>
      <w:proofErr w:type="gramEnd"/>
      <w:r w:rsidRPr="007F64A5">
        <w:t>元素的</w:t>
      </w:r>
      <w:hyperlink r:id="rId76" w:tooltip="期望值" w:history="1">
        <w:r w:rsidRPr="007F64A5">
          <w:rPr>
            <w:rStyle w:val="a8"/>
          </w:rPr>
          <w:t>期望值</w:t>
        </w:r>
      </w:hyperlink>
      <w:r w:rsidRPr="007F64A5">
        <w:t>，即</w:t>
      </w:r>
      <w:r w:rsidRPr="007F64A5">
        <w:t>, </w:t>
      </w:r>
      <w:r w:rsidRPr="007F64A5">
        <w:rPr>
          <w:noProof/>
        </w:rPr>
        <w:drawing>
          <wp:inline distT="0" distB="0" distL="0" distR="0">
            <wp:extent cx="700595" cy="162029"/>
            <wp:effectExtent l="0" t="0" r="4445" b="9525"/>
            <wp:docPr id="9" name="图片 9" descr="\mu_i = \mathrm{E}(X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mu_i = \mathrm{E}(X_i)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63" cy="16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。协方差矩阵被定义的第</w:t>
      </w:r>
      <w:proofErr w:type="spellStart"/>
      <w:r w:rsidRPr="007F64A5">
        <w:t>i</w:t>
      </w:r>
      <w:proofErr w:type="spellEnd"/>
      <w:r w:rsidRPr="007F64A5">
        <w:t>，</w:t>
      </w:r>
      <w:r w:rsidRPr="007F64A5">
        <w:t>j</w:t>
      </w:r>
      <w:r w:rsidRPr="007F64A5">
        <w:t>项是如下：</w:t>
      </w:r>
    </w:p>
    <w:p w:rsidR="007F64A5" w:rsidRDefault="007F64A5" w:rsidP="007F64A5">
      <w:pPr>
        <w:jc w:val="center"/>
      </w:pPr>
      <w:r w:rsidRPr="007F64A5">
        <w:rPr>
          <w:noProof/>
        </w:rPr>
        <w:drawing>
          <wp:inline distT="0" distB="0" distL="0" distR="0">
            <wp:extent cx="2844140" cy="185533"/>
            <wp:effectExtent l="0" t="0" r="0" b="5080"/>
            <wp:docPr id="8" name="图片 8" descr="\Sigma_{ij} = \mathrm{cov}(X_i, X_j) = \mathrm{E}\begin{bmatrix} (X_i - \mu_i)(X_j - \mu_j)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igma_{ij} = \mathrm{cov}(X_i, X_j) = \mathrm{E}\begin{bmatrix} (X_i - \mu_i)(X_j - \mu_j) \end{bmatrix}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283" cy="19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EEA" w:rsidRDefault="00DE7EEA" w:rsidP="00DE7EEA">
      <w:pPr>
        <w:pStyle w:val="my1"/>
        <w:ind w:firstLine="480"/>
      </w:pPr>
      <w:r>
        <w:t>其中，</w:t>
      </w:r>
    </w:p>
    <w:p w:rsidR="00C85421" w:rsidRDefault="00C85421" w:rsidP="007F64A5">
      <w:pPr>
        <w:jc w:val="center"/>
      </w:pPr>
      <w:r>
        <w:rPr>
          <w:noProof/>
        </w:rPr>
        <w:drawing>
          <wp:inline distT="0" distB="0" distL="0" distR="0" wp14:anchorId="17827EC8" wp14:editId="1DDD30CB">
            <wp:extent cx="2520563" cy="239453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663661" cy="25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61" w:rsidRDefault="00F46E61" w:rsidP="007F64A5">
      <w:pPr>
        <w:jc w:val="center"/>
      </w:pPr>
      <w:r>
        <w:rPr>
          <w:noProof/>
        </w:rPr>
        <w:drawing>
          <wp:inline distT="0" distB="0" distL="0" distR="0" wp14:anchorId="26A7C17B" wp14:editId="0AD6588C">
            <wp:extent cx="5080883" cy="513227"/>
            <wp:effectExtent l="0" t="0" r="571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5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A5" w:rsidRPr="007F64A5" w:rsidRDefault="007F64A5" w:rsidP="007F64A5">
      <w:pPr>
        <w:pStyle w:val="my1"/>
        <w:ind w:firstLine="480"/>
      </w:pPr>
      <w:r w:rsidRPr="007F64A5">
        <w:t>即：</w:t>
      </w:r>
    </w:p>
    <w:p w:rsidR="007F64A5" w:rsidRPr="007F64A5" w:rsidRDefault="007F64A5" w:rsidP="007F64A5">
      <w:pPr>
        <w:jc w:val="center"/>
      </w:pPr>
      <w:r w:rsidRPr="007F64A5">
        <w:rPr>
          <w:noProof/>
        </w:rPr>
        <w:drawing>
          <wp:inline distT="0" distB="0" distL="0" distR="0">
            <wp:extent cx="2155505" cy="278295"/>
            <wp:effectExtent l="0" t="0" r="0" b="7620"/>
            <wp:docPr id="7" name="图片 7" descr="\Sigma=\mathrm{E} \left[ \left( \textbf{X} - \mathrm{E}[\textbf{X}] \right) \left( \textbf{X} - \mathrm{E}[\textbf{X}] \right)^\top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Sigma=\mathrm{E} \left[ \left( \textbf{X} - \mathrm{E}[\textbf{X}] \right) \left( \textbf{X} - \mathrm{E}[\textbf{X}] \right)^\top \right]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349" cy="3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4A5" w:rsidRPr="007F64A5" w:rsidRDefault="007F64A5" w:rsidP="007F64A5">
      <w:pPr>
        <w:jc w:val="center"/>
      </w:pPr>
      <w:r w:rsidRPr="007F64A5">
        <w:rPr>
          <w:noProof/>
        </w:rPr>
        <w:drawing>
          <wp:inline distT="0" distB="0" distL="0" distR="0">
            <wp:extent cx="5036998" cy="1296063"/>
            <wp:effectExtent l="0" t="0" r="0" b="0"/>
            <wp:docPr id="6" name="图片 6" descr="= \begin{bmatrix} \mathrm{E}[(X_1 - \mu_1)(X_1 - \mu_1)] &amp; \mathrm{E}[(X_1 - \mu_1)(X_2 - \mu_2)] &amp; \cdots &amp; \mathrm{E}[(X_1 - \mu_1)(X_n - \mu_n)] \\ \ \mathrm{E}[(X_2 - \mu_2)(X_1 - \mu_1)] &amp; \mathrm{E}[(X_2 - \mu_2)(X_2 - \mu_2)] &amp; \cdots &amp; \mathrm{E}[(X_2 - \mu_2)(X_n - \mu_n)] \\ \ \vdots &amp; \vdots &amp; \ddots &amp; \vdots \\ \ \mathrm{E}[(X_n - \mu_n)(X_1 - \mu_1)] &amp; \mathrm{E}[(X_n - \mu_n)(X_2 - \mu_2)] &amp; \cdots &amp; \mathrm{E}[(X_n - \mu_n)(X_n - \mu_n)]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= \begin{bmatrix} \mathrm{E}[(X_1 - \mu_1)(X_1 - \mu_1)] &amp; \mathrm{E}[(X_1 - \mu_1)(X_2 - \mu_2)] &amp; \cdots &amp; \mathrm{E}[(X_1 - \mu_1)(X_n - \mu_n)] \\ \ \mathrm{E}[(X_2 - \mu_2)(X_1 - \mu_1)] &amp; \mathrm{E}[(X_2 - \mu_2)(X_2 - \mu_2)] &amp; \cdots &amp; \mathrm{E}[(X_2 - \mu_2)(X_n - \mu_n)] \\ \ \vdots &amp; \vdots &amp; \ddots &amp; \vdots \\ \ \mathrm{E}[(X_n - \mu_n)(X_1 - \mu_1)] &amp; \mathrm{E}[(X_n - \mu_n)(X_2 - \mu_2)] &amp; \cdots &amp; \mathrm{E}[(X_n - \mu_n)(X_n - \mu_n)] \end{bmatrix}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35" cy="134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4A5" w:rsidRPr="007F64A5" w:rsidRDefault="007F64A5" w:rsidP="001C18E0">
      <w:pPr>
        <w:pStyle w:val="my1"/>
        <w:ind w:firstLine="480"/>
      </w:pPr>
      <w:r w:rsidRPr="007F64A5">
        <w:t>矩阵中的第</w:t>
      </w:r>
      <w:r w:rsidRPr="007F64A5">
        <w:rPr>
          <w:noProof/>
        </w:rPr>
        <w:drawing>
          <wp:inline distT="0" distB="0" distL="0" distR="0">
            <wp:extent cx="223960" cy="129020"/>
            <wp:effectExtent l="0" t="0" r="5080" b="4445"/>
            <wp:docPr id="5" name="图片 5" descr="(i,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(i,j)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17" cy="13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F64A5">
        <w:t>个</w:t>
      </w:r>
      <w:proofErr w:type="gramEnd"/>
      <w:r w:rsidRPr="007F64A5">
        <w:t>元素是</w:t>
      </w:r>
      <w:r w:rsidRPr="007F64A5">
        <w:rPr>
          <w:noProof/>
        </w:rPr>
        <w:drawing>
          <wp:inline distT="0" distB="0" distL="0" distR="0">
            <wp:extent cx="125690" cy="99604"/>
            <wp:effectExtent l="0" t="0" r="8255" b="0"/>
            <wp:docPr id="4" name="图片 4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_i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0" cy="11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与</w:t>
      </w:r>
      <w:r w:rsidRPr="007F64A5">
        <w:rPr>
          <w:noProof/>
        </w:rPr>
        <w:drawing>
          <wp:inline distT="0" distB="0" distL="0" distR="0">
            <wp:extent cx="125789" cy="115018"/>
            <wp:effectExtent l="0" t="0" r="7620" b="0"/>
            <wp:docPr id="3" name="图片 3" descr="X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_j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0" cy="12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的协方差。这个概念是对于</w:t>
      </w:r>
      <w:hyperlink r:id="rId86" w:tooltip="标量" w:history="1">
        <w:r w:rsidRPr="007F64A5">
          <w:rPr>
            <w:rStyle w:val="a8"/>
          </w:rPr>
          <w:t>标量</w:t>
        </w:r>
      </w:hyperlink>
      <w:hyperlink r:id="rId87" w:tooltip="随机变量" w:history="1">
        <w:r w:rsidRPr="007F64A5">
          <w:rPr>
            <w:rStyle w:val="a8"/>
          </w:rPr>
          <w:t>随机变量</w:t>
        </w:r>
      </w:hyperlink>
      <w:hyperlink r:id="rId88" w:tooltip="方差" w:history="1">
        <w:r w:rsidRPr="007F64A5">
          <w:rPr>
            <w:rStyle w:val="a8"/>
          </w:rPr>
          <w:t>方差</w:t>
        </w:r>
      </w:hyperlink>
      <w:r w:rsidRPr="007F64A5">
        <w:t>的一般化推广。</w:t>
      </w:r>
      <w:r w:rsidRPr="007F64A5">
        <w:t xml:space="preserve"> </w:t>
      </w:r>
    </w:p>
    <w:bookmarkEnd w:id="66"/>
    <w:bookmarkEnd w:id="67"/>
    <w:p w:rsidR="007F64A5" w:rsidRDefault="007F64A5" w:rsidP="007F64A5"/>
    <w:p w:rsidR="002F26D2" w:rsidRPr="007F64A5" w:rsidRDefault="002F26D2" w:rsidP="007F64A5"/>
    <w:sectPr w:rsidR="002F26D2" w:rsidRPr="007F64A5">
      <w:footerReference w:type="default" r:id="rId8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94A" w:rsidRDefault="008C294A" w:rsidP="00F706F6">
      <w:r>
        <w:separator/>
      </w:r>
    </w:p>
  </w:endnote>
  <w:endnote w:type="continuationSeparator" w:id="0">
    <w:p w:rsidR="008C294A" w:rsidRDefault="008C294A" w:rsidP="00F7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05093"/>
      <w:docPartObj>
        <w:docPartGallery w:val="Page Numbers (Bottom of Page)"/>
        <w:docPartUnique/>
      </w:docPartObj>
    </w:sdtPr>
    <w:sdtEndPr/>
    <w:sdtContent>
      <w:p w:rsidR="00285101" w:rsidRDefault="0028510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F27" w:rsidRPr="00F67F27">
          <w:rPr>
            <w:noProof/>
            <w:lang w:val="zh-CN"/>
          </w:rPr>
          <w:t>1</w:t>
        </w:r>
        <w:r>
          <w:fldChar w:fldCharType="end"/>
        </w:r>
      </w:p>
    </w:sdtContent>
  </w:sdt>
  <w:p w:rsidR="00285101" w:rsidRDefault="00285101">
    <w:pPr>
      <w:pStyle w:val="a7"/>
    </w:pPr>
  </w:p>
  <w:p w:rsidR="00285101" w:rsidRDefault="0028510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94A" w:rsidRDefault="008C294A" w:rsidP="00F706F6">
      <w:r>
        <w:separator/>
      </w:r>
    </w:p>
  </w:footnote>
  <w:footnote w:type="continuationSeparator" w:id="0">
    <w:p w:rsidR="008C294A" w:rsidRDefault="008C294A" w:rsidP="00F70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90pt;height:20in" o:bullet="t">
        <v:imagedata r:id="rId1" o:title="green-question-mark-2-1376705999YzL[1]"/>
      </v:shape>
    </w:pict>
  </w:numPicBullet>
  <w:abstractNum w:abstractNumId="0">
    <w:nsid w:val="1314251B"/>
    <w:multiLevelType w:val="hybridMultilevel"/>
    <w:tmpl w:val="4F26E17E"/>
    <w:lvl w:ilvl="0" w:tplc="58CA989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4C2B5C"/>
    <w:multiLevelType w:val="multilevel"/>
    <w:tmpl w:val="ECF047D6"/>
    <w:lvl w:ilvl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9732194"/>
    <w:multiLevelType w:val="hybridMultilevel"/>
    <w:tmpl w:val="A9849698"/>
    <w:lvl w:ilvl="0" w:tplc="D21AE416">
      <w:start w:val="1"/>
      <w:numFmt w:val="bullet"/>
      <w:lvlText w:val="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CF"/>
    <w:rsid w:val="000032CE"/>
    <w:rsid w:val="00015A34"/>
    <w:rsid w:val="00017BD4"/>
    <w:rsid w:val="00022C3A"/>
    <w:rsid w:val="0003368F"/>
    <w:rsid w:val="00051A5C"/>
    <w:rsid w:val="00057CA6"/>
    <w:rsid w:val="00061BA3"/>
    <w:rsid w:val="00071DF2"/>
    <w:rsid w:val="00087BF4"/>
    <w:rsid w:val="00087E9F"/>
    <w:rsid w:val="000C4C0E"/>
    <w:rsid w:val="000C59CA"/>
    <w:rsid w:val="000E00AE"/>
    <w:rsid w:val="000F1C51"/>
    <w:rsid w:val="00100386"/>
    <w:rsid w:val="00101116"/>
    <w:rsid w:val="00113118"/>
    <w:rsid w:val="0011728F"/>
    <w:rsid w:val="001202F7"/>
    <w:rsid w:val="00120E0E"/>
    <w:rsid w:val="00121602"/>
    <w:rsid w:val="001216D5"/>
    <w:rsid w:val="00140BAD"/>
    <w:rsid w:val="00145E3B"/>
    <w:rsid w:val="00146961"/>
    <w:rsid w:val="00155AD8"/>
    <w:rsid w:val="001611D0"/>
    <w:rsid w:val="00170AF0"/>
    <w:rsid w:val="00185A45"/>
    <w:rsid w:val="00191831"/>
    <w:rsid w:val="001A178B"/>
    <w:rsid w:val="001B2017"/>
    <w:rsid w:val="001B671B"/>
    <w:rsid w:val="001B7989"/>
    <w:rsid w:val="001C101A"/>
    <w:rsid w:val="001C18E0"/>
    <w:rsid w:val="001D223E"/>
    <w:rsid w:val="001D3249"/>
    <w:rsid w:val="001F1F51"/>
    <w:rsid w:val="001F2C3F"/>
    <w:rsid w:val="00210553"/>
    <w:rsid w:val="00220C32"/>
    <w:rsid w:val="0022256B"/>
    <w:rsid w:val="00223730"/>
    <w:rsid w:val="00232423"/>
    <w:rsid w:val="002342ED"/>
    <w:rsid w:val="00243194"/>
    <w:rsid w:val="00250670"/>
    <w:rsid w:val="0027191E"/>
    <w:rsid w:val="00280DA3"/>
    <w:rsid w:val="00285101"/>
    <w:rsid w:val="002B0C5E"/>
    <w:rsid w:val="002C7146"/>
    <w:rsid w:val="002D3C58"/>
    <w:rsid w:val="002E668B"/>
    <w:rsid w:val="002F1C83"/>
    <w:rsid w:val="002F26D2"/>
    <w:rsid w:val="00315248"/>
    <w:rsid w:val="00320D56"/>
    <w:rsid w:val="003279D2"/>
    <w:rsid w:val="00336FE5"/>
    <w:rsid w:val="00340865"/>
    <w:rsid w:val="00375998"/>
    <w:rsid w:val="003A1845"/>
    <w:rsid w:val="003A62E5"/>
    <w:rsid w:val="003C172B"/>
    <w:rsid w:val="003C7C63"/>
    <w:rsid w:val="003E1C7D"/>
    <w:rsid w:val="003F17B9"/>
    <w:rsid w:val="003F6D40"/>
    <w:rsid w:val="00403578"/>
    <w:rsid w:val="00410257"/>
    <w:rsid w:val="00415FBF"/>
    <w:rsid w:val="004201FA"/>
    <w:rsid w:val="0042507B"/>
    <w:rsid w:val="004703A6"/>
    <w:rsid w:val="00490A14"/>
    <w:rsid w:val="00497258"/>
    <w:rsid w:val="004A623B"/>
    <w:rsid w:val="004B25AA"/>
    <w:rsid w:val="004C521F"/>
    <w:rsid w:val="004C7606"/>
    <w:rsid w:val="004C7E83"/>
    <w:rsid w:val="004E0BC7"/>
    <w:rsid w:val="004E7C0C"/>
    <w:rsid w:val="004F15B4"/>
    <w:rsid w:val="004F7C99"/>
    <w:rsid w:val="005011D4"/>
    <w:rsid w:val="00504C9A"/>
    <w:rsid w:val="005173A0"/>
    <w:rsid w:val="0052406D"/>
    <w:rsid w:val="00526ADD"/>
    <w:rsid w:val="00531A54"/>
    <w:rsid w:val="00542BDB"/>
    <w:rsid w:val="00543068"/>
    <w:rsid w:val="00550467"/>
    <w:rsid w:val="00553E1C"/>
    <w:rsid w:val="00580763"/>
    <w:rsid w:val="00583A2B"/>
    <w:rsid w:val="005874D6"/>
    <w:rsid w:val="005906CE"/>
    <w:rsid w:val="005A36CF"/>
    <w:rsid w:val="005A4B8A"/>
    <w:rsid w:val="005C1FF6"/>
    <w:rsid w:val="005D183B"/>
    <w:rsid w:val="005D2BC2"/>
    <w:rsid w:val="005E0E2E"/>
    <w:rsid w:val="005F4013"/>
    <w:rsid w:val="006032BD"/>
    <w:rsid w:val="00612DAF"/>
    <w:rsid w:val="006368D7"/>
    <w:rsid w:val="00640F00"/>
    <w:rsid w:val="00644126"/>
    <w:rsid w:val="0065288B"/>
    <w:rsid w:val="00654AE9"/>
    <w:rsid w:val="00657310"/>
    <w:rsid w:val="00660F55"/>
    <w:rsid w:val="00661BD4"/>
    <w:rsid w:val="0067000D"/>
    <w:rsid w:val="00670033"/>
    <w:rsid w:val="00671468"/>
    <w:rsid w:val="006A1693"/>
    <w:rsid w:val="006C6BDB"/>
    <w:rsid w:val="006D26F7"/>
    <w:rsid w:val="006D46A3"/>
    <w:rsid w:val="006D789F"/>
    <w:rsid w:val="006E31B1"/>
    <w:rsid w:val="006E548D"/>
    <w:rsid w:val="006F197D"/>
    <w:rsid w:val="006F74FE"/>
    <w:rsid w:val="0070296D"/>
    <w:rsid w:val="00713EAA"/>
    <w:rsid w:val="00744EE5"/>
    <w:rsid w:val="00760594"/>
    <w:rsid w:val="0076581D"/>
    <w:rsid w:val="00774C22"/>
    <w:rsid w:val="007918B6"/>
    <w:rsid w:val="007A7115"/>
    <w:rsid w:val="007B6447"/>
    <w:rsid w:val="007D2357"/>
    <w:rsid w:val="007E4545"/>
    <w:rsid w:val="007E7E09"/>
    <w:rsid w:val="007F4B61"/>
    <w:rsid w:val="007F64A5"/>
    <w:rsid w:val="00812FE5"/>
    <w:rsid w:val="008308C0"/>
    <w:rsid w:val="00832830"/>
    <w:rsid w:val="00837BB7"/>
    <w:rsid w:val="00844382"/>
    <w:rsid w:val="008462EA"/>
    <w:rsid w:val="00847BCB"/>
    <w:rsid w:val="00856BAB"/>
    <w:rsid w:val="00863FF6"/>
    <w:rsid w:val="00882C4A"/>
    <w:rsid w:val="008A1C28"/>
    <w:rsid w:val="008A6E32"/>
    <w:rsid w:val="008B79D2"/>
    <w:rsid w:val="008B7D87"/>
    <w:rsid w:val="008C2643"/>
    <w:rsid w:val="008C294A"/>
    <w:rsid w:val="008C6CF0"/>
    <w:rsid w:val="008D1570"/>
    <w:rsid w:val="008D3469"/>
    <w:rsid w:val="008D50B4"/>
    <w:rsid w:val="008D7C6E"/>
    <w:rsid w:val="009264B9"/>
    <w:rsid w:val="0093669D"/>
    <w:rsid w:val="00956B27"/>
    <w:rsid w:val="00973129"/>
    <w:rsid w:val="00977B76"/>
    <w:rsid w:val="0098797E"/>
    <w:rsid w:val="00996C50"/>
    <w:rsid w:val="0099714C"/>
    <w:rsid w:val="009A4D1C"/>
    <w:rsid w:val="009A53F9"/>
    <w:rsid w:val="009E00BD"/>
    <w:rsid w:val="009E13BC"/>
    <w:rsid w:val="009E66AF"/>
    <w:rsid w:val="00A02A8F"/>
    <w:rsid w:val="00A075C7"/>
    <w:rsid w:val="00A07D18"/>
    <w:rsid w:val="00A22AD6"/>
    <w:rsid w:val="00A23A8F"/>
    <w:rsid w:val="00A314CA"/>
    <w:rsid w:val="00A32CD9"/>
    <w:rsid w:val="00A44E70"/>
    <w:rsid w:val="00A46C93"/>
    <w:rsid w:val="00A66528"/>
    <w:rsid w:val="00A94E7A"/>
    <w:rsid w:val="00AA7F00"/>
    <w:rsid w:val="00AB07BF"/>
    <w:rsid w:val="00AB3A16"/>
    <w:rsid w:val="00AB42EE"/>
    <w:rsid w:val="00AC3E0E"/>
    <w:rsid w:val="00AC43CD"/>
    <w:rsid w:val="00AC68D5"/>
    <w:rsid w:val="00AD33AA"/>
    <w:rsid w:val="00AE38AB"/>
    <w:rsid w:val="00AE3C0A"/>
    <w:rsid w:val="00AE4DBC"/>
    <w:rsid w:val="00AF00EA"/>
    <w:rsid w:val="00B015F1"/>
    <w:rsid w:val="00B053F9"/>
    <w:rsid w:val="00B124D5"/>
    <w:rsid w:val="00B3292E"/>
    <w:rsid w:val="00B4425A"/>
    <w:rsid w:val="00B46539"/>
    <w:rsid w:val="00B468FD"/>
    <w:rsid w:val="00B51DC8"/>
    <w:rsid w:val="00B636CD"/>
    <w:rsid w:val="00B66970"/>
    <w:rsid w:val="00B67591"/>
    <w:rsid w:val="00B70EAC"/>
    <w:rsid w:val="00B74A72"/>
    <w:rsid w:val="00B80456"/>
    <w:rsid w:val="00BB2D19"/>
    <w:rsid w:val="00BD4DE4"/>
    <w:rsid w:val="00BD7C55"/>
    <w:rsid w:val="00BF15F2"/>
    <w:rsid w:val="00BF2C7C"/>
    <w:rsid w:val="00BF5C63"/>
    <w:rsid w:val="00C01FCB"/>
    <w:rsid w:val="00C058FE"/>
    <w:rsid w:val="00C07FAB"/>
    <w:rsid w:val="00C119EE"/>
    <w:rsid w:val="00C21E2A"/>
    <w:rsid w:val="00C23064"/>
    <w:rsid w:val="00C23AE5"/>
    <w:rsid w:val="00C37AA4"/>
    <w:rsid w:val="00C54CE2"/>
    <w:rsid w:val="00C5773E"/>
    <w:rsid w:val="00C64C2C"/>
    <w:rsid w:val="00C718CE"/>
    <w:rsid w:val="00C77838"/>
    <w:rsid w:val="00C836B9"/>
    <w:rsid w:val="00C85421"/>
    <w:rsid w:val="00C93BD9"/>
    <w:rsid w:val="00CA051C"/>
    <w:rsid w:val="00CA0649"/>
    <w:rsid w:val="00CA34D6"/>
    <w:rsid w:val="00CC791F"/>
    <w:rsid w:val="00CE37FF"/>
    <w:rsid w:val="00CE5644"/>
    <w:rsid w:val="00CF0383"/>
    <w:rsid w:val="00D01BE2"/>
    <w:rsid w:val="00D268A7"/>
    <w:rsid w:val="00D30382"/>
    <w:rsid w:val="00D31835"/>
    <w:rsid w:val="00D479B8"/>
    <w:rsid w:val="00D5173F"/>
    <w:rsid w:val="00D65BC6"/>
    <w:rsid w:val="00D7151B"/>
    <w:rsid w:val="00D87C55"/>
    <w:rsid w:val="00DA7F57"/>
    <w:rsid w:val="00DD619F"/>
    <w:rsid w:val="00DE7EEA"/>
    <w:rsid w:val="00E127F9"/>
    <w:rsid w:val="00E135E5"/>
    <w:rsid w:val="00E36168"/>
    <w:rsid w:val="00E36B6F"/>
    <w:rsid w:val="00E44F9E"/>
    <w:rsid w:val="00E71D01"/>
    <w:rsid w:val="00E71D6B"/>
    <w:rsid w:val="00E74A9F"/>
    <w:rsid w:val="00E92E1E"/>
    <w:rsid w:val="00E9656A"/>
    <w:rsid w:val="00EA10B7"/>
    <w:rsid w:val="00ED0E43"/>
    <w:rsid w:val="00ED3249"/>
    <w:rsid w:val="00EF0BF9"/>
    <w:rsid w:val="00EF329E"/>
    <w:rsid w:val="00F0463B"/>
    <w:rsid w:val="00F07C0E"/>
    <w:rsid w:val="00F10ABF"/>
    <w:rsid w:val="00F14C46"/>
    <w:rsid w:val="00F2224B"/>
    <w:rsid w:val="00F31AC6"/>
    <w:rsid w:val="00F46E61"/>
    <w:rsid w:val="00F5648F"/>
    <w:rsid w:val="00F63533"/>
    <w:rsid w:val="00F67F27"/>
    <w:rsid w:val="00F706F6"/>
    <w:rsid w:val="00F72154"/>
    <w:rsid w:val="00F73171"/>
    <w:rsid w:val="00F87939"/>
    <w:rsid w:val="00F937E3"/>
    <w:rsid w:val="00FA5CBD"/>
    <w:rsid w:val="00FC1592"/>
    <w:rsid w:val="00FC45EE"/>
    <w:rsid w:val="00FE69A7"/>
    <w:rsid w:val="00FE6EA5"/>
    <w:rsid w:val="00FE7085"/>
    <w:rsid w:val="00FE7295"/>
    <w:rsid w:val="00FF2876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7DB192-5083-46A8-9335-13747024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44"/>
        <w:sz w:val="21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97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6C50"/>
    <w:pPr>
      <w:keepNext/>
      <w:keepLines/>
      <w:numPr>
        <w:numId w:val="1"/>
      </w:numPr>
      <w:spacing w:before="260" w:after="260" w:line="416" w:lineRule="auto"/>
      <w:outlineLvl w:val="1"/>
    </w:pPr>
    <w:rPr>
      <w:rFonts w:eastAsiaTheme="majorEastAsia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36CF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36CF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C58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6C50"/>
    <w:rPr>
      <w:rFonts w:eastAsiaTheme="majorEastAsia" w:cstheme="majorBidi"/>
      <w:b/>
      <w:sz w:val="32"/>
    </w:rPr>
  </w:style>
  <w:style w:type="character" w:customStyle="1" w:styleId="3Char">
    <w:name w:val="标题 3 Char"/>
    <w:basedOn w:val="a0"/>
    <w:link w:val="3"/>
    <w:uiPriority w:val="9"/>
    <w:rsid w:val="005A36CF"/>
    <w:rPr>
      <w:b/>
      <w:sz w:val="32"/>
    </w:rPr>
  </w:style>
  <w:style w:type="character" w:customStyle="1" w:styleId="4Char">
    <w:name w:val="标题 4 Char"/>
    <w:basedOn w:val="a0"/>
    <w:link w:val="4"/>
    <w:uiPriority w:val="9"/>
    <w:semiHidden/>
    <w:rsid w:val="005A36CF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my1">
    <w:name w:val="my正文1"/>
    <w:basedOn w:val="a"/>
    <w:link w:val="my1Char"/>
    <w:qFormat/>
    <w:rsid w:val="00D7151B"/>
    <w:pPr>
      <w:spacing w:line="312" w:lineRule="auto"/>
      <w:ind w:firstLineChars="200" w:firstLine="200"/>
    </w:pPr>
    <w:rPr>
      <w:sz w:val="24"/>
    </w:rPr>
  </w:style>
  <w:style w:type="character" w:customStyle="1" w:styleId="my1Char">
    <w:name w:val="my正文1 Char"/>
    <w:basedOn w:val="a0"/>
    <w:link w:val="my1"/>
    <w:rsid w:val="00D7151B"/>
    <w:rPr>
      <w:sz w:val="24"/>
    </w:rPr>
  </w:style>
  <w:style w:type="table" w:styleId="a3">
    <w:name w:val="Table Grid"/>
    <w:basedOn w:val="a1"/>
    <w:uiPriority w:val="39"/>
    <w:rsid w:val="00C01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问题或猜测"/>
    <w:basedOn w:val="my1"/>
    <w:link w:val="Char"/>
    <w:qFormat/>
    <w:rsid w:val="00E74A9F"/>
    <w:rPr>
      <w:b/>
      <w:bCs/>
      <w:i/>
      <w:color w:val="4472C4" w:themeColor="accent5"/>
      <w:u w:val="single" w:color="000000" w:themeColor="text1"/>
    </w:rPr>
  </w:style>
  <w:style w:type="character" w:customStyle="1" w:styleId="Char">
    <w:name w:val="问题或猜测 Char"/>
    <w:basedOn w:val="a0"/>
    <w:link w:val="a4"/>
    <w:rsid w:val="00E74A9F"/>
    <w:rPr>
      <w:b/>
      <w:bCs/>
      <w:i/>
      <w:color w:val="4472C4" w:themeColor="accent5"/>
      <w:sz w:val="24"/>
      <w:u w:val="single" w:color="000000" w:themeColor="text1"/>
    </w:rPr>
  </w:style>
  <w:style w:type="character" w:customStyle="1" w:styleId="1Char">
    <w:name w:val="标题 1 Char"/>
    <w:basedOn w:val="a0"/>
    <w:link w:val="1"/>
    <w:uiPriority w:val="9"/>
    <w:rsid w:val="00B66970"/>
    <w:rPr>
      <w:b/>
      <w:bCs/>
      <w:sz w:val="44"/>
      <w:szCs w:val="44"/>
    </w:rPr>
  </w:style>
  <w:style w:type="character" w:styleId="a5">
    <w:name w:val="Placeholder Text"/>
    <w:basedOn w:val="a0"/>
    <w:uiPriority w:val="99"/>
    <w:semiHidden/>
    <w:rsid w:val="009264B9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F70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706F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70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706F6"/>
    <w:rPr>
      <w:sz w:val="18"/>
      <w:szCs w:val="18"/>
    </w:rPr>
  </w:style>
  <w:style w:type="character" w:styleId="a8">
    <w:name w:val="Hyperlink"/>
    <w:basedOn w:val="a0"/>
    <w:uiPriority w:val="99"/>
    <w:unhideWhenUsed/>
    <w:rsid w:val="005011D4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2D3C58"/>
    <w:rPr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AC3E0E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E127F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E127F9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E127F9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E127F9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E127F9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E127F9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E12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26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58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5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55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446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90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978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1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2.bin"/><Relationship Id="rId68" Type="http://schemas.openxmlformats.org/officeDocument/2006/relationships/hyperlink" Target="http://zh.wikipedia.org/wiki/%E6%A6%82%E7%8E%87%E8%AE%BA" TargetMode="External"/><Relationship Id="rId84" Type="http://schemas.openxmlformats.org/officeDocument/2006/relationships/image" Target="media/image38.png"/><Relationship Id="rId89" Type="http://schemas.openxmlformats.org/officeDocument/2006/relationships/footer" Target="footer1.xml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1.bin"/><Relationship Id="rId32" Type="http://schemas.openxmlformats.org/officeDocument/2006/relationships/image" Target="media/image11.png"/><Relationship Id="rId37" Type="http://schemas.openxmlformats.org/officeDocument/2006/relationships/oleObject" Target="embeddings/oleObject18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74" Type="http://schemas.openxmlformats.org/officeDocument/2006/relationships/image" Target="media/image29.png"/><Relationship Id="rId79" Type="http://schemas.openxmlformats.org/officeDocument/2006/relationships/image" Target="media/image33.png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3.bin"/><Relationship Id="rId22" Type="http://schemas.openxmlformats.org/officeDocument/2006/relationships/image" Target="media/image6.png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png"/><Relationship Id="rId43" Type="http://schemas.openxmlformats.org/officeDocument/2006/relationships/image" Target="media/image16.wmf"/><Relationship Id="rId48" Type="http://schemas.openxmlformats.org/officeDocument/2006/relationships/image" Target="media/image17.png"/><Relationship Id="rId56" Type="http://schemas.openxmlformats.org/officeDocument/2006/relationships/oleObject" Target="embeddings/oleObject29.bin"/><Relationship Id="rId64" Type="http://schemas.openxmlformats.org/officeDocument/2006/relationships/image" Target="media/image26.wmf"/><Relationship Id="rId69" Type="http://schemas.openxmlformats.org/officeDocument/2006/relationships/hyperlink" Target="http://zh.wikipedia.org/wiki/%E5%85%B1%E8%AE%8A%E7%95%B0%E6%95%B8" TargetMode="External"/><Relationship Id="rId77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19.wmf"/><Relationship Id="rId72" Type="http://schemas.openxmlformats.org/officeDocument/2006/relationships/image" Target="media/image27.png"/><Relationship Id="rId80" Type="http://schemas.openxmlformats.org/officeDocument/2006/relationships/image" Target="media/image34.png"/><Relationship Id="rId85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png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3.png"/><Relationship Id="rId67" Type="http://schemas.openxmlformats.org/officeDocument/2006/relationships/hyperlink" Target="http://zh.wikipedia.org/wiki/%E7%BB%9F%E8%AE%A1%E5%AD%A6" TargetMode="External"/><Relationship Id="rId20" Type="http://schemas.openxmlformats.org/officeDocument/2006/relationships/oleObject" Target="embeddings/oleObject9.bin"/><Relationship Id="rId41" Type="http://schemas.openxmlformats.org/officeDocument/2006/relationships/image" Target="media/image15.png"/><Relationship Id="rId54" Type="http://schemas.openxmlformats.org/officeDocument/2006/relationships/oleObject" Target="embeddings/oleObject28.bin"/><Relationship Id="rId62" Type="http://schemas.openxmlformats.org/officeDocument/2006/relationships/image" Target="media/image25.wmf"/><Relationship Id="rId70" Type="http://schemas.openxmlformats.org/officeDocument/2006/relationships/hyperlink" Target="http://zh.wikipedia.org/wiki/%E9%9A%8F%E6%9C%BA%E5%8F%98%E9%87%8F" TargetMode="External"/><Relationship Id="rId75" Type="http://schemas.openxmlformats.org/officeDocument/2006/relationships/image" Target="media/image30.png"/><Relationship Id="rId83" Type="http://schemas.openxmlformats.org/officeDocument/2006/relationships/image" Target="media/image37.png"/><Relationship Id="rId88" Type="http://schemas.openxmlformats.org/officeDocument/2006/relationships/hyperlink" Target="http://zh.wikipedia.org/wiki/%E6%96%B9%E5%B7%AE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image" Target="media/image28.png"/><Relationship Id="rId78" Type="http://schemas.openxmlformats.org/officeDocument/2006/relationships/image" Target="media/image32.png"/><Relationship Id="rId81" Type="http://schemas.openxmlformats.org/officeDocument/2006/relationships/image" Target="media/image35.png"/><Relationship Id="rId86" Type="http://schemas.openxmlformats.org/officeDocument/2006/relationships/hyperlink" Target="http://zh.wikipedia.org/wiki/%E6%A0%87%E9%87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6" Type="http://schemas.openxmlformats.org/officeDocument/2006/relationships/hyperlink" Target="http://zh.wikipedia.org/wiki/%E6%9C%9F%E6%9C%9B%E5%80%BC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zh.wikipedia.org/w/index.php?title=%E9%9A%8F%E6%9C%BA%E5%90%91%E9%87%8F&amp;action=edit&amp;redlink=1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7.png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hyperlink" Target="http://zh.wikipedia.org/wiki/%E9%9A%8F%E6%9C%BA%E5%8F%98%E9%87%8F" TargetMode="External"/><Relationship Id="rId61" Type="http://schemas.openxmlformats.org/officeDocument/2006/relationships/oleObject" Target="embeddings/oleObject31.bin"/><Relationship Id="rId82" Type="http://schemas.openxmlformats.org/officeDocument/2006/relationships/image" Target="media/image36.png"/><Relationship Id="rId19" Type="http://schemas.openxmlformats.org/officeDocument/2006/relationships/oleObject" Target="embeddings/oleObject8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0A186-0509-4F5D-B2F2-1175101C1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7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yafu xiao</dc:creator>
  <cp:keywords/>
  <dc:description/>
  <cp:lastModifiedBy>yafu xiao</cp:lastModifiedBy>
  <cp:revision>237</cp:revision>
  <dcterms:created xsi:type="dcterms:W3CDTF">2015-02-27T06:30:00Z</dcterms:created>
  <dcterms:modified xsi:type="dcterms:W3CDTF">2015-04-06T06:47:00Z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