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7E3B37" w14:textId="4640CDD1" w:rsidR="00C115DC" w:rsidRPr="00C115DC" w:rsidRDefault="00304291" w:rsidP="00C115DC">
      <w:pPr>
        <w:numPr>
          <w:ilvl w:val="0"/>
          <w:numId w:val="1"/>
        </w:numPr>
      </w:pPr>
      <w:r>
        <w:rPr>
          <w:rFonts w:hint="eastAsia"/>
        </w:rPr>
        <w:t>1.2.</w:t>
      </w:r>
    </w:p>
    <w:p w14:paraId="12B2919D" w14:textId="77777777" w:rsidR="00C115DC" w:rsidRPr="00C115DC" w:rsidRDefault="00C115DC" w:rsidP="00C115DC">
      <w:pPr>
        <w:numPr>
          <w:ilvl w:val="1"/>
          <w:numId w:val="1"/>
        </w:numPr>
      </w:pPr>
      <w:r w:rsidRPr="00C115DC">
        <w:rPr>
          <w:rFonts w:ascii="MS Gothic" w:eastAsia="MS Gothic" w:hAnsi="MS Gothic" w:cs="MS Gothic" w:hint="eastAsia"/>
        </w:rPr>
        <w:t>‌</w:t>
      </w:r>
      <w:r w:rsidRPr="00C115DC">
        <w:rPr>
          <w:b/>
          <w:bCs/>
        </w:rPr>
        <w:t>byte</w:t>
      </w:r>
      <w:r w:rsidRPr="00C115DC">
        <w:rPr>
          <w:rFonts w:ascii="MS Gothic" w:eastAsia="MS Gothic" w:hAnsi="MS Gothic" w:cs="MS Gothic" w:hint="eastAsia"/>
        </w:rPr>
        <w:t>‌</w:t>
      </w:r>
      <w:r w:rsidRPr="00C115DC">
        <w:t>：1字节，取值范围为-128到127，适用于存储较小的整数。</w:t>
      </w:r>
    </w:p>
    <w:p w14:paraId="6788E569" w14:textId="77777777" w:rsidR="00C115DC" w:rsidRPr="00C115DC" w:rsidRDefault="00C115DC" w:rsidP="00C115DC">
      <w:pPr>
        <w:numPr>
          <w:ilvl w:val="1"/>
          <w:numId w:val="1"/>
        </w:numPr>
      </w:pPr>
      <w:r w:rsidRPr="00C115DC">
        <w:rPr>
          <w:rFonts w:ascii="MS Gothic" w:eastAsia="MS Gothic" w:hAnsi="MS Gothic" w:cs="MS Gothic" w:hint="eastAsia"/>
        </w:rPr>
        <w:t>‌</w:t>
      </w:r>
      <w:r w:rsidRPr="00C115DC">
        <w:rPr>
          <w:b/>
          <w:bCs/>
        </w:rPr>
        <w:t>short</w:t>
      </w:r>
      <w:r w:rsidRPr="00C115DC">
        <w:rPr>
          <w:rFonts w:ascii="MS Gothic" w:eastAsia="MS Gothic" w:hAnsi="MS Gothic" w:cs="MS Gothic" w:hint="eastAsia"/>
        </w:rPr>
        <w:t>‌</w:t>
      </w:r>
      <w:r w:rsidRPr="00C115DC">
        <w:t>：2字节，取值范围为-32,768到32,767，适用于存储较小的整数。</w:t>
      </w:r>
    </w:p>
    <w:p w14:paraId="09D5E1E3" w14:textId="77777777" w:rsidR="00C115DC" w:rsidRPr="00C115DC" w:rsidRDefault="00C115DC" w:rsidP="00C115DC">
      <w:pPr>
        <w:numPr>
          <w:ilvl w:val="1"/>
          <w:numId w:val="1"/>
        </w:numPr>
      </w:pPr>
      <w:r w:rsidRPr="00C115DC">
        <w:rPr>
          <w:rFonts w:ascii="MS Gothic" w:eastAsia="MS Gothic" w:hAnsi="MS Gothic" w:cs="MS Gothic" w:hint="eastAsia"/>
        </w:rPr>
        <w:t>‌</w:t>
      </w:r>
      <w:r w:rsidRPr="00C115DC">
        <w:rPr>
          <w:b/>
          <w:bCs/>
        </w:rPr>
        <w:t>int</w:t>
      </w:r>
      <w:r w:rsidRPr="00C115DC">
        <w:rPr>
          <w:rFonts w:ascii="MS Gothic" w:eastAsia="MS Gothic" w:hAnsi="MS Gothic" w:cs="MS Gothic" w:hint="eastAsia"/>
        </w:rPr>
        <w:t>‌</w:t>
      </w:r>
      <w:r w:rsidRPr="00C115DC">
        <w:t>：4字节，取值范围为-2^31到2^31-1，是Java中最常用的整数类型。</w:t>
      </w:r>
    </w:p>
    <w:p w14:paraId="6D4774CA" w14:textId="77777777" w:rsidR="00C115DC" w:rsidRPr="00C115DC" w:rsidRDefault="00C115DC" w:rsidP="00C115DC">
      <w:pPr>
        <w:numPr>
          <w:ilvl w:val="1"/>
          <w:numId w:val="1"/>
        </w:numPr>
      </w:pPr>
      <w:r w:rsidRPr="00C115DC">
        <w:rPr>
          <w:rFonts w:ascii="MS Gothic" w:eastAsia="MS Gothic" w:hAnsi="MS Gothic" w:cs="MS Gothic" w:hint="eastAsia"/>
        </w:rPr>
        <w:t>‌</w:t>
      </w:r>
      <w:r w:rsidRPr="00C115DC">
        <w:rPr>
          <w:b/>
          <w:bCs/>
        </w:rPr>
        <w:t>long</w:t>
      </w:r>
      <w:r w:rsidRPr="00C115DC">
        <w:rPr>
          <w:rFonts w:ascii="MS Gothic" w:eastAsia="MS Gothic" w:hAnsi="MS Gothic" w:cs="MS Gothic" w:hint="eastAsia"/>
        </w:rPr>
        <w:t>‌</w:t>
      </w:r>
      <w:r w:rsidRPr="00C115DC">
        <w:t>：8字节，取值范围为-2^63到2^63-1，适用于存储较大的整数。</w:t>
      </w:r>
    </w:p>
    <w:p w14:paraId="6958537B" w14:textId="77777777" w:rsidR="00C115DC" w:rsidRPr="00C115DC" w:rsidRDefault="00C115DC" w:rsidP="00C115DC">
      <w:pPr>
        <w:numPr>
          <w:ilvl w:val="0"/>
          <w:numId w:val="1"/>
        </w:numPr>
      </w:pPr>
      <w:r w:rsidRPr="00C115DC">
        <w:rPr>
          <w:rFonts w:ascii="MS Gothic" w:eastAsia="MS Gothic" w:hAnsi="MS Gothic" w:cs="MS Gothic" w:hint="eastAsia"/>
        </w:rPr>
        <w:t>‌</w:t>
      </w:r>
      <w:r w:rsidRPr="00C115DC">
        <w:rPr>
          <w:b/>
          <w:bCs/>
        </w:rPr>
        <w:t>浮点型</w:t>
      </w:r>
      <w:r w:rsidRPr="00C115DC">
        <w:rPr>
          <w:rFonts w:ascii="MS Gothic" w:eastAsia="MS Gothic" w:hAnsi="MS Gothic" w:cs="MS Gothic" w:hint="eastAsia"/>
        </w:rPr>
        <w:t>‌</w:t>
      </w:r>
      <w:r w:rsidRPr="00C115DC">
        <w:t>：</w:t>
      </w:r>
    </w:p>
    <w:p w14:paraId="7C877750" w14:textId="77777777" w:rsidR="00C115DC" w:rsidRPr="00C115DC" w:rsidRDefault="00C115DC" w:rsidP="00C115DC">
      <w:pPr>
        <w:numPr>
          <w:ilvl w:val="1"/>
          <w:numId w:val="1"/>
        </w:numPr>
      </w:pPr>
      <w:r w:rsidRPr="00C115DC">
        <w:rPr>
          <w:rFonts w:ascii="MS Gothic" w:eastAsia="MS Gothic" w:hAnsi="MS Gothic" w:cs="MS Gothic" w:hint="eastAsia"/>
        </w:rPr>
        <w:t>‌</w:t>
      </w:r>
      <w:r w:rsidRPr="00C115DC">
        <w:rPr>
          <w:b/>
          <w:bCs/>
        </w:rPr>
        <w:t>float</w:t>
      </w:r>
      <w:r w:rsidRPr="00C115DC">
        <w:rPr>
          <w:rFonts w:ascii="MS Gothic" w:eastAsia="MS Gothic" w:hAnsi="MS Gothic" w:cs="MS Gothic" w:hint="eastAsia"/>
        </w:rPr>
        <w:t>‌</w:t>
      </w:r>
      <w:r w:rsidRPr="00C115DC">
        <w:t>：4字节，遵循IEEE 754标准，适用于存储单精度浮点数。</w:t>
      </w:r>
    </w:p>
    <w:p w14:paraId="73F92BE6" w14:textId="77777777" w:rsidR="00C115DC" w:rsidRPr="00C115DC" w:rsidRDefault="00C115DC" w:rsidP="00C115DC">
      <w:pPr>
        <w:numPr>
          <w:ilvl w:val="1"/>
          <w:numId w:val="1"/>
        </w:numPr>
      </w:pPr>
      <w:r w:rsidRPr="00C115DC">
        <w:rPr>
          <w:rFonts w:ascii="MS Gothic" w:eastAsia="MS Gothic" w:hAnsi="MS Gothic" w:cs="MS Gothic" w:hint="eastAsia"/>
        </w:rPr>
        <w:t>‌</w:t>
      </w:r>
      <w:r w:rsidRPr="00C115DC">
        <w:rPr>
          <w:b/>
          <w:bCs/>
        </w:rPr>
        <w:t>double</w:t>
      </w:r>
      <w:r w:rsidRPr="00C115DC">
        <w:rPr>
          <w:rFonts w:ascii="MS Gothic" w:eastAsia="MS Gothic" w:hAnsi="MS Gothic" w:cs="MS Gothic" w:hint="eastAsia"/>
        </w:rPr>
        <w:t>‌</w:t>
      </w:r>
      <w:r w:rsidRPr="00C115DC">
        <w:t>：8字节，遵循IEEE 754标准，适用于存储双精度浮点数。</w:t>
      </w:r>
    </w:p>
    <w:p w14:paraId="39160FDD" w14:textId="77777777" w:rsidR="00C115DC" w:rsidRPr="00C115DC" w:rsidRDefault="00C115DC" w:rsidP="00C115DC">
      <w:pPr>
        <w:numPr>
          <w:ilvl w:val="0"/>
          <w:numId w:val="1"/>
        </w:numPr>
      </w:pPr>
      <w:r w:rsidRPr="00C115DC">
        <w:rPr>
          <w:rFonts w:ascii="MS Gothic" w:eastAsia="MS Gothic" w:hAnsi="MS Gothic" w:cs="MS Gothic" w:hint="eastAsia"/>
        </w:rPr>
        <w:t>‌</w:t>
      </w:r>
      <w:r w:rsidRPr="00C115DC">
        <w:rPr>
          <w:b/>
          <w:bCs/>
        </w:rPr>
        <w:t>布尔型</w:t>
      </w:r>
      <w:r w:rsidRPr="00C115DC">
        <w:rPr>
          <w:rFonts w:ascii="MS Gothic" w:eastAsia="MS Gothic" w:hAnsi="MS Gothic" w:cs="MS Gothic" w:hint="eastAsia"/>
        </w:rPr>
        <w:t>‌</w:t>
      </w:r>
      <w:r w:rsidRPr="00C115DC">
        <w:t>：</w:t>
      </w:r>
      <w:proofErr w:type="spellStart"/>
      <w:r w:rsidRPr="00C115DC">
        <w:t>boolean</w:t>
      </w:r>
      <w:proofErr w:type="spellEnd"/>
      <w:r w:rsidRPr="00C115DC">
        <w:t>，只有两个取值：true和false，用于表示逻辑状态。</w:t>
      </w:r>
    </w:p>
    <w:p w14:paraId="1E6B6E20" w14:textId="77777777" w:rsidR="00C115DC" w:rsidRDefault="00C115DC" w:rsidP="00C115DC">
      <w:pPr>
        <w:numPr>
          <w:ilvl w:val="0"/>
          <w:numId w:val="1"/>
        </w:numPr>
      </w:pPr>
      <w:r w:rsidRPr="00C115DC">
        <w:rPr>
          <w:rFonts w:ascii="MS Gothic" w:eastAsia="MS Gothic" w:hAnsi="MS Gothic" w:cs="MS Gothic" w:hint="eastAsia"/>
        </w:rPr>
        <w:t>‌</w:t>
      </w:r>
      <w:r w:rsidRPr="00C115DC">
        <w:rPr>
          <w:b/>
          <w:bCs/>
        </w:rPr>
        <w:t>字符型</w:t>
      </w:r>
      <w:r w:rsidRPr="00C115DC">
        <w:rPr>
          <w:rFonts w:ascii="MS Gothic" w:eastAsia="MS Gothic" w:hAnsi="MS Gothic" w:cs="MS Gothic" w:hint="eastAsia"/>
        </w:rPr>
        <w:t>‌</w:t>
      </w:r>
      <w:r w:rsidRPr="00C115DC">
        <w:t>：char，2字节，用于表示单个字符，取值范围为0到65535</w:t>
      </w:r>
    </w:p>
    <w:p w14:paraId="7D41B451" w14:textId="5651AD75" w:rsidR="00304291" w:rsidRPr="00C115DC" w:rsidRDefault="00304291" w:rsidP="00304291">
      <w:pPr>
        <w:rPr>
          <w:rFonts w:hint="eastAsia"/>
        </w:rPr>
      </w:pPr>
      <w:r>
        <w:rPr>
          <w:rFonts w:hint="eastAsia"/>
        </w:rPr>
        <w:t>3.</w:t>
      </w:r>
    </w:p>
    <w:p w14:paraId="4148FF88" w14:textId="56FA9434" w:rsidR="007502D1" w:rsidRDefault="00C115DC">
      <w:r w:rsidRPr="00C115DC">
        <w:rPr>
          <w:noProof/>
        </w:rPr>
        <w:drawing>
          <wp:inline distT="0" distB="0" distL="0" distR="0" wp14:anchorId="56632704" wp14:editId="5C710340">
            <wp:extent cx="5274310" cy="3955415"/>
            <wp:effectExtent l="0" t="0" r="2540" b="6985"/>
            <wp:docPr id="710091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0D880" w14:textId="2295808A" w:rsidR="00C115DC" w:rsidRDefault="00C115DC">
      <w:r>
        <w:rPr>
          <w:rFonts w:hint="eastAsia"/>
        </w:rPr>
        <w:t>自动转换 52 ASCII中‘0’=48 所以程序为48+4=52</w:t>
      </w:r>
    </w:p>
    <w:p w14:paraId="1DE84C60" w14:textId="79410541" w:rsidR="00304291" w:rsidRDefault="00304291">
      <w:r>
        <w:rPr>
          <w:rFonts w:hint="eastAsia"/>
        </w:rPr>
        <w:lastRenderedPageBreak/>
        <w:t>4.</w:t>
      </w:r>
      <w:r>
        <w:rPr>
          <w:rFonts w:hint="eastAsia"/>
          <w:noProof/>
        </w:rPr>
        <w:drawing>
          <wp:inline distT="0" distB="0" distL="0" distR="0" wp14:anchorId="4E7382D4" wp14:editId="45E336B2">
            <wp:extent cx="5274310" cy="3675380"/>
            <wp:effectExtent l="0" t="0" r="2540" b="1270"/>
            <wp:docPr id="111164166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41662" name="图片 111164166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1D281" w14:textId="766422D2" w:rsidR="00304291" w:rsidRDefault="00304291">
      <w:r>
        <w:rPr>
          <w:rFonts w:hint="eastAsia"/>
        </w:rPr>
        <w:t>5</w:t>
      </w:r>
      <w:r w:rsidR="00945485">
        <w:rPr>
          <w:rFonts w:hint="eastAsia"/>
        </w:rPr>
        <w:t>．</w:t>
      </w:r>
      <w:r w:rsidR="00945485">
        <w:rPr>
          <w:rFonts w:hint="eastAsia"/>
          <w:noProof/>
        </w:rPr>
        <w:drawing>
          <wp:inline distT="0" distB="0" distL="0" distR="0" wp14:anchorId="7A98DB2E" wp14:editId="052007D5">
            <wp:extent cx="5274310" cy="3679825"/>
            <wp:effectExtent l="0" t="0" r="2540" b="0"/>
            <wp:docPr id="196708417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084170" name="图片 196708417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D029D" w14:textId="5561F2BF" w:rsidR="00945485" w:rsidRDefault="00945485">
      <w:r>
        <w:rPr>
          <w:rFonts w:hint="eastAsia"/>
        </w:rPr>
        <w:t>++a先自增后运算，b++先运算后自增</w:t>
      </w:r>
    </w:p>
    <w:p w14:paraId="07AADC63" w14:textId="27FE306D" w:rsidR="00945485" w:rsidRDefault="00945485">
      <w:r>
        <w:rPr>
          <w:rFonts w:hint="eastAsia"/>
        </w:rPr>
        <w:t>所以a先变为7加上b得c。b再自增变为8</w:t>
      </w:r>
    </w:p>
    <w:p w14:paraId="25994CB2" w14:textId="77777777" w:rsidR="00945485" w:rsidRDefault="00945485"/>
    <w:p w14:paraId="750A9AE4" w14:textId="77777777" w:rsidR="00945485" w:rsidRPr="00945485" w:rsidRDefault="00945485">
      <w:pPr>
        <w:rPr>
          <w:rFonts w:hint="eastAsia"/>
        </w:rPr>
      </w:pPr>
    </w:p>
    <w:p w14:paraId="416F5EBD" w14:textId="77777777" w:rsidR="00304291" w:rsidRPr="00C115DC" w:rsidRDefault="00304291">
      <w:pPr>
        <w:rPr>
          <w:rFonts w:hint="eastAsia"/>
        </w:rPr>
      </w:pPr>
    </w:p>
    <w:sectPr w:rsidR="00304291" w:rsidRPr="00C11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14377F"/>
    <w:multiLevelType w:val="multilevel"/>
    <w:tmpl w:val="7F789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5082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B1E"/>
    <w:rsid w:val="00304291"/>
    <w:rsid w:val="007502D1"/>
    <w:rsid w:val="007F4B1E"/>
    <w:rsid w:val="00945485"/>
    <w:rsid w:val="009A438E"/>
    <w:rsid w:val="00C115DC"/>
    <w:rsid w:val="00D77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00124"/>
  <w15:chartTrackingRefBased/>
  <w15:docId w15:val="{FCF0DADB-F8A7-4C3A-AF88-C64DAA8CE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69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子坤 杨</dc:creator>
  <cp:keywords/>
  <dc:description/>
  <cp:lastModifiedBy>子坤 杨</cp:lastModifiedBy>
  <cp:revision>5</cp:revision>
  <dcterms:created xsi:type="dcterms:W3CDTF">2024-09-21T14:11:00Z</dcterms:created>
  <dcterms:modified xsi:type="dcterms:W3CDTF">2024-09-21T14:26:00Z</dcterms:modified>
</cp:coreProperties>
</file>