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6059" w14:textId="7D757710" w:rsidR="005873CA" w:rsidRPr="002577DF" w:rsidRDefault="005873CA" w:rsidP="006D3F0E">
      <w:pPr>
        <w:widowControl/>
        <w:jc w:val="center"/>
        <w:rPr>
          <w:rFonts w:ascii="ＭＳ Ｐゴシック" w:eastAsia="ＭＳ Ｐゴシック" w:hAnsi="ＭＳ Ｐゴシック"/>
          <w:b/>
          <w:sz w:val="36"/>
          <w:szCs w:val="36"/>
        </w:rPr>
      </w:pPr>
    </w:p>
    <w:p w14:paraId="61BC0741" w14:textId="26AB9F60" w:rsidR="005873CA" w:rsidRPr="002577DF" w:rsidRDefault="005873CA" w:rsidP="006D3F0E">
      <w:pPr>
        <w:widowControl/>
        <w:jc w:val="center"/>
        <w:rPr>
          <w:rFonts w:ascii="ＭＳ Ｐゴシック" w:eastAsia="ＭＳ Ｐゴシック" w:hAnsi="ＭＳ Ｐゴシック"/>
          <w:b/>
          <w:sz w:val="36"/>
          <w:szCs w:val="36"/>
        </w:rPr>
      </w:pPr>
    </w:p>
    <w:p w14:paraId="056F3484" w14:textId="77777777" w:rsidR="005873CA" w:rsidRPr="002577DF" w:rsidRDefault="005873CA" w:rsidP="006D3F0E">
      <w:pPr>
        <w:widowControl/>
        <w:jc w:val="center"/>
        <w:rPr>
          <w:rFonts w:ascii="ＭＳ Ｐゴシック" w:eastAsia="ＭＳ Ｐゴシック" w:hAnsi="ＭＳ Ｐゴシック"/>
          <w:b/>
          <w:sz w:val="36"/>
          <w:szCs w:val="36"/>
        </w:rPr>
      </w:pPr>
    </w:p>
    <w:p w14:paraId="163E4EA6" w14:textId="77777777" w:rsidR="005873CA" w:rsidRPr="002577DF" w:rsidRDefault="005873CA" w:rsidP="006D3F0E">
      <w:pPr>
        <w:widowControl/>
        <w:jc w:val="center"/>
        <w:rPr>
          <w:rFonts w:ascii="ＭＳ Ｐゴシック" w:eastAsia="ＭＳ Ｐゴシック" w:hAnsi="ＭＳ Ｐゴシック"/>
          <w:b/>
          <w:sz w:val="36"/>
          <w:szCs w:val="36"/>
        </w:rPr>
      </w:pPr>
    </w:p>
    <w:p w14:paraId="6F5BED99" w14:textId="77777777" w:rsidR="005873CA" w:rsidRPr="002577DF" w:rsidRDefault="005873CA" w:rsidP="006D3F0E">
      <w:pPr>
        <w:widowControl/>
        <w:jc w:val="center"/>
        <w:rPr>
          <w:rFonts w:ascii="ＭＳ Ｐゴシック" w:eastAsia="ＭＳ Ｐゴシック" w:hAnsi="ＭＳ Ｐゴシック"/>
          <w:b/>
          <w:sz w:val="36"/>
          <w:szCs w:val="36"/>
        </w:rPr>
      </w:pPr>
    </w:p>
    <w:p w14:paraId="34B708BC" w14:textId="77777777" w:rsidR="005873CA" w:rsidRPr="002577DF" w:rsidRDefault="005873CA" w:rsidP="006D3F0E">
      <w:pPr>
        <w:widowControl/>
        <w:jc w:val="center"/>
        <w:rPr>
          <w:rFonts w:ascii="ＭＳ Ｐゴシック" w:eastAsia="ＭＳ Ｐゴシック" w:hAnsi="ＭＳ Ｐゴシック"/>
          <w:b/>
          <w:sz w:val="36"/>
          <w:szCs w:val="36"/>
        </w:rPr>
      </w:pPr>
    </w:p>
    <w:p w14:paraId="6CD6DB67" w14:textId="5406AB73" w:rsidR="005873CA" w:rsidRPr="00DE3549" w:rsidRDefault="00742DEB" w:rsidP="006D3F0E">
      <w:pPr>
        <w:widowControl/>
        <w:jc w:val="center"/>
        <w:rPr>
          <w:rFonts w:ascii="ＭＳ Ｐゴシック" w:eastAsia="ＭＳ Ｐゴシック" w:hAnsi="ＭＳ Ｐゴシック"/>
          <w:b/>
          <w:color w:val="00B050"/>
          <w:sz w:val="36"/>
          <w:szCs w:val="36"/>
        </w:rPr>
      </w:pPr>
      <w:r>
        <w:rPr>
          <w:rFonts w:ascii="ＭＳ Ｐゴシック" w:eastAsia="ＭＳ Ｐゴシック" w:hAnsi="ＭＳ Ｐゴシック" w:hint="eastAsia"/>
          <w:b/>
          <w:color w:val="00B050"/>
          <w:sz w:val="36"/>
          <w:szCs w:val="36"/>
        </w:rPr>
        <w:t>令和</w:t>
      </w:r>
      <w:r w:rsidR="00552C6D" w:rsidRPr="00DE3549">
        <w:rPr>
          <w:rFonts w:ascii="ＭＳ Ｐゴシック" w:eastAsia="ＭＳ Ｐゴシック" w:hAnsi="ＭＳ Ｐゴシック"/>
          <w:b/>
          <w:color w:val="00B050"/>
          <w:sz w:val="36"/>
          <w:szCs w:val="36"/>
        </w:rPr>
        <w:t>XX年度</w:t>
      </w:r>
    </w:p>
    <w:p w14:paraId="2E5251E7" w14:textId="77777777" w:rsidR="005430AE" w:rsidRPr="00DE3549" w:rsidRDefault="005873CA" w:rsidP="006D3F0E">
      <w:pPr>
        <w:widowControl/>
        <w:jc w:val="center"/>
        <w:rPr>
          <w:rFonts w:ascii="ＭＳ Ｐゴシック" w:eastAsia="ＭＳ Ｐゴシック" w:hAnsi="ＭＳ Ｐゴシック"/>
          <w:b/>
          <w:color w:val="00B050"/>
          <w:sz w:val="36"/>
          <w:szCs w:val="36"/>
        </w:rPr>
      </w:pPr>
      <w:r w:rsidRPr="00DE3549">
        <w:rPr>
          <w:rFonts w:ascii="ＭＳ Ｐゴシック" w:eastAsia="ＭＳ Ｐゴシック" w:hAnsi="ＭＳ Ｐゴシック"/>
          <w:b/>
          <w:color w:val="00B050"/>
          <w:sz w:val="36"/>
          <w:szCs w:val="36"/>
        </w:rPr>
        <w:t>XXシステム</w:t>
      </w:r>
    </w:p>
    <w:p w14:paraId="33EDA222" w14:textId="2010AED9" w:rsidR="005430AE" w:rsidRPr="00DE3549" w:rsidRDefault="005430AE" w:rsidP="006D3F0E">
      <w:pPr>
        <w:widowControl/>
        <w:jc w:val="center"/>
        <w:rPr>
          <w:rFonts w:ascii="ＭＳ Ｐゴシック" w:eastAsia="ＭＳ Ｐゴシック" w:hAnsi="ＭＳ Ｐゴシック"/>
          <w:b/>
          <w:color w:val="00B050"/>
          <w:sz w:val="36"/>
          <w:szCs w:val="36"/>
        </w:rPr>
      </w:pPr>
      <w:r w:rsidRPr="00DE3549">
        <w:rPr>
          <w:rFonts w:ascii="ＭＳ Ｐゴシック" w:eastAsia="ＭＳ Ｐゴシック" w:hAnsi="ＭＳ Ｐゴシック" w:hint="eastAsia"/>
          <w:b/>
          <w:color w:val="00B050"/>
          <w:sz w:val="36"/>
          <w:szCs w:val="36"/>
        </w:rPr>
        <w:t xml:space="preserve">　</w:t>
      </w:r>
      <w:r w:rsidRPr="00DE3549">
        <w:rPr>
          <w:rFonts w:ascii="ＭＳ Ｐゴシック" w:eastAsia="ＭＳ Ｐゴシック" w:hAnsi="ＭＳ Ｐゴシック"/>
          <w:b/>
          <w:color w:val="00B050"/>
          <w:sz w:val="36"/>
          <w:szCs w:val="36"/>
        </w:rPr>
        <w:t>XX業務</w:t>
      </w:r>
    </w:p>
    <w:p w14:paraId="12BDE798" w14:textId="271CE163" w:rsidR="005873CA" w:rsidRPr="002577DF" w:rsidRDefault="005873CA" w:rsidP="006D3F0E">
      <w:pPr>
        <w:widowControl/>
        <w:jc w:val="center"/>
        <w:rPr>
          <w:rFonts w:ascii="ＭＳ Ｐゴシック" w:eastAsia="ＭＳ Ｐゴシック" w:hAnsi="ＭＳ Ｐゴシック"/>
          <w:b/>
          <w:sz w:val="36"/>
          <w:szCs w:val="36"/>
        </w:rPr>
      </w:pPr>
      <w:r w:rsidRPr="002577DF">
        <w:rPr>
          <w:rFonts w:ascii="ＭＳ Ｐゴシック" w:eastAsia="ＭＳ Ｐゴシック" w:hAnsi="ＭＳ Ｐゴシック" w:hint="eastAsia"/>
          <w:b/>
          <w:sz w:val="36"/>
          <w:szCs w:val="36"/>
        </w:rPr>
        <w:t>調達仕様書（案）</w:t>
      </w:r>
    </w:p>
    <w:p w14:paraId="1A6A7C07" w14:textId="77777777" w:rsidR="005873CA" w:rsidRPr="005430AE" w:rsidRDefault="005873CA" w:rsidP="006D3F0E">
      <w:pPr>
        <w:widowControl/>
        <w:jc w:val="center"/>
        <w:rPr>
          <w:rFonts w:ascii="ＭＳ Ｐゴシック" w:eastAsia="ＭＳ Ｐゴシック" w:hAnsi="ＭＳ Ｐゴシック"/>
          <w:b/>
          <w:sz w:val="36"/>
          <w:szCs w:val="36"/>
        </w:rPr>
      </w:pPr>
    </w:p>
    <w:p w14:paraId="0224C8CD" w14:textId="77777777" w:rsidR="005873CA" w:rsidRPr="002577DF" w:rsidRDefault="005873CA" w:rsidP="006D3F0E">
      <w:pPr>
        <w:widowControl/>
        <w:jc w:val="center"/>
        <w:rPr>
          <w:rFonts w:ascii="ＭＳ Ｐゴシック" w:eastAsia="ＭＳ Ｐゴシック" w:hAnsi="ＭＳ Ｐゴシック"/>
          <w:b/>
          <w:sz w:val="36"/>
          <w:szCs w:val="36"/>
        </w:rPr>
      </w:pPr>
    </w:p>
    <w:p w14:paraId="5838130C" w14:textId="77777777" w:rsidR="005873CA" w:rsidRPr="002577DF" w:rsidRDefault="005873CA" w:rsidP="006D3F0E">
      <w:pPr>
        <w:widowControl/>
        <w:jc w:val="center"/>
        <w:rPr>
          <w:rFonts w:ascii="ＭＳ Ｐゴシック" w:eastAsia="ＭＳ Ｐゴシック" w:hAnsi="ＭＳ Ｐゴシック"/>
          <w:b/>
          <w:sz w:val="36"/>
          <w:szCs w:val="36"/>
        </w:rPr>
      </w:pPr>
    </w:p>
    <w:p w14:paraId="7A3FA480" w14:textId="77777777" w:rsidR="005873CA" w:rsidRPr="002577DF" w:rsidRDefault="005873CA" w:rsidP="006D3F0E">
      <w:pPr>
        <w:widowControl/>
        <w:jc w:val="center"/>
        <w:rPr>
          <w:rFonts w:ascii="ＭＳ Ｐゴシック" w:eastAsia="ＭＳ Ｐゴシック" w:hAnsi="ＭＳ Ｐゴシック"/>
          <w:b/>
          <w:sz w:val="36"/>
          <w:szCs w:val="36"/>
        </w:rPr>
      </w:pPr>
    </w:p>
    <w:p w14:paraId="7696BDFB" w14:textId="77777777" w:rsidR="005873CA" w:rsidRPr="002577DF" w:rsidRDefault="005873CA" w:rsidP="006D3F0E">
      <w:pPr>
        <w:widowControl/>
        <w:jc w:val="center"/>
        <w:rPr>
          <w:rFonts w:ascii="ＭＳ Ｐゴシック" w:eastAsia="ＭＳ Ｐゴシック" w:hAnsi="ＭＳ Ｐゴシック"/>
          <w:b/>
          <w:sz w:val="36"/>
          <w:szCs w:val="36"/>
        </w:rPr>
      </w:pPr>
    </w:p>
    <w:p w14:paraId="10032D37" w14:textId="77777777" w:rsidR="005873CA" w:rsidRPr="002577DF" w:rsidRDefault="005873CA" w:rsidP="006D3F0E">
      <w:pPr>
        <w:widowControl/>
        <w:jc w:val="center"/>
        <w:rPr>
          <w:rFonts w:ascii="ＭＳ Ｐゴシック" w:eastAsia="ＭＳ Ｐゴシック" w:hAnsi="ＭＳ Ｐゴシック"/>
          <w:b/>
          <w:sz w:val="36"/>
          <w:szCs w:val="36"/>
        </w:rPr>
      </w:pPr>
    </w:p>
    <w:p w14:paraId="64EA412A" w14:textId="3B107115" w:rsidR="005873CA" w:rsidRPr="00DE3549" w:rsidRDefault="00755491" w:rsidP="006D3F0E">
      <w:pPr>
        <w:jc w:val="center"/>
        <w:rPr>
          <w:rFonts w:ascii="ＭＳ Ｐゴシック" w:eastAsia="ＭＳ Ｐゴシック" w:hAnsi="ＭＳ Ｐゴシック"/>
          <w:color w:val="00B050"/>
          <w:sz w:val="36"/>
          <w:szCs w:val="36"/>
        </w:rPr>
      </w:pPr>
      <w:r w:rsidRPr="00DE3549">
        <w:rPr>
          <w:rFonts w:ascii="ＭＳ Ｐゴシック" w:eastAsia="ＭＳ Ｐゴシック" w:hAnsi="ＭＳ Ｐゴシック" w:hint="eastAsia"/>
          <w:color w:val="00B050"/>
          <w:sz w:val="36"/>
          <w:szCs w:val="36"/>
        </w:rPr>
        <w:t>○○</w:t>
      </w:r>
      <w:r w:rsidR="005873CA" w:rsidRPr="00DE3549">
        <w:rPr>
          <w:rFonts w:ascii="ＭＳ Ｐゴシック" w:eastAsia="ＭＳ Ｐゴシック" w:hAnsi="ＭＳ Ｐゴシック" w:hint="eastAsia"/>
          <w:color w:val="00B050"/>
          <w:sz w:val="36"/>
          <w:szCs w:val="36"/>
        </w:rPr>
        <w:t>省</w:t>
      </w:r>
    </w:p>
    <w:p w14:paraId="09D2CC37" w14:textId="77777777" w:rsidR="005873CA" w:rsidRPr="002577DF" w:rsidRDefault="005873CA" w:rsidP="006D3F0E">
      <w:pPr>
        <w:widowControl/>
        <w:rPr>
          <w:rFonts w:ascii="ＭＳ Ｐゴシック" w:eastAsia="ＭＳ Ｐゴシック" w:hAnsi="ＭＳ Ｐゴシック"/>
          <w:b/>
          <w:sz w:val="36"/>
          <w:szCs w:val="36"/>
        </w:rPr>
      </w:pPr>
      <w:r w:rsidRPr="002577DF">
        <w:rPr>
          <w:rFonts w:ascii="ＭＳ Ｐゴシック" w:eastAsia="ＭＳ Ｐゴシック" w:hAnsi="ＭＳ Ｐゴシック"/>
        </w:rPr>
        <w:br w:type="page"/>
      </w:r>
    </w:p>
    <w:p w14:paraId="76F1194B" w14:textId="77777777" w:rsidR="005873CA" w:rsidRPr="00DE3549" w:rsidRDefault="005873CA" w:rsidP="006D3F0E">
      <w:pPr>
        <w:widowControl/>
        <w:jc w:val="left"/>
        <w:rPr>
          <w:rFonts w:ascii="ＭＳ Ｐゴシック" w:eastAsia="ＭＳ Ｐゴシック" w:hAnsi="ＭＳ Ｐゴシック"/>
          <w:color w:val="00B050"/>
        </w:rPr>
      </w:pPr>
    </w:p>
    <w:sdt>
      <w:sdtPr>
        <w:rPr>
          <w:rFonts w:ascii="ＭＳ Ｐゴシック" w:eastAsia="ＭＳ Ｐゴシック" w:hAnsi="ＭＳ Ｐゴシック" w:cstheme="minorBidi"/>
          <w:color w:val="auto"/>
          <w:kern w:val="2"/>
          <w:sz w:val="21"/>
          <w:szCs w:val="22"/>
          <w:lang w:val="ja-JP"/>
        </w:rPr>
        <w:id w:val="651034919"/>
        <w:docPartObj>
          <w:docPartGallery w:val="Table of Contents"/>
          <w:docPartUnique/>
        </w:docPartObj>
      </w:sdtPr>
      <w:sdtEndPr>
        <w:rPr>
          <w:b/>
          <w:bCs/>
        </w:rPr>
      </w:sdtEndPr>
      <w:sdtContent>
        <w:p w14:paraId="1A643EBF" w14:textId="77777777" w:rsidR="005873CA" w:rsidRPr="00DE3549" w:rsidRDefault="005873CA" w:rsidP="006D3F0E">
          <w:pPr>
            <w:pStyle w:val="af2"/>
            <w:rPr>
              <w:rFonts w:ascii="ＭＳ Ｐゴシック" w:eastAsia="ＭＳ Ｐゴシック" w:hAnsi="ＭＳ Ｐゴシック"/>
              <w:color w:val="auto"/>
            </w:rPr>
          </w:pPr>
          <w:r w:rsidRPr="00DE3549">
            <w:rPr>
              <w:rFonts w:ascii="ＭＳ Ｐゴシック" w:eastAsia="ＭＳ Ｐゴシック" w:hAnsi="ＭＳ Ｐゴシック"/>
              <w:color w:val="auto"/>
              <w:lang w:val="ja-JP"/>
            </w:rPr>
            <w:t>目次</w:t>
          </w:r>
        </w:p>
        <w:p w14:paraId="74A62270" w14:textId="1BBF9D36" w:rsidR="00B53BE0" w:rsidRDefault="005873CA">
          <w:pPr>
            <w:pStyle w:val="13"/>
            <w:rPr>
              <w:noProof/>
            </w:rPr>
          </w:pPr>
          <w:r w:rsidRPr="002577DF">
            <w:rPr>
              <w:rFonts w:ascii="ＭＳ Ｐゴシック" w:eastAsia="ＭＳ Ｐゴシック" w:hAnsi="ＭＳ Ｐゴシック"/>
            </w:rPr>
            <w:fldChar w:fldCharType="begin"/>
          </w:r>
          <w:r w:rsidRPr="002577DF">
            <w:rPr>
              <w:rFonts w:ascii="ＭＳ Ｐゴシック" w:eastAsia="ＭＳ Ｐゴシック" w:hAnsi="ＭＳ Ｐゴシック"/>
            </w:rPr>
            <w:instrText xml:space="preserve"> TOC \o "1-3" \h \z \u </w:instrText>
          </w:r>
          <w:r w:rsidRPr="002577DF">
            <w:rPr>
              <w:rFonts w:ascii="ＭＳ Ｐゴシック" w:eastAsia="ＭＳ Ｐゴシック" w:hAnsi="ＭＳ Ｐゴシック"/>
            </w:rPr>
            <w:fldChar w:fldCharType="separate"/>
          </w:r>
          <w:hyperlink w:anchor="_Toc95380532" w:history="1">
            <w:r w:rsidR="00B53BE0" w:rsidRPr="0075171A">
              <w:rPr>
                <w:rStyle w:val="afffd"/>
                <w:noProof/>
              </w:rPr>
              <w:t>１</w:t>
            </w:r>
            <w:r w:rsidR="00B53BE0">
              <w:rPr>
                <w:noProof/>
              </w:rPr>
              <w:tab/>
            </w:r>
            <w:r w:rsidR="00B53BE0" w:rsidRPr="0075171A">
              <w:rPr>
                <w:rStyle w:val="afffd"/>
                <w:noProof/>
              </w:rPr>
              <w:t>調達案件の概要</w:t>
            </w:r>
            <w:r w:rsidR="00B53BE0">
              <w:rPr>
                <w:noProof/>
                <w:webHidden/>
              </w:rPr>
              <w:tab/>
            </w:r>
            <w:r w:rsidR="00B53BE0">
              <w:rPr>
                <w:noProof/>
                <w:webHidden/>
              </w:rPr>
              <w:fldChar w:fldCharType="begin"/>
            </w:r>
            <w:r w:rsidR="00B53BE0">
              <w:rPr>
                <w:noProof/>
                <w:webHidden/>
              </w:rPr>
              <w:instrText xml:space="preserve"> PAGEREF _Toc95380532 \h </w:instrText>
            </w:r>
            <w:r w:rsidR="00B53BE0">
              <w:rPr>
                <w:noProof/>
                <w:webHidden/>
              </w:rPr>
            </w:r>
            <w:r w:rsidR="00B53BE0">
              <w:rPr>
                <w:noProof/>
                <w:webHidden/>
              </w:rPr>
              <w:fldChar w:fldCharType="separate"/>
            </w:r>
            <w:r w:rsidR="00B53BE0">
              <w:rPr>
                <w:noProof/>
                <w:webHidden/>
              </w:rPr>
              <w:t>5</w:t>
            </w:r>
            <w:r w:rsidR="00B53BE0">
              <w:rPr>
                <w:noProof/>
                <w:webHidden/>
              </w:rPr>
              <w:fldChar w:fldCharType="end"/>
            </w:r>
          </w:hyperlink>
        </w:p>
        <w:p w14:paraId="248424B1" w14:textId="49B0F16D" w:rsidR="00B53BE0" w:rsidRDefault="00B53BE0">
          <w:pPr>
            <w:pStyle w:val="22"/>
            <w:ind w:left="420"/>
            <w:rPr>
              <w:noProof/>
            </w:rPr>
          </w:pPr>
          <w:hyperlink w:anchor="_Toc95380533" w:history="1">
            <w:r w:rsidRPr="0075171A">
              <w:rPr>
                <w:rStyle w:val="afffd"/>
                <w:noProof/>
              </w:rPr>
              <w:t>(</w:t>
            </w:r>
            <w:r w:rsidRPr="0075171A">
              <w:rPr>
                <w:rStyle w:val="afffd"/>
                <w:noProof/>
              </w:rPr>
              <w:t>１</w:t>
            </w:r>
            <w:r w:rsidRPr="0075171A">
              <w:rPr>
                <w:rStyle w:val="afffd"/>
                <w:noProof/>
              </w:rPr>
              <w:t>)</w:t>
            </w:r>
            <w:r>
              <w:rPr>
                <w:noProof/>
              </w:rPr>
              <w:tab/>
            </w:r>
            <w:r w:rsidRPr="0075171A">
              <w:rPr>
                <w:rStyle w:val="afffd"/>
                <w:noProof/>
              </w:rPr>
              <w:t>調達件名</w:t>
            </w:r>
            <w:r>
              <w:rPr>
                <w:noProof/>
                <w:webHidden/>
              </w:rPr>
              <w:tab/>
            </w:r>
            <w:r>
              <w:rPr>
                <w:noProof/>
                <w:webHidden/>
              </w:rPr>
              <w:fldChar w:fldCharType="begin"/>
            </w:r>
            <w:r>
              <w:rPr>
                <w:noProof/>
                <w:webHidden/>
              </w:rPr>
              <w:instrText xml:space="preserve"> PAGEREF _Toc95380533 \h </w:instrText>
            </w:r>
            <w:r>
              <w:rPr>
                <w:noProof/>
                <w:webHidden/>
              </w:rPr>
            </w:r>
            <w:r>
              <w:rPr>
                <w:noProof/>
                <w:webHidden/>
              </w:rPr>
              <w:fldChar w:fldCharType="separate"/>
            </w:r>
            <w:r>
              <w:rPr>
                <w:noProof/>
                <w:webHidden/>
              </w:rPr>
              <w:t>5</w:t>
            </w:r>
            <w:r>
              <w:rPr>
                <w:noProof/>
                <w:webHidden/>
              </w:rPr>
              <w:fldChar w:fldCharType="end"/>
            </w:r>
          </w:hyperlink>
        </w:p>
        <w:p w14:paraId="7C805378" w14:textId="1996CBF4" w:rsidR="00B53BE0" w:rsidRDefault="00B53BE0">
          <w:pPr>
            <w:pStyle w:val="22"/>
            <w:ind w:left="420"/>
            <w:rPr>
              <w:noProof/>
            </w:rPr>
          </w:pPr>
          <w:hyperlink w:anchor="_Toc95380534" w:history="1">
            <w:r w:rsidRPr="0075171A">
              <w:rPr>
                <w:rStyle w:val="afffd"/>
                <w:noProof/>
              </w:rPr>
              <w:t>(</w:t>
            </w:r>
            <w:r w:rsidRPr="0075171A">
              <w:rPr>
                <w:rStyle w:val="afffd"/>
                <w:noProof/>
              </w:rPr>
              <w:t>２</w:t>
            </w:r>
            <w:r w:rsidRPr="0075171A">
              <w:rPr>
                <w:rStyle w:val="afffd"/>
                <w:noProof/>
              </w:rPr>
              <w:t>)</w:t>
            </w:r>
            <w:r>
              <w:rPr>
                <w:noProof/>
              </w:rPr>
              <w:tab/>
            </w:r>
            <w:r w:rsidRPr="0075171A">
              <w:rPr>
                <w:rStyle w:val="afffd"/>
                <w:noProof/>
              </w:rPr>
              <w:t>調達の背景</w:t>
            </w:r>
            <w:r>
              <w:rPr>
                <w:noProof/>
                <w:webHidden/>
              </w:rPr>
              <w:tab/>
            </w:r>
            <w:r>
              <w:rPr>
                <w:noProof/>
                <w:webHidden/>
              </w:rPr>
              <w:fldChar w:fldCharType="begin"/>
            </w:r>
            <w:r>
              <w:rPr>
                <w:noProof/>
                <w:webHidden/>
              </w:rPr>
              <w:instrText xml:space="preserve"> PAGEREF _Toc95380534 \h </w:instrText>
            </w:r>
            <w:r>
              <w:rPr>
                <w:noProof/>
                <w:webHidden/>
              </w:rPr>
            </w:r>
            <w:r>
              <w:rPr>
                <w:noProof/>
                <w:webHidden/>
              </w:rPr>
              <w:fldChar w:fldCharType="separate"/>
            </w:r>
            <w:r>
              <w:rPr>
                <w:noProof/>
                <w:webHidden/>
              </w:rPr>
              <w:t>5</w:t>
            </w:r>
            <w:r>
              <w:rPr>
                <w:noProof/>
                <w:webHidden/>
              </w:rPr>
              <w:fldChar w:fldCharType="end"/>
            </w:r>
          </w:hyperlink>
        </w:p>
        <w:p w14:paraId="620F1322" w14:textId="06EA36B6" w:rsidR="00B53BE0" w:rsidRDefault="00B53BE0">
          <w:pPr>
            <w:pStyle w:val="22"/>
            <w:ind w:left="420"/>
            <w:rPr>
              <w:noProof/>
            </w:rPr>
          </w:pPr>
          <w:hyperlink w:anchor="_Toc95380535" w:history="1">
            <w:r w:rsidRPr="0075171A">
              <w:rPr>
                <w:rStyle w:val="afffd"/>
                <w:noProof/>
              </w:rPr>
              <w:t>(</w:t>
            </w:r>
            <w:r w:rsidRPr="0075171A">
              <w:rPr>
                <w:rStyle w:val="afffd"/>
                <w:noProof/>
              </w:rPr>
              <w:t>３</w:t>
            </w:r>
            <w:r w:rsidRPr="0075171A">
              <w:rPr>
                <w:rStyle w:val="afffd"/>
                <w:noProof/>
              </w:rPr>
              <w:t>)</w:t>
            </w:r>
            <w:r>
              <w:rPr>
                <w:noProof/>
              </w:rPr>
              <w:tab/>
            </w:r>
            <w:r w:rsidRPr="0075171A">
              <w:rPr>
                <w:rStyle w:val="afffd"/>
                <w:noProof/>
              </w:rPr>
              <w:t>調達目的及び調達の期待する効果</w:t>
            </w:r>
            <w:r>
              <w:rPr>
                <w:noProof/>
                <w:webHidden/>
              </w:rPr>
              <w:tab/>
            </w:r>
            <w:r>
              <w:rPr>
                <w:noProof/>
                <w:webHidden/>
              </w:rPr>
              <w:fldChar w:fldCharType="begin"/>
            </w:r>
            <w:r>
              <w:rPr>
                <w:noProof/>
                <w:webHidden/>
              </w:rPr>
              <w:instrText xml:space="preserve"> PAGEREF _Toc95380535 \h </w:instrText>
            </w:r>
            <w:r>
              <w:rPr>
                <w:noProof/>
                <w:webHidden/>
              </w:rPr>
            </w:r>
            <w:r>
              <w:rPr>
                <w:noProof/>
                <w:webHidden/>
              </w:rPr>
              <w:fldChar w:fldCharType="separate"/>
            </w:r>
            <w:r>
              <w:rPr>
                <w:noProof/>
                <w:webHidden/>
              </w:rPr>
              <w:t>6</w:t>
            </w:r>
            <w:r>
              <w:rPr>
                <w:noProof/>
                <w:webHidden/>
              </w:rPr>
              <w:fldChar w:fldCharType="end"/>
            </w:r>
          </w:hyperlink>
        </w:p>
        <w:p w14:paraId="775DF8F5" w14:textId="3B500558" w:rsidR="00B53BE0" w:rsidRDefault="00B53BE0">
          <w:pPr>
            <w:pStyle w:val="22"/>
            <w:ind w:left="420"/>
            <w:rPr>
              <w:noProof/>
            </w:rPr>
          </w:pPr>
          <w:hyperlink w:anchor="_Toc95380536" w:history="1">
            <w:r w:rsidRPr="0075171A">
              <w:rPr>
                <w:rStyle w:val="afffd"/>
                <w:noProof/>
              </w:rPr>
              <w:t>(</w:t>
            </w:r>
            <w:r w:rsidRPr="0075171A">
              <w:rPr>
                <w:rStyle w:val="afffd"/>
                <w:noProof/>
              </w:rPr>
              <w:t>４</w:t>
            </w:r>
            <w:r w:rsidRPr="0075171A">
              <w:rPr>
                <w:rStyle w:val="afffd"/>
                <w:noProof/>
              </w:rPr>
              <w:t>)</w:t>
            </w:r>
            <w:r>
              <w:rPr>
                <w:noProof/>
              </w:rPr>
              <w:tab/>
            </w:r>
            <w:r w:rsidRPr="0075171A">
              <w:rPr>
                <w:rStyle w:val="afffd"/>
                <w:noProof/>
              </w:rPr>
              <w:t>業務・情報システムの概要</w:t>
            </w:r>
            <w:r>
              <w:rPr>
                <w:noProof/>
                <w:webHidden/>
              </w:rPr>
              <w:tab/>
            </w:r>
            <w:r>
              <w:rPr>
                <w:noProof/>
                <w:webHidden/>
              </w:rPr>
              <w:fldChar w:fldCharType="begin"/>
            </w:r>
            <w:r>
              <w:rPr>
                <w:noProof/>
                <w:webHidden/>
              </w:rPr>
              <w:instrText xml:space="preserve"> PAGEREF _Toc95380536 \h </w:instrText>
            </w:r>
            <w:r>
              <w:rPr>
                <w:noProof/>
                <w:webHidden/>
              </w:rPr>
            </w:r>
            <w:r>
              <w:rPr>
                <w:noProof/>
                <w:webHidden/>
              </w:rPr>
              <w:fldChar w:fldCharType="separate"/>
            </w:r>
            <w:r>
              <w:rPr>
                <w:noProof/>
                <w:webHidden/>
              </w:rPr>
              <w:t>6</w:t>
            </w:r>
            <w:r>
              <w:rPr>
                <w:noProof/>
                <w:webHidden/>
              </w:rPr>
              <w:fldChar w:fldCharType="end"/>
            </w:r>
          </w:hyperlink>
        </w:p>
        <w:p w14:paraId="6B24C7A3" w14:textId="58487348" w:rsidR="00B53BE0" w:rsidRDefault="00B53BE0">
          <w:pPr>
            <w:pStyle w:val="22"/>
            <w:ind w:left="420"/>
            <w:rPr>
              <w:noProof/>
            </w:rPr>
          </w:pPr>
          <w:hyperlink w:anchor="_Toc95380537" w:history="1">
            <w:r w:rsidRPr="0075171A">
              <w:rPr>
                <w:rStyle w:val="afffd"/>
                <w:noProof/>
              </w:rPr>
              <w:t>(</w:t>
            </w:r>
            <w:r w:rsidRPr="0075171A">
              <w:rPr>
                <w:rStyle w:val="afffd"/>
                <w:noProof/>
              </w:rPr>
              <w:t>５</w:t>
            </w:r>
            <w:r w:rsidRPr="0075171A">
              <w:rPr>
                <w:rStyle w:val="afffd"/>
                <w:noProof/>
              </w:rPr>
              <w:t>)</w:t>
            </w:r>
            <w:r>
              <w:rPr>
                <w:noProof/>
              </w:rPr>
              <w:tab/>
            </w:r>
            <w:r w:rsidRPr="0075171A">
              <w:rPr>
                <w:rStyle w:val="afffd"/>
                <w:noProof/>
              </w:rPr>
              <w:t>契約期間</w:t>
            </w:r>
            <w:r>
              <w:rPr>
                <w:noProof/>
                <w:webHidden/>
              </w:rPr>
              <w:tab/>
            </w:r>
            <w:r>
              <w:rPr>
                <w:noProof/>
                <w:webHidden/>
              </w:rPr>
              <w:fldChar w:fldCharType="begin"/>
            </w:r>
            <w:r>
              <w:rPr>
                <w:noProof/>
                <w:webHidden/>
              </w:rPr>
              <w:instrText xml:space="preserve"> PAGEREF _Toc95380537 \h </w:instrText>
            </w:r>
            <w:r>
              <w:rPr>
                <w:noProof/>
                <w:webHidden/>
              </w:rPr>
            </w:r>
            <w:r>
              <w:rPr>
                <w:noProof/>
                <w:webHidden/>
              </w:rPr>
              <w:fldChar w:fldCharType="separate"/>
            </w:r>
            <w:r>
              <w:rPr>
                <w:noProof/>
                <w:webHidden/>
              </w:rPr>
              <w:t>6</w:t>
            </w:r>
            <w:r>
              <w:rPr>
                <w:noProof/>
                <w:webHidden/>
              </w:rPr>
              <w:fldChar w:fldCharType="end"/>
            </w:r>
          </w:hyperlink>
        </w:p>
        <w:p w14:paraId="7D0BA322" w14:textId="35419325" w:rsidR="00B53BE0" w:rsidRDefault="00B53BE0">
          <w:pPr>
            <w:pStyle w:val="22"/>
            <w:ind w:left="420"/>
            <w:rPr>
              <w:noProof/>
            </w:rPr>
          </w:pPr>
          <w:hyperlink w:anchor="_Toc95380538" w:history="1">
            <w:r w:rsidRPr="0075171A">
              <w:rPr>
                <w:rStyle w:val="afffd"/>
                <w:noProof/>
              </w:rPr>
              <w:t>(</w:t>
            </w:r>
            <w:r w:rsidRPr="0075171A">
              <w:rPr>
                <w:rStyle w:val="afffd"/>
                <w:noProof/>
              </w:rPr>
              <w:t>６</w:t>
            </w:r>
            <w:r w:rsidRPr="0075171A">
              <w:rPr>
                <w:rStyle w:val="afffd"/>
                <w:noProof/>
              </w:rPr>
              <w:t>)</w:t>
            </w:r>
            <w:r>
              <w:rPr>
                <w:noProof/>
              </w:rPr>
              <w:tab/>
            </w:r>
            <w:r w:rsidRPr="0075171A">
              <w:rPr>
                <w:rStyle w:val="afffd"/>
                <w:noProof/>
              </w:rPr>
              <w:t>作業スケジュール</w:t>
            </w:r>
            <w:r>
              <w:rPr>
                <w:noProof/>
                <w:webHidden/>
              </w:rPr>
              <w:tab/>
            </w:r>
            <w:r>
              <w:rPr>
                <w:noProof/>
                <w:webHidden/>
              </w:rPr>
              <w:fldChar w:fldCharType="begin"/>
            </w:r>
            <w:r>
              <w:rPr>
                <w:noProof/>
                <w:webHidden/>
              </w:rPr>
              <w:instrText xml:space="preserve"> PAGEREF _Toc95380538 \h </w:instrText>
            </w:r>
            <w:r>
              <w:rPr>
                <w:noProof/>
                <w:webHidden/>
              </w:rPr>
            </w:r>
            <w:r>
              <w:rPr>
                <w:noProof/>
                <w:webHidden/>
              </w:rPr>
              <w:fldChar w:fldCharType="separate"/>
            </w:r>
            <w:r>
              <w:rPr>
                <w:noProof/>
                <w:webHidden/>
              </w:rPr>
              <w:t>7</w:t>
            </w:r>
            <w:r>
              <w:rPr>
                <w:noProof/>
                <w:webHidden/>
              </w:rPr>
              <w:fldChar w:fldCharType="end"/>
            </w:r>
          </w:hyperlink>
        </w:p>
        <w:p w14:paraId="427E5759" w14:textId="3F66623D" w:rsidR="00B53BE0" w:rsidRDefault="00B53BE0">
          <w:pPr>
            <w:pStyle w:val="13"/>
            <w:rPr>
              <w:noProof/>
            </w:rPr>
          </w:pPr>
          <w:hyperlink w:anchor="_Toc95380539" w:history="1">
            <w:r w:rsidRPr="0075171A">
              <w:rPr>
                <w:rStyle w:val="afffd"/>
                <w:noProof/>
              </w:rPr>
              <w:t>２</w:t>
            </w:r>
            <w:r>
              <w:rPr>
                <w:noProof/>
              </w:rPr>
              <w:tab/>
            </w:r>
            <w:r w:rsidRPr="0075171A">
              <w:rPr>
                <w:rStyle w:val="afffd"/>
                <w:noProof/>
              </w:rPr>
              <w:t>調達案件及び関連調達案件</w:t>
            </w:r>
            <w:r>
              <w:rPr>
                <w:noProof/>
                <w:webHidden/>
              </w:rPr>
              <w:tab/>
            </w:r>
            <w:r>
              <w:rPr>
                <w:noProof/>
                <w:webHidden/>
              </w:rPr>
              <w:fldChar w:fldCharType="begin"/>
            </w:r>
            <w:r>
              <w:rPr>
                <w:noProof/>
                <w:webHidden/>
              </w:rPr>
              <w:instrText xml:space="preserve"> PAGEREF _Toc95380539 \h </w:instrText>
            </w:r>
            <w:r>
              <w:rPr>
                <w:noProof/>
                <w:webHidden/>
              </w:rPr>
            </w:r>
            <w:r>
              <w:rPr>
                <w:noProof/>
                <w:webHidden/>
              </w:rPr>
              <w:fldChar w:fldCharType="separate"/>
            </w:r>
            <w:r>
              <w:rPr>
                <w:noProof/>
                <w:webHidden/>
              </w:rPr>
              <w:t>7</w:t>
            </w:r>
            <w:r>
              <w:rPr>
                <w:noProof/>
                <w:webHidden/>
              </w:rPr>
              <w:fldChar w:fldCharType="end"/>
            </w:r>
          </w:hyperlink>
        </w:p>
        <w:p w14:paraId="03E9BEE3" w14:textId="718C69F2" w:rsidR="00B53BE0" w:rsidRDefault="00B53BE0">
          <w:pPr>
            <w:pStyle w:val="22"/>
            <w:ind w:left="420"/>
            <w:rPr>
              <w:noProof/>
            </w:rPr>
          </w:pPr>
          <w:hyperlink w:anchor="_Toc95380540" w:history="1">
            <w:r w:rsidRPr="0075171A">
              <w:rPr>
                <w:rStyle w:val="afffd"/>
                <w:noProof/>
              </w:rPr>
              <w:t>(</w:t>
            </w:r>
            <w:r w:rsidRPr="0075171A">
              <w:rPr>
                <w:rStyle w:val="afffd"/>
                <w:noProof/>
              </w:rPr>
              <w:t>１</w:t>
            </w:r>
            <w:r w:rsidRPr="0075171A">
              <w:rPr>
                <w:rStyle w:val="afffd"/>
                <w:noProof/>
              </w:rPr>
              <w:t>)</w:t>
            </w:r>
            <w:r>
              <w:rPr>
                <w:noProof/>
              </w:rPr>
              <w:tab/>
            </w:r>
            <w:r w:rsidRPr="0075171A">
              <w:rPr>
                <w:rStyle w:val="afffd"/>
                <w:noProof/>
              </w:rPr>
              <w:t>調達範囲</w:t>
            </w:r>
            <w:r>
              <w:rPr>
                <w:noProof/>
                <w:webHidden/>
              </w:rPr>
              <w:tab/>
            </w:r>
            <w:r>
              <w:rPr>
                <w:noProof/>
                <w:webHidden/>
              </w:rPr>
              <w:fldChar w:fldCharType="begin"/>
            </w:r>
            <w:r>
              <w:rPr>
                <w:noProof/>
                <w:webHidden/>
              </w:rPr>
              <w:instrText xml:space="preserve"> PAGEREF _Toc95380540 \h </w:instrText>
            </w:r>
            <w:r>
              <w:rPr>
                <w:noProof/>
                <w:webHidden/>
              </w:rPr>
            </w:r>
            <w:r>
              <w:rPr>
                <w:noProof/>
                <w:webHidden/>
              </w:rPr>
              <w:fldChar w:fldCharType="separate"/>
            </w:r>
            <w:r>
              <w:rPr>
                <w:noProof/>
                <w:webHidden/>
              </w:rPr>
              <w:t>7</w:t>
            </w:r>
            <w:r>
              <w:rPr>
                <w:noProof/>
                <w:webHidden/>
              </w:rPr>
              <w:fldChar w:fldCharType="end"/>
            </w:r>
          </w:hyperlink>
        </w:p>
        <w:p w14:paraId="394CBDDE" w14:textId="280C511B" w:rsidR="00B53BE0" w:rsidRDefault="00B53BE0">
          <w:pPr>
            <w:pStyle w:val="22"/>
            <w:ind w:left="420"/>
            <w:rPr>
              <w:noProof/>
            </w:rPr>
          </w:pPr>
          <w:hyperlink w:anchor="_Toc95380541" w:history="1">
            <w:r w:rsidRPr="0075171A">
              <w:rPr>
                <w:rStyle w:val="afffd"/>
                <w:noProof/>
              </w:rPr>
              <w:t>(</w:t>
            </w:r>
            <w:r w:rsidRPr="0075171A">
              <w:rPr>
                <w:rStyle w:val="afffd"/>
                <w:noProof/>
              </w:rPr>
              <w:t>２</w:t>
            </w:r>
            <w:r w:rsidRPr="0075171A">
              <w:rPr>
                <w:rStyle w:val="afffd"/>
                <w:noProof/>
              </w:rPr>
              <w:t>)</w:t>
            </w:r>
            <w:r>
              <w:rPr>
                <w:noProof/>
              </w:rPr>
              <w:tab/>
            </w:r>
            <w:r w:rsidRPr="0075171A">
              <w:rPr>
                <w:rStyle w:val="afffd"/>
                <w:noProof/>
              </w:rPr>
              <w:t>調達案件の一覧</w:t>
            </w:r>
            <w:r>
              <w:rPr>
                <w:noProof/>
                <w:webHidden/>
              </w:rPr>
              <w:tab/>
            </w:r>
            <w:r>
              <w:rPr>
                <w:noProof/>
                <w:webHidden/>
              </w:rPr>
              <w:fldChar w:fldCharType="begin"/>
            </w:r>
            <w:r>
              <w:rPr>
                <w:noProof/>
                <w:webHidden/>
              </w:rPr>
              <w:instrText xml:space="preserve"> PAGEREF _Toc95380541 \h </w:instrText>
            </w:r>
            <w:r>
              <w:rPr>
                <w:noProof/>
                <w:webHidden/>
              </w:rPr>
            </w:r>
            <w:r>
              <w:rPr>
                <w:noProof/>
                <w:webHidden/>
              </w:rPr>
              <w:fldChar w:fldCharType="separate"/>
            </w:r>
            <w:r>
              <w:rPr>
                <w:noProof/>
                <w:webHidden/>
              </w:rPr>
              <w:t>8</w:t>
            </w:r>
            <w:r>
              <w:rPr>
                <w:noProof/>
                <w:webHidden/>
              </w:rPr>
              <w:fldChar w:fldCharType="end"/>
            </w:r>
          </w:hyperlink>
        </w:p>
        <w:p w14:paraId="501CB85A" w14:textId="20616505" w:rsidR="00B53BE0" w:rsidRDefault="00B53BE0">
          <w:pPr>
            <w:pStyle w:val="22"/>
            <w:ind w:left="420"/>
            <w:rPr>
              <w:noProof/>
            </w:rPr>
          </w:pPr>
          <w:hyperlink w:anchor="_Toc95380542" w:history="1">
            <w:r w:rsidRPr="0075171A">
              <w:rPr>
                <w:rStyle w:val="afffd"/>
                <w:noProof/>
              </w:rPr>
              <w:t>(</w:t>
            </w:r>
            <w:r w:rsidRPr="0075171A">
              <w:rPr>
                <w:rStyle w:val="afffd"/>
                <w:noProof/>
              </w:rPr>
              <w:t>３</w:t>
            </w:r>
            <w:r w:rsidRPr="0075171A">
              <w:rPr>
                <w:rStyle w:val="afffd"/>
                <w:noProof/>
              </w:rPr>
              <w:t>)</w:t>
            </w:r>
            <w:r>
              <w:rPr>
                <w:noProof/>
              </w:rPr>
              <w:tab/>
            </w:r>
            <w:r w:rsidRPr="0075171A">
              <w:rPr>
                <w:rStyle w:val="afffd"/>
                <w:noProof/>
              </w:rPr>
              <w:t>調達案件間の入札制限</w:t>
            </w:r>
            <w:r>
              <w:rPr>
                <w:noProof/>
                <w:webHidden/>
              </w:rPr>
              <w:tab/>
            </w:r>
            <w:r>
              <w:rPr>
                <w:noProof/>
                <w:webHidden/>
              </w:rPr>
              <w:fldChar w:fldCharType="begin"/>
            </w:r>
            <w:r>
              <w:rPr>
                <w:noProof/>
                <w:webHidden/>
              </w:rPr>
              <w:instrText xml:space="preserve"> PAGEREF _Toc95380542 \h </w:instrText>
            </w:r>
            <w:r>
              <w:rPr>
                <w:noProof/>
                <w:webHidden/>
              </w:rPr>
            </w:r>
            <w:r>
              <w:rPr>
                <w:noProof/>
                <w:webHidden/>
              </w:rPr>
              <w:fldChar w:fldCharType="separate"/>
            </w:r>
            <w:r>
              <w:rPr>
                <w:noProof/>
                <w:webHidden/>
              </w:rPr>
              <w:t>10</w:t>
            </w:r>
            <w:r>
              <w:rPr>
                <w:noProof/>
                <w:webHidden/>
              </w:rPr>
              <w:fldChar w:fldCharType="end"/>
            </w:r>
          </w:hyperlink>
        </w:p>
        <w:p w14:paraId="78D93234" w14:textId="7E0D51C5" w:rsidR="00B53BE0" w:rsidRDefault="00B53BE0">
          <w:pPr>
            <w:pStyle w:val="13"/>
            <w:rPr>
              <w:noProof/>
            </w:rPr>
          </w:pPr>
          <w:hyperlink w:anchor="_Toc95380555" w:history="1">
            <w:r w:rsidRPr="0075171A">
              <w:rPr>
                <w:rStyle w:val="afffd"/>
                <w:noProof/>
              </w:rPr>
              <w:t>３</w:t>
            </w:r>
            <w:r>
              <w:rPr>
                <w:noProof/>
              </w:rPr>
              <w:tab/>
            </w:r>
            <w:r w:rsidRPr="0075171A">
              <w:rPr>
                <w:rStyle w:val="afffd"/>
                <w:noProof/>
              </w:rPr>
              <w:t>情報システムに求める要件</w:t>
            </w:r>
            <w:r>
              <w:rPr>
                <w:noProof/>
                <w:webHidden/>
              </w:rPr>
              <w:tab/>
            </w:r>
            <w:r>
              <w:rPr>
                <w:noProof/>
                <w:webHidden/>
              </w:rPr>
              <w:fldChar w:fldCharType="begin"/>
            </w:r>
            <w:r>
              <w:rPr>
                <w:noProof/>
                <w:webHidden/>
              </w:rPr>
              <w:instrText xml:space="preserve"> PAGEREF _Toc95380555 \h </w:instrText>
            </w:r>
            <w:r>
              <w:rPr>
                <w:noProof/>
                <w:webHidden/>
              </w:rPr>
            </w:r>
            <w:r>
              <w:rPr>
                <w:noProof/>
                <w:webHidden/>
              </w:rPr>
              <w:fldChar w:fldCharType="separate"/>
            </w:r>
            <w:r>
              <w:rPr>
                <w:noProof/>
                <w:webHidden/>
              </w:rPr>
              <w:t>10</w:t>
            </w:r>
            <w:r>
              <w:rPr>
                <w:noProof/>
                <w:webHidden/>
              </w:rPr>
              <w:fldChar w:fldCharType="end"/>
            </w:r>
          </w:hyperlink>
        </w:p>
        <w:p w14:paraId="3F67E91B" w14:textId="6905E3F3" w:rsidR="00B53BE0" w:rsidRDefault="00B53BE0">
          <w:pPr>
            <w:pStyle w:val="13"/>
            <w:rPr>
              <w:noProof/>
            </w:rPr>
          </w:pPr>
          <w:hyperlink w:anchor="_Toc95380556" w:history="1">
            <w:r w:rsidRPr="0075171A">
              <w:rPr>
                <w:rStyle w:val="afffd"/>
                <w:noProof/>
              </w:rPr>
              <w:t>４</w:t>
            </w:r>
            <w:r>
              <w:rPr>
                <w:noProof/>
              </w:rPr>
              <w:tab/>
            </w:r>
            <w:r w:rsidRPr="0075171A">
              <w:rPr>
                <w:rStyle w:val="afffd"/>
                <w:noProof/>
              </w:rPr>
              <w:t>作業の実施内容</w:t>
            </w:r>
            <w:r>
              <w:rPr>
                <w:noProof/>
                <w:webHidden/>
              </w:rPr>
              <w:tab/>
            </w:r>
            <w:r>
              <w:rPr>
                <w:noProof/>
                <w:webHidden/>
              </w:rPr>
              <w:fldChar w:fldCharType="begin"/>
            </w:r>
            <w:r>
              <w:rPr>
                <w:noProof/>
                <w:webHidden/>
              </w:rPr>
              <w:instrText xml:space="preserve"> PAGEREF _Toc95380556 \h </w:instrText>
            </w:r>
            <w:r>
              <w:rPr>
                <w:noProof/>
                <w:webHidden/>
              </w:rPr>
            </w:r>
            <w:r>
              <w:rPr>
                <w:noProof/>
                <w:webHidden/>
              </w:rPr>
              <w:fldChar w:fldCharType="separate"/>
            </w:r>
            <w:r>
              <w:rPr>
                <w:noProof/>
                <w:webHidden/>
              </w:rPr>
              <w:t>10</w:t>
            </w:r>
            <w:r>
              <w:rPr>
                <w:noProof/>
                <w:webHidden/>
              </w:rPr>
              <w:fldChar w:fldCharType="end"/>
            </w:r>
          </w:hyperlink>
        </w:p>
        <w:p w14:paraId="10668029" w14:textId="150C93E8" w:rsidR="00B53BE0" w:rsidRDefault="00B53BE0">
          <w:pPr>
            <w:pStyle w:val="22"/>
            <w:ind w:left="420"/>
            <w:rPr>
              <w:noProof/>
            </w:rPr>
          </w:pPr>
          <w:hyperlink w:anchor="_Toc95380557" w:history="1">
            <w:r w:rsidRPr="0075171A">
              <w:rPr>
                <w:rStyle w:val="afffd"/>
                <w:noProof/>
              </w:rPr>
              <w:t>(</w:t>
            </w:r>
            <w:r w:rsidRPr="0075171A">
              <w:rPr>
                <w:rStyle w:val="afffd"/>
                <w:noProof/>
              </w:rPr>
              <w:t>１</w:t>
            </w:r>
            <w:r w:rsidRPr="0075171A">
              <w:rPr>
                <w:rStyle w:val="afffd"/>
                <w:noProof/>
              </w:rPr>
              <w:t>)</w:t>
            </w:r>
            <w:r>
              <w:rPr>
                <w:noProof/>
              </w:rPr>
              <w:tab/>
            </w:r>
            <w:r w:rsidRPr="0075171A">
              <w:rPr>
                <w:rStyle w:val="afffd"/>
                <w:noProof/>
              </w:rPr>
              <w:t>設計・開発実施計画書等の作成</w:t>
            </w:r>
            <w:r>
              <w:rPr>
                <w:noProof/>
                <w:webHidden/>
              </w:rPr>
              <w:tab/>
            </w:r>
            <w:r>
              <w:rPr>
                <w:noProof/>
                <w:webHidden/>
              </w:rPr>
              <w:fldChar w:fldCharType="begin"/>
            </w:r>
            <w:r>
              <w:rPr>
                <w:noProof/>
                <w:webHidden/>
              </w:rPr>
              <w:instrText xml:space="preserve"> PAGEREF _Toc95380557 \h </w:instrText>
            </w:r>
            <w:r>
              <w:rPr>
                <w:noProof/>
                <w:webHidden/>
              </w:rPr>
            </w:r>
            <w:r>
              <w:rPr>
                <w:noProof/>
                <w:webHidden/>
              </w:rPr>
              <w:fldChar w:fldCharType="separate"/>
            </w:r>
            <w:r>
              <w:rPr>
                <w:noProof/>
                <w:webHidden/>
              </w:rPr>
              <w:t>10</w:t>
            </w:r>
            <w:r>
              <w:rPr>
                <w:noProof/>
                <w:webHidden/>
              </w:rPr>
              <w:fldChar w:fldCharType="end"/>
            </w:r>
          </w:hyperlink>
        </w:p>
        <w:p w14:paraId="474F6615" w14:textId="43E2E414" w:rsidR="00B53BE0" w:rsidRDefault="00B53BE0">
          <w:pPr>
            <w:pStyle w:val="22"/>
            <w:ind w:left="420"/>
            <w:rPr>
              <w:noProof/>
            </w:rPr>
          </w:pPr>
          <w:hyperlink w:anchor="_Toc95380558" w:history="1">
            <w:r w:rsidRPr="0075171A">
              <w:rPr>
                <w:rStyle w:val="afffd"/>
                <w:noProof/>
              </w:rPr>
              <w:t>(</w:t>
            </w:r>
            <w:r w:rsidRPr="0075171A">
              <w:rPr>
                <w:rStyle w:val="afffd"/>
                <w:noProof/>
              </w:rPr>
              <w:t>２</w:t>
            </w:r>
            <w:r w:rsidRPr="0075171A">
              <w:rPr>
                <w:rStyle w:val="afffd"/>
                <w:noProof/>
              </w:rPr>
              <w:t>)</w:t>
            </w:r>
            <w:r>
              <w:rPr>
                <w:noProof/>
              </w:rPr>
              <w:tab/>
            </w:r>
            <w:r w:rsidRPr="0075171A">
              <w:rPr>
                <w:rStyle w:val="afffd"/>
                <w:noProof/>
              </w:rPr>
              <w:t>設計</w:t>
            </w:r>
            <w:r>
              <w:rPr>
                <w:noProof/>
                <w:webHidden/>
              </w:rPr>
              <w:tab/>
            </w:r>
            <w:r>
              <w:rPr>
                <w:noProof/>
                <w:webHidden/>
              </w:rPr>
              <w:fldChar w:fldCharType="begin"/>
            </w:r>
            <w:r>
              <w:rPr>
                <w:noProof/>
                <w:webHidden/>
              </w:rPr>
              <w:instrText xml:space="preserve"> PAGEREF _Toc95380558 \h </w:instrText>
            </w:r>
            <w:r>
              <w:rPr>
                <w:noProof/>
                <w:webHidden/>
              </w:rPr>
            </w:r>
            <w:r>
              <w:rPr>
                <w:noProof/>
                <w:webHidden/>
              </w:rPr>
              <w:fldChar w:fldCharType="separate"/>
            </w:r>
            <w:r>
              <w:rPr>
                <w:noProof/>
                <w:webHidden/>
              </w:rPr>
              <w:t>10</w:t>
            </w:r>
            <w:r>
              <w:rPr>
                <w:noProof/>
                <w:webHidden/>
              </w:rPr>
              <w:fldChar w:fldCharType="end"/>
            </w:r>
          </w:hyperlink>
        </w:p>
        <w:p w14:paraId="4C0C0E84" w14:textId="4D3B0C7D" w:rsidR="00B53BE0" w:rsidRDefault="00B53BE0">
          <w:pPr>
            <w:pStyle w:val="22"/>
            <w:ind w:left="420"/>
            <w:rPr>
              <w:noProof/>
            </w:rPr>
          </w:pPr>
          <w:hyperlink w:anchor="_Toc95380559" w:history="1">
            <w:r w:rsidRPr="0075171A">
              <w:rPr>
                <w:rStyle w:val="afffd"/>
                <w:noProof/>
              </w:rPr>
              <w:t>(</w:t>
            </w:r>
            <w:r w:rsidRPr="0075171A">
              <w:rPr>
                <w:rStyle w:val="afffd"/>
                <w:noProof/>
              </w:rPr>
              <w:t>３</w:t>
            </w:r>
            <w:r w:rsidRPr="0075171A">
              <w:rPr>
                <w:rStyle w:val="afffd"/>
                <w:noProof/>
              </w:rPr>
              <w:t>)</w:t>
            </w:r>
            <w:r>
              <w:rPr>
                <w:noProof/>
              </w:rPr>
              <w:tab/>
            </w:r>
            <w:r w:rsidRPr="0075171A">
              <w:rPr>
                <w:rStyle w:val="afffd"/>
                <w:noProof/>
              </w:rPr>
              <w:t>開発・テスト</w:t>
            </w:r>
            <w:r>
              <w:rPr>
                <w:noProof/>
                <w:webHidden/>
              </w:rPr>
              <w:tab/>
            </w:r>
            <w:r>
              <w:rPr>
                <w:noProof/>
                <w:webHidden/>
              </w:rPr>
              <w:fldChar w:fldCharType="begin"/>
            </w:r>
            <w:r>
              <w:rPr>
                <w:noProof/>
                <w:webHidden/>
              </w:rPr>
              <w:instrText xml:space="preserve"> PAGEREF _Toc95380559 \h </w:instrText>
            </w:r>
            <w:r>
              <w:rPr>
                <w:noProof/>
                <w:webHidden/>
              </w:rPr>
            </w:r>
            <w:r>
              <w:rPr>
                <w:noProof/>
                <w:webHidden/>
              </w:rPr>
              <w:fldChar w:fldCharType="separate"/>
            </w:r>
            <w:r>
              <w:rPr>
                <w:noProof/>
                <w:webHidden/>
              </w:rPr>
              <w:t>11</w:t>
            </w:r>
            <w:r>
              <w:rPr>
                <w:noProof/>
                <w:webHidden/>
              </w:rPr>
              <w:fldChar w:fldCharType="end"/>
            </w:r>
          </w:hyperlink>
        </w:p>
        <w:p w14:paraId="0595C475" w14:textId="668EC298" w:rsidR="00B53BE0" w:rsidRDefault="00B53BE0">
          <w:pPr>
            <w:pStyle w:val="22"/>
            <w:ind w:left="420"/>
            <w:rPr>
              <w:noProof/>
            </w:rPr>
          </w:pPr>
          <w:hyperlink w:anchor="_Toc95380560" w:history="1">
            <w:r w:rsidRPr="0075171A">
              <w:rPr>
                <w:rStyle w:val="afffd"/>
                <w:noProof/>
              </w:rPr>
              <w:t>(</w:t>
            </w:r>
            <w:r w:rsidRPr="0075171A">
              <w:rPr>
                <w:rStyle w:val="afffd"/>
                <w:noProof/>
              </w:rPr>
              <w:t>４</w:t>
            </w:r>
            <w:r w:rsidRPr="0075171A">
              <w:rPr>
                <w:rStyle w:val="afffd"/>
                <w:noProof/>
              </w:rPr>
              <w:t>)</w:t>
            </w:r>
            <w:r>
              <w:rPr>
                <w:noProof/>
              </w:rPr>
              <w:tab/>
            </w:r>
            <w:r w:rsidRPr="0075171A">
              <w:rPr>
                <w:rStyle w:val="afffd"/>
                <w:noProof/>
              </w:rPr>
              <w:t>受入テスト支援</w:t>
            </w:r>
            <w:r>
              <w:rPr>
                <w:noProof/>
                <w:webHidden/>
              </w:rPr>
              <w:tab/>
            </w:r>
            <w:r>
              <w:rPr>
                <w:noProof/>
                <w:webHidden/>
              </w:rPr>
              <w:fldChar w:fldCharType="begin"/>
            </w:r>
            <w:r>
              <w:rPr>
                <w:noProof/>
                <w:webHidden/>
              </w:rPr>
              <w:instrText xml:space="preserve"> PAGEREF _Toc95380560 \h </w:instrText>
            </w:r>
            <w:r>
              <w:rPr>
                <w:noProof/>
                <w:webHidden/>
              </w:rPr>
            </w:r>
            <w:r>
              <w:rPr>
                <w:noProof/>
                <w:webHidden/>
              </w:rPr>
              <w:fldChar w:fldCharType="separate"/>
            </w:r>
            <w:r>
              <w:rPr>
                <w:noProof/>
                <w:webHidden/>
              </w:rPr>
              <w:t>11</w:t>
            </w:r>
            <w:r>
              <w:rPr>
                <w:noProof/>
                <w:webHidden/>
              </w:rPr>
              <w:fldChar w:fldCharType="end"/>
            </w:r>
          </w:hyperlink>
        </w:p>
        <w:p w14:paraId="5D9E828F" w14:textId="5B011B34" w:rsidR="00B53BE0" w:rsidRDefault="00B53BE0">
          <w:pPr>
            <w:pStyle w:val="22"/>
            <w:ind w:left="420"/>
            <w:rPr>
              <w:noProof/>
            </w:rPr>
          </w:pPr>
          <w:hyperlink w:anchor="_Toc95380561" w:history="1">
            <w:r w:rsidRPr="0075171A">
              <w:rPr>
                <w:rStyle w:val="afffd"/>
                <w:noProof/>
              </w:rPr>
              <w:t>(</w:t>
            </w:r>
            <w:r w:rsidRPr="0075171A">
              <w:rPr>
                <w:rStyle w:val="afffd"/>
                <w:noProof/>
              </w:rPr>
              <w:t>５</w:t>
            </w:r>
            <w:r w:rsidRPr="0075171A">
              <w:rPr>
                <w:rStyle w:val="afffd"/>
                <w:noProof/>
              </w:rPr>
              <w:t>)</w:t>
            </w:r>
            <w:r>
              <w:rPr>
                <w:noProof/>
              </w:rPr>
              <w:tab/>
            </w:r>
            <w:r w:rsidRPr="0075171A">
              <w:rPr>
                <w:rStyle w:val="afffd"/>
                <w:noProof/>
              </w:rPr>
              <w:t>情報システムの移行</w:t>
            </w:r>
            <w:r>
              <w:rPr>
                <w:noProof/>
                <w:webHidden/>
              </w:rPr>
              <w:tab/>
            </w:r>
            <w:r>
              <w:rPr>
                <w:noProof/>
                <w:webHidden/>
              </w:rPr>
              <w:fldChar w:fldCharType="begin"/>
            </w:r>
            <w:r>
              <w:rPr>
                <w:noProof/>
                <w:webHidden/>
              </w:rPr>
              <w:instrText xml:space="preserve"> PAGEREF _Toc95380561 \h </w:instrText>
            </w:r>
            <w:r>
              <w:rPr>
                <w:noProof/>
                <w:webHidden/>
              </w:rPr>
            </w:r>
            <w:r>
              <w:rPr>
                <w:noProof/>
                <w:webHidden/>
              </w:rPr>
              <w:fldChar w:fldCharType="separate"/>
            </w:r>
            <w:r>
              <w:rPr>
                <w:noProof/>
                <w:webHidden/>
              </w:rPr>
              <w:t>11</w:t>
            </w:r>
            <w:r>
              <w:rPr>
                <w:noProof/>
                <w:webHidden/>
              </w:rPr>
              <w:fldChar w:fldCharType="end"/>
            </w:r>
          </w:hyperlink>
        </w:p>
        <w:p w14:paraId="2503A1C9" w14:textId="4DFEAE67" w:rsidR="00B53BE0" w:rsidRDefault="00B53BE0">
          <w:pPr>
            <w:pStyle w:val="22"/>
            <w:ind w:left="420"/>
            <w:rPr>
              <w:noProof/>
            </w:rPr>
          </w:pPr>
          <w:hyperlink w:anchor="_Toc95380562" w:history="1">
            <w:r w:rsidRPr="0075171A">
              <w:rPr>
                <w:rStyle w:val="afffd"/>
                <w:noProof/>
              </w:rPr>
              <w:t>(</w:t>
            </w:r>
            <w:r w:rsidRPr="0075171A">
              <w:rPr>
                <w:rStyle w:val="afffd"/>
                <w:noProof/>
              </w:rPr>
              <w:t>６</w:t>
            </w:r>
            <w:r w:rsidRPr="0075171A">
              <w:rPr>
                <w:rStyle w:val="afffd"/>
                <w:noProof/>
              </w:rPr>
              <w:t>)</w:t>
            </w:r>
            <w:r>
              <w:rPr>
                <w:noProof/>
              </w:rPr>
              <w:tab/>
            </w:r>
            <w:r w:rsidRPr="0075171A">
              <w:rPr>
                <w:rStyle w:val="afffd"/>
                <w:noProof/>
              </w:rPr>
              <w:t>引継ぎ</w:t>
            </w:r>
            <w:r>
              <w:rPr>
                <w:noProof/>
                <w:webHidden/>
              </w:rPr>
              <w:tab/>
            </w:r>
            <w:r>
              <w:rPr>
                <w:noProof/>
                <w:webHidden/>
              </w:rPr>
              <w:fldChar w:fldCharType="begin"/>
            </w:r>
            <w:r>
              <w:rPr>
                <w:noProof/>
                <w:webHidden/>
              </w:rPr>
              <w:instrText xml:space="preserve"> PAGEREF _Toc95380562 \h </w:instrText>
            </w:r>
            <w:r>
              <w:rPr>
                <w:noProof/>
                <w:webHidden/>
              </w:rPr>
            </w:r>
            <w:r>
              <w:rPr>
                <w:noProof/>
                <w:webHidden/>
              </w:rPr>
              <w:fldChar w:fldCharType="separate"/>
            </w:r>
            <w:r>
              <w:rPr>
                <w:noProof/>
                <w:webHidden/>
              </w:rPr>
              <w:t>12</w:t>
            </w:r>
            <w:r>
              <w:rPr>
                <w:noProof/>
                <w:webHidden/>
              </w:rPr>
              <w:fldChar w:fldCharType="end"/>
            </w:r>
          </w:hyperlink>
        </w:p>
        <w:p w14:paraId="17625CD6" w14:textId="4579CDF2" w:rsidR="00B53BE0" w:rsidRDefault="00B53BE0">
          <w:pPr>
            <w:pStyle w:val="22"/>
            <w:ind w:left="420"/>
            <w:rPr>
              <w:noProof/>
            </w:rPr>
          </w:pPr>
          <w:hyperlink w:anchor="_Toc95380563" w:history="1">
            <w:r w:rsidRPr="0075171A">
              <w:rPr>
                <w:rStyle w:val="afffd"/>
                <w:noProof/>
              </w:rPr>
              <w:t>(</w:t>
            </w:r>
            <w:r w:rsidRPr="0075171A">
              <w:rPr>
                <w:rStyle w:val="afffd"/>
                <w:noProof/>
              </w:rPr>
              <w:t>７</w:t>
            </w:r>
            <w:r w:rsidRPr="0075171A">
              <w:rPr>
                <w:rStyle w:val="afffd"/>
                <w:noProof/>
              </w:rPr>
              <w:t>)</w:t>
            </w:r>
            <w:r>
              <w:rPr>
                <w:noProof/>
              </w:rPr>
              <w:tab/>
            </w:r>
            <w:r w:rsidRPr="0075171A">
              <w:rPr>
                <w:rStyle w:val="afffd"/>
                <w:noProof/>
              </w:rPr>
              <w:t>定例会等の実施</w:t>
            </w:r>
            <w:r>
              <w:rPr>
                <w:noProof/>
                <w:webHidden/>
              </w:rPr>
              <w:tab/>
            </w:r>
            <w:r>
              <w:rPr>
                <w:noProof/>
                <w:webHidden/>
              </w:rPr>
              <w:fldChar w:fldCharType="begin"/>
            </w:r>
            <w:r>
              <w:rPr>
                <w:noProof/>
                <w:webHidden/>
              </w:rPr>
              <w:instrText xml:space="preserve"> PAGEREF _Toc95380563 \h </w:instrText>
            </w:r>
            <w:r>
              <w:rPr>
                <w:noProof/>
                <w:webHidden/>
              </w:rPr>
            </w:r>
            <w:r>
              <w:rPr>
                <w:noProof/>
                <w:webHidden/>
              </w:rPr>
              <w:fldChar w:fldCharType="separate"/>
            </w:r>
            <w:r>
              <w:rPr>
                <w:noProof/>
                <w:webHidden/>
              </w:rPr>
              <w:t>12</w:t>
            </w:r>
            <w:r>
              <w:rPr>
                <w:noProof/>
                <w:webHidden/>
              </w:rPr>
              <w:fldChar w:fldCharType="end"/>
            </w:r>
          </w:hyperlink>
        </w:p>
        <w:p w14:paraId="339035CA" w14:textId="629C6275" w:rsidR="00B53BE0" w:rsidRDefault="00B53BE0">
          <w:pPr>
            <w:pStyle w:val="22"/>
            <w:ind w:left="420"/>
            <w:rPr>
              <w:noProof/>
            </w:rPr>
          </w:pPr>
          <w:hyperlink w:anchor="_Toc95380564" w:history="1">
            <w:r w:rsidRPr="0075171A">
              <w:rPr>
                <w:rStyle w:val="afffd"/>
                <w:noProof/>
              </w:rPr>
              <w:t>(</w:t>
            </w:r>
            <w:r w:rsidRPr="0075171A">
              <w:rPr>
                <w:rStyle w:val="afffd"/>
                <w:noProof/>
              </w:rPr>
              <w:t>８</w:t>
            </w:r>
            <w:r w:rsidRPr="0075171A">
              <w:rPr>
                <w:rStyle w:val="afffd"/>
                <w:noProof/>
              </w:rPr>
              <w:t>)</w:t>
            </w:r>
            <w:r>
              <w:rPr>
                <w:noProof/>
              </w:rPr>
              <w:tab/>
            </w:r>
            <w:r w:rsidRPr="0075171A">
              <w:rPr>
                <w:rStyle w:val="afffd"/>
                <w:noProof/>
              </w:rPr>
              <w:t>契約金額内訳及び情報資産管理標準シートの提出</w:t>
            </w:r>
            <w:r>
              <w:rPr>
                <w:noProof/>
                <w:webHidden/>
              </w:rPr>
              <w:tab/>
            </w:r>
            <w:r>
              <w:rPr>
                <w:noProof/>
                <w:webHidden/>
              </w:rPr>
              <w:fldChar w:fldCharType="begin"/>
            </w:r>
            <w:r>
              <w:rPr>
                <w:noProof/>
                <w:webHidden/>
              </w:rPr>
              <w:instrText xml:space="preserve"> PAGEREF _Toc95380564 \h </w:instrText>
            </w:r>
            <w:r>
              <w:rPr>
                <w:noProof/>
                <w:webHidden/>
              </w:rPr>
            </w:r>
            <w:r>
              <w:rPr>
                <w:noProof/>
                <w:webHidden/>
              </w:rPr>
              <w:fldChar w:fldCharType="separate"/>
            </w:r>
            <w:r>
              <w:rPr>
                <w:noProof/>
                <w:webHidden/>
              </w:rPr>
              <w:t>12</w:t>
            </w:r>
            <w:r>
              <w:rPr>
                <w:noProof/>
                <w:webHidden/>
              </w:rPr>
              <w:fldChar w:fldCharType="end"/>
            </w:r>
          </w:hyperlink>
        </w:p>
        <w:p w14:paraId="3E6C5B21" w14:textId="7B65F41D" w:rsidR="00B53BE0" w:rsidRDefault="00B53BE0">
          <w:pPr>
            <w:pStyle w:val="22"/>
            <w:ind w:left="420"/>
            <w:rPr>
              <w:noProof/>
            </w:rPr>
          </w:pPr>
          <w:hyperlink w:anchor="_Toc95380565" w:history="1">
            <w:r w:rsidRPr="0075171A">
              <w:rPr>
                <w:rStyle w:val="afffd"/>
                <w:noProof/>
              </w:rPr>
              <w:t>(</w:t>
            </w:r>
            <w:r w:rsidRPr="0075171A">
              <w:rPr>
                <w:rStyle w:val="afffd"/>
                <w:noProof/>
              </w:rPr>
              <w:t>９</w:t>
            </w:r>
            <w:r w:rsidRPr="0075171A">
              <w:rPr>
                <w:rStyle w:val="afffd"/>
                <w:noProof/>
              </w:rPr>
              <w:t>)</w:t>
            </w:r>
            <w:r>
              <w:rPr>
                <w:noProof/>
              </w:rPr>
              <w:tab/>
            </w:r>
            <w:r w:rsidRPr="0075171A">
              <w:rPr>
                <w:rStyle w:val="afffd"/>
                <w:noProof/>
              </w:rPr>
              <w:t>成果物</w:t>
            </w:r>
            <w:r>
              <w:rPr>
                <w:noProof/>
                <w:webHidden/>
              </w:rPr>
              <w:tab/>
            </w:r>
            <w:r>
              <w:rPr>
                <w:noProof/>
                <w:webHidden/>
              </w:rPr>
              <w:fldChar w:fldCharType="begin"/>
            </w:r>
            <w:r>
              <w:rPr>
                <w:noProof/>
                <w:webHidden/>
              </w:rPr>
              <w:instrText xml:space="preserve"> PAGEREF _Toc95380565 \h </w:instrText>
            </w:r>
            <w:r>
              <w:rPr>
                <w:noProof/>
                <w:webHidden/>
              </w:rPr>
            </w:r>
            <w:r>
              <w:rPr>
                <w:noProof/>
                <w:webHidden/>
              </w:rPr>
              <w:fldChar w:fldCharType="separate"/>
            </w:r>
            <w:r>
              <w:rPr>
                <w:noProof/>
                <w:webHidden/>
              </w:rPr>
              <w:t>12</w:t>
            </w:r>
            <w:r>
              <w:rPr>
                <w:noProof/>
                <w:webHidden/>
              </w:rPr>
              <w:fldChar w:fldCharType="end"/>
            </w:r>
          </w:hyperlink>
        </w:p>
        <w:p w14:paraId="5DF0C52C" w14:textId="23D7E30C" w:rsidR="00B53BE0" w:rsidRDefault="00B53BE0">
          <w:pPr>
            <w:pStyle w:val="13"/>
            <w:rPr>
              <w:noProof/>
            </w:rPr>
          </w:pPr>
          <w:hyperlink w:anchor="_Toc95380566" w:history="1">
            <w:r w:rsidRPr="0075171A">
              <w:rPr>
                <w:rStyle w:val="afffd"/>
                <w:noProof/>
              </w:rPr>
              <w:t>５</w:t>
            </w:r>
            <w:r>
              <w:rPr>
                <w:noProof/>
              </w:rPr>
              <w:tab/>
            </w:r>
            <w:r w:rsidRPr="0075171A">
              <w:rPr>
                <w:rStyle w:val="afffd"/>
                <w:noProof/>
              </w:rPr>
              <w:t>作業の実施体制・方法</w:t>
            </w:r>
            <w:r>
              <w:rPr>
                <w:noProof/>
                <w:webHidden/>
              </w:rPr>
              <w:tab/>
            </w:r>
            <w:r>
              <w:rPr>
                <w:noProof/>
                <w:webHidden/>
              </w:rPr>
              <w:fldChar w:fldCharType="begin"/>
            </w:r>
            <w:r>
              <w:rPr>
                <w:noProof/>
                <w:webHidden/>
              </w:rPr>
              <w:instrText xml:space="preserve"> PAGEREF _Toc95380566 \h </w:instrText>
            </w:r>
            <w:r>
              <w:rPr>
                <w:noProof/>
                <w:webHidden/>
              </w:rPr>
            </w:r>
            <w:r>
              <w:rPr>
                <w:noProof/>
                <w:webHidden/>
              </w:rPr>
              <w:fldChar w:fldCharType="separate"/>
            </w:r>
            <w:r>
              <w:rPr>
                <w:noProof/>
                <w:webHidden/>
              </w:rPr>
              <w:t>17</w:t>
            </w:r>
            <w:r>
              <w:rPr>
                <w:noProof/>
                <w:webHidden/>
              </w:rPr>
              <w:fldChar w:fldCharType="end"/>
            </w:r>
          </w:hyperlink>
        </w:p>
        <w:p w14:paraId="78C90E0F" w14:textId="02AF5C1C" w:rsidR="00B53BE0" w:rsidRDefault="00B53BE0">
          <w:pPr>
            <w:pStyle w:val="22"/>
            <w:ind w:left="420"/>
            <w:rPr>
              <w:noProof/>
            </w:rPr>
          </w:pPr>
          <w:hyperlink w:anchor="_Toc95380567" w:history="1">
            <w:r w:rsidRPr="0075171A">
              <w:rPr>
                <w:rStyle w:val="afffd"/>
                <w:noProof/>
              </w:rPr>
              <w:t>(</w:t>
            </w:r>
            <w:r w:rsidRPr="0075171A">
              <w:rPr>
                <w:rStyle w:val="afffd"/>
                <w:noProof/>
              </w:rPr>
              <w:t>１</w:t>
            </w:r>
            <w:r w:rsidRPr="0075171A">
              <w:rPr>
                <w:rStyle w:val="afffd"/>
                <w:noProof/>
              </w:rPr>
              <w:t>)</w:t>
            </w:r>
            <w:r>
              <w:rPr>
                <w:noProof/>
              </w:rPr>
              <w:tab/>
            </w:r>
            <w:r w:rsidRPr="0075171A">
              <w:rPr>
                <w:rStyle w:val="afffd"/>
                <w:noProof/>
              </w:rPr>
              <w:t>作業実施体制</w:t>
            </w:r>
            <w:r>
              <w:rPr>
                <w:noProof/>
                <w:webHidden/>
              </w:rPr>
              <w:tab/>
            </w:r>
            <w:r>
              <w:rPr>
                <w:noProof/>
                <w:webHidden/>
              </w:rPr>
              <w:fldChar w:fldCharType="begin"/>
            </w:r>
            <w:r>
              <w:rPr>
                <w:noProof/>
                <w:webHidden/>
              </w:rPr>
              <w:instrText xml:space="preserve"> PAGEREF _Toc95380567 \h </w:instrText>
            </w:r>
            <w:r>
              <w:rPr>
                <w:noProof/>
                <w:webHidden/>
              </w:rPr>
            </w:r>
            <w:r>
              <w:rPr>
                <w:noProof/>
                <w:webHidden/>
              </w:rPr>
              <w:fldChar w:fldCharType="separate"/>
            </w:r>
            <w:r>
              <w:rPr>
                <w:noProof/>
                <w:webHidden/>
              </w:rPr>
              <w:t>17</w:t>
            </w:r>
            <w:r>
              <w:rPr>
                <w:noProof/>
                <w:webHidden/>
              </w:rPr>
              <w:fldChar w:fldCharType="end"/>
            </w:r>
          </w:hyperlink>
        </w:p>
        <w:p w14:paraId="542D56ED" w14:textId="388FA8F8" w:rsidR="00B53BE0" w:rsidRDefault="00B53BE0">
          <w:pPr>
            <w:pStyle w:val="22"/>
            <w:ind w:left="420"/>
            <w:rPr>
              <w:noProof/>
            </w:rPr>
          </w:pPr>
          <w:hyperlink w:anchor="_Toc95380568" w:history="1">
            <w:r w:rsidRPr="0075171A">
              <w:rPr>
                <w:rStyle w:val="afffd"/>
                <w:noProof/>
              </w:rPr>
              <w:t>(</w:t>
            </w:r>
            <w:r w:rsidRPr="0075171A">
              <w:rPr>
                <w:rStyle w:val="afffd"/>
                <w:noProof/>
              </w:rPr>
              <w:t>２</w:t>
            </w:r>
            <w:r w:rsidRPr="0075171A">
              <w:rPr>
                <w:rStyle w:val="afffd"/>
                <w:noProof/>
              </w:rPr>
              <w:t>)</w:t>
            </w:r>
            <w:r>
              <w:rPr>
                <w:noProof/>
              </w:rPr>
              <w:tab/>
            </w:r>
            <w:r w:rsidRPr="0075171A">
              <w:rPr>
                <w:rStyle w:val="afffd"/>
                <w:noProof/>
              </w:rPr>
              <w:t>作業要員に求める資格等の要件</w:t>
            </w:r>
            <w:r>
              <w:rPr>
                <w:noProof/>
                <w:webHidden/>
              </w:rPr>
              <w:tab/>
            </w:r>
            <w:r>
              <w:rPr>
                <w:noProof/>
                <w:webHidden/>
              </w:rPr>
              <w:fldChar w:fldCharType="begin"/>
            </w:r>
            <w:r>
              <w:rPr>
                <w:noProof/>
                <w:webHidden/>
              </w:rPr>
              <w:instrText xml:space="preserve"> PAGEREF _Toc95380568 \h </w:instrText>
            </w:r>
            <w:r>
              <w:rPr>
                <w:noProof/>
                <w:webHidden/>
              </w:rPr>
            </w:r>
            <w:r>
              <w:rPr>
                <w:noProof/>
                <w:webHidden/>
              </w:rPr>
              <w:fldChar w:fldCharType="separate"/>
            </w:r>
            <w:r>
              <w:rPr>
                <w:noProof/>
                <w:webHidden/>
              </w:rPr>
              <w:t>18</w:t>
            </w:r>
            <w:r>
              <w:rPr>
                <w:noProof/>
                <w:webHidden/>
              </w:rPr>
              <w:fldChar w:fldCharType="end"/>
            </w:r>
          </w:hyperlink>
        </w:p>
        <w:p w14:paraId="6A6C9724" w14:textId="623FE137" w:rsidR="00B53BE0" w:rsidRDefault="00B53BE0">
          <w:pPr>
            <w:pStyle w:val="22"/>
            <w:ind w:left="420"/>
            <w:rPr>
              <w:noProof/>
            </w:rPr>
          </w:pPr>
          <w:hyperlink w:anchor="_Toc95380569" w:history="1">
            <w:r w:rsidRPr="0075171A">
              <w:rPr>
                <w:rStyle w:val="afffd"/>
                <w:noProof/>
              </w:rPr>
              <w:t>(</w:t>
            </w:r>
            <w:r w:rsidRPr="0075171A">
              <w:rPr>
                <w:rStyle w:val="afffd"/>
                <w:noProof/>
              </w:rPr>
              <w:t>３</w:t>
            </w:r>
            <w:r w:rsidRPr="0075171A">
              <w:rPr>
                <w:rStyle w:val="afffd"/>
                <w:noProof/>
              </w:rPr>
              <w:t>)</w:t>
            </w:r>
            <w:r>
              <w:rPr>
                <w:noProof/>
              </w:rPr>
              <w:tab/>
            </w:r>
            <w:r w:rsidRPr="0075171A">
              <w:rPr>
                <w:rStyle w:val="afffd"/>
                <w:noProof/>
              </w:rPr>
              <w:t>作業場所</w:t>
            </w:r>
            <w:r>
              <w:rPr>
                <w:noProof/>
                <w:webHidden/>
              </w:rPr>
              <w:tab/>
            </w:r>
            <w:r>
              <w:rPr>
                <w:noProof/>
                <w:webHidden/>
              </w:rPr>
              <w:fldChar w:fldCharType="begin"/>
            </w:r>
            <w:r>
              <w:rPr>
                <w:noProof/>
                <w:webHidden/>
              </w:rPr>
              <w:instrText xml:space="preserve"> PAGEREF _Toc95380569 \h </w:instrText>
            </w:r>
            <w:r>
              <w:rPr>
                <w:noProof/>
                <w:webHidden/>
              </w:rPr>
            </w:r>
            <w:r>
              <w:rPr>
                <w:noProof/>
                <w:webHidden/>
              </w:rPr>
              <w:fldChar w:fldCharType="separate"/>
            </w:r>
            <w:r>
              <w:rPr>
                <w:noProof/>
                <w:webHidden/>
              </w:rPr>
              <w:t>21</w:t>
            </w:r>
            <w:r>
              <w:rPr>
                <w:noProof/>
                <w:webHidden/>
              </w:rPr>
              <w:fldChar w:fldCharType="end"/>
            </w:r>
          </w:hyperlink>
        </w:p>
        <w:p w14:paraId="62EF2022" w14:textId="59DB88A5" w:rsidR="00B53BE0" w:rsidRDefault="00B53BE0">
          <w:pPr>
            <w:pStyle w:val="22"/>
            <w:ind w:left="420"/>
            <w:rPr>
              <w:noProof/>
            </w:rPr>
          </w:pPr>
          <w:hyperlink w:anchor="_Toc95380570" w:history="1">
            <w:r w:rsidRPr="0075171A">
              <w:rPr>
                <w:rStyle w:val="afffd"/>
                <w:noProof/>
              </w:rPr>
              <w:t>(</w:t>
            </w:r>
            <w:r w:rsidRPr="0075171A">
              <w:rPr>
                <w:rStyle w:val="afffd"/>
                <w:noProof/>
              </w:rPr>
              <w:t>４</w:t>
            </w:r>
            <w:r w:rsidRPr="0075171A">
              <w:rPr>
                <w:rStyle w:val="afffd"/>
                <w:noProof/>
              </w:rPr>
              <w:t>)</w:t>
            </w:r>
            <w:r>
              <w:rPr>
                <w:noProof/>
              </w:rPr>
              <w:tab/>
            </w:r>
            <w:r w:rsidRPr="0075171A">
              <w:rPr>
                <w:rStyle w:val="afffd"/>
                <w:noProof/>
              </w:rPr>
              <w:t>作業の管理に関する要領</w:t>
            </w:r>
            <w:r>
              <w:rPr>
                <w:noProof/>
                <w:webHidden/>
              </w:rPr>
              <w:tab/>
            </w:r>
            <w:r>
              <w:rPr>
                <w:noProof/>
                <w:webHidden/>
              </w:rPr>
              <w:fldChar w:fldCharType="begin"/>
            </w:r>
            <w:r>
              <w:rPr>
                <w:noProof/>
                <w:webHidden/>
              </w:rPr>
              <w:instrText xml:space="preserve"> PAGEREF _Toc95380570 \h </w:instrText>
            </w:r>
            <w:r>
              <w:rPr>
                <w:noProof/>
                <w:webHidden/>
              </w:rPr>
            </w:r>
            <w:r>
              <w:rPr>
                <w:noProof/>
                <w:webHidden/>
              </w:rPr>
              <w:fldChar w:fldCharType="separate"/>
            </w:r>
            <w:r>
              <w:rPr>
                <w:noProof/>
                <w:webHidden/>
              </w:rPr>
              <w:t>21</w:t>
            </w:r>
            <w:r>
              <w:rPr>
                <w:noProof/>
                <w:webHidden/>
              </w:rPr>
              <w:fldChar w:fldCharType="end"/>
            </w:r>
          </w:hyperlink>
        </w:p>
        <w:p w14:paraId="0AB0B350" w14:textId="695AC026" w:rsidR="00B53BE0" w:rsidRDefault="00B53BE0">
          <w:pPr>
            <w:pStyle w:val="13"/>
            <w:rPr>
              <w:noProof/>
            </w:rPr>
          </w:pPr>
          <w:hyperlink w:anchor="_Toc95380571" w:history="1">
            <w:r w:rsidRPr="0075171A">
              <w:rPr>
                <w:rStyle w:val="afffd"/>
                <w:noProof/>
              </w:rPr>
              <w:t>６</w:t>
            </w:r>
            <w:r>
              <w:rPr>
                <w:noProof/>
              </w:rPr>
              <w:tab/>
            </w:r>
            <w:r w:rsidRPr="0075171A">
              <w:rPr>
                <w:rStyle w:val="afffd"/>
                <w:noProof/>
              </w:rPr>
              <w:t>作業の実施に当たっての遵守事項</w:t>
            </w:r>
            <w:r>
              <w:rPr>
                <w:noProof/>
                <w:webHidden/>
              </w:rPr>
              <w:tab/>
            </w:r>
            <w:r>
              <w:rPr>
                <w:noProof/>
                <w:webHidden/>
              </w:rPr>
              <w:fldChar w:fldCharType="begin"/>
            </w:r>
            <w:r>
              <w:rPr>
                <w:noProof/>
                <w:webHidden/>
              </w:rPr>
              <w:instrText xml:space="preserve"> PAGEREF _Toc95380571 \h </w:instrText>
            </w:r>
            <w:r>
              <w:rPr>
                <w:noProof/>
                <w:webHidden/>
              </w:rPr>
            </w:r>
            <w:r>
              <w:rPr>
                <w:noProof/>
                <w:webHidden/>
              </w:rPr>
              <w:fldChar w:fldCharType="separate"/>
            </w:r>
            <w:r>
              <w:rPr>
                <w:noProof/>
                <w:webHidden/>
              </w:rPr>
              <w:t>22</w:t>
            </w:r>
            <w:r>
              <w:rPr>
                <w:noProof/>
                <w:webHidden/>
              </w:rPr>
              <w:fldChar w:fldCharType="end"/>
            </w:r>
          </w:hyperlink>
        </w:p>
        <w:p w14:paraId="37DBBA50" w14:textId="4D12EDCA" w:rsidR="00B53BE0" w:rsidRDefault="00B53BE0">
          <w:pPr>
            <w:pStyle w:val="22"/>
            <w:ind w:left="420"/>
            <w:rPr>
              <w:noProof/>
            </w:rPr>
          </w:pPr>
          <w:hyperlink w:anchor="_Toc95380572" w:history="1">
            <w:r w:rsidRPr="0075171A">
              <w:rPr>
                <w:rStyle w:val="afffd"/>
                <w:noProof/>
              </w:rPr>
              <w:t>(</w:t>
            </w:r>
            <w:r w:rsidRPr="0075171A">
              <w:rPr>
                <w:rStyle w:val="afffd"/>
                <w:noProof/>
              </w:rPr>
              <w:t>１</w:t>
            </w:r>
            <w:r w:rsidRPr="0075171A">
              <w:rPr>
                <w:rStyle w:val="afffd"/>
                <w:noProof/>
              </w:rPr>
              <w:t>)</w:t>
            </w:r>
            <w:r>
              <w:rPr>
                <w:noProof/>
              </w:rPr>
              <w:tab/>
            </w:r>
            <w:r w:rsidRPr="0075171A">
              <w:rPr>
                <w:rStyle w:val="afffd"/>
                <w:noProof/>
              </w:rPr>
              <w:t>機密保持、資料の取扱い</w:t>
            </w:r>
            <w:r>
              <w:rPr>
                <w:noProof/>
                <w:webHidden/>
              </w:rPr>
              <w:tab/>
            </w:r>
            <w:r>
              <w:rPr>
                <w:noProof/>
                <w:webHidden/>
              </w:rPr>
              <w:fldChar w:fldCharType="begin"/>
            </w:r>
            <w:r>
              <w:rPr>
                <w:noProof/>
                <w:webHidden/>
              </w:rPr>
              <w:instrText xml:space="preserve"> PAGEREF _Toc95380572 \h </w:instrText>
            </w:r>
            <w:r>
              <w:rPr>
                <w:noProof/>
                <w:webHidden/>
              </w:rPr>
            </w:r>
            <w:r>
              <w:rPr>
                <w:noProof/>
                <w:webHidden/>
              </w:rPr>
              <w:fldChar w:fldCharType="separate"/>
            </w:r>
            <w:r>
              <w:rPr>
                <w:noProof/>
                <w:webHidden/>
              </w:rPr>
              <w:t>22</w:t>
            </w:r>
            <w:r>
              <w:rPr>
                <w:noProof/>
                <w:webHidden/>
              </w:rPr>
              <w:fldChar w:fldCharType="end"/>
            </w:r>
          </w:hyperlink>
        </w:p>
        <w:p w14:paraId="03875606" w14:textId="77017AB7" w:rsidR="00B53BE0" w:rsidRDefault="00B53BE0">
          <w:pPr>
            <w:pStyle w:val="22"/>
            <w:ind w:left="420"/>
            <w:rPr>
              <w:noProof/>
            </w:rPr>
          </w:pPr>
          <w:hyperlink w:anchor="_Toc95380573" w:history="1">
            <w:r w:rsidRPr="0075171A">
              <w:rPr>
                <w:rStyle w:val="afffd"/>
                <w:noProof/>
              </w:rPr>
              <w:t>(</w:t>
            </w:r>
            <w:r w:rsidRPr="0075171A">
              <w:rPr>
                <w:rStyle w:val="afffd"/>
                <w:noProof/>
              </w:rPr>
              <w:t>２</w:t>
            </w:r>
            <w:r w:rsidRPr="0075171A">
              <w:rPr>
                <w:rStyle w:val="afffd"/>
                <w:noProof/>
              </w:rPr>
              <w:t>)</w:t>
            </w:r>
            <w:r>
              <w:rPr>
                <w:noProof/>
              </w:rPr>
              <w:tab/>
            </w:r>
            <w:r w:rsidRPr="0075171A">
              <w:rPr>
                <w:rStyle w:val="afffd"/>
                <w:noProof/>
              </w:rPr>
              <w:t>個人情報の取扱い</w:t>
            </w:r>
            <w:r>
              <w:rPr>
                <w:noProof/>
                <w:webHidden/>
              </w:rPr>
              <w:tab/>
            </w:r>
            <w:r>
              <w:rPr>
                <w:noProof/>
                <w:webHidden/>
              </w:rPr>
              <w:fldChar w:fldCharType="begin"/>
            </w:r>
            <w:r>
              <w:rPr>
                <w:noProof/>
                <w:webHidden/>
              </w:rPr>
              <w:instrText xml:space="preserve"> PAGEREF _Toc95380573 \h </w:instrText>
            </w:r>
            <w:r>
              <w:rPr>
                <w:noProof/>
                <w:webHidden/>
              </w:rPr>
            </w:r>
            <w:r>
              <w:rPr>
                <w:noProof/>
                <w:webHidden/>
              </w:rPr>
              <w:fldChar w:fldCharType="separate"/>
            </w:r>
            <w:r>
              <w:rPr>
                <w:noProof/>
                <w:webHidden/>
              </w:rPr>
              <w:t>22</w:t>
            </w:r>
            <w:r>
              <w:rPr>
                <w:noProof/>
                <w:webHidden/>
              </w:rPr>
              <w:fldChar w:fldCharType="end"/>
            </w:r>
          </w:hyperlink>
        </w:p>
        <w:p w14:paraId="79FBD82D" w14:textId="7A107446" w:rsidR="00B53BE0" w:rsidRDefault="00B53BE0">
          <w:pPr>
            <w:pStyle w:val="22"/>
            <w:ind w:left="420"/>
            <w:rPr>
              <w:noProof/>
            </w:rPr>
          </w:pPr>
          <w:hyperlink w:anchor="_Toc95380574" w:history="1">
            <w:r w:rsidRPr="0075171A">
              <w:rPr>
                <w:rStyle w:val="afffd"/>
                <w:noProof/>
              </w:rPr>
              <w:t>(</w:t>
            </w:r>
            <w:r w:rsidRPr="0075171A">
              <w:rPr>
                <w:rStyle w:val="afffd"/>
                <w:noProof/>
              </w:rPr>
              <w:t>３</w:t>
            </w:r>
            <w:r w:rsidRPr="0075171A">
              <w:rPr>
                <w:rStyle w:val="afffd"/>
                <w:noProof/>
              </w:rPr>
              <w:t>)</w:t>
            </w:r>
            <w:r>
              <w:rPr>
                <w:noProof/>
              </w:rPr>
              <w:tab/>
            </w:r>
            <w:r w:rsidRPr="0075171A">
              <w:rPr>
                <w:rStyle w:val="afffd"/>
                <w:noProof/>
              </w:rPr>
              <w:t>法令等の遵守</w:t>
            </w:r>
            <w:r>
              <w:rPr>
                <w:noProof/>
                <w:webHidden/>
              </w:rPr>
              <w:tab/>
            </w:r>
            <w:r>
              <w:rPr>
                <w:noProof/>
                <w:webHidden/>
              </w:rPr>
              <w:fldChar w:fldCharType="begin"/>
            </w:r>
            <w:r>
              <w:rPr>
                <w:noProof/>
                <w:webHidden/>
              </w:rPr>
              <w:instrText xml:space="preserve"> PAGEREF _Toc95380574 \h </w:instrText>
            </w:r>
            <w:r>
              <w:rPr>
                <w:noProof/>
                <w:webHidden/>
              </w:rPr>
            </w:r>
            <w:r>
              <w:rPr>
                <w:noProof/>
                <w:webHidden/>
              </w:rPr>
              <w:fldChar w:fldCharType="separate"/>
            </w:r>
            <w:r>
              <w:rPr>
                <w:noProof/>
                <w:webHidden/>
              </w:rPr>
              <w:t>23</w:t>
            </w:r>
            <w:r>
              <w:rPr>
                <w:noProof/>
                <w:webHidden/>
              </w:rPr>
              <w:fldChar w:fldCharType="end"/>
            </w:r>
          </w:hyperlink>
        </w:p>
        <w:p w14:paraId="4DA138CC" w14:textId="488B61FD" w:rsidR="00B53BE0" w:rsidRDefault="00B53BE0">
          <w:pPr>
            <w:pStyle w:val="22"/>
            <w:ind w:left="420"/>
            <w:rPr>
              <w:noProof/>
            </w:rPr>
          </w:pPr>
          <w:hyperlink w:anchor="_Toc95380575" w:history="1">
            <w:r w:rsidRPr="0075171A">
              <w:rPr>
                <w:rStyle w:val="afffd"/>
                <w:noProof/>
              </w:rPr>
              <w:t>(</w:t>
            </w:r>
            <w:r w:rsidRPr="0075171A">
              <w:rPr>
                <w:rStyle w:val="afffd"/>
                <w:noProof/>
              </w:rPr>
              <w:t>４</w:t>
            </w:r>
            <w:r w:rsidRPr="0075171A">
              <w:rPr>
                <w:rStyle w:val="afffd"/>
                <w:noProof/>
              </w:rPr>
              <w:t>)</w:t>
            </w:r>
            <w:r>
              <w:rPr>
                <w:noProof/>
              </w:rPr>
              <w:tab/>
            </w:r>
            <w:r w:rsidRPr="0075171A">
              <w:rPr>
                <w:rStyle w:val="afffd"/>
                <w:noProof/>
              </w:rPr>
              <w:t>標準ガイドラインの遵守</w:t>
            </w:r>
            <w:r>
              <w:rPr>
                <w:noProof/>
                <w:webHidden/>
              </w:rPr>
              <w:tab/>
            </w:r>
            <w:r>
              <w:rPr>
                <w:noProof/>
                <w:webHidden/>
              </w:rPr>
              <w:fldChar w:fldCharType="begin"/>
            </w:r>
            <w:r>
              <w:rPr>
                <w:noProof/>
                <w:webHidden/>
              </w:rPr>
              <w:instrText xml:space="preserve"> PAGEREF _Toc95380575 \h </w:instrText>
            </w:r>
            <w:r>
              <w:rPr>
                <w:noProof/>
                <w:webHidden/>
              </w:rPr>
            </w:r>
            <w:r>
              <w:rPr>
                <w:noProof/>
                <w:webHidden/>
              </w:rPr>
              <w:fldChar w:fldCharType="separate"/>
            </w:r>
            <w:r>
              <w:rPr>
                <w:noProof/>
                <w:webHidden/>
              </w:rPr>
              <w:t>23</w:t>
            </w:r>
            <w:r>
              <w:rPr>
                <w:noProof/>
                <w:webHidden/>
              </w:rPr>
              <w:fldChar w:fldCharType="end"/>
            </w:r>
          </w:hyperlink>
        </w:p>
        <w:p w14:paraId="3D0CCD17" w14:textId="74883F25" w:rsidR="00B53BE0" w:rsidRDefault="00B53BE0">
          <w:pPr>
            <w:pStyle w:val="22"/>
            <w:ind w:left="420"/>
            <w:rPr>
              <w:noProof/>
            </w:rPr>
          </w:pPr>
          <w:hyperlink w:anchor="_Toc95380576" w:history="1">
            <w:r w:rsidRPr="0075171A">
              <w:rPr>
                <w:rStyle w:val="afffd"/>
                <w:noProof/>
              </w:rPr>
              <w:t>(</w:t>
            </w:r>
            <w:r w:rsidRPr="0075171A">
              <w:rPr>
                <w:rStyle w:val="afffd"/>
                <w:noProof/>
              </w:rPr>
              <w:t>５</w:t>
            </w:r>
            <w:r w:rsidRPr="0075171A">
              <w:rPr>
                <w:rStyle w:val="afffd"/>
                <w:noProof/>
              </w:rPr>
              <w:t>)</w:t>
            </w:r>
            <w:r>
              <w:rPr>
                <w:noProof/>
              </w:rPr>
              <w:tab/>
            </w:r>
            <w:r w:rsidRPr="0075171A">
              <w:rPr>
                <w:rStyle w:val="afffd"/>
                <w:noProof/>
              </w:rPr>
              <w:t>その他文書、標準への準拠</w:t>
            </w:r>
            <w:r>
              <w:rPr>
                <w:noProof/>
                <w:webHidden/>
              </w:rPr>
              <w:tab/>
            </w:r>
            <w:r>
              <w:rPr>
                <w:noProof/>
                <w:webHidden/>
              </w:rPr>
              <w:fldChar w:fldCharType="begin"/>
            </w:r>
            <w:r>
              <w:rPr>
                <w:noProof/>
                <w:webHidden/>
              </w:rPr>
              <w:instrText xml:space="preserve"> PAGEREF _Toc95380576 \h </w:instrText>
            </w:r>
            <w:r>
              <w:rPr>
                <w:noProof/>
                <w:webHidden/>
              </w:rPr>
            </w:r>
            <w:r>
              <w:rPr>
                <w:noProof/>
                <w:webHidden/>
              </w:rPr>
              <w:fldChar w:fldCharType="separate"/>
            </w:r>
            <w:r>
              <w:rPr>
                <w:noProof/>
                <w:webHidden/>
              </w:rPr>
              <w:t>24</w:t>
            </w:r>
            <w:r>
              <w:rPr>
                <w:noProof/>
                <w:webHidden/>
              </w:rPr>
              <w:fldChar w:fldCharType="end"/>
            </w:r>
          </w:hyperlink>
        </w:p>
        <w:p w14:paraId="2F24C32C" w14:textId="17F77F63" w:rsidR="00B53BE0" w:rsidRDefault="00B53BE0">
          <w:pPr>
            <w:pStyle w:val="22"/>
            <w:ind w:left="420"/>
            <w:rPr>
              <w:noProof/>
            </w:rPr>
          </w:pPr>
          <w:hyperlink w:anchor="_Toc95380577" w:history="1">
            <w:r w:rsidRPr="0075171A">
              <w:rPr>
                <w:rStyle w:val="afffd"/>
                <w:noProof/>
              </w:rPr>
              <w:t>(</w:t>
            </w:r>
            <w:r w:rsidRPr="0075171A">
              <w:rPr>
                <w:rStyle w:val="afffd"/>
                <w:noProof/>
              </w:rPr>
              <w:t>６</w:t>
            </w:r>
            <w:r w:rsidRPr="0075171A">
              <w:rPr>
                <w:rStyle w:val="afffd"/>
                <w:noProof/>
              </w:rPr>
              <w:t>)</w:t>
            </w:r>
            <w:r>
              <w:rPr>
                <w:noProof/>
              </w:rPr>
              <w:tab/>
            </w:r>
            <w:r w:rsidRPr="0075171A">
              <w:rPr>
                <w:rStyle w:val="afffd"/>
                <w:noProof/>
              </w:rPr>
              <w:t>規程等の説明等</w:t>
            </w:r>
            <w:r>
              <w:rPr>
                <w:noProof/>
                <w:webHidden/>
              </w:rPr>
              <w:tab/>
            </w:r>
            <w:r>
              <w:rPr>
                <w:noProof/>
                <w:webHidden/>
              </w:rPr>
              <w:fldChar w:fldCharType="begin"/>
            </w:r>
            <w:r>
              <w:rPr>
                <w:noProof/>
                <w:webHidden/>
              </w:rPr>
              <w:instrText xml:space="preserve"> PAGEREF _Toc95380577 \h </w:instrText>
            </w:r>
            <w:r>
              <w:rPr>
                <w:noProof/>
                <w:webHidden/>
              </w:rPr>
            </w:r>
            <w:r>
              <w:rPr>
                <w:noProof/>
                <w:webHidden/>
              </w:rPr>
              <w:fldChar w:fldCharType="separate"/>
            </w:r>
            <w:r>
              <w:rPr>
                <w:noProof/>
                <w:webHidden/>
              </w:rPr>
              <w:t>24</w:t>
            </w:r>
            <w:r>
              <w:rPr>
                <w:noProof/>
                <w:webHidden/>
              </w:rPr>
              <w:fldChar w:fldCharType="end"/>
            </w:r>
          </w:hyperlink>
        </w:p>
        <w:p w14:paraId="30604454" w14:textId="7A11E8FE" w:rsidR="00B53BE0" w:rsidRDefault="00B53BE0">
          <w:pPr>
            <w:pStyle w:val="22"/>
            <w:ind w:left="420"/>
            <w:rPr>
              <w:noProof/>
            </w:rPr>
          </w:pPr>
          <w:hyperlink w:anchor="_Toc95380578" w:history="1">
            <w:r w:rsidRPr="0075171A">
              <w:rPr>
                <w:rStyle w:val="afffd"/>
                <w:noProof/>
              </w:rPr>
              <w:t>(</w:t>
            </w:r>
            <w:r w:rsidRPr="0075171A">
              <w:rPr>
                <w:rStyle w:val="afffd"/>
                <w:noProof/>
              </w:rPr>
              <w:t>７</w:t>
            </w:r>
            <w:r w:rsidRPr="0075171A">
              <w:rPr>
                <w:rStyle w:val="afffd"/>
                <w:noProof/>
              </w:rPr>
              <w:t>)</w:t>
            </w:r>
            <w:r>
              <w:rPr>
                <w:noProof/>
              </w:rPr>
              <w:tab/>
            </w:r>
            <w:r w:rsidRPr="0075171A">
              <w:rPr>
                <w:rStyle w:val="afffd"/>
                <w:noProof/>
              </w:rPr>
              <w:t>情報システム監査</w:t>
            </w:r>
            <w:r>
              <w:rPr>
                <w:noProof/>
                <w:webHidden/>
              </w:rPr>
              <w:tab/>
            </w:r>
            <w:r>
              <w:rPr>
                <w:noProof/>
                <w:webHidden/>
              </w:rPr>
              <w:fldChar w:fldCharType="begin"/>
            </w:r>
            <w:r>
              <w:rPr>
                <w:noProof/>
                <w:webHidden/>
              </w:rPr>
              <w:instrText xml:space="preserve"> PAGEREF _Toc95380578 \h </w:instrText>
            </w:r>
            <w:r>
              <w:rPr>
                <w:noProof/>
                <w:webHidden/>
              </w:rPr>
            </w:r>
            <w:r>
              <w:rPr>
                <w:noProof/>
                <w:webHidden/>
              </w:rPr>
              <w:fldChar w:fldCharType="separate"/>
            </w:r>
            <w:r>
              <w:rPr>
                <w:noProof/>
                <w:webHidden/>
              </w:rPr>
              <w:t>25</w:t>
            </w:r>
            <w:r>
              <w:rPr>
                <w:noProof/>
                <w:webHidden/>
              </w:rPr>
              <w:fldChar w:fldCharType="end"/>
            </w:r>
          </w:hyperlink>
        </w:p>
        <w:p w14:paraId="782A2015" w14:textId="07882D67" w:rsidR="00B53BE0" w:rsidRDefault="00B53BE0">
          <w:pPr>
            <w:pStyle w:val="22"/>
            <w:ind w:left="420"/>
            <w:rPr>
              <w:noProof/>
            </w:rPr>
          </w:pPr>
          <w:hyperlink w:anchor="_Toc95380579" w:history="1">
            <w:r w:rsidRPr="0075171A">
              <w:rPr>
                <w:rStyle w:val="afffd"/>
                <w:noProof/>
              </w:rPr>
              <w:t>(</w:t>
            </w:r>
            <w:r w:rsidRPr="0075171A">
              <w:rPr>
                <w:rStyle w:val="afffd"/>
                <w:noProof/>
              </w:rPr>
              <w:t>８</w:t>
            </w:r>
            <w:r w:rsidRPr="0075171A">
              <w:rPr>
                <w:rStyle w:val="afffd"/>
                <w:noProof/>
              </w:rPr>
              <w:t>)</w:t>
            </w:r>
            <w:r>
              <w:rPr>
                <w:noProof/>
              </w:rPr>
              <w:tab/>
            </w:r>
            <w:r w:rsidRPr="0075171A">
              <w:rPr>
                <w:rStyle w:val="afffd"/>
                <w:noProof/>
              </w:rPr>
              <w:t>セキュリティ要件</w:t>
            </w:r>
            <w:r>
              <w:rPr>
                <w:noProof/>
                <w:webHidden/>
              </w:rPr>
              <w:tab/>
            </w:r>
            <w:r>
              <w:rPr>
                <w:noProof/>
                <w:webHidden/>
              </w:rPr>
              <w:fldChar w:fldCharType="begin"/>
            </w:r>
            <w:r>
              <w:rPr>
                <w:noProof/>
                <w:webHidden/>
              </w:rPr>
              <w:instrText xml:space="preserve"> PAGEREF _Toc95380579 \h </w:instrText>
            </w:r>
            <w:r>
              <w:rPr>
                <w:noProof/>
                <w:webHidden/>
              </w:rPr>
            </w:r>
            <w:r>
              <w:rPr>
                <w:noProof/>
                <w:webHidden/>
              </w:rPr>
              <w:fldChar w:fldCharType="separate"/>
            </w:r>
            <w:r>
              <w:rPr>
                <w:noProof/>
                <w:webHidden/>
              </w:rPr>
              <w:t>25</w:t>
            </w:r>
            <w:r>
              <w:rPr>
                <w:noProof/>
                <w:webHidden/>
              </w:rPr>
              <w:fldChar w:fldCharType="end"/>
            </w:r>
          </w:hyperlink>
        </w:p>
        <w:p w14:paraId="031DB01B" w14:textId="1FB9BBCF" w:rsidR="00B53BE0" w:rsidRDefault="00B53BE0">
          <w:pPr>
            <w:pStyle w:val="13"/>
            <w:rPr>
              <w:noProof/>
            </w:rPr>
          </w:pPr>
          <w:hyperlink w:anchor="_Toc95380580" w:history="1">
            <w:r w:rsidRPr="0075171A">
              <w:rPr>
                <w:rStyle w:val="afffd"/>
                <w:noProof/>
              </w:rPr>
              <w:t>７</w:t>
            </w:r>
            <w:r>
              <w:rPr>
                <w:noProof/>
              </w:rPr>
              <w:tab/>
            </w:r>
            <w:r w:rsidRPr="0075171A">
              <w:rPr>
                <w:rStyle w:val="afffd"/>
                <w:noProof/>
              </w:rPr>
              <w:t>成果物の取扱いに関する事項</w:t>
            </w:r>
            <w:r>
              <w:rPr>
                <w:noProof/>
                <w:webHidden/>
              </w:rPr>
              <w:tab/>
            </w:r>
            <w:r>
              <w:rPr>
                <w:noProof/>
                <w:webHidden/>
              </w:rPr>
              <w:fldChar w:fldCharType="begin"/>
            </w:r>
            <w:r>
              <w:rPr>
                <w:noProof/>
                <w:webHidden/>
              </w:rPr>
              <w:instrText xml:space="preserve"> PAGEREF _Toc95380580 \h </w:instrText>
            </w:r>
            <w:r>
              <w:rPr>
                <w:noProof/>
                <w:webHidden/>
              </w:rPr>
            </w:r>
            <w:r>
              <w:rPr>
                <w:noProof/>
                <w:webHidden/>
              </w:rPr>
              <w:fldChar w:fldCharType="separate"/>
            </w:r>
            <w:r>
              <w:rPr>
                <w:noProof/>
                <w:webHidden/>
              </w:rPr>
              <w:t>25</w:t>
            </w:r>
            <w:r>
              <w:rPr>
                <w:noProof/>
                <w:webHidden/>
              </w:rPr>
              <w:fldChar w:fldCharType="end"/>
            </w:r>
          </w:hyperlink>
        </w:p>
        <w:p w14:paraId="24F9B3A2" w14:textId="496A4ECA" w:rsidR="00B53BE0" w:rsidRDefault="00B53BE0">
          <w:pPr>
            <w:pStyle w:val="22"/>
            <w:ind w:left="420"/>
            <w:rPr>
              <w:noProof/>
            </w:rPr>
          </w:pPr>
          <w:hyperlink w:anchor="_Toc95380581" w:history="1">
            <w:r w:rsidRPr="0075171A">
              <w:rPr>
                <w:rStyle w:val="afffd"/>
                <w:noProof/>
              </w:rPr>
              <w:t>(</w:t>
            </w:r>
            <w:r w:rsidRPr="0075171A">
              <w:rPr>
                <w:rStyle w:val="afffd"/>
                <w:noProof/>
              </w:rPr>
              <w:t>１</w:t>
            </w:r>
            <w:r w:rsidRPr="0075171A">
              <w:rPr>
                <w:rStyle w:val="afffd"/>
                <w:noProof/>
              </w:rPr>
              <w:t>)</w:t>
            </w:r>
            <w:r>
              <w:rPr>
                <w:noProof/>
              </w:rPr>
              <w:tab/>
            </w:r>
            <w:r w:rsidRPr="0075171A">
              <w:rPr>
                <w:rStyle w:val="afffd"/>
                <w:noProof/>
              </w:rPr>
              <w:t>知的財産権の帰属</w:t>
            </w:r>
            <w:r>
              <w:rPr>
                <w:noProof/>
                <w:webHidden/>
              </w:rPr>
              <w:tab/>
            </w:r>
            <w:r>
              <w:rPr>
                <w:noProof/>
                <w:webHidden/>
              </w:rPr>
              <w:fldChar w:fldCharType="begin"/>
            </w:r>
            <w:r>
              <w:rPr>
                <w:noProof/>
                <w:webHidden/>
              </w:rPr>
              <w:instrText xml:space="preserve"> PAGEREF _Toc95380581 \h </w:instrText>
            </w:r>
            <w:r>
              <w:rPr>
                <w:noProof/>
                <w:webHidden/>
              </w:rPr>
            </w:r>
            <w:r>
              <w:rPr>
                <w:noProof/>
                <w:webHidden/>
              </w:rPr>
              <w:fldChar w:fldCharType="separate"/>
            </w:r>
            <w:r>
              <w:rPr>
                <w:noProof/>
                <w:webHidden/>
              </w:rPr>
              <w:t>25</w:t>
            </w:r>
            <w:r>
              <w:rPr>
                <w:noProof/>
                <w:webHidden/>
              </w:rPr>
              <w:fldChar w:fldCharType="end"/>
            </w:r>
          </w:hyperlink>
        </w:p>
        <w:p w14:paraId="1A6D0DB2" w14:textId="29BFE186" w:rsidR="00B53BE0" w:rsidRDefault="00B53BE0">
          <w:pPr>
            <w:pStyle w:val="22"/>
            <w:ind w:left="420"/>
            <w:rPr>
              <w:noProof/>
            </w:rPr>
          </w:pPr>
          <w:hyperlink w:anchor="_Toc95380582" w:history="1">
            <w:r w:rsidRPr="0075171A">
              <w:rPr>
                <w:rStyle w:val="afffd"/>
                <w:noProof/>
              </w:rPr>
              <w:t>(</w:t>
            </w:r>
            <w:r w:rsidRPr="0075171A">
              <w:rPr>
                <w:rStyle w:val="afffd"/>
                <w:noProof/>
              </w:rPr>
              <w:t>２</w:t>
            </w:r>
            <w:r w:rsidRPr="0075171A">
              <w:rPr>
                <w:rStyle w:val="afffd"/>
                <w:noProof/>
              </w:rPr>
              <w:t>)</w:t>
            </w:r>
            <w:r>
              <w:rPr>
                <w:noProof/>
              </w:rPr>
              <w:tab/>
            </w:r>
            <w:r w:rsidRPr="0075171A">
              <w:rPr>
                <w:rStyle w:val="afffd"/>
                <w:noProof/>
              </w:rPr>
              <w:t>契約不適合責任</w:t>
            </w:r>
            <w:r>
              <w:rPr>
                <w:noProof/>
                <w:webHidden/>
              </w:rPr>
              <w:tab/>
            </w:r>
            <w:r>
              <w:rPr>
                <w:noProof/>
                <w:webHidden/>
              </w:rPr>
              <w:fldChar w:fldCharType="begin"/>
            </w:r>
            <w:r>
              <w:rPr>
                <w:noProof/>
                <w:webHidden/>
              </w:rPr>
              <w:instrText xml:space="preserve"> PAGEREF _Toc95380582 \h </w:instrText>
            </w:r>
            <w:r>
              <w:rPr>
                <w:noProof/>
                <w:webHidden/>
              </w:rPr>
            </w:r>
            <w:r>
              <w:rPr>
                <w:noProof/>
                <w:webHidden/>
              </w:rPr>
              <w:fldChar w:fldCharType="separate"/>
            </w:r>
            <w:r>
              <w:rPr>
                <w:noProof/>
                <w:webHidden/>
              </w:rPr>
              <w:t>26</w:t>
            </w:r>
            <w:r>
              <w:rPr>
                <w:noProof/>
                <w:webHidden/>
              </w:rPr>
              <w:fldChar w:fldCharType="end"/>
            </w:r>
          </w:hyperlink>
        </w:p>
        <w:p w14:paraId="64B326DA" w14:textId="4CE56F97" w:rsidR="00B53BE0" w:rsidRDefault="00B53BE0">
          <w:pPr>
            <w:pStyle w:val="22"/>
            <w:ind w:left="420"/>
            <w:rPr>
              <w:noProof/>
            </w:rPr>
          </w:pPr>
          <w:hyperlink w:anchor="_Toc95380583" w:history="1">
            <w:r w:rsidRPr="0075171A">
              <w:rPr>
                <w:rStyle w:val="afffd"/>
                <w:noProof/>
              </w:rPr>
              <w:t>(</w:t>
            </w:r>
            <w:r w:rsidRPr="0075171A">
              <w:rPr>
                <w:rStyle w:val="afffd"/>
                <w:noProof/>
              </w:rPr>
              <w:t>３</w:t>
            </w:r>
            <w:r w:rsidRPr="0075171A">
              <w:rPr>
                <w:rStyle w:val="afffd"/>
                <w:noProof/>
              </w:rPr>
              <w:t>)</w:t>
            </w:r>
            <w:r>
              <w:rPr>
                <w:noProof/>
              </w:rPr>
              <w:tab/>
            </w:r>
            <w:r w:rsidRPr="0075171A">
              <w:rPr>
                <w:rStyle w:val="afffd"/>
                <w:noProof/>
              </w:rPr>
              <w:t>検収</w:t>
            </w:r>
            <w:r>
              <w:rPr>
                <w:noProof/>
                <w:webHidden/>
              </w:rPr>
              <w:tab/>
            </w:r>
            <w:r>
              <w:rPr>
                <w:noProof/>
                <w:webHidden/>
              </w:rPr>
              <w:fldChar w:fldCharType="begin"/>
            </w:r>
            <w:r>
              <w:rPr>
                <w:noProof/>
                <w:webHidden/>
              </w:rPr>
              <w:instrText xml:space="preserve"> PAGEREF _Toc95380583 \h </w:instrText>
            </w:r>
            <w:r>
              <w:rPr>
                <w:noProof/>
                <w:webHidden/>
              </w:rPr>
            </w:r>
            <w:r>
              <w:rPr>
                <w:noProof/>
                <w:webHidden/>
              </w:rPr>
              <w:fldChar w:fldCharType="separate"/>
            </w:r>
            <w:r>
              <w:rPr>
                <w:noProof/>
                <w:webHidden/>
              </w:rPr>
              <w:t>28</w:t>
            </w:r>
            <w:r>
              <w:rPr>
                <w:noProof/>
                <w:webHidden/>
              </w:rPr>
              <w:fldChar w:fldCharType="end"/>
            </w:r>
          </w:hyperlink>
        </w:p>
        <w:p w14:paraId="47E65415" w14:textId="2EF90FDD" w:rsidR="00B53BE0" w:rsidRDefault="00B53BE0">
          <w:pPr>
            <w:pStyle w:val="13"/>
            <w:rPr>
              <w:noProof/>
            </w:rPr>
          </w:pPr>
          <w:hyperlink w:anchor="_Toc95380584" w:history="1">
            <w:r w:rsidRPr="0075171A">
              <w:rPr>
                <w:rStyle w:val="afffd"/>
                <w:noProof/>
              </w:rPr>
              <w:t>８</w:t>
            </w:r>
            <w:r>
              <w:rPr>
                <w:noProof/>
              </w:rPr>
              <w:tab/>
            </w:r>
            <w:r w:rsidRPr="0075171A">
              <w:rPr>
                <w:rStyle w:val="afffd"/>
                <w:noProof/>
              </w:rPr>
              <w:t>入札参加資格に関する事項</w:t>
            </w:r>
            <w:r>
              <w:rPr>
                <w:noProof/>
                <w:webHidden/>
              </w:rPr>
              <w:tab/>
            </w:r>
            <w:r>
              <w:rPr>
                <w:noProof/>
                <w:webHidden/>
              </w:rPr>
              <w:fldChar w:fldCharType="begin"/>
            </w:r>
            <w:r>
              <w:rPr>
                <w:noProof/>
                <w:webHidden/>
              </w:rPr>
              <w:instrText xml:space="preserve"> PAGEREF _Toc95380584 \h </w:instrText>
            </w:r>
            <w:r>
              <w:rPr>
                <w:noProof/>
                <w:webHidden/>
              </w:rPr>
            </w:r>
            <w:r>
              <w:rPr>
                <w:noProof/>
                <w:webHidden/>
              </w:rPr>
              <w:fldChar w:fldCharType="separate"/>
            </w:r>
            <w:r>
              <w:rPr>
                <w:noProof/>
                <w:webHidden/>
              </w:rPr>
              <w:t>29</w:t>
            </w:r>
            <w:r>
              <w:rPr>
                <w:noProof/>
                <w:webHidden/>
              </w:rPr>
              <w:fldChar w:fldCharType="end"/>
            </w:r>
          </w:hyperlink>
        </w:p>
        <w:p w14:paraId="6A349021" w14:textId="5A3372F7" w:rsidR="00B53BE0" w:rsidRDefault="00B53BE0">
          <w:pPr>
            <w:pStyle w:val="22"/>
            <w:ind w:left="420"/>
            <w:rPr>
              <w:noProof/>
            </w:rPr>
          </w:pPr>
          <w:hyperlink w:anchor="_Toc95380585" w:history="1">
            <w:r w:rsidRPr="0075171A">
              <w:rPr>
                <w:rStyle w:val="afffd"/>
                <w:noProof/>
              </w:rPr>
              <w:t>(</w:t>
            </w:r>
            <w:r w:rsidRPr="0075171A">
              <w:rPr>
                <w:rStyle w:val="afffd"/>
                <w:noProof/>
              </w:rPr>
              <w:t>１</w:t>
            </w:r>
            <w:r w:rsidRPr="0075171A">
              <w:rPr>
                <w:rStyle w:val="afffd"/>
                <w:noProof/>
              </w:rPr>
              <w:t>)</w:t>
            </w:r>
            <w:r>
              <w:rPr>
                <w:noProof/>
              </w:rPr>
              <w:tab/>
            </w:r>
            <w:r w:rsidRPr="0075171A">
              <w:rPr>
                <w:rStyle w:val="afffd"/>
                <w:noProof/>
              </w:rPr>
              <w:t>競争参加資格</w:t>
            </w:r>
            <w:r>
              <w:rPr>
                <w:noProof/>
                <w:webHidden/>
              </w:rPr>
              <w:tab/>
            </w:r>
            <w:r>
              <w:rPr>
                <w:noProof/>
                <w:webHidden/>
              </w:rPr>
              <w:fldChar w:fldCharType="begin"/>
            </w:r>
            <w:r>
              <w:rPr>
                <w:noProof/>
                <w:webHidden/>
              </w:rPr>
              <w:instrText xml:space="preserve"> PAGEREF _Toc95380585 \h </w:instrText>
            </w:r>
            <w:r>
              <w:rPr>
                <w:noProof/>
                <w:webHidden/>
              </w:rPr>
            </w:r>
            <w:r>
              <w:rPr>
                <w:noProof/>
                <w:webHidden/>
              </w:rPr>
              <w:fldChar w:fldCharType="separate"/>
            </w:r>
            <w:r>
              <w:rPr>
                <w:noProof/>
                <w:webHidden/>
              </w:rPr>
              <w:t>29</w:t>
            </w:r>
            <w:r>
              <w:rPr>
                <w:noProof/>
                <w:webHidden/>
              </w:rPr>
              <w:fldChar w:fldCharType="end"/>
            </w:r>
          </w:hyperlink>
        </w:p>
        <w:p w14:paraId="7D8A2E68" w14:textId="5C7EF030" w:rsidR="00B53BE0" w:rsidRDefault="00B53BE0">
          <w:pPr>
            <w:pStyle w:val="22"/>
            <w:ind w:left="420"/>
            <w:rPr>
              <w:noProof/>
            </w:rPr>
          </w:pPr>
          <w:hyperlink w:anchor="_Toc95380586" w:history="1">
            <w:r w:rsidRPr="0075171A">
              <w:rPr>
                <w:rStyle w:val="afffd"/>
                <w:noProof/>
              </w:rPr>
              <w:t>(</w:t>
            </w:r>
            <w:r w:rsidRPr="0075171A">
              <w:rPr>
                <w:rStyle w:val="afffd"/>
                <w:noProof/>
              </w:rPr>
              <w:t>２</w:t>
            </w:r>
            <w:r w:rsidRPr="0075171A">
              <w:rPr>
                <w:rStyle w:val="afffd"/>
                <w:noProof/>
              </w:rPr>
              <w:t>)</w:t>
            </w:r>
            <w:r>
              <w:rPr>
                <w:noProof/>
              </w:rPr>
              <w:tab/>
            </w:r>
            <w:r w:rsidRPr="0075171A">
              <w:rPr>
                <w:rStyle w:val="afffd"/>
                <w:noProof/>
              </w:rPr>
              <w:t>公的な資格や認証等の取得</w:t>
            </w:r>
            <w:r>
              <w:rPr>
                <w:noProof/>
                <w:webHidden/>
              </w:rPr>
              <w:tab/>
            </w:r>
            <w:r>
              <w:rPr>
                <w:noProof/>
                <w:webHidden/>
              </w:rPr>
              <w:fldChar w:fldCharType="begin"/>
            </w:r>
            <w:r>
              <w:rPr>
                <w:noProof/>
                <w:webHidden/>
              </w:rPr>
              <w:instrText xml:space="preserve"> PAGEREF _Toc95380586 \h </w:instrText>
            </w:r>
            <w:r>
              <w:rPr>
                <w:noProof/>
                <w:webHidden/>
              </w:rPr>
            </w:r>
            <w:r>
              <w:rPr>
                <w:noProof/>
                <w:webHidden/>
              </w:rPr>
              <w:fldChar w:fldCharType="separate"/>
            </w:r>
            <w:r>
              <w:rPr>
                <w:noProof/>
                <w:webHidden/>
              </w:rPr>
              <w:t>29</w:t>
            </w:r>
            <w:r>
              <w:rPr>
                <w:noProof/>
                <w:webHidden/>
              </w:rPr>
              <w:fldChar w:fldCharType="end"/>
            </w:r>
          </w:hyperlink>
        </w:p>
        <w:p w14:paraId="3923459E" w14:textId="59ABDB38" w:rsidR="00B53BE0" w:rsidRDefault="00B53BE0">
          <w:pPr>
            <w:pStyle w:val="22"/>
            <w:ind w:left="420"/>
            <w:rPr>
              <w:noProof/>
            </w:rPr>
          </w:pPr>
          <w:hyperlink w:anchor="_Toc95380587" w:history="1">
            <w:r w:rsidRPr="0075171A">
              <w:rPr>
                <w:rStyle w:val="afffd"/>
                <w:noProof/>
              </w:rPr>
              <w:t>(</w:t>
            </w:r>
            <w:r w:rsidRPr="0075171A">
              <w:rPr>
                <w:rStyle w:val="afffd"/>
                <w:noProof/>
              </w:rPr>
              <w:t>３</w:t>
            </w:r>
            <w:r w:rsidRPr="0075171A">
              <w:rPr>
                <w:rStyle w:val="afffd"/>
                <w:noProof/>
              </w:rPr>
              <w:t>)</w:t>
            </w:r>
            <w:r>
              <w:rPr>
                <w:noProof/>
              </w:rPr>
              <w:tab/>
            </w:r>
            <w:r w:rsidRPr="0075171A">
              <w:rPr>
                <w:rStyle w:val="afffd"/>
                <w:noProof/>
              </w:rPr>
              <w:t>受注実績</w:t>
            </w:r>
            <w:r>
              <w:rPr>
                <w:noProof/>
                <w:webHidden/>
              </w:rPr>
              <w:tab/>
            </w:r>
            <w:r>
              <w:rPr>
                <w:noProof/>
                <w:webHidden/>
              </w:rPr>
              <w:fldChar w:fldCharType="begin"/>
            </w:r>
            <w:r>
              <w:rPr>
                <w:noProof/>
                <w:webHidden/>
              </w:rPr>
              <w:instrText xml:space="preserve"> PAGEREF _Toc95380587 \h </w:instrText>
            </w:r>
            <w:r>
              <w:rPr>
                <w:noProof/>
                <w:webHidden/>
              </w:rPr>
            </w:r>
            <w:r>
              <w:rPr>
                <w:noProof/>
                <w:webHidden/>
              </w:rPr>
              <w:fldChar w:fldCharType="separate"/>
            </w:r>
            <w:r>
              <w:rPr>
                <w:noProof/>
                <w:webHidden/>
              </w:rPr>
              <w:t>30</w:t>
            </w:r>
            <w:r>
              <w:rPr>
                <w:noProof/>
                <w:webHidden/>
              </w:rPr>
              <w:fldChar w:fldCharType="end"/>
            </w:r>
          </w:hyperlink>
        </w:p>
        <w:p w14:paraId="19327F5D" w14:textId="6848C38A" w:rsidR="00B53BE0" w:rsidRDefault="00B53BE0">
          <w:pPr>
            <w:pStyle w:val="22"/>
            <w:ind w:left="420"/>
            <w:rPr>
              <w:noProof/>
            </w:rPr>
          </w:pPr>
          <w:hyperlink w:anchor="_Toc95380588" w:history="1">
            <w:r w:rsidRPr="0075171A">
              <w:rPr>
                <w:rStyle w:val="afffd"/>
                <w:noProof/>
              </w:rPr>
              <w:t>(</w:t>
            </w:r>
            <w:r w:rsidRPr="0075171A">
              <w:rPr>
                <w:rStyle w:val="afffd"/>
                <w:noProof/>
              </w:rPr>
              <w:t>４</w:t>
            </w:r>
            <w:r w:rsidRPr="0075171A">
              <w:rPr>
                <w:rStyle w:val="afffd"/>
                <w:noProof/>
              </w:rPr>
              <w:t>)</w:t>
            </w:r>
            <w:r>
              <w:rPr>
                <w:noProof/>
              </w:rPr>
              <w:tab/>
            </w:r>
            <w:r w:rsidRPr="0075171A">
              <w:rPr>
                <w:rStyle w:val="afffd"/>
                <w:noProof/>
              </w:rPr>
              <w:t>複数事業者による共同入札</w:t>
            </w:r>
            <w:r>
              <w:rPr>
                <w:noProof/>
                <w:webHidden/>
              </w:rPr>
              <w:tab/>
            </w:r>
            <w:r>
              <w:rPr>
                <w:noProof/>
                <w:webHidden/>
              </w:rPr>
              <w:fldChar w:fldCharType="begin"/>
            </w:r>
            <w:r>
              <w:rPr>
                <w:noProof/>
                <w:webHidden/>
              </w:rPr>
              <w:instrText xml:space="preserve"> PAGEREF _Toc95380588 \h </w:instrText>
            </w:r>
            <w:r>
              <w:rPr>
                <w:noProof/>
                <w:webHidden/>
              </w:rPr>
            </w:r>
            <w:r>
              <w:rPr>
                <w:noProof/>
                <w:webHidden/>
              </w:rPr>
              <w:fldChar w:fldCharType="separate"/>
            </w:r>
            <w:r>
              <w:rPr>
                <w:noProof/>
                <w:webHidden/>
              </w:rPr>
              <w:t>30</w:t>
            </w:r>
            <w:r>
              <w:rPr>
                <w:noProof/>
                <w:webHidden/>
              </w:rPr>
              <w:fldChar w:fldCharType="end"/>
            </w:r>
          </w:hyperlink>
        </w:p>
        <w:p w14:paraId="414CD8C5" w14:textId="0E9AB677" w:rsidR="00B53BE0" w:rsidRDefault="00B53BE0">
          <w:pPr>
            <w:pStyle w:val="22"/>
            <w:ind w:left="420"/>
            <w:rPr>
              <w:noProof/>
            </w:rPr>
          </w:pPr>
          <w:hyperlink w:anchor="_Toc95380589" w:history="1">
            <w:r w:rsidRPr="0075171A">
              <w:rPr>
                <w:rStyle w:val="afffd"/>
                <w:noProof/>
              </w:rPr>
              <w:t>(</w:t>
            </w:r>
            <w:r w:rsidRPr="0075171A">
              <w:rPr>
                <w:rStyle w:val="afffd"/>
                <w:noProof/>
              </w:rPr>
              <w:t>５</w:t>
            </w:r>
            <w:r w:rsidRPr="0075171A">
              <w:rPr>
                <w:rStyle w:val="afffd"/>
                <w:noProof/>
              </w:rPr>
              <w:t>)</w:t>
            </w:r>
            <w:r>
              <w:rPr>
                <w:noProof/>
              </w:rPr>
              <w:tab/>
            </w:r>
            <w:r w:rsidRPr="0075171A">
              <w:rPr>
                <w:rStyle w:val="afffd"/>
                <w:noProof/>
              </w:rPr>
              <w:t>履行可能性審査に関する要件</w:t>
            </w:r>
            <w:r>
              <w:rPr>
                <w:noProof/>
                <w:webHidden/>
              </w:rPr>
              <w:tab/>
            </w:r>
            <w:r>
              <w:rPr>
                <w:noProof/>
                <w:webHidden/>
              </w:rPr>
              <w:fldChar w:fldCharType="begin"/>
            </w:r>
            <w:r>
              <w:rPr>
                <w:noProof/>
                <w:webHidden/>
              </w:rPr>
              <w:instrText xml:space="preserve"> PAGEREF _Toc95380589 \h </w:instrText>
            </w:r>
            <w:r>
              <w:rPr>
                <w:noProof/>
                <w:webHidden/>
              </w:rPr>
            </w:r>
            <w:r>
              <w:rPr>
                <w:noProof/>
                <w:webHidden/>
              </w:rPr>
              <w:fldChar w:fldCharType="separate"/>
            </w:r>
            <w:r>
              <w:rPr>
                <w:noProof/>
                <w:webHidden/>
              </w:rPr>
              <w:t>31</w:t>
            </w:r>
            <w:r>
              <w:rPr>
                <w:noProof/>
                <w:webHidden/>
              </w:rPr>
              <w:fldChar w:fldCharType="end"/>
            </w:r>
          </w:hyperlink>
        </w:p>
        <w:p w14:paraId="3C24CA12" w14:textId="799DFAEE" w:rsidR="00B53BE0" w:rsidRDefault="00B53BE0">
          <w:pPr>
            <w:pStyle w:val="22"/>
            <w:ind w:left="420"/>
            <w:rPr>
              <w:noProof/>
            </w:rPr>
          </w:pPr>
          <w:hyperlink w:anchor="_Toc95380590" w:history="1">
            <w:r w:rsidRPr="0075171A">
              <w:rPr>
                <w:rStyle w:val="afffd"/>
                <w:noProof/>
              </w:rPr>
              <w:t>(</w:t>
            </w:r>
            <w:r w:rsidRPr="0075171A">
              <w:rPr>
                <w:rStyle w:val="afffd"/>
                <w:noProof/>
              </w:rPr>
              <w:t>６</w:t>
            </w:r>
            <w:r w:rsidRPr="0075171A">
              <w:rPr>
                <w:rStyle w:val="afffd"/>
                <w:noProof/>
              </w:rPr>
              <w:t>)</w:t>
            </w:r>
            <w:r>
              <w:rPr>
                <w:noProof/>
              </w:rPr>
              <w:tab/>
            </w:r>
            <w:r w:rsidRPr="0075171A">
              <w:rPr>
                <w:rStyle w:val="afffd"/>
                <w:noProof/>
              </w:rPr>
              <w:t>入札制限</w:t>
            </w:r>
            <w:r>
              <w:rPr>
                <w:noProof/>
                <w:webHidden/>
              </w:rPr>
              <w:tab/>
            </w:r>
            <w:r>
              <w:rPr>
                <w:noProof/>
                <w:webHidden/>
              </w:rPr>
              <w:fldChar w:fldCharType="begin"/>
            </w:r>
            <w:r>
              <w:rPr>
                <w:noProof/>
                <w:webHidden/>
              </w:rPr>
              <w:instrText xml:space="preserve"> PAGEREF _Toc95380590 \h </w:instrText>
            </w:r>
            <w:r>
              <w:rPr>
                <w:noProof/>
                <w:webHidden/>
              </w:rPr>
            </w:r>
            <w:r>
              <w:rPr>
                <w:noProof/>
                <w:webHidden/>
              </w:rPr>
              <w:fldChar w:fldCharType="separate"/>
            </w:r>
            <w:r>
              <w:rPr>
                <w:noProof/>
                <w:webHidden/>
              </w:rPr>
              <w:t>31</w:t>
            </w:r>
            <w:r>
              <w:rPr>
                <w:noProof/>
                <w:webHidden/>
              </w:rPr>
              <w:fldChar w:fldCharType="end"/>
            </w:r>
          </w:hyperlink>
        </w:p>
        <w:p w14:paraId="6A68D979" w14:textId="4CA407D9" w:rsidR="00B53BE0" w:rsidRDefault="00B53BE0">
          <w:pPr>
            <w:pStyle w:val="13"/>
            <w:rPr>
              <w:noProof/>
            </w:rPr>
          </w:pPr>
          <w:hyperlink w:anchor="_Toc95380591" w:history="1">
            <w:r w:rsidRPr="0075171A">
              <w:rPr>
                <w:rStyle w:val="afffd"/>
                <w:noProof/>
              </w:rPr>
              <w:t>９</w:t>
            </w:r>
            <w:r>
              <w:rPr>
                <w:noProof/>
              </w:rPr>
              <w:tab/>
            </w:r>
            <w:r w:rsidRPr="0075171A">
              <w:rPr>
                <w:rStyle w:val="afffd"/>
                <w:noProof/>
              </w:rPr>
              <w:t>再委託に関する事項</w:t>
            </w:r>
            <w:r>
              <w:rPr>
                <w:noProof/>
                <w:webHidden/>
              </w:rPr>
              <w:tab/>
            </w:r>
            <w:r>
              <w:rPr>
                <w:noProof/>
                <w:webHidden/>
              </w:rPr>
              <w:fldChar w:fldCharType="begin"/>
            </w:r>
            <w:r>
              <w:rPr>
                <w:noProof/>
                <w:webHidden/>
              </w:rPr>
              <w:instrText xml:space="preserve"> PAGEREF _Toc95380591 \h </w:instrText>
            </w:r>
            <w:r>
              <w:rPr>
                <w:noProof/>
                <w:webHidden/>
              </w:rPr>
            </w:r>
            <w:r>
              <w:rPr>
                <w:noProof/>
                <w:webHidden/>
              </w:rPr>
              <w:fldChar w:fldCharType="separate"/>
            </w:r>
            <w:r>
              <w:rPr>
                <w:noProof/>
                <w:webHidden/>
              </w:rPr>
              <w:t>32</w:t>
            </w:r>
            <w:r>
              <w:rPr>
                <w:noProof/>
                <w:webHidden/>
              </w:rPr>
              <w:fldChar w:fldCharType="end"/>
            </w:r>
          </w:hyperlink>
        </w:p>
        <w:p w14:paraId="536BD4FE" w14:textId="1745FAD9" w:rsidR="00B53BE0" w:rsidRDefault="00B53BE0">
          <w:pPr>
            <w:pStyle w:val="22"/>
            <w:ind w:left="420"/>
            <w:rPr>
              <w:noProof/>
            </w:rPr>
          </w:pPr>
          <w:hyperlink w:anchor="_Toc95380592" w:history="1">
            <w:r w:rsidRPr="0075171A">
              <w:rPr>
                <w:rStyle w:val="afffd"/>
                <w:noProof/>
              </w:rPr>
              <w:t>(</w:t>
            </w:r>
            <w:r w:rsidRPr="0075171A">
              <w:rPr>
                <w:rStyle w:val="afffd"/>
                <w:noProof/>
              </w:rPr>
              <w:t>１</w:t>
            </w:r>
            <w:r w:rsidRPr="0075171A">
              <w:rPr>
                <w:rStyle w:val="afffd"/>
                <w:noProof/>
              </w:rPr>
              <w:t>)</w:t>
            </w:r>
            <w:r>
              <w:rPr>
                <w:noProof/>
              </w:rPr>
              <w:tab/>
            </w:r>
            <w:r w:rsidRPr="0075171A">
              <w:rPr>
                <w:rStyle w:val="afffd"/>
                <w:noProof/>
              </w:rPr>
              <w:t>再委託の制限及び再委託を認める場合の条件</w:t>
            </w:r>
            <w:r>
              <w:rPr>
                <w:noProof/>
                <w:webHidden/>
              </w:rPr>
              <w:tab/>
            </w:r>
            <w:r>
              <w:rPr>
                <w:noProof/>
                <w:webHidden/>
              </w:rPr>
              <w:fldChar w:fldCharType="begin"/>
            </w:r>
            <w:r>
              <w:rPr>
                <w:noProof/>
                <w:webHidden/>
              </w:rPr>
              <w:instrText xml:space="preserve"> PAGEREF _Toc95380592 \h </w:instrText>
            </w:r>
            <w:r>
              <w:rPr>
                <w:noProof/>
                <w:webHidden/>
              </w:rPr>
            </w:r>
            <w:r>
              <w:rPr>
                <w:noProof/>
                <w:webHidden/>
              </w:rPr>
              <w:fldChar w:fldCharType="separate"/>
            </w:r>
            <w:r>
              <w:rPr>
                <w:noProof/>
                <w:webHidden/>
              </w:rPr>
              <w:t>32</w:t>
            </w:r>
            <w:r>
              <w:rPr>
                <w:noProof/>
                <w:webHidden/>
              </w:rPr>
              <w:fldChar w:fldCharType="end"/>
            </w:r>
          </w:hyperlink>
        </w:p>
        <w:p w14:paraId="6AD6EC89" w14:textId="2A32F995" w:rsidR="00B53BE0" w:rsidRDefault="00B53BE0">
          <w:pPr>
            <w:pStyle w:val="22"/>
            <w:ind w:left="420"/>
            <w:rPr>
              <w:noProof/>
            </w:rPr>
          </w:pPr>
          <w:hyperlink w:anchor="_Toc95380593" w:history="1">
            <w:r w:rsidRPr="0075171A">
              <w:rPr>
                <w:rStyle w:val="afffd"/>
                <w:noProof/>
              </w:rPr>
              <w:t>(</w:t>
            </w:r>
            <w:r w:rsidRPr="0075171A">
              <w:rPr>
                <w:rStyle w:val="afffd"/>
                <w:noProof/>
              </w:rPr>
              <w:t>２</w:t>
            </w:r>
            <w:r w:rsidRPr="0075171A">
              <w:rPr>
                <w:rStyle w:val="afffd"/>
                <w:noProof/>
              </w:rPr>
              <w:t>)</w:t>
            </w:r>
            <w:r>
              <w:rPr>
                <w:noProof/>
              </w:rPr>
              <w:tab/>
            </w:r>
            <w:r w:rsidRPr="0075171A">
              <w:rPr>
                <w:rStyle w:val="afffd"/>
                <w:noProof/>
              </w:rPr>
              <w:t>承認手続</w:t>
            </w:r>
            <w:r>
              <w:rPr>
                <w:noProof/>
                <w:webHidden/>
              </w:rPr>
              <w:tab/>
            </w:r>
            <w:r>
              <w:rPr>
                <w:noProof/>
                <w:webHidden/>
              </w:rPr>
              <w:fldChar w:fldCharType="begin"/>
            </w:r>
            <w:r>
              <w:rPr>
                <w:noProof/>
                <w:webHidden/>
              </w:rPr>
              <w:instrText xml:space="preserve"> PAGEREF _Toc95380593 \h </w:instrText>
            </w:r>
            <w:r>
              <w:rPr>
                <w:noProof/>
                <w:webHidden/>
              </w:rPr>
            </w:r>
            <w:r>
              <w:rPr>
                <w:noProof/>
                <w:webHidden/>
              </w:rPr>
              <w:fldChar w:fldCharType="separate"/>
            </w:r>
            <w:r>
              <w:rPr>
                <w:noProof/>
                <w:webHidden/>
              </w:rPr>
              <w:t>33</w:t>
            </w:r>
            <w:r>
              <w:rPr>
                <w:noProof/>
                <w:webHidden/>
              </w:rPr>
              <w:fldChar w:fldCharType="end"/>
            </w:r>
          </w:hyperlink>
        </w:p>
        <w:p w14:paraId="523D42EC" w14:textId="172B0B0F" w:rsidR="00B53BE0" w:rsidRDefault="00B53BE0">
          <w:pPr>
            <w:pStyle w:val="22"/>
            <w:ind w:left="420"/>
            <w:rPr>
              <w:noProof/>
            </w:rPr>
          </w:pPr>
          <w:hyperlink w:anchor="_Toc95380594" w:history="1">
            <w:r w:rsidRPr="0075171A">
              <w:rPr>
                <w:rStyle w:val="afffd"/>
                <w:noProof/>
              </w:rPr>
              <w:t>(</w:t>
            </w:r>
            <w:r w:rsidRPr="0075171A">
              <w:rPr>
                <w:rStyle w:val="afffd"/>
                <w:noProof/>
              </w:rPr>
              <w:t>３</w:t>
            </w:r>
            <w:r w:rsidRPr="0075171A">
              <w:rPr>
                <w:rStyle w:val="afffd"/>
                <w:noProof/>
              </w:rPr>
              <w:t>)</w:t>
            </w:r>
            <w:r>
              <w:rPr>
                <w:noProof/>
              </w:rPr>
              <w:tab/>
            </w:r>
            <w:r w:rsidRPr="0075171A">
              <w:rPr>
                <w:rStyle w:val="afffd"/>
                <w:noProof/>
              </w:rPr>
              <w:t>再委託先の契約違反等</w:t>
            </w:r>
            <w:r>
              <w:rPr>
                <w:noProof/>
                <w:webHidden/>
              </w:rPr>
              <w:tab/>
            </w:r>
            <w:r>
              <w:rPr>
                <w:noProof/>
                <w:webHidden/>
              </w:rPr>
              <w:fldChar w:fldCharType="begin"/>
            </w:r>
            <w:r>
              <w:rPr>
                <w:noProof/>
                <w:webHidden/>
              </w:rPr>
              <w:instrText xml:space="preserve"> PAGEREF _Toc95380594 \h </w:instrText>
            </w:r>
            <w:r>
              <w:rPr>
                <w:noProof/>
                <w:webHidden/>
              </w:rPr>
            </w:r>
            <w:r>
              <w:rPr>
                <w:noProof/>
                <w:webHidden/>
              </w:rPr>
              <w:fldChar w:fldCharType="separate"/>
            </w:r>
            <w:r>
              <w:rPr>
                <w:noProof/>
                <w:webHidden/>
              </w:rPr>
              <w:t>34</w:t>
            </w:r>
            <w:r>
              <w:rPr>
                <w:noProof/>
                <w:webHidden/>
              </w:rPr>
              <w:fldChar w:fldCharType="end"/>
            </w:r>
          </w:hyperlink>
        </w:p>
        <w:p w14:paraId="133D3B04" w14:textId="21A07239" w:rsidR="00B53BE0" w:rsidRDefault="00B53BE0">
          <w:pPr>
            <w:pStyle w:val="13"/>
            <w:rPr>
              <w:noProof/>
            </w:rPr>
          </w:pPr>
          <w:hyperlink w:anchor="_Toc95380595" w:history="1">
            <w:r w:rsidRPr="0075171A">
              <w:rPr>
                <w:rStyle w:val="afffd"/>
                <w:noProof/>
              </w:rPr>
              <w:t>１０</w:t>
            </w:r>
            <w:r>
              <w:rPr>
                <w:noProof/>
              </w:rPr>
              <w:tab/>
            </w:r>
            <w:r w:rsidRPr="0075171A">
              <w:rPr>
                <w:rStyle w:val="afffd"/>
                <w:noProof/>
              </w:rPr>
              <w:t>その他特記事項</w:t>
            </w:r>
            <w:r>
              <w:rPr>
                <w:noProof/>
                <w:webHidden/>
              </w:rPr>
              <w:tab/>
            </w:r>
            <w:r>
              <w:rPr>
                <w:noProof/>
                <w:webHidden/>
              </w:rPr>
              <w:fldChar w:fldCharType="begin"/>
            </w:r>
            <w:r>
              <w:rPr>
                <w:noProof/>
                <w:webHidden/>
              </w:rPr>
              <w:instrText xml:space="preserve"> PAGEREF _Toc95380595 \h </w:instrText>
            </w:r>
            <w:r>
              <w:rPr>
                <w:noProof/>
                <w:webHidden/>
              </w:rPr>
            </w:r>
            <w:r>
              <w:rPr>
                <w:noProof/>
                <w:webHidden/>
              </w:rPr>
              <w:fldChar w:fldCharType="separate"/>
            </w:r>
            <w:r>
              <w:rPr>
                <w:noProof/>
                <w:webHidden/>
              </w:rPr>
              <w:t>34</w:t>
            </w:r>
            <w:r>
              <w:rPr>
                <w:noProof/>
                <w:webHidden/>
              </w:rPr>
              <w:fldChar w:fldCharType="end"/>
            </w:r>
          </w:hyperlink>
        </w:p>
        <w:p w14:paraId="2F0DD5C8" w14:textId="3D2E1166" w:rsidR="00B53BE0" w:rsidRDefault="00B53BE0">
          <w:pPr>
            <w:pStyle w:val="22"/>
            <w:ind w:left="420"/>
            <w:rPr>
              <w:noProof/>
            </w:rPr>
          </w:pPr>
          <w:hyperlink w:anchor="_Toc95380596" w:history="1">
            <w:r w:rsidRPr="0075171A">
              <w:rPr>
                <w:rStyle w:val="afffd"/>
                <w:noProof/>
              </w:rPr>
              <w:t>(</w:t>
            </w:r>
            <w:r w:rsidRPr="0075171A">
              <w:rPr>
                <w:rStyle w:val="afffd"/>
                <w:noProof/>
              </w:rPr>
              <w:t>１</w:t>
            </w:r>
            <w:r w:rsidRPr="0075171A">
              <w:rPr>
                <w:rStyle w:val="afffd"/>
                <w:noProof/>
              </w:rPr>
              <w:t>)</w:t>
            </w:r>
            <w:r>
              <w:rPr>
                <w:noProof/>
              </w:rPr>
              <w:tab/>
            </w:r>
            <w:r w:rsidRPr="0075171A">
              <w:rPr>
                <w:rStyle w:val="afffd"/>
                <w:noProof/>
              </w:rPr>
              <w:t>前提条件等</w:t>
            </w:r>
            <w:r>
              <w:rPr>
                <w:noProof/>
                <w:webHidden/>
              </w:rPr>
              <w:tab/>
            </w:r>
            <w:r>
              <w:rPr>
                <w:noProof/>
                <w:webHidden/>
              </w:rPr>
              <w:fldChar w:fldCharType="begin"/>
            </w:r>
            <w:r>
              <w:rPr>
                <w:noProof/>
                <w:webHidden/>
              </w:rPr>
              <w:instrText xml:space="preserve"> PAGEREF _Toc95380596 \h </w:instrText>
            </w:r>
            <w:r>
              <w:rPr>
                <w:noProof/>
                <w:webHidden/>
              </w:rPr>
            </w:r>
            <w:r>
              <w:rPr>
                <w:noProof/>
                <w:webHidden/>
              </w:rPr>
              <w:fldChar w:fldCharType="separate"/>
            </w:r>
            <w:r>
              <w:rPr>
                <w:noProof/>
                <w:webHidden/>
              </w:rPr>
              <w:t>34</w:t>
            </w:r>
            <w:r>
              <w:rPr>
                <w:noProof/>
                <w:webHidden/>
              </w:rPr>
              <w:fldChar w:fldCharType="end"/>
            </w:r>
          </w:hyperlink>
        </w:p>
        <w:p w14:paraId="40CF1E84" w14:textId="736B2DC5" w:rsidR="00B53BE0" w:rsidRDefault="00B53BE0">
          <w:pPr>
            <w:pStyle w:val="22"/>
            <w:ind w:left="420"/>
            <w:rPr>
              <w:noProof/>
            </w:rPr>
          </w:pPr>
          <w:hyperlink w:anchor="_Toc95380597" w:history="1">
            <w:r w:rsidRPr="0075171A">
              <w:rPr>
                <w:rStyle w:val="afffd"/>
                <w:noProof/>
              </w:rPr>
              <w:t>(</w:t>
            </w:r>
            <w:r w:rsidRPr="0075171A">
              <w:rPr>
                <w:rStyle w:val="afffd"/>
                <w:noProof/>
              </w:rPr>
              <w:t>２</w:t>
            </w:r>
            <w:r w:rsidRPr="0075171A">
              <w:rPr>
                <w:rStyle w:val="afffd"/>
                <w:noProof/>
              </w:rPr>
              <w:t>)</w:t>
            </w:r>
            <w:r>
              <w:rPr>
                <w:noProof/>
              </w:rPr>
              <w:tab/>
            </w:r>
            <w:r w:rsidRPr="0075171A">
              <w:rPr>
                <w:rStyle w:val="afffd"/>
                <w:noProof/>
              </w:rPr>
              <w:t>入札公告期間中の資料閲覧等</w:t>
            </w:r>
            <w:r>
              <w:rPr>
                <w:noProof/>
                <w:webHidden/>
              </w:rPr>
              <w:tab/>
            </w:r>
            <w:r>
              <w:rPr>
                <w:noProof/>
                <w:webHidden/>
              </w:rPr>
              <w:fldChar w:fldCharType="begin"/>
            </w:r>
            <w:r>
              <w:rPr>
                <w:noProof/>
                <w:webHidden/>
              </w:rPr>
              <w:instrText xml:space="preserve"> PAGEREF _Toc95380597 \h </w:instrText>
            </w:r>
            <w:r>
              <w:rPr>
                <w:noProof/>
                <w:webHidden/>
              </w:rPr>
            </w:r>
            <w:r>
              <w:rPr>
                <w:noProof/>
                <w:webHidden/>
              </w:rPr>
              <w:fldChar w:fldCharType="separate"/>
            </w:r>
            <w:r>
              <w:rPr>
                <w:noProof/>
                <w:webHidden/>
              </w:rPr>
              <w:t>34</w:t>
            </w:r>
            <w:r>
              <w:rPr>
                <w:noProof/>
                <w:webHidden/>
              </w:rPr>
              <w:fldChar w:fldCharType="end"/>
            </w:r>
          </w:hyperlink>
        </w:p>
        <w:p w14:paraId="64D28505" w14:textId="355C4BD8" w:rsidR="00B53BE0" w:rsidRDefault="00B53BE0">
          <w:pPr>
            <w:pStyle w:val="22"/>
            <w:ind w:left="420"/>
            <w:rPr>
              <w:noProof/>
            </w:rPr>
          </w:pPr>
          <w:hyperlink w:anchor="_Toc95380598" w:history="1">
            <w:r w:rsidRPr="0075171A">
              <w:rPr>
                <w:rStyle w:val="afffd"/>
                <w:noProof/>
              </w:rPr>
              <w:t>(</w:t>
            </w:r>
            <w:r w:rsidRPr="0075171A">
              <w:rPr>
                <w:rStyle w:val="afffd"/>
                <w:noProof/>
              </w:rPr>
              <w:t>３</w:t>
            </w:r>
            <w:r w:rsidRPr="0075171A">
              <w:rPr>
                <w:rStyle w:val="afffd"/>
                <w:noProof/>
              </w:rPr>
              <w:t>)</w:t>
            </w:r>
            <w:r>
              <w:rPr>
                <w:noProof/>
              </w:rPr>
              <w:tab/>
            </w:r>
            <w:r w:rsidRPr="0075171A">
              <w:rPr>
                <w:rStyle w:val="afffd"/>
                <w:noProof/>
              </w:rPr>
              <w:t>その他</w:t>
            </w:r>
            <w:r>
              <w:rPr>
                <w:noProof/>
                <w:webHidden/>
              </w:rPr>
              <w:tab/>
            </w:r>
            <w:r>
              <w:rPr>
                <w:noProof/>
                <w:webHidden/>
              </w:rPr>
              <w:fldChar w:fldCharType="begin"/>
            </w:r>
            <w:r>
              <w:rPr>
                <w:noProof/>
                <w:webHidden/>
              </w:rPr>
              <w:instrText xml:space="preserve"> PAGEREF _Toc95380598 \h </w:instrText>
            </w:r>
            <w:r>
              <w:rPr>
                <w:noProof/>
                <w:webHidden/>
              </w:rPr>
            </w:r>
            <w:r>
              <w:rPr>
                <w:noProof/>
                <w:webHidden/>
              </w:rPr>
              <w:fldChar w:fldCharType="separate"/>
            </w:r>
            <w:r>
              <w:rPr>
                <w:noProof/>
                <w:webHidden/>
              </w:rPr>
              <w:t>36</w:t>
            </w:r>
            <w:r>
              <w:rPr>
                <w:noProof/>
                <w:webHidden/>
              </w:rPr>
              <w:fldChar w:fldCharType="end"/>
            </w:r>
          </w:hyperlink>
        </w:p>
        <w:p w14:paraId="7B45ED33" w14:textId="78201086" w:rsidR="00B53BE0" w:rsidRDefault="00B53BE0">
          <w:pPr>
            <w:pStyle w:val="13"/>
            <w:rPr>
              <w:noProof/>
            </w:rPr>
          </w:pPr>
          <w:hyperlink w:anchor="_Toc95380599" w:history="1">
            <w:r w:rsidRPr="0075171A">
              <w:rPr>
                <w:rStyle w:val="afffd"/>
                <w:noProof/>
              </w:rPr>
              <w:t>１１</w:t>
            </w:r>
            <w:r>
              <w:rPr>
                <w:noProof/>
              </w:rPr>
              <w:tab/>
            </w:r>
            <w:r w:rsidRPr="0075171A">
              <w:rPr>
                <w:rStyle w:val="afffd"/>
                <w:noProof/>
              </w:rPr>
              <w:t>附属文書</w:t>
            </w:r>
            <w:r>
              <w:rPr>
                <w:noProof/>
                <w:webHidden/>
              </w:rPr>
              <w:tab/>
            </w:r>
            <w:r>
              <w:rPr>
                <w:noProof/>
                <w:webHidden/>
              </w:rPr>
              <w:fldChar w:fldCharType="begin"/>
            </w:r>
            <w:r>
              <w:rPr>
                <w:noProof/>
                <w:webHidden/>
              </w:rPr>
              <w:instrText xml:space="preserve"> PAGEREF _Toc95380599 \h </w:instrText>
            </w:r>
            <w:r>
              <w:rPr>
                <w:noProof/>
                <w:webHidden/>
              </w:rPr>
            </w:r>
            <w:r>
              <w:rPr>
                <w:noProof/>
                <w:webHidden/>
              </w:rPr>
              <w:fldChar w:fldCharType="separate"/>
            </w:r>
            <w:r>
              <w:rPr>
                <w:noProof/>
                <w:webHidden/>
              </w:rPr>
              <w:t>36</w:t>
            </w:r>
            <w:r>
              <w:rPr>
                <w:noProof/>
                <w:webHidden/>
              </w:rPr>
              <w:fldChar w:fldCharType="end"/>
            </w:r>
          </w:hyperlink>
        </w:p>
        <w:p w14:paraId="44A9BC4E" w14:textId="0BB38325" w:rsidR="00B53BE0" w:rsidRDefault="00B53BE0">
          <w:pPr>
            <w:pStyle w:val="22"/>
            <w:ind w:left="420"/>
            <w:rPr>
              <w:noProof/>
            </w:rPr>
          </w:pPr>
          <w:hyperlink w:anchor="_Toc95380600" w:history="1">
            <w:r w:rsidRPr="0075171A">
              <w:rPr>
                <w:rStyle w:val="afffd"/>
                <w:noProof/>
              </w:rPr>
              <w:t>(</w:t>
            </w:r>
            <w:r w:rsidRPr="0075171A">
              <w:rPr>
                <w:rStyle w:val="afffd"/>
                <w:noProof/>
              </w:rPr>
              <w:t>１</w:t>
            </w:r>
            <w:r w:rsidRPr="0075171A">
              <w:rPr>
                <w:rStyle w:val="afffd"/>
                <w:noProof/>
              </w:rPr>
              <w:t>)</w:t>
            </w:r>
            <w:r>
              <w:rPr>
                <w:noProof/>
              </w:rPr>
              <w:tab/>
            </w:r>
            <w:r w:rsidRPr="0075171A">
              <w:rPr>
                <w:rStyle w:val="afffd"/>
                <w:noProof/>
              </w:rPr>
              <w:t>別紙１</w:t>
            </w:r>
            <w:r w:rsidRPr="0075171A">
              <w:rPr>
                <w:rStyle w:val="afffd"/>
                <w:noProof/>
              </w:rPr>
              <w:t xml:space="preserve"> </w:t>
            </w:r>
            <w:r w:rsidRPr="0075171A">
              <w:rPr>
                <w:rStyle w:val="afffd"/>
                <w:noProof/>
              </w:rPr>
              <w:t>要件定義書</w:t>
            </w:r>
            <w:r>
              <w:rPr>
                <w:noProof/>
                <w:webHidden/>
              </w:rPr>
              <w:tab/>
            </w:r>
            <w:r>
              <w:rPr>
                <w:noProof/>
                <w:webHidden/>
              </w:rPr>
              <w:fldChar w:fldCharType="begin"/>
            </w:r>
            <w:r>
              <w:rPr>
                <w:noProof/>
                <w:webHidden/>
              </w:rPr>
              <w:instrText xml:space="preserve"> PAGEREF _Toc95380600 \h </w:instrText>
            </w:r>
            <w:r>
              <w:rPr>
                <w:noProof/>
                <w:webHidden/>
              </w:rPr>
            </w:r>
            <w:r>
              <w:rPr>
                <w:noProof/>
                <w:webHidden/>
              </w:rPr>
              <w:fldChar w:fldCharType="separate"/>
            </w:r>
            <w:r>
              <w:rPr>
                <w:noProof/>
                <w:webHidden/>
              </w:rPr>
              <w:t>36</w:t>
            </w:r>
            <w:r>
              <w:rPr>
                <w:noProof/>
                <w:webHidden/>
              </w:rPr>
              <w:fldChar w:fldCharType="end"/>
            </w:r>
          </w:hyperlink>
        </w:p>
        <w:p w14:paraId="3EA9E310" w14:textId="0C05FDF9" w:rsidR="00B53BE0" w:rsidRDefault="00B53BE0">
          <w:pPr>
            <w:pStyle w:val="22"/>
            <w:ind w:left="420"/>
            <w:rPr>
              <w:noProof/>
            </w:rPr>
          </w:pPr>
          <w:hyperlink w:anchor="_Toc95380601" w:history="1">
            <w:r w:rsidRPr="0075171A">
              <w:rPr>
                <w:rStyle w:val="afffd"/>
                <w:noProof/>
              </w:rPr>
              <w:t>(</w:t>
            </w:r>
            <w:r w:rsidRPr="0075171A">
              <w:rPr>
                <w:rStyle w:val="afffd"/>
                <w:noProof/>
              </w:rPr>
              <w:t>２</w:t>
            </w:r>
            <w:r w:rsidRPr="0075171A">
              <w:rPr>
                <w:rStyle w:val="afffd"/>
                <w:noProof/>
              </w:rPr>
              <w:t>)</w:t>
            </w:r>
            <w:r>
              <w:rPr>
                <w:noProof/>
              </w:rPr>
              <w:tab/>
            </w:r>
            <w:r w:rsidRPr="0075171A">
              <w:rPr>
                <w:rStyle w:val="afffd"/>
                <w:noProof/>
              </w:rPr>
              <w:t>別紙２</w:t>
            </w:r>
            <w:r w:rsidRPr="0075171A">
              <w:rPr>
                <w:rStyle w:val="afffd"/>
                <w:noProof/>
              </w:rPr>
              <w:t xml:space="preserve"> </w:t>
            </w:r>
            <w:r w:rsidRPr="0075171A">
              <w:rPr>
                <w:rStyle w:val="afffd"/>
                <w:noProof/>
              </w:rPr>
              <w:t>情報セキュリティ共通仕様</w:t>
            </w:r>
            <w:r>
              <w:rPr>
                <w:noProof/>
                <w:webHidden/>
              </w:rPr>
              <w:tab/>
            </w:r>
            <w:r>
              <w:rPr>
                <w:noProof/>
                <w:webHidden/>
              </w:rPr>
              <w:fldChar w:fldCharType="begin"/>
            </w:r>
            <w:r>
              <w:rPr>
                <w:noProof/>
                <w:webHidden/>
              </w:rPr>
              <w:instrText xml:space="preserve"> PAGEREF _Toc95380601 \h </w:instrText>
            </w:r>
            <w:r>
              <w:rPr>
                <w:noProof/>
                <w:webHidden/>
              </w:rPr>
            </w:r>
            <w:r>
              <w:rPr>
                <w:noProof/>
                <w:webHidden/>
              </w:rPr>
              <w:fldChar w:fldCharType="separate"/>
            </w:r>
            <w:r>
              <w:rPr>
                <w:noProof/>
                <w:webHidden/>
              </w:rPr>
              <w:t>36</w:t>
            </w:r>
            <w:r>
              <w:rPr>
                <w:noProof/>
                <w:webHidden/>
              </w:rPr>
              <w:fldChar w:fldCharType="end"/>
            </w:r>
          </w:hyperlink>
        </w:p>
        <w:p w14:paraId="00307EF2" w14:textId="4DC77834" w:rsidR="005873CA" w:rsidRPr="002577DF" w:rsidRDefault="005873CA" w:rsidP="006D3F0E">
          <w:pPr>
            <w:rPr>
              <w:rFonts w:ascii="ＭＳ Ｐゴシック" w:eastAsia="ＭＳ Ｐゴシック" w:hAnsi="ＭＳ Ｐゴシック"/>
            </w:rPr>
          </w:pPr>
          <w:r w:rsidRPr="002577DF">
            <w:rPr>
              <w:rFonts w:ascii="ＭＳ Ｐゴシック" w:eastAsia="ＭＳ Ｐゴシック" w:hAnsi="ＭＳ Ｐゴシック"/>
              <w:b/>
              <w:bCs/>
              <w:lang w:val="ja-JP"/>
            </w:rPr>
            <w:fldChar w:fldCharType="end"/>
          </w:r>
        </w:p>
      </w:sdtContent>
    </w:sdt>
    <w:p w14:paraId="5F82BBBD" w14:textId="40E0FA15" w:rsidR="00A27094" w:rsidRDefault="00A27094" w:rsidP="006D3F0E">
      <w:pPr>
        <w:rPr>
          <w:rFonts w:ascii="ＭＳ Ｐゴシック" w:eastAsia="ＭＳ Ｐゴシック" w:hAnsi="ＭＳ Ｐゴシック"/>
        </w:rPr>
      </w:pPr>
    </w:p>
    <w:p w14:paraId="11E6C303" w14:textId="77777777" w:rsidR="00A27094" w:rsidRDefault="00A27094" w:rsidP="006D3F0E">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A9352EC" w14:textId="47CA3B73" w:rsidR="005873CA" w:rsidRPr="002577DF" w:rsidRDefault="00A27094" w:rsidP="006D3F0E">
      <w:pPr>
        <w:rPr>
          <w:rFonts w:ascii="ＭＳ Ｐゴシック" w:eastAsia="ＭＳ Ｐゴシック" w:hAnsi="ＭＳ Ｐゴシック"/>
        </w:rPr>
      </w:pPr>
      <w:r>
        <w:rPr>
          <w:noProof/>
        </w:rPr>
        <w:lastRenderedPageBreak/>
        <mc:AlternateContent>
          <mc:Choice Requires="wps">
            <w:drawing>
              <wp:anchor distT="0" distB="0" distL="114300" distR="114300" simplePos="0" relativeHeight="251658242" behindDoc="0" locked="0" layoutInCell="1" allowOverlap="1" wp14:anchorId="34579028" wp14:editId="685E58A3">
                <wp:simplePos x="0" y="0"/>
                <wp:positionH relativeFrom="margin">
                  <wp:align>left</wp:align>
                </wp:positionH>
                <wp:positionV relativeFrom="paragraph">
                  <wp:posOffset>-5834</wp:posOffset>
                </wp:positionV>
                <wp:extent cx="5381625" cy="2360428"/>
                <wp:effectExtent l="0" t="0" r="28575" b="20955"/>
                <wp:wrapNone/>
                <wp:docPr id="6" name="正方形/長方形 6"/>
                <wp:cNvGraphicFramePr/>
                <a:graphic xmlns:a="http://schemas.openxmlformats.org/drawingml/2006/main">
                  <a:graphicData uri="http://schemas.microsoft.com/office/word/2010/wordprocessingShape">
                    <wps:wsp>
                      <wps:cNvSpPr/>
                      <wps:spPr>
                        <a:xfrm>
                          <a:off x="0" y="0"/>
                          <a:ext cx="5381625" cy="23604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B49BCF" w14:textId="28A76E55" w:rsidR="007B42D6" w:rsidRDefault="007B42D6" w:rsidP="00074E04">
                            <w:pPr>
                              <w:jc w:val="left"/>
                              <w:rPr>
                                <w:color w:val="000000" w:themeColor="text1"/>
                              </w:rPr>
                            </w:pPr>
                            <w:r>
                              <w:rPr>
                                <w:rFonts w:hint="eastAsia"/>
                                <w:color w:val="000000" w:themeColor="text1"/>
                              </w:rPr>
                              <w:t>【テンプレートの</w:t>
                            </w:r>
                            <w:r>
                              <w:rPr>
                                <w:color w:val="000000" w:themeColor="text1"/>
                              </w:rPr>
                              <w:t>使い方</w:t>
                            </w:r>
                            <w:r>
                              <w:rPr>
                                <w:rFonts w:hint="eastAsia"/>
                                <w:color w:val="000000" w:themeColor="text1"/>
                              </w:rPr>
                              <w:t>】</w:t>
                            </w:r>
                          </w:p>
                          <w:p w14:paraId="40C7B08F" w14:textId="7994C42E" w:rsidR="007B42D6" w:rsidRDefault="007B42D6" w:rsidP="004B08CB">
                            <w:pPr>
                              <w:pStyle w:val="ad"/>
                              <w:numPr>
                                <w:ilvl w:val="0"/>
                                <w:numId w:val="62"/>
                              </w:numPr>
                              <w:ind w:leftChars="0"/>
                              <w:jc w:val="left"/>
                              <w:rPr>
                                <w:color w:val="000000" w:themeColor="text1"/>
                              </w:rPr>
                            </w:pPr>
                            <w:r>
                              <w:rPr>
                                <w:rFonts w:hint="eastAsia"/>
                                <w:color w:val="000000" w:themeColor="text1"/>
                              </w:rPr>
                              <w:t>ドキュメントの</w:t>
                            </w:r>
                            <w:r>
                              <w:rPr>
                                <w:color w:val="000000" w:themeColor="text1"/>
                              </w:rPr>
                              <w:t>章立ては、</w:t>
                            </w:r>
                            <w:r>
                              <w:rPr>
                                <w:rFonts w:hint="eastAsia"/>
                                <w:color w:val="000000" w:themeColor="text1"/>
                              </w:rPr>
                              <w:t>基本的に</w:t>
                            </w:r>
                            <w:r>
                              <w:rPr>
                                <w:color w:val="000000" w:themeColor="text1"/>
                              </w:rPr>
                              <w:t>変更しないでご利用ください。</w:t>
                            </w:r>
                          </w:p>
                          <w:p w14:paraId="2FA7A9C6" w14:textId="76E7C899" w:rsidR="007B42D6" w:rsidRDefault="007B42D6" w:rsidP="004B08CB">
                            <w:pPr>
                              <w:pStyle w:val="ad"/>
                              <w:numPr>
                                <w:ilvl w:val="0"/>
                                <w:numId w:val="62"/>
                              </w:numPr>
                              <w:ind w:leftChars="0"/>
                              <w:jc w:val="left"/>
                              <w:rPr>
                                <w:color w:val="000000" w:themeColor="text1"/>
                              </w:rPr>
                            </w:pPr>
                            <w:r>
                              <w:rPr>
                                <w:rFonts w:hint="eastAsia"/>
                                <w:color w:val="000000" w:themeColor="text1"/>
                              </w:rPr>
                              <w:t>記載箇所</w:t>
                            </w:r>
                            <w:r>
                              <w:rPr>
                                <w:color w:val="000000" w:themeColor="text1"/>
                              </w:rPr>
                              <w:t>の色分け</w:t>
                            </w:r>
                            <w:r>
                              <w:rPr>
                                <w:rFonts w:hint="eastAsia"/>
                                <w:color w:val="000000" w:themeColor="text1"/>
                              </w:rPr>
                              <w:t>の</w:t>
                            </w:r>
                            <w:r>
                              <w:rPr>
                                <w:color w:val="000000" w:themeColor="text1"/>
                              </w:rPr>
                              <w:t>意味は以下の通りです。</w:t>
                            </w:r>
                          </w:p>
                          <w:p w14:paraId="3507847A" w14:textId="45C24FCE" w:rsidR="007B42D6" w:rsidRDefault="007B42D6" w:rsidP="004B08CB">
                            <w:pPr>
                              <w:pStyle w:val="ad"/>
                              <w:numPr>
                                <w:ilvl w:val="1"/>
                                <w:numId w:val="62"/>
                              </w:numPr>
                              <w:ind w:leftChars="0"/>
                              <w:jc w:val="left"/>
                              <w:rPr>
                                <w:color w:val="000000" w:themeColor="text1"/>
                              </w:rPr>
                            </w:pPr>
                            <w:r w:rsidRPr="00412BA7">
                              <w:rPr>
                                <w:rFonts w:hint="eastAsia"/>
                                <w:i/>
                                <w:color w:val="FF0000"/>
                              </w:rPr>
                              <w:t>［</w:t>
                            </w:r>
                            <w:r>
                              <w:rPr>
                                <w:rFonts w:hint="eastAsia"/>
                                <w:i/>
                                <w:color w:val="FF0000"/>
                              </w:rPr>
                              <w:t>・・・・・</w:t>
                            </w:r>
                            <w:r w:rsidRPr="00412BA7">
                              <w:rPr>
                                <w:rFonts w:hint="eastAsia"/>
                                <w:i/>
                                <w:color w:val="FF0000"/>
                              </w:rPr>
                              <w:t>］</w:t>
                            </w:r>
                            <w:r w:rsidRPr="00074E04">
                              <w:rPr>
                                <w:rFonts w:hint="eastAsia"/>
                                <w:color w:val="000000" w:themeColor="text1"/>
                              </w:rPr>
                              <w:t>：その項目を記述する背景・理由</w:t>
                            </w:r>
                            <w:r>
                              <w:rPr>
                                <w:color w:val="000000" w:themeColor="text1"/>
                              </w:rPr>
                              <w:br/>
                            </w:r>
                            <w:r>
                              <w:rPr>
                                <w:rFonts w:hint="eastAsia"/>
                                <w:color w:val="000000" w:themeColor="text1"/>
                              </w:rPr>
                              <w:t xml:space="preserve">　</w:t>
                            </w:r>
                            <w:r>
                              <w:rPr>
                                <w:color w:val="000000" w:themeColor="text1"/>
                              </w:rPr>
                              <w:t xml:space="preserve">　　　　　　</w:t>
                            </w:r>
                            <w:r>
                              <w:rPr>
                                <w:rFonts w:hint="eastAsia"/>
                                <w:color w:val="000000" w:themeColor="text1"/>
                              </w:rPr>
                              <w:t>（※完成時には</w:t>
                            </w:r>
                            <w:r>
                              <w:rPr>
                                <w:color w:val="000000" w:themeColor="text1"/>
                              </w:rPr>
                              <w:t>削除してください。</w:t>
                            </w:r>
                            <w:r>
                              <w:rPr>
                                <w:rFonts w:hint="eastAsia"/>
                                <w:color w:val="000000" w:themeColor="text1"/>
                              </w:rPr>
                              <w:t>）</w:t>
                            </w:r>
                          </w:p>
                          <w:p w14:paraId="72680343" w14:textId="0EEF9872" w:rsidR="007B42D6" w:rsidRDefault="007B42D6" w:rsidP="004B08CB">
                            <w:pPr>
                              <w:pStyle w:val="ad"/>
                              <w:numPr>
                                <w:ilvl w:val="1"/>
                                <w:numId w:val="62"/>
                              </w:numPr>
                              <w:ind w:leftChars="0"/>
                              <w:jc w:val="left"/>
                              <w:rPr>
                                <w:color w:val="000000" w:themeColor="text1"/>
                              </w:rPr>
                            </w:pPr>
                            <w:r w:rsidRPr="00412BA7">
                              <w:rPr>
                                <w:rFonts w:hint="eastAsia"/>
                                <w:i/>
                                <w:color w:val="4472C4" w:themeColor="accent5"/>
                              </w:rPr>
                              <w:t>［</w:t>
                            </w:r>
                            <w:r>
                              <w:rPr>
                                <w:rFonts w:hint="eastAsia"/>
                                <w:i/>
                                <w:color w:val="4472C4" w:themeColor="accent5"/>
                              </w:rPr>
                              <w:t>・・・・・</w:t>
                            </w:r>
                            <w:r w:rsidRPr="00412BA7">
                              <w:rPr>
                                <w:rFonts w:hint="eastAsia"/>
                                <w:i/>
                                <w:color w:val="4472C4" w:themeColor="accent5"/>
                              </w:rPr>
                              <w:t>］</w:t>
                            </w:r>
                            <w:r>
                              <w:rPr>
                                <w:rFonts w:hint="eastAsia"/>
                                <w:color w:val="000000" w:themeColor="text1"/>
                              </w:rPr>
                              <w:t>：その項目の</w:t>
                            </w:r>
                            <w:r>
                              <w:rPr>
                                <w:color w:val="000000" w:themeColor="text1"/>
                              </w:rPr>
                              <w:t>記述方法</w:t>
                            </w:r>
                            <w:r>
                              <w:rPr>
                                <w:rFonts w:hint="eastAsia"/>
                                <w:color w:val="000000" w:themeColor="text1"/>
                              </w:rPr>
                              <w:t>や</w:t>
                            </w:r>
                            <w:r>
                              <w:rPr>
                                <w:color w:val="000000" w:themeColor="text1"/>
                              </w:rPr>
                              <w:t>記述</w:t>
                            </w:r>
                            <w:r>
                              <w:rPr>
                                <w:rFonts w:hint="eastAsia"/>
                                <w:color w:val="000000" w:themeColor="text1"/>
                              </w:rPr>
                              <w:t>上の</w:t>
                            </w:r>
                            <w:r>
                              <w:rPr>
                                <w:color w:val="000000" w:themeColor="text1"/>
                              </w:rPr>
                              <w:t>注意点</w:t>
                            </w:r>
                            <w:r>
                              <w:rPr>
                                <w:color w:val="000000" w:themeColor="text1"/>
                              </w:rPr>
                              <w:br/>
                            </w:r>
                            <w:r>
                              <w:rPr>
                                <w:rFonts w:hint="eastAsia"/>
                                <w:color w:val="000000" w:themeColor="text1"/>
                              </w:rPr>
                              <w:t xml:space="preserve">　</w:t>
                            </w:r>
                            <w:r>
                              <w:rPr>
                                <w:color w:val="000000" w:themeColor="text1"/>
                              </w:rPr>
                              <w:t xml:space="preserve">　　　　　　</w:t>
                            </w:r>
                            <w:r>
                              <w:rPr>
                                <w:rFonts w:hint="eastAsia"/>
                                <w:color w:val="000000" w:themeColor="text1"/>
                              </w:rPr>
                              <w:t>（※</w:t>
                            </w:r>
                            <w:r>
                              <w:rPr>
                                <w:color w:val="000000" w:themeColor="text1"/>
                              </w:rPr>
                              <w:t>完成時には削除してください。</w:t>
                            </w:r>
                            <w:r>
                              <w:rPr>
                                <w:rFonts w:hint="eastAsia"/>
                                <w:color w:val="000000" w:themeColor="text1"/>
                              </w:rPr>
                              <w:t>）</w:t>
                            </w:r>
                          </w:p>
                          <w:p w14:paraId="39451E96" w14:textId="2A943942" w:rsidR="007B42D6" w:rsidRDefault="007B42D6" w:rsidP="004B08CB">
                            <w:pPr>
                              <w:pStyle w:val="ad"/>
                              <w:numPr>
                                <w:ilvl w:val="1"/>
                                <w:numId w:val="62"/>
                              </w:numPr>
                              <w:ind w:leftChars="0"/>
                              <w:jc w:val="left"/>
                              <w:rPr>
                                <w:color w:val="000000" w:themeColor="text1"/>
                              </w:rPr>
                            </w:pPr>
                            <w:r w:rsidRPr="00CE5EA6">
                              <w:rPr>
                                <w:rFonts w:asciiTheme="minorEastAsia" w:hAnsiTheme="minorEastAsia" w:hint="eastAsia"/>
                                <w:color w:val="00B050"/>
                              </w:rPr>
                              <w:t xml:space="preserve"> ・・・・・・</w:t>
                            </w:r>
                            <w:r>
                              <w:rPr>
                                <w:rFonts w:hint="eastAsia"/>
                                <w:color w:val="000000" w:themeColor="text1"/>
                              </w:rPr>
                              <w:t>：調達</w:t>
                            </w:r>
                            <w:r>
                              <w:rPr>
                                <w:color w:val="000000" w:themeColor="text1"/>
                              </w:rPr>
                              <w:t>毎に書き換える個所</w:t>
                            </w:r>
                          </w:p>
                          <w:p w14:paraId="178F2C82" w14:textId="64585455" w:rsidR="007B42D6" w:rsidRPr="00074E04" w:rsidRDefault="007B42D6" w:rsidP="004B08CB">
                            <w:pPr>
                              <w:pStyle w:val="ad"/>
                              <w:numPr>
                                <w:ilvl w:val="1"/>
                                <w:numId w:val="62"/>
                              </w:numPr>
                              <w:ind w:leftChars="0"/>
                              <w:jc w:val="left"/>
                              <w:rPr>
                                <w:color w:val="000000" w:themeColor="text1"/>
                              </w:rPr>
                            </w:pPr>
                            <w:r>
                              <w:rPr>
                                <w:rFonts w:hint="eastAsia"/>
                                <w:color w:val="000000" w:themeColor="text1"/>
                              </w:rPr>
                              <w:t xml:space="preserve"> </w:t>
                            </w:r>
                            <w:r>
                              <w:rPr>
                                <w:rFonts w:hint="eastAsia"/>
                                <w:color w:val="000000" w:themeColor="text1"/>
                              </w:rPr>
                              <w:t>・・・・・・：調達内容とのそご</w:t>
                            </w:r>
                            <w:r>
                              <w:rPr>
                                <w:color w:val="000000" w:themeColor="text1"/>
                              </w:rPr>
                              <w:t>が無ければそのまま利用してよい</w:t>
                            </w:r>
                            <w:r>
                              <w:rPr>
                                <w:rFonts w:hint="eastAsia"/>
                                <w:color w:val="000000" w:themeColor="text1"/>
                              </w:rPr>
                              <w:t>箇所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79028" id="正方形/長方形 6" o:spid="_x0000_s1026" style="position:absolute;left:0;text-align:left;margin-left:0;margin-top:-.45pt;width:423.75pt;height:185.8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" fillcolor="white [3212]" strokecolor="black [3213]" strokeweight="1pt">
                <v:textbox>
                  <w:txbxContent>
                    <w:p w14:paraId="4CB49BCF" w14:textId="28A76E55" w:rsidR="007B42D6" w:rsidRDefault="007B42D6" w:rsidP="00074E04">
                      <w:pPr>
                        <w:jc w:val="left"/>
                        <w:rPr>
                          <w:color w:val="000000" w:themeColor="text1"/>
                        </w:rPr>
                      </w:pPr>
                      <w:r>
                        <w:rPr>
                          <w:rFonts w:hint="eastAsia"/>
                          <w:color w:val="000000" w:themeColor="text1"/>
                        </w:rPr>
                        <w:t>【テンプレートの</w:t>
                      </w:r>
                      <w:r>
                        <w:rPr>
                          <w:color w:val="000000" w:themeColor="text1"/>
                        </w:rPr>
                        <w:t>使い方</w:t>
                      </w:r>
                      <w:r>
                        <w:rPr>
                          <w:rFonts w:hint="eastAsia"/>
                          <w:color w:val="000000" w:themeColor="text1"/>
                        </w:rPr>
                        <w:t>】</w:t>
                      </w:r>
                    </w:p>
                    <w:p w14:paraId="40C7B08F" w14:textId="7994C42E" w:rsidR="007B42D6" w:rsidRDefault="007B42D6" w:rsidP="004B08CB">
                      <w:pPr>
                        <w:pStyle w:val="ad"/>
                        <w:numPr>
                          <w:ilvl w:val="0"/>
                          <w:numId w:val="62"/>
                        </w:numPr>
                        <w:ind w:leftChars="0"/>
                        <w:jc w:val="left"/>
                        <w:rPr>
                          <w:color w:val="000000" w:themeColor="text1"/>
                        </w:rPr>
                      </w:pPr>
                      <w:r>
                        <w:rPr>
                          <w:rFonts w:hint="eastAsia"/>
                          <w:color w:val="000000" w:themeColor="text1"/>
                        </w:rPr>
                        <w:t>ドキュメントの</w:t>
                      </w:r>
                      <w:r>
                        <w:rPr>
                          <w:color w:val="000000" w:themeColor="text1"/>
                        </w:rPr>
                        <w:t>章立ては、</w:t>
                      </w:r>
                      <w:r>
                        <w:rPr>
                          <w:rFonts w:hint="eastAsia"/>
                          <w:color w:val="000000" w:themeColor="text1"/>
                        </w:rPr>
                        <w:t>基本的に</w:t>
                      </w:r>
                      <w:r>
                        <w:rPr>
                          <w:color w:val="000000" w:themeColor="text1"/>
                        </w:rPr>
                        <w:t>変更しないでご利用ください。</w:t>
                      </w:r>
                    </w:p>
                    <w:p w14:paraId="2FA7A9C6" w14:textId="76E7C899" w:rsidR="007B42D6" w:rsidRDefault="007B42D6" w:rsidP="004B08CB">
                      <w:pPr>
                        <w:pStyle w:val="ad"/>
                        <w:numPr>
                          <w:ilvl w:val="0"/>
                          <w:numId w:val="62"/>
                        </w:numPr>
                        <w:ind w:leftChars="0"/>
                        <w:jc w:val="left"/>
                        <w:rPr>
                          <w:color w:val="000000" w:themeColor="text1"/>
                        </w:rPr>
                      </w:pPr>
                      <w:r>
                        <w:rPr>
                          <w:rFonts w:hint="eastAsia"/>
                          <w:color w:val="000000" w:themeColor="text1"/>
                        </w:rPr>
                        <w:t>記載箇所</w:t>
                      </w:r>
                      <w:r>
                        <w:rPr>
                          <w:color w:val="000000" w:themeColor="text1"/>
                        </w:rPr>
                        <w:t>の色分け</w:t>
                      </w:r>
                      <w:r>
                        <w:rPr>
                          <w:rFonts w:hint="eastAsia"/>
                          <w:color w:val="000000" w:themeColor="text1"/>
                        </w:rPr>
                        <w:t>の</w:t>
                      </w:r>
                      <w:r>
                        <w:rPr>
                          <w:color w:val="000000" w:themeColor="text1"/>
                        </w:rPr>
                        <w:t>意味は以下の通りです。</w:t>
                      </w:r>
                    </w:p>
                    <w:p w14:paraId="3507847A" w14:textId="45C24FCE" w:rsidR="007B42D6" w:rsidRDefault="007B42D6" w:rsidP="004B08CB">
                      <w:pPr>
                        <w:pStyle w:val="ad"/>
                        <w:numPr>
                          <w:ilvl w:val="1"/>
                          <w:numId w:val="62"/>
                        </w:numPr>
                        <w:ind w:leftChars="0"/>
                        <w:jc w:val="left"/>
                        <w:rPr>
                          <w:color w:val="000000" w:themeColor="text1"/>
                        </w:rPr>
                      </w:pPr>
                      <w:r w:rsidRPr="00412BA7">
                        <w:rPr>
                          <w:rFonts w:hint="eastAsia"/>
                          <w:i/>
                          <w:color w:val="FF0000"/>
                        </w:rPr>
                        <w:t>［</w:t>
                      </w:r>
                      <w:r>
                        <w:rPr>
                          <w:rFonts w:hint="eastAsia"/>
                          <w:i/>
                          <w:color w:val="FF0000"/>
                        </w:rPr>
                        <w:t>・・・・・</w:t>
                      </w:r>
                      <w:r w:rsidRPr="00412BA7">
                        <w:rPr>
                          <w:rFonts w:hint="eastAsia"/>
                          <w:i/>
                          <w:color w:val="FF0000"/>
                        </w:rPr>
                        <w:t>］</w:t>
                      </w:r>
                      <w:r w:rsidRPr="00074E04">
                        <w:rPr>
                          <w:rFonts w:hint="eastAsia"/>
                          <w:color w:val="000000" w:themeColor="text1"/>
                        </w:rPr>
                        <w:t>：その項目を記述する背景・理由</w:t>
                      </w:r>
                      <w:r>
                        <w:rPr>
                          <w:color w:val="000000" w:themeColor="text1"/>
                        </w:rPr>
                        <w:br/>
                      </w:r>
                      <w:r>
                        <w:rPr>
                          <w:rFonts w:hint="eastAsia"/>
                          <w:color w:val="000000" w:themeColor="text1"/>
                        </w:rPr>
                        <w:t xml:space="preserve">　</w:t>
                      </w:r>
                      <w:r>
                        <w:rPr>
                          <w:color w:val="000000" w:themeColor="text1"/>
                        </w:rPr>
                        <w:t xml:space="preserve">　　　　　　</w:t>
                      </w:r>
                      <w:r>
                        <w:rPr>
                          <w:rFonts w:hint="eastAsia"/>
                          <w:color w:val="000000" w:themeColor="text1"/>
                        </w:rPr>
                        <w:t>（※完成時には</w:t>
                      </w:r>
                      <w:r>
                        <w:rPr>
                          <w:color w:val="000000" w:themeColor="text1"/>
                        </w:rPr>
                        <w:t>削除してください。</w:t>
                      </w:r>
                      <w:r>
                        <w:rPr>
                          <w:rFonts w:hint="eastAsia"/>
                          <w:color w:val="000000" w:themeColor="text1"/>
                        </w:rPr>
                        <w:t>）</w:t>
                      </w:r>
                    </w:p>
                    <w:p w14:paraId="72680343" w14:textId="0EEF9872" w:rsidR="007B42D6" w:rsidRDefault="007B42D6" w:rsidP="004B08CB">
                      <w:pPr>
                        <w:pStyle w:val="ad"/>
                        <w:numPr>
                          <w:ilvl w:val="1"/>
                          <w:numId w:val="62"/>
                        </w:numPr>
                        <w:ind w:leftChars="0"/>
                        <w:jc w:val="left"/>
                        <w:rPr>
                          <w:color w:val="000000" w:themeColor="text1"/>
                        </w:rPr>
                      </w:pPr>
                      <w:r w:rsidRPr="00412BA7">
                        <w:rPr>
                          <w:rFonts w:hint="eastAsia"/>
                          <w:i/>
                          <w:color w:val="4472C4" w:themeColor="accent5"/>
                        </w:rPr>
                        <w:t>［</w:t>
                      </w:r>
                      <w:r>
                        <w:rPr>
                          <w:rFonts w:hint="eastAsia"/>
                          <w:i/>
                          <w:color w:val="4472C4" w:themeColor="accent5"/>
                        </w:rPr>
                        <w:t>・・・・・</w:t>
                      </w:r>
                      <w:r w:rsidRPr="00412BA7">
                        <w:rPr>
                          <w:rFonts w:hint="eastAsia"/>
                          <w:i/>
                          <w:color w:val="4472C4" w:themeColor="accent5"/>
                        </w:rPr>
                        <w:t>］</w:t>
                      </w:r>
                      <w:r>
                        <w:rPr>
                          <w:rFonts w:hint="eastAsia"/>
                          <w:color w:val="000000" w:themeColor="text1"/>
                        </w:rPr>
                        <w:t>：その項目の</w:t>
                      </w:r>
                      <w:r>
                        <w:rPr>
                          <w:color w:val="000000" w:themeColor="text1"/>
                        </w:rPr>
                        <w:t>記述方法</w:t>
                      </w:r>
                      <w:r>
                        <w:rPr>
                          <w:rFonts w:hint="eastAsia"/>
                          <w:color w:val="000000" w:themeColor="text1"/>
                        </w:rPr>
                        <w:t>や</w:t>
                      </w:r>
                      <w:r>
                        <w:rPr>
                          <w:color w:val="000000" w:themeColor="text1"/>
                        </w:rPr>
                        <w:t>記述</w:t>
                      </w:r>
                      <w:r>
                        <w:rPr>
                          <w:rFonts w:hint="eastAsia"/>
                          <w:color w:val="000000" w:themeColor="text1"/>
                        </w:rPr>
                        <w:t>上の</w:t>
                      </w:r>
                      <w:r>
                        <w:rPr>
                          <w:color w:val="000000" w:themeColor="text1"/>
                        </w:rPr>
                        <w:t>注意点</w:t>
                      </w:r>
                      <w:r>
                        <w:rPr>
                          <w:color w:val="000000" w:themeColor="text1"/>
                        </w:rPr>
                        <w:br/>
                      </w:r>
                      <w:r>
                        <w:rPr>
                          <w:rFonts w:hint="eastAsia"/>
                          <w:color w:val="000000" w:themeColor="text1"/>
                        </w:rPr>
                        <w:t xml:space="preserve">　</w:t>
                      </w:r>
                      <w:r>
                        <w:rPr>
                          <w:color w:val="000000" w:themeColor="text1"/>
                        </w:rPr>
                        <w:t xml:space="preserve">　　　　　　</w:t>
                      </w:r>
                      <w:r>
                        <w:rPr>
                          <w:rFonts w:hint="eastAsia"/>
                          <w:color w:val="000000" w:themeColor="text1"/>
                        </w:rPr>
                        <w:t>（※</w:t>
                      </w:r>
                      <w:r>
                        <w:rPr>
                          <w:color w:val="000000" w:themeColor="text1"/>
                        </w:rPr>
                        <w:t>完成時には削除してください。</w:t>
                      </w:r>
                      <w:r>
                        <w:rPr>
                          <w:rFonts w:hint="eastAsia"/>
                          <w:color w:val="000000" w:themeColor="text1"/>
                        </w:rPr>
                        <w:t>）</w:t>
                      </w:r>
                    </w:p>
                    <w:p w14:paraId="39451E96" w14:textId="2A943942" w:rsidR="007B42D6" w:rsidRDefault="007B42D6" w:rsidP="004B08CB">
                      <w:pPr>
                        <w:pStyle w:val="ad"/>
                        <w:numPr>
                          <w:ilvl w:val="1"/>
                          <w:numId w:val="62"/>
                        </w:numPr>
                        <w:ind w:leftChars="0"/>
                        <w:jc w:val="left"/>
                        <w:rPr>
                          <w:color w:val="000000" w:themeColor="text1"/>
                        </w:rPr>
                      </w:pPr>
                      <w:r w:rsidRPr="00CE5EA6">
                        <w:rPr>
                          <w:rFonts w:asciiTheme="minorEastAsia" w:hAnsiTheme="minorEastAsia" w:hint="eastAsia"/>
                          <w:color w:val="00B050"/>
                        </w:rPr>
                        <w:t xml:space="preserve"> ・・・・・・</w:t>
                      </w:r>
                      <w:r>
                        <w:rPr>
                          <w:rFonts w:hint="eastAsia"/>
                          <w:color w:val="000000" w:themeColor="text1"/>
                        </w:rPr>
                        <w:t>：調達</w:t>
                      </w:r>
                      <w:r>
                        <w:rPr>
                          <w:color w:val="000000" w:themeColor="text1"/>
                        </w:rPr>
                        <w:t>毎に書き換える個所</w:t>
                      </w:r>
                    </w:p>
                    <w:p w14:paraId="178F2C82" w14:textId="64585455" w:rsidR="007B42D6" w:rsidRPr="00074E04" w:rsidRDefault="007B42D6" w:rsidP="004B08CB">
                      <w:pPr>
                        <w:pStyle w:val="ad"/>
                        <w:numPr>
                          <w:ilvl w:val="1"/>
                          <w:numId w:val="62"/>
                        </w:numPr>
                        <w:ind w:leftChars="0"/>
                        <w:jc w:val="left"/>
                        <w:rPr>
                          <w:color w:val="000000" w:themeColor="text1"/>
                        </w:rPr>
                      </w:pPr>
                      <w:r>
                        <w:rPr>
                          <w:rFonts w:hint="eastAsia"/>
                          <w:color w:val="000000" w:themeColor="text1"/>
                        </w:rPr>
                        <w:t xml:space="preserve"> </w:t>
                      </w:r>
                      <w:r>
                        <w:rPr>
                          <w:rFonts w:hint="eastAsia"/>
                          <w:color w:val="000000" w:themeColor="text1"/>
                        </w:rPr>
                        <w:t>・・・・・・：調達内容とのそご</w:t>
                      </w:r>
                      <w:r>
                        <w:rPr>
                          <w:color w:val="000000" w:themeColor="text1"/>
                        </w:rPr>
                        <w:t>が無ければそのまま利用してよい</w:t>
                      </w:r>
                      <w:r>
                        <w:rPr>
                          <w:rFonts w:hint="eastAsia"/>
                          <w:color w:val="000000" w:themeColor="text1"/>
                        </w:rPr>
                        <w:t>箇所</w:t>
                      </w:r>
                    </w:p>
                  </w:txbxContent>
                </v:textbox>
                <w10:wrap anchorx="margin"/>
              </v:rect>
            </w:pict>
          </mc:Fallback>
        </mc:AlternateContent>
      </w:r>
    </w:p>
    <w:p w14:paraId="356939D9" w14:textId="77777777" w:rsidR="005873CA" w:rsidRDefault="005873CA" w:rsidP="006D3F0E">
      <w:pPr>
        <w:pStyle w:val="a0"/>
      </w:pPr>
      <w:r w:rsidRPr="002577DF">
        <w:br w:type="page"/>
      </w:r>
      <w:bookmarkStart w:id="0" w:name="_Toc442356282"/>
      <w:bookmarkStart w:id="1" w:name="_Toc35014652"/>
      <w:bookmarkStart w:id="2" w:name="_Toc95380532"/>
      <w:r w:rsidRPr="002577DF">
        <w:rPr>
          <w:rFonts w:hint="eastAsia"/>
        </w:rPr>
        <w:lastRenderedPageBreak/>
        <w:t>調達案件の概要</w:t>
      </w:r>
      <w:bookmarkEnd w:id="0"/>
      <w:bookmarkEnd w:id="1"/>
      <w:bookmarkEnd w:id="2"/>
    </w:p>
    <w:p w14:paraId="2976F953" w14:textId="7B7DD2C9" w:rsidR="007B3944" w:rsidRPr="00DE3549" w:rsidRDefault="007B3944" w:rsidP="006D3F0E">
      <w:pPr>
        <w:pStyle w:val="afff"/>
        <w:rPr>
          <w:i/>
          <w:color w:val="FF0000"/>
        </w:rPr>
      </w:pPr>
      <w:r w:rsidRPr="00DE3549">
        <w:rPr>
          <w:rFonts w:hint="eastAsia"/>
          <w:i/>
          <w:color w:val="FF0000"/>
        </w:rPr>
        <w:t>［</w:t>
      </w:r>
      <w:r w:rsidR="00083795" w:rsidRPr="00083795">
        <w:rPr>
          <w:rFonts w:hint="eastAsia"/>
          <w:i/>
          <w:color w:val="FF0000"/>
        </w:rPr>
        <w:t>当該情報システムが調達に至るまでの経緯や期待する効果といった発注者の意図を明確に示すことで、応札希望者等による案件の理解や応札等の検討を促すため</w:t>
      </w:r>
      <w:r w:rsidRPr="00DE3549">
        <w:rPr>
          <w:rFonts w:hint="eastAsia"/>
          <w:i/>
          <w:color w:val="FF0000"/>
        </w:rPr>
        <w:t>］</w:t>
      </w:r>
    </w:p>
    <w:p w14:paraId="20DD092F" w14:textId="77777777" w:rsidR="005873CA" w:rsidRDefault="005873CA" w:rsidP="006D3F0E">
      <w:pPr>
        <w:pStyle w:val="a"/>
        <w:ind w:left="708"/>
      </w:pPr>
      <w:bookmarkStart w:id="3" w:name="_Toc35014653"/>
      <w:bookmarkStart w:id="4" w:name="_Toc95380533"/>
      <w:r w:rsidRPr="002577DF">
        <w:rPr>
          <w:rFonts w:hint="eastAsia"/>
        </w:rPr>
        <w:t>調達件名</w:t>
      </w:r>
      <w:bookmarkEnd w:id="3"/>
      <w:bookmarkEnd w:id="4"/>
    </w:p>
    <w:p w14:paraId="447DC9DD" w14:textId="0898A3A1" w:rsidR="005B1507" w:rsidRPr="00DE3549" w:rsidRDefault="005B1507" w:rsidP="006D3F0E">
      <w:pPr>
        <w:pStyle w:val="afff1"/>
        <w:rPr>
          <w:i/>
          <w:color w:val="4472C4" w:themeColor="accent5"/>
        </w:rPr>
      </w:pPr>
      <w:r w:rsidRPr="00DE3549">
        <w:rPr>
          <w:rFonts w:hint="eastAsia"/>
          <w:i/>
          <w:color w:val="4472C4" w:themeColor="accent5"/>
        </w:rPr>
        <w:t>［調達の件名を記述する。</w:t>
      </w:r>
      <w:r w:rsidR="009C391E" w:rsidRPr="009C391E">
        <w:rPr>
          <w:rFonts w:hint="eastAsia"/>
          <w:i/>
          <w:color w:val="4472C4" w:themeColor="accent5"/>
        </w:rPr>
        <w:t>業務又は情報システムの名称、調達の目的、調達の対象等を含め、当該案件の内容を正確かつ簡潔に表現する。</w:t>
      </w:r>
      <w:r w:rsidRPr="00DE3549">
        <w:rPr>
          <w:rFonts w:hint="eastAsia"/>
          <w:i/>
          <w:color w:val="4472C4" w:themeColor="accent5"/>
        </w:rPr>
        <w:t>］</w:t>
      </w:r>
    </w:p>
    <w:p w14:paraId="5F4E0B2F" w14:textId="500FFDB0" w:rsidR="004C348D" w:rsidRPr="00833DF0" w:rsidRDefault="004C348D" w:rsidP="006D3F0E">
      <w:pPr>
        <w:pStyle w:val="afff1"/>
        <w:rPr>
          <w:color w:val="00B050"/>
          <w:szCs w:val="21"/>
        </w:rPr>
      </w:pPr>
      <w:r w:rsidRPr="007A65B8">
        <w:rPr>
          <w:color w:val="00B050"/>
          <w:szCs w:val="21"/>
          <w:shd w:val="pct15" w:color="auto" w:fill="FFFFFF"/>
        </w:rPr>
        <w:ruby>
          <w:rubyPr>
            <w:rubyAlign w:val="left"/>
            <w:hps w:val="12"/>
            <w:hpsRaise w:val="22"/>
            <w:hpsBaseText w:val="21"/>
            <w:lid w:val="ja-JP"/>
          </w:rubyPr>
          <w:rt>
            <w:r w:rsidR="004C348D" w:rsidRPr="00AB349D">
              <w:rPr>
                <w:color w:val="00B050"/>
                <w:szCs w:val="21"/>
                <w:shd w:val="pct15" w:color="auto" w:fill="FFFFFF"/>
              </w:rPr>
              <w:t>①</w:t>
            </w:r>
          </w:rt>
          <w:rubyBase>
            <w:r w:rsidR="004C348D" w:rsidRPr="00833DF0">
              <w:rPr>
                <w:color w:val="00B050"/>
                <w:szCs w:val="21"/>
                <w:shd w:val="pct15" w:color="auto" w:fill="FFFFFF"/>
              </w:rPr>
              <w:t>○○</w:t>
            </w:r>
          </w:rubyBase>
        </w:ruby>
      </w:r>
      <w:r w:rsidRPr="00833DF0">
        <w:rPr>
          <w:rFonts w:hint="eastAsia"/>
          <w:color w:val="00B050"/>
          <w:szCs w:val="21"/>
        </w:rPr>
        <w:t>の</w:t>
      </w:r>
      <w:r w:rsidRPr="00833DF0">
        <w:rPr>
          <w:color w:val="00B050"/>
          <w:szCs w:val="21"/>
          <w:shd w:val="pct15" w:color="auto" w:fill="FFFFFF"/>
        </w:rPr>
        <w:ruby>
          <w:rubyPr>
            <w:rubyAlign w:val="left"/>
            <w:hps w:val="12"/>
            <w:hpsRaise w:val="22"/>
            <w:hpsBaseText w:val="21"/>
            <w:lid w:val="ja-JP"/>
          </w:rubyPr>
          <w:rt>
            <w:r w:rsidR="004C348D" w:rsidRPr="00AB349D">
              <w:rPr>
                <w:color w:val="00B050"/>
                <w:szCs w:val="21"/>
                <w:shd w:val="pct15" w:color="auto" w:fill="FFFFFF"/>
              </w:rPr>
              <w:t>②</w:t>
            </w:r>
          </w:rt>
          <w:rubyBase>
            <w:r w:rsidR="004C348D" w:rsidRPr="00833DF0">
              <w:rPr>
                <w:color w:val="00B050"/>
                <w:szCs w:val="21"/>
                <w:shd w:val="pct15" w:color="auto" w:fill="FFFFFF"/>
              </w:rPr>
              <w:t>△△</w:t>
            </w:r>
          </w:rubyBase>
        </w:ruby>
      </w:r>
      <w:r w:rsidRPr="00833DF0">
        <w:rPr>
          <w:rFonts w:hint="eastAsia"/>
          <w:color w:val="00B050"/>
          <w:szCs w:val="21"/>
        </w:rPr>
        <w:t>に係る</w:t>
      </w:r>
      <w:r w:rsidRPr="00833DF0">
        <w:rPr>
          <w:color w:val="00B050"/>
          <w:szCs w:val="21"/>
          <w:shd w:val="pct15" w:color="auto" w:fill="FFFFFF"/>
        </w:rPr>
        <w:ruby>
          <w:rubyPr>
            <w:rubyAlign w:val="left"/>
            <w:hps w:val="12"/>
            <w:hpsRaise w:val="22"/>
            <w:hpsBaseText w:val="21"/>
            <w:lid w:val="ja-JP"/>
          </w:rubyPr>
          <w:rt>
            <w:r w:rsidR="004C348D" w:rsidRPr="00AB349D">
              <w:rPr>
                <w:color w:val="00B050"/>
                <w:szCs w:val="21"/>
                <w:shd w:val="pct15" w:color="auto" w:fill="FFFFFF"/>
              </w:rPr>
              <w:t>③</w:t>
            </w:r>
          </w:rt>
          <w:rubyBase>
            <w:r w:rsidR="004C348D" w:rsidRPr="00833DF0">
              <w:rPr>
                <w:color w:val="00B050"/>
                <w:szCs w:val="21"/>
                <w:shd w:val="pct15" w:color="auto" w:fill="FFFFFF"/>
              </w:rPr>
              <w:t>□□</w:t>
            </w:r>
          </w:rubyBase>
        </w:ruby>
      </w:r>
    </w:p>
    <w:p w14:paraId="4B2C7AD0" w14:textId="6ACD7666" w:rsidR="004C348D" w:rsidRPr="00AB349D" w:rsidRDefault="00642656" w:rsidP="006D3F0E">
      <w:pPr>
        <w:pStyle w:val="afff1"/>
        <w:rPr>
          <w:i/>
          <w:color w:val="4472C4" w:themeColor="accent5"/>
          <w:szCs w:val="21"/>
        </w:rPr>
      </w:pPr>
      <w:r w:rsidRPr="00AB349D">
        <w:rPr>
          <w:rFonts w:hint="eastAsia"/>
          <w:i/>
          <w:color w:val="4472C4" w:themeColor="accent5"/>
          <w:szCs w:val="21"/>
        </w:rPr>
        <w:t>［</w:t>
      </w:r>
      <w:r w:rsidR="004C348D" w:rsidRPr="00AB349D">
        <w:rPr>
          <w:rFonts w:hint="eastAsia"/>
          <w:i/>
          <w:color w:val="4472C4" w:themeColor="accent5"/>
          <w:szCs w:val="21"/>
        </w:rPr>
        <w:t>①業務又は情報システムの名称を示す語句</w:t>
      </w:r>
    </w:p>
    <w:p w14:paraId="04705D1A" w14:textId="77777777" w:rsidR="004C348D" w:rsidRPr="00AB349D" w:rsidRDefault="004C348D" w:rsidP="006D3F0E">
      <w:pPr>
        <w:pStyle w:val="afff1"/>
        <w:rPr>
          <w:i/>
          <w:color w:val="4472C4" w:themeColor="accent5"/>
          <w:szCs w:val="21"/>
        </w:rPr>
      </w:pPr>
      <w:r w:rsidRPr="00AB349D">
        <w:rPr>
          <w:rFonts w:hint="eastAsia"/>
          <w:i/>
          <w:color w:val="4472C4" w:themeColor="accent5"/>
          <w:szCs w:val="21"/>
        </w:rPr>
        <w:t>例：ＸＸ業務、ＸＸシステム、ＸＸネットワーク</w:t>
      </w:r>
    </w:p>
    <w:p w14:paraId="3850A770" w14:textId="14C5E59D" w:rsidR="004C348D" w:rsidRPr="00AB349D" w:rsidRDefault="004C348D" w:rsidP="006D3F0E">
      <w:pPr>
        <w:pStyle w:val="afff1"/>
        <w:rPr>
          <w:i/>
          <w:color w:val="4472C4" w:themeColor="accent5"/>
          <w:szCs w:val="21"/>
        </w:rPr>
      </w:pPr>
      <w:r w:rsidRPr="00AB349D">
        <w:rPr>
          <w:rFonts w:hint="eastAsia"/>
          <w:i/>
          <w:color w:val="4472C4" w:themeColor="accent5"/>
          <w:szCs w:val="21"/>
        </w:rPr>
        <w:t>②調達の目的を示す語句</w:t>
      </w:r>
    </w:p>
    <w:p w14:paraId="09343807" w14:textId="77777777" w:rsidR="004C348D" w:rsidRPr="00AB349D" w:rsidRDefault="004C348D" w:rsidP="006D3F0E">
      <w:pPr>
        <w:pStyle w:val="afff1"/>
        <w:rPr>
          <w:i/>
          <w:color w:val="4472C4" w:themeColor="accent5"/>
          <w:szCs w:val="21"/>
        </w:rPr>
      </w:pPr>
      <w:r w:rsidRPr="00AB349D">
        <w:rPr>
          <w:rFonts w:hint="eastAsia"/>
          <w:i/>
          <w:color w:val="4472C4" w:themeColor="accent5"/>
          <w:szCs w:val="21"/>
        </w:rPr>
        <w:t>例：効率化、高度化、整備、更改、機能改修、運用</w:t>
      </w:r>
    </w:p>
    <w:p w14:paraId="06EA6041" w14:textId="0706666B" w:rsidR="004C348D" w:rsidRPr="00AB349D" w:rsidRDefault="004C348D" w:rsidP="006D3F0E">
      <w:pPr>
        <w:pStyle w:val="afff1"/>
        <w:rPr>
          <w:i/>
          <w:color w:val="4472C4" w:themeColor="accent5"/>
          <w:szCs w:val="21"/>
        </w:rPr>
      </w:pPr>
      <w:r w:rsidRPr="00AB349D">
        <w:rPr>
          <w:rFonts w:hint="eastAsia"/>
          <w:i/>
          <w:color w:val="4472C4" w:themeColor="accent5"/>
          <w:szCs w:val="21"/>
        </w:rPr>
        <w:t>③調達の対象を示す語句</w:t>
      </w:r>
    </w:p>
    <w:p w14:paraId="1B93DB0F" w14:textId="7586BB82" w:rsidR="004C348D" w:rsidRPr="00AB349D" w:rsidRDefault="004C348D" w:rsidP="006D3F0E">
      <w:pPr>
        <w:pStyle w:val="afff1"/>
        <w:rPr>
          <w:i/>
          <w:color w:val="4472C4" w:themeColor="accent5"/>
          <w:szCs w:val="21"/>
        </w:rPr>
      </w:pPr>
      <w:r w:rsidRPr="00AB349D">
        <w:rPr>
          <w:rFonts w:hint="eastAsia"/>
          <w:i/>
          <w:color w:val="4472C4" w:themeColor="accent5"/>
          <w:szCs w:val="21"/>
        </w:rPr>
        <w:t>例：計画策定支援業務、要件定義作成支援業務、設計・開発業務、設計・開発プロジェクト管理支援業務、ハードウェア等賃貸借及び保守、ネットワーク回線提供、サービス提供、運用業務、アプリケーションプログラム保守業務、ヘルプデスク業務、サービスデスク業務、運用及び保守プロジェクト管理支援業務</w:t>
      </w:r>
      <w:r w:rsidR="00642656" w:rsidRPr="00AB349D">
        <w:rPr>
          <w:rFonts w:hint="eastAsia"/>
          <w:i/>
          <w:color w:val="4472C4" w:themeColor="accent5"/>
          <w:szCs w:val="21"/>
        </w:rPr>
        <w:t>］</w:t>
      </w:r>
    </w:p>
    <w:p w14:paraId="15C1123B" w14:textId="77777777" w:rsidR="005873CA" w:rsidRPr="002577DF" w:rsidRDefault="005873CA" w:rsidP="006D3F0E">
      <w:pPr>
        <w:pStyle w:val="afff1"/>
      </w:pPr>
    </w:p>
    <w:p w14:paraId="2AE52193" w14:textId="77777777" w:rsidR="005873CA" w:rsidRDefault="005873CA" w:rsidP="006D3F0E">
      <w:pPr>
        <w:pStyle w:val="a"/>
        <w:ind w:left="708"/>
      </w:pPr>
      <w:bookmarkStart w:id="5" w:name="_Toc442356284"/>
      <w:bookmarkStart w:id="6" w:name="_Toc35014654"/>
      <w:bookmarkStart w:id="7" w:name="_Toc95380534"/>
      <w:r w:rsidRPr="002577DF">
        <w:rPr>
          <w:rFonts w:hint="eastAsia"/>
        </w:rPr>
        <w:t>調達の背景</w:t>
      </w:r>
      <w:bookmarkEnd w:id="5"/>
      <w:bookmarkEnd w:id="6"/>
      <w:bookmarkEnd w:id="7"/>
    </w:p>
    <w:p w14:paraId="4E93BBA1" w14:textId="100F3478" w:rsidR="005B1507" w:rsidRPr="00DE3549" w:rsidRDefault="005B1507" w:rsidP="006D3F0E">
      <w:pPr>
        <w:pStyle w:val="afff1"/>
        <w:rPr>
          <w:i/>
          <w:color w:val="4472C4" w:themeColor="accent5"/>
        </w:rPr>
      </w:pPr>
      <w:r w:rsidRPr="00DE3549">
        <w:rPr>
          <w:rFonts w:hint="eastAsia"/>
          <w:i/>
          <w:color w:val="4472C4" w:themeColor="accent5"/>
        </w:rPr>
        <w:t>［プロジェクト計画書に記載されている政策目的の中から、情報システムが必要とされる背景や経緯が理解できる内容を抽出し、簡潔に記述する。</w:t>
      </w:r>
      <w:r w:rsidR="00871B3B" w:rsidRPr="00DE3549">
        <w:rPr>
          <w:rFonts w:hint="eastAsia"/>
          <w:i/>
          <w:color w:val="4472C4" w:themeColor="accent5"/>
        </w:rPr>
        <w:t>「業務名又は部署名」、「問題点」、「見直し内容」等を含める。</w:t>
      </w:r>
      <w:r w:rsidRPr="00DE3549">
        <w:rPr>
          <w:rFonts w:hint="eastAsia"/>
          <w:i/>
          <w:color w:val="4472C4" w:themeColor="accent5"/>
        </w:rPr>
        <w:t>］</w:t>
      </w:r>
    </w:p>
    <w:p w14:paraId="5FC58C07" w14:textId="3C93341F" w:rsidR="000E441E" w:rsidRPr="00871B3B" w:rsidRDefault="000E441E" w:rsidP="006D3F0E">
      <w:pPr>
        <w:pStyle w:val="afff1"/>
      </w:pPr>
      <w:r w:rsidRPr="00DE3549">
        <w:rPr>
          <w:color w:val="00B050"/>
        </w:rPr>
        <w:t>XX</w:t>
      </w:r>
      <w:r w:rsidRPr="00871B3B">
        <w:rPr>
          <w:rFonts w:hint="eastAsia"/>
        </w:rPr>
        <w:t>局</w:t>
      </w:r>
      <w:r w:rsidRPr="00DE3549">
        <w:rPr>
          <w:color w:val="00B050"/>
        </w:rPr>
        <w:t>XX</w:t>
      </w:r>
      <w:r w:rsidRPr="00871B3B">
        <w:t>課（以下「担当部署」という。）では、</w:t>
      </w:r>
      <w:r w:rsidRPr="00DE3549">
        <w:rPr>
          <w:color w:val="00B050"/>
        </w:rPr>
        <w:t>XX（根拠法令）</w:t>
      </w:r>
      <w:r w:rsidRPr="00871B3B">
        <w:t>に基づき</w:t>
      </w:r>
      <w:r w:rsidRPr="00DE3549">
        <w:rPr>
          <w:color w:val="00B050"/>
        </w:rPr>
        <w:t>、XX</w:t>
      </w:r>
      <w:r w:rsidRPr="00871B3B">
        <w:t>業務を行っている。</w:t>
      </w:r>
      <w:r w:rsidRPr="00DE3549">
        <w:rPr>
          <w:color w:val="00B050"/>
        </w:rPr>
        <w:t>XX（整備理由）</w:t>
      </w:r>
      <w:r w:rsidRPr="00871B3B">
        <w:t>から、</w:t>
      </w:r>
      <w:r w:rsidRPr="00DE3549">
        <w:rPr>
          <w:color w:val="00B050"/>
        </w:rPr>
        <w:t>XX</w:t>
      </w:r>
      <w:r w:rsidRPr="00871B3B">
        <w:t>システムを構築し、</w:t>
      </w:r>
      <w:r w:rsidRPr="00DE3549">
        <w:rPr>
          <w:color w:val="00B050"/>
        </w:rPr>
        <w:t>平成</w:t>
      </w:r>
      <w:r w:rsidR="00D83712">
        <w:rPr>
          <w:rFonts w:hint="eastAsia"/>
          <w:color w:val="00B050"/>
        </w:rPr>
        <w:t>／令和</w:t>
      </w:r>
      <w:r w:rsidRPr="00DE3549">
        <w:rPr>
          <w:color w:val="00B050"/>
        </w:rPr>
        <w:t>XX年XX</w:t>
      </w:r>
      <w:r w:rsidRPr="00871B3B">
        <w:t>月より運用を開始している。</w:t>
      </w:r>
    </w:p>
    <w:p w14:paraId="6F16EFBC" w14:textId="54CD860C" w:rsidR="007E54A5" w:rsidRPr="00833DF0" w:rsidRDefault="004C348D">
      <w:pPr>
        <w:pStyle w:val="afff1"/>
        <w:spacing w:line="400" w:lineRule="exact"/>
        <w:rPr>
          <w:color w:val="00B050"/>
          <w:szCs w:val="21"/>
        </w:rPr>
      </w:pPr>
      <w:r w:rsidRPr="00DE3549">
        <w:rPr>
          <w:color w:val="00B050"/>
          <w:shd w:val="pct15" w:color="auto" w:fill="FFFFFF"/>
        </w:rPr>
        <w:ruby>
          <w:rubyPr>
            <w:rubyAlign w:val="left"/>
            <w:hps w:val="12"/>
            <w:hpsRaise w:val="22"/>
            <w:hpsBaseText w:val="21"/>
            <w:lid w:val="ja-JP"/>
          </w:rubyPr>
          <w:rt>
            <w:r w:rsidR="004C348D" w:rsidRPr="00DE3549">
              <w:rPr>
                <w:rFonts w:hint="eastAsia"/>
                <w:color w:val="00B050"/>
                <w:shd w:val="pct15" w:color="auto" w:fill="FFFFFF"/>
              </w:rPr>
              <w:t>①</w:t>
            </w:r>
          </w:rt>
          <w:rubyBase>
            <w:r w:rsidR="004C348D" w:rsidRPr="00DE3549">
              <w:rPr>
                <w:rFonts w:hint="eastAsia"/>
                <w:color w:val="00B050"/>
                <w:shd w:val="pct15" w:color="auto" w:fill="FFFFFF"/>
              </w:rPr>
              <w:t>○○</w:t>
            </w:r>
          </w:rubyBase>
        </w:ruby>
      </w:r>
      <w:r w:rsidRPr="00833DF0">
        <w:rPr>
          <w:rFonts w:hint="eastAsia"/>
          <w:color w:val="00B050"/>
          <w:szCs w:val="21"/>
        </w:rPr>
        <w:t>業務（課）では、</w:t>
      </w:r>
      <w:r w:rsidRPr="00833DF0">
        <w:rPr>
          <w:color w:val="00B050"/>
          <w:szCs w:val="21"/>
          <w:shd w:val="pct15" w:color="auto" w:fill="FFFFFF"/>
        </w:rPr>
        <w:ruby>
          <w:rubyPr>
            <w:rubyAlign w:val="left"/>
            <w:hps w:val="12"/>
            <w:hpsRaise w:val="22"/>
            <w:hpsBaseText w:val="21"/>
            <w:lid w:val="ja-JP"/>
          </w:rubyPr>
          <w:rt>
            <w:r w:rsidR="004C348D" w:rsidRPr="00833DF0">
              <w:rPr>
                <w:rFonts w:hint="eastAsia"/>
                <w:color w:val="00B050"/>
                <w:szCs w:val="21"/>
                <w:shd w:val="pct15" w:color="auto" w:fill="FFFFFF"/>
              </w:rPr>
              <w:t>②</w:t>
            </w:r>
          </w:rt>
          <w:rubyBase>
            <w:r w:rsidR="004C348D" w:rsidRPr="00833DF0">
              <w:rPr>
                <w:rFonts w:hint="eastAsia"/>
                <w:color w:val="00B050"/>
                <w:szCs w:val="21"/>
                <w:shd w:val="pct15" w:color="auto" w:fill="FFFFFF"/>
              </w:rPr>
              <w:t>△△</w:t>
            </w:r>
          </w:rubyBase>
        </w:ruby>
      </w:r>
      <w:r w:rsidRPr="00833DF0">
        <w:rPr>
          <w:rFonts w:hint="eastAsia"/>
          <w:color w:val="00B050"/>
          <w:szCs w:val="21"/>
          <w:shd w:val="pct15" w:color="auto" w:fill="FFFFFF"/>
        </w:rPr>
        <w:t>、△△・・・</w:t>
      </w:r>
      <w:r w:rsidRPr="00833DF0">
        <w:rPr>
          <w:rFonts w:hint="eastAsia"/>
          <w:color w:val="00B050"/>
          <w:szCs w:val="21"/>
        </w:rPr>
        <w:t>の困難が生じている（改善が急務となっている）。このため、</w:t>
      </w:r>
      <w:r w:rsidRPr="00833DF0">
        <w:rPr>
          <w:color w:val="00B050"/>
          <w:szCs w:val="21"/>
          <w:shd w:val="pct15" w:color="auto" w:fill="FFFFFF"/>
        </w:rPr>
        <w:ruby>
          <w:rubyPr>
            <w:rubyAlign w:val="left"/>
            <w:hps w:val="12"/>
            <w:hpsRaise w:val="22"/>
            <w:hpsBaseText w:val="21"/>
            <w:lid w:val="ja-JP"/>
          </w:rubyPr>
          <w:rt>
            <w:r w:rsidR="004C348D" w:rsidRPr="00833DF0">
              <w:rPr>
                <w:rFonts w:hint="eastAsia"/>
                <w:color w:val="00B050"/>
                <w:szCs w:val="21"/>
                <w:shd w:val="pct15" w:color="auto" w:fill="FFFFFF"/>
              </w:rPr>
              <w:t>③</w:t>
            </w:r>
          </w:rt>
          <w:rubyBase>
            <w:r w:rsidR="004C348D" w:rsidRPr="00833DF0">
              <w:rPr>
                <w:rFonts w:hint="eastAsia"/>
                <w:color w:val="00B050"/>
                <w:szCs w:val="21"/>
                <w:shd w:val="pct15" w:color="auto" w:fill="FFFFFF"/>
              </w:rPr>
              <w:t>□□</w:t>
            </w:r>
          </w:rubyBase>
        </w:ruby>
      </w:r>
      <w:r w:rsidRPr="00833DF0">
        <w:rPr>
          <w:rFonts w:hint="eastAsia"/>
          <w:color w:val="00B050"/>
          <w:szCs w:val="21"/>
          <w:shd w:val="pct15" w:color="auto" w:fill="FFFFFF"/>
        </w:rPr>
        <w:t>、□□・・・</w:t>
      </w:r>
      <w:r w:rsidRPr="00833DF0">
        <w:rPr>
          <w:rFonts w:hint="eastAsia"/>
          <w:color w:val="00B050"/>
          <w:szCs w:val="21"/>
        </w:rPr>
        <w:t>を図ることが強く求められている。</w:t>
      </w:r>
    </w:p>
    <w:p w14:paraId="3365A3B9" w14:textId="16E4C308" w:rsidR="004C348D" w:rsidRPr="00AB349D" w:rsidRDefault="00642656">
      <w:pPr>
        <w:pStyle w:val="afff1"/>
        <w:rPr>
          <w:i/>
          <w:color w:val="4472C4" w:themeColor="accent5"/>
          <w:szCs w:val="21"/>
        </w:rPr>
      </w:pPr>
      <w:r w:rsidRPr="00AB349D">
        <w:rPr>
          <w:rFonts w:hint="eastAsia"/>
          <w:i/>
          <w:color w:val="4472C4" w:themeColor="accent5"/>
          <w:szCs w:val="21"/>
        </w:rPr>
        <w:t>［</w:t>
      </w:r>
      <w:r w:rsidR="004C348D" w:rsidRPr="00AB349D">
        <w:rPr>
          <w:rFonts w:hint="eastAsia"/>
          <w:i/>
          <w:color w:val="4472C4" w:themeColor="accent5"/>
          <w:szCs w:val="21"/>
        </w:rPr>
        <w:t>①業務名又は部署名</w:t>
      </w:r>
    </w:p>
    <w:p w14:paraId="5D46ACE6" w14:textId="77777777" w:rsidR="004C348D" w:rsidRPr="00AB349D" w:rsidRDefault="004C348D">
      <w:pPr>
        <w:pStyle w:val="afff1"/>
        <w:rPr>
          <w:i/>
          <w:color w:val="4472C4" w:themeColor="accent5"/>
          <w:szCs w:val="21"/>
        </w:rPr>
      </w:pPr>
      <w:r w:rsidRPr="00AB349D">
        <w:rPr>
          <w:rFonts w:hint="eastAsia"/>
          <w:i/>
          <w:color w:val="4472C4" w:themeColor="accent5"/>
          <w:szCs w:val="21"/>
        </w:rPr>
        <w:t>情報システム整備の対象となる業務名又は部署名を記載する。</w:t>
      </w:r>
    </w:p>
    <w:p w14:paraId="3F8924D4" w14:textId="282C679A" w:rsidR="004C348D" w:rsidRPr="00AB349D" w:rsidRDefault="004C348D">
      <w:pPr>
        <w:pStyle w:val="afff1"/>
        <w:rPr>
          <w:i/>
          <w:color w:val="4472C4" w:themeColor="accent5"/>
          <w:szCs w:val="21"/>
        </w:rPr>
      </w:pPr>
      <w:r w:rsidRPr="00AB349D">
        <w:rPr>
          <w:rFonts w:hint="eastAsia"/>
          <w:i/>
          <w:color w:val="4472C4" w:themeColor="accent5"/>
          <w:szCs w:val="21"/>
        </w:rPr>
        <w:t>②問題点</w:t>
      </w:r>
    </w:p>
    <w:p w14:paraId="0B56AEF6" w14:textId="77777777" w:rsidR="004C348D" w:rsidRPr="00AB349D" w:rsidRDefault="004C348D">
      <w:pPr>
        <w:pStyle w:val="afff1"/>
        <w:rPr>
          <w:i/>
          <w:color w:val="4472C4" w:themeColor="accent5"/>
          <w:szCs w:val="21"/>
        </w:rPr>
      </w:pPr>
      <w:r w:rsidRPr="00AB349D">
        <w:rPr>
          <w:rFonts w:hint="eastAsia"/>
          <w:i/>
          <w:color w:val="4472C4" w:themeColor="accent5"/>
          <w:szCs w:val="21"/>
        </w:rPr>
        <w:t>情報システム整備の対象となる業務において問題となっている事象を記載する。</w:t>
      </w:r>
    </w:p>
    <w:p w14:paraId="110A2783" w14:textId="4A8F4E72" w:rsidR="004C348D" w:rsidRPr="00AB349D" w:rsidRDefault="004C348D">
      <w:pPr>
        <w:pStyle w:val="afff1"/>
        <w:rPr>
          <w:i/>
          <w:color w:val="4472C4" w:themeColor="accent5"/>
          <w:szCs w:val="21"/>
        </w:rPr>
      </w:pPr>
      <w:r w:rsidRPr="00AB349D">
        <w:rPr>
          <w:rFonts w:hint="eastAsia"/>
          <w:i/>
          <w:color w:val="4472C4" w:themeColor="accent5"/>
          <w:szCs w:val="21"/>
        </w:rPr>
        <w:t>③見直し内容</w:t>
      </w:r>
    </w:p>
    <w:p w14:paraId="4D9A8755" w14:textId="77777777" w:rsidR="004C348D" w:rsidRPr="00AB349D" w:rsidRDefault="004C348D">
      <w:pPr>
        <w:pStyle w:val="afff1"/>
        <w:rPr>
          <w:i/>
          <w:color w:val="4472C4" w:themeColor="accent5"/>
          <w:szCs w:val="21"/>
        </w:rPr>
      </w:pPr>
      <w:r w:rsidRPr="00AB349D">
        <w:rPr>
          <w:rFonts w:hint="eastAsia"/>
          <w:i/>
          <w:color w:val="4472C4" w:themeColor="accent5"/>
          <w:szCs w:val="21"/>
        </w:rPr>
        <w:t>情報システムの処理の対象となる業務の見直し内容について記載する。</w:t>
      </w:r>
    </w:p>
    <w:p w14:paraId="10197BD8" w14:textId="13A865A2" w:rsidR="00EF6BDA" w:rsidRPr="00AB349D" w:rsidRDefault="004C348D">
      <w:pPr>
        <w:pStyle w:val="afff1"/>
        <w:rPr>
          <w:color w:val="00B050"/>
          <w:szCs w:val="21"/>
        </w:rPr>
      </w:pPr>
      <w:r w:rsidRPr="00AB349D">
        <w:rPr>
          <w:rFonts w:hint="eastAsia"/>
          <w:i/>
          <w:color w:val="4472C4" w:themeColor="accent5"/>
          <w:szCs w:val="21"/>
        </w:rPr>
        <w:t>例：業務処理手順の見直し・簡素化、業務の標準化、業務の統合・集約、業務の分散化、業務の電子化・機能拡充、業務の手作業化・機能縮小、情報システムによる付加価値の提供、帳票等様式改定、準備コスト・手数料の見直し、実施体制・業務分担の適正化、場所・</w:t>
      </w:r>
      <w:r w:rsidRPr="00AB349D">
        <w:rPr>
          <w:rFonts w:hint="eastAsia"/>
          <w:i/>
          <w:color w:val="4472C4" w:themeColor="accent5"/>
          <w:szCs w:val="21"/>
        </w:rPr>
        <w:lastRenderedPageBreak/>
        <w:t>時間の見直し、窓口提供体制・レイアウトの見直し、人材育成・教育、データの一元化・連携強化、情報セキュリティ対策の徹底、情報システムの規模・性能向上</w:t>
      </w:r>
      <w:r w:rsidR="00642656" w:rsidRPr="00AB349D">
        <w:rPr>
          <w:rFonts w:hint="eastAsia"/>
          <w:i/>
          <w:color w:val="4472C4" w:themeColor="accent5"/>
          <w:szCs w:val="21"/>
        </w:rPr>
        <w:t>］</w:t>
      </w:r>
    </w:p>
    <w:p w14:paraId="7A689E6A" w14:textId="52EAADC7" w:rsidR="005873CA" w:rsidRPr="00EF6BDA" w:rsidRDefault="005873CA">
      <w:pPr>
        <w:pStyle w:val="afff1"/>
      </w:pPr>
    </w:p>
    <w:p w14:paraId="1A924D49" w14:textId="313781B3" w:rsidR="005873CA" w:rsidRDefault="0019771A">
      <w:pPr>
        <w:pStyle w:val="a"/>
        <w:ind w:left="708"/>
      </w:pPr>
      <w:bookmarkStart w:id="8" w:name="_Toc442356285"/>
      <w:bookmarkStart w:id="9" w:name="_Toc35014655"/>
      <w:bookmarkStart w:id="10" w:name="_Toc95380535"/>
      <w:r>
        <w:rPr>
          <w:rFonts w:hint="eastAsia"/>
        </w:rPr>
        <w:t>調達</w:t>
      </w:r>
      <w:r w:rsidRPr="002577DF">
        <w:rPr>
          <w:rFonts w:hint="eastAsia"/>
        </w:rPr>
        <w:t>目的及び</w:t>
      </w:r>
      <w:r>
        <w:rPr>
          <w:rFonts w:hint="eastAsia"/>
        </w:rPr>
        <w:t>調達の</w:t>
      </w:r>
      <w:r w:rsidRPr="002577DF">
        <w:rPr>
          <w:rFonts w:hint="eastAsia"/>
        </w:rPr>
        <w:t>期待する効果</w:t>
      </w:r>
      <w:bookmarkEnd w:id="8"/>
      <w:bookmarkEnd w:id="9"/>
      <w:bookmarkEnd w:id="10"/>
    </w:p>
    <w:p w14:paraId="10D58AA3" w14:textId="444C7C43" w:rsidR="005B1507" w:rsidRPr="00DE3549" w:rsidRDefault="005B1507">
      <w:pPr>
        <w:pStyle w:val="afff1"/>
        <w:rPr>
          <w:i/>
          <w:color w:val="4472C4" w:themeColor="accent5"/>
        </w:rPr>
      </w:pPr>
      <w:r w:rsidRPr="00DE3549">
        <w:rPr>
          <w:rFonts w:hint="eastAsia"/>
          <w:i/>
          <w:color w:val="4472C4" w:themeColor="accent5"/>
        </w:rPr>
        <w:t>［プロジェクト計画書</w:t>
      </w:r>
      <w:r w:rsidR="0059193C" w:rsidRPr="00DE3549">
        <w:rPr>
          <w:rFonts w:hint="eastAsia"/>
          <w:i/>
          <w:color w:val="4472C4" w:themeColor="accent5"/>
        </w:rPr>
        <w:t>に記載された政策目的と目標を踏まえ</w:t>
      </w:r>
      <w:r w:rsidR="007E54A5" w:rsidRPr="00DE3549">
        <w:rPr>
          <w:rFonts w:hint="eastAsia"/>
          <w:i/>
          <w:color w:val="4472C4" w:themeColor="accent5"/>
        </w:rPr>
        <w:t>て</w:t>
      </w:r>
      <w:r w:rsidR="0019771A">
        <w:rPr>
          <w:rFonts w:hint="eastAsia"/>
          <w:i/>
          <w:color w:val="4472C4" w:themeColor="accent5"/>
        </w:rPr>
        <w:t>、調達目的と調達で</w:t>
      </w:r>
      <w:r w:rsidR="00CF7575">
        <w:rPr>
          <w:rFonts w:hint="eastAsia"/>
          <w:i/>
          <w:color w:val="4472C4" w:themeColor="accent5"/>
        </w:rPr>
        <w:t>期待</w:t>
      </w:r>
      <w:r w:rsidR="0019771A">
        <w:rPr>
          <w:rFonts w:hint="eastAsia"/>
          <w:i/>
          <w:color w:val="4472C4" w:themeColor="accent5"/>
        </w:rPr>
        <w:t>する効果を</w:t>
      </w:r>
      <w:r w:rsidR="007E54A5" w:rsidRPr="00DE3549">
        <w:rPr>
          <w:rFonts w:hint="eastAsia"/>
          <w:i/>
          <w:color w:val="4472C4" w:themeColor="accent5"/>
        </w:rPr>
        <w:t>記述する。</w:t>
      </w:r>
      <w:r w:rsidRPr="00DE3549">
        <w:rPr>
          <w:rFonts w:hint="eastAsia"/>
          <w:i/>
          <w:color w:val="4472C4" w:themeColor="accent5"/>
        </w:rPr>
        <w:t>］</w:t>
      </w:r>
    </w:p>
    <w:p w14:paraId="79AB97E6" w14:textId="5774B91F" w:rsidR="005873CA" w:rsidRPr="00DE3549" w:rsidRDefault="000E441E">
      <w:pPr>
        <w:pStyle w:val="afff1"/>
        <w:rPr>
          <w:rStyle w:val="afff4"/>
          <w:color w:val="00B050"/>
        </w:rPr>
      </w:pPr>
      <w:r w:rsidRPr="00DA60C9">
        <w:rPr>
          <w:rStyle w:val="afff4"/>
          <w:rFonts w:hint="eastAsia"/>
        </w:rPr>
        <w:t>本業務は、</w:t>
      </w:r>
      <w:r w:rsidRPr="00DE3549">
        <w:rPr>
          <w:rStyle w:val="afff4"/>
          <w:color w:val="00B050"/>
        </w:rPr>
        <w:t>XXシステムの業務及びシステムの見直した結果</w:t>
      </w:r>
      <w:r w:rsidRPr="005448F3">
        <w:rPr>
          <w:rStyle w:val="afff4"/>
        </w:rPr>
        <w:t>に基づき、</w:t>
      </w:r>
      <w:r w:rsidR="0059193C" w:rsidRPr="00CE5EA6">
        <w:rPr>
          <w:rStyle w:val="afff4"/>
          <w:color w:val="00B050"/>
        </w:rPr>
        <w:t>XX</w:t>
      </w:r>
      <w:r w:rsidR="0059193C" w:rsidRPr="00DE3549">
        <w:rPr>
          <w:rStyle w:val="afff4"/>
        </w:rPr>
        <w:t>すること</w:t>
      </w:r>
      <w:r w:rsidRPr="00DA60C9">
        <w:rPr>
          <w:rStyle w:val="afff4"/>
        </w:rPr>
        <w:t>を</w:t>
      </w:r>
      <w:r w:rsidR="0059193C" w:rsidRPr="00DE3549">
        <w:rPr>
          <w:rStyle w:val="afff4"/>
          <w:rFonts w:hint="eastAsia"/>
        </w:rPr>
        <w:t>目的とする</w:t>
      </w:r>
      <w:r w:rsidRPr="00DA60C9">
        <w:rPr>
          <w:rStyle w:val="afff4"/>
        </w:rPr>
        <w:t>。</w:t>
      </w:r>
    </w:p>
    <w:p w14:paraId="46EF3D1A" w14:textId="77777777" w:rsidR="005873CA" w:rsidRPr="00F66BA0" w:rsidRDefault="005873CA">
      <w:pPr>
        <w:widowControl/>
        <w:ind w:leftChars="400" w:left="840" w:firstLineChars="100" w:firstLine="210"/>
        <w:jc w:val="left"/>
        <w:rPr>
          <w:rFonts w:ascii="ＭＳ Ｐゴシック" w:eastAsia="ＭＳ Ｐゴシック" w:hAnsi="ＭＳ Ｐゴシック"/>
        </w:rPr>
      </w:pPr>
    </w:p>
    <w:p w14:paraId="6307F3AC" w14:textId="77777777" w:rsidR="005873CA" w:rsidRDefault="005873CA">
      <w:pPr>
        <w:pStyle w:val="a"/>
        <w:ind w:left="708"/>
      </w:pPr>
      <w:bookmarkStart w:id="11" w:name="_Toc442356286"/>
      <w:bookmarkStart w:id="12" w:name="_Toc35014656"/>
      <w:bookmarkStart w:id="13" w:name="_Toc95380536"/>
      <w:r w:rsidRPr="002577DF">
        <w:rPr>
          <w:rFonts w:hint="eastAsia"/>
        </w:rPr>
        <w:t>業務・情報システムの概要</w:t>
      </w:r>
      <w:bookmarkEnd w:id="11"/>
      <w:bookmarkEnd w:id="12"/>
      <w:bookmarkEnd w:id="13"/>
    </w:p>
    <w:p w14:paraId="22978E67" w14:textId="6B929FCA" w:rsidR="00D77718" w:rsidRPr="00DE3549" w:rsidRDefault="00D77718">
      <w:pPr>
        <w:pStyle w:val="afff1"/>
        <w:rPr>
          <w:i/>
          <w:color w:val="4472C4" w:themeColor="accent5"/>
        </w:rPr>
      </w:pPr>
      <w:r w:rsidRPr="00DE3549">
        <w:rPr>
          <w:rFonts w:hint="eastAsia"/>
          <w:i/>
          <w:color w:val="4472C4" w:themeColor="accent5"/>
        </w:rPr>
        <w:t>［</w:t>
      </w:r>
      <w:r w:rsidR="00AD1B90" w:rsidRPr="00AD1B90">
        <w:rPr>
          <w:rFonts w:hint="eastAsia"/>
          <w:i/>
          <w:color w:val="4472C4" w:themeColor="accent5"/>
        </w:rPr>
        <w:t>プロジェクト計画書に記載された対象範囲を踏まえて、</w:t>
      </w:r>
      <w:r w:rsidR="00C431E7" w:rsidRPr="00DE3549">
        <w:rPr>
          <w:rFonts w:hint="eastAsia"/>
          <w:i/>
          <w:color w:val="4472C4" w:themeColor="accent5"/>
        </w:rPr>
        <w:t>調達対象の</w:t>
      </w:r>
      <w:r w:rsidR="00666D1F" w:rsidRPr="00DE3549">
        <w:rPr>
          <w:rFonts w:hint="eastAsia"/>
          <w:i/>
          <w:color w:val="4472C4" w:themeColor="accent5"/>
        </w:rPr>
        <w:t>業務及び情報システムの概要</w:t>
      </w:r>
      <w:r w:rsidR="00C431E7" w:rsidRPr="00DE3549">
        <w:rPr>
          <w:rFonts w:hint="eastAsia"/>
          <w:i/>
          <w:color w:val="4472C4" w:themeColor="accent5"/>
        </w:rPr>
        <w:t>、位置付け、関連する他の情報システムとの</w:t>
      </w:r>
      <w:r w:rsidR="00666D1F" w:rsidRPr="00DE3549">
        <w:rPr>
          <w:rFonts w:hint="eastAsia"/>
          <w:i/>
          <w:color w:val="4472C4" w:themeColor="accent5"/>
        </w:rPr>
        <w:t>関係性を、</w:t>
      </w:r>
      <w:r w:rsidR="00C431E7" w:rsidRPr="00DE3549">
        <w:rPr>
          <w:rFonts w:hint="eastAsia"/>
          <w:i/>
          <w:color w:val="4472C4" w:themeColor="accent5"/>
        </w:rPr>
        <w:t>文章や</w:t>
      </w:r>
      <w:r w:rsidR="00666D1F" w:rsidRPr="00DE3549">
        <w:rPr>
          <w:rFonts w:hint="eastAsia"/>
          <w:i/>
          <w:color w:val="4472C4" w:themeColor="accent5"/>
        </w:rPr>
        <w:t>図</w:t>
      </w:r>
      <w:r w:rsidR="00324B40" w:rsidRPr="00DE3549">
        <w:rPr>
          <w:rFonts w:hint="eastAsia"/>
          <w:i/>
          <w:color w:val="4472C4" w:themeColor="accent5"/>
        </w:rPr>
        <w:t>を用いて</w:t>
      </w:r>
      <w:r w:rsidR="00666D1F" w:rsidRPr="00DE3549">
        <w:rPr>
          <w:rFonts w:hint="eastAsia"/>
          <w:i/>
          <w:color w:val="4472C4" w:themeColor="accent5"/>
        </w:rPr>
        <w:t>簡潔に説明する。その際、利用者や業務実施部門担当者等、関係者も</w:t>
      </w:r>
      <w:r w:rsidR="00556D2A" w:rsidRPr="00DE3549">
        <w:rPr>
          <w:rFonts w:hint="eastAsia"/>
          <w:i/>
          <w:color w:val="4472C4" w:themeColor="accent5"/>
        </w:rPr>
        <w:t>表現</w:t>
      </w:r>
      <w:r w:rsidR="0004233C" w:rsidRPr="00DE3549">
        <w:rPr>
          <w:rFonts w:hint="eastAsia"/>
          <w:i/>
          <w:color w:val="4472C4" w:themeColor="accent5"/>
        </w:rPr>
        <w:t>し、全体像がわかるように示す</w:t>
      </w:r>
      <w:r w:rsidR="00556D2A" w:rsidRPr="00DE3549">
        <w:rPr>
          <w:rFonts w:hint="eastAsia"/>
          <w:i/>
          <w:color w:val="4472C4" w:themeColor="accent5"/>
        </w:rPr>
        <w:t>こと。</w:t>
      </w:r>
      <w:r w:rsidRPr="00DE3549">
        <w:rPr>
          <w:rFonts w:hint="eastAsia"/>
          <w:i/>
          <w:color w:val="4472C4" w:themeColor="accent5"/>
        </w:rPr>
        <w:t>］</w:t>
      </w:r>
    </w:p>
    <w:p w14:paraId="431BF689" w14:textId="77777777" w:rsidR="005873CA" w:rsidRPr="00DE3549" w:rsidRDefault="005873CA">
      <w:pPr>
        <w:pStyle w:val="afff3"/>
        <w:rPr>
          <w:color w:val="4472C4" w:themeColor="accent5"/>
        </w:rPr>
      </w:pPr>
      <w:r w:rsidRPr="00DE3549">
        <w:rPr>
          <w:color w:val="00B050"/>
        </w:rPr>
        <w:t>XX</w:t>
      </w:r>
      <w:r w:rsidRPr="00DE3549">
        <w:t>業務</w:t>
      </w:r>
      <w:r w:rsidRPr="00740757">
        <w:rPr>
          <w:rFonts w:hint="eastAsia"/>
        </w:rPr>
        <w:t>及び</w:t>
      </w:r>
      <w:r w:rsidRPr="00DE3549">
        <w:rPr>
          <w:color w:val="00B050"/>
        </w:rPr>
        <w:t>XX</w:t>
      </w:r>
      <w:r w:rsidRPr="00DE3549">
        <w:t>システム</w:t>
      </w:r>
      <w:r w:rsidRPr="00740757">
        <w:rPr>
          <w:rFonts w:hint="eastAsia"/>
        </w:rPr>
        <w:t>の概要は次のとおりである。</w:t>
      </w:r>
    </w:p>
    <w:p w14:paraId="22CDB293" w14:textId="77777777" w:rsidR="005873CA" w:rsidRPr="00DE3549" w:rsidRDefault="005873CA">
      <w:pPr>
        <w:widowControl/>
        <w:ind w:leftChars="400" w:left="840" w:firstLineChars="100" w:firstLine="210"/>
        <w:jc w:val="left"/>
        <w:rPr>
          <w:rFonts w:ascii="ＭＳ Ｐゴシック" w:eastAsia="ＭＳ Ｐゴシック" w:hAnsi="ＭＳ Ｐゴシック"/>
          <w:color w:val="4472C4" w:themeColor="accent5"/>
        </w:rPr>
      </w:pPr>
    </w:p>
    <w:p w14:paraId="48486BD9" w14:textId="77777777" w:rsidR="005873CA" w:rsidRPr="00DE3549" w:rsidRDefault="005873CA">
      <w:pPr>
        <w:widowControl/>
        <w:jc w:val="center"/>
        <w:rPr>
          <w:rFonts w:ascii="ＭＳ Ｐゴシック" w:eastAsia="ＭＳ Ｐゴシック" w:hAnsi="ＭＳ Ｐゴシック"/>
          <w:color w:val="4472C4" w:themeColor="accent5"/>
        </w:rPr>
      </w:pPr>
      <w:r w:rsidRPr="00DE3549">
        <w:rPr>
          <w:rFonts w:ascii="ＭＳ Ｐゴシック" w:eastAsia="ＭＳ Ｐゴシック" w:hAnsi="ＭＳ Ｐゴシック"/>
          <w:noProof/>
          <w:color w:val="4472C4" w:themeColor="accent5"/>
          <w:sz w:val="24"/>
          <w:szCs w:val="21"/>
        </w:rPr>
        <w:drawing>
          <wp:inline distT="0" distB="0" distL="0" distR="0" wp14:anchorId="533DA0BC" wp14:editId="32DC363B">
            <wp:extent cx="4497705" cy="2413635"/>
            <wp:effectExtent l="19050" t="19050" r="17145" b="2476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1" cstate="print">
                      <a:extLst>
                        <a:ext uri="{28A0092B-C50C-407E-A947-70E740481C1C}">
                          <a14:useLocalDpi xmlns:a14="http://schemas.microsoft.com/office/drawing/2010/main" val="0"/>
                        </a:ext>
                      </a:extLst>
                    </a:blip>
                    <a:srcRect l="-2" t="-2" r="-4446" b="-95"/>
                    <a:stretch>
                      <a:fillRect/>
                    </a:stretch>
                  </pic:blipFill>
                  <pic:spPr bwMode="auto">
                    <a:xfrm>
                      <a:off x="0" y="0"/>
                      <a:ext cx="4497705" cy="2413635"/>
                    </a:xfrm>
                    <a:prstGeom prst="rect">
                      <a:avLst/>
                    </a:prstGeom>
                    <a:noFill/>
                    <a:ln w="19050">
                      <a:solidFill>
                        <a:srgbClr val="00B050"/>
                      </a:solidFill>
                    </a:ln>
                  </pic:spPr>
                </pic:pic>
              </a:graphicData>
            </a:graphic>
          </wp:inline>
        </w:drawing>
      </w:r>
    </w:p>
    <w:p w14:paraId="1D5E3163" w14:textId="0DEFA18E" w:rsidR="005873CA" w:rsidRPr="00DE3549" w:rsidRDefault="005873CA">
      <w:pPr>
        <w:pStyle w:val="affff1"/>
        <w:jc w:val="center"/>
        <w:rPr>
          <w:rFonts w:ascii="ＭＳ Ｐゴシック" w:eastAsia="ＭＳ Ｐゴシック" w:hAnsi="ＭＳ Ｐゴシック"/>
          <w:color w:val="4472C4" w:themeColor="accent5"/>
        </w:rPr>
      </w:pPr>
      <w:r w:rsidRPr="00740757">
        <w:rPr>
          <w:rFonts w:ascii="ＭＳ Ｐゴシック" w:eastAsia="ＭＳ Ｐゴシック" w:hAnsi="ＭＳ Ｐゴシック" w:hint="eastAsia"/>
        </w:rPr>
        <w:t>図</w:t>
      </w:r>
      <w:r w:rsidRPr="00740757">
        <w:rPr>
          <w:rFonts w:ascii="ＭＳ Ｐゴシック" w:eastAsia="ＭＳ Ｐゴシック" w:hAnsi="ＭＳ Ｐゴシック"/>
        </w:rPr>
        <w:t xml:space="preserve"> </w:t>
      </w:r>
      <w:r w:rsidRPr="009B778B">
        <w:rPr>
          <w:rFonts w:ascii="ＭＳ Ｐゴシック" w:eastAsia="ＭＳ Ｐゴシック" w:hAnsi="ＭＳ Ｐゴシック"/>
        </w:rPr>
        <w:fldChar w:fldCharType="begin"/>
      </w:r>
      <w:r w:rsidRPr="00324B40">
        <w:rPr>
          <w:rFonts w:ascii="ＭＳ Ｐゴシック" w:eastAsia="ＭＳ Ｐゴシック" w:hAnsi="ＭＳ Ｐゴシック"/>
        </w:rPr>
        <w:instrText xml:space="preserve"> SEQ </w:instrText>
      </w:r>
      <w:r w:rsidRPr="00324B40">
        <w:rPr>
          <w:rFonts w:ascii="ＭＳ Ｐゴシック" w:eastAsia="ＭＳ Ｐゴシック" w:hAnsi="ＭＳ Ｐゴシック" w:hint="eastAsia"/>
        </w:rPr>
        <w:instrText>図</w:instrText>
      </w:r>
      <w:r w:rsidRPr="00324B40">
        <w:rPr>
          <w:rFonts w:ascii="ＭＳ Ｐゴシック" w:eastAsia="ＭＳ Ｐゴシック" w:hAnsi="ＭＳ Ｐゴシック"/>
        </w:rPr>
        <w:instrText xml:space="preserve"> \* ARABIC </w:instrText>
      </w:r>
      <w:r w:rsidRPr="009B778B">
        <w:rPr>
          <w:rFonts w:ascii="ＭＳ Ｐゴシック" w:eastAsia="ＭＳ Ｐゴシック" w:hAnsi="ＭＳ Ｐゴシック"/>
        </w:rPr>
        <w:fldChar w:fldCharType="separate"/>
      </w:r>
      <w:r w:rsidR="00E9396C">
        <w:rPr>
          <w:rFonts w:ascii="ＭＳ Ｐゴシック" w:eastAsia="ＭＳ Ｐゴシック" w:hAnsi="ＭＳ Ｐゴシック"/>
          <w:noProof/>
        </w:rPr>
        <w:t>1</w:t>
      </w:r>
      <w:r w:rsidRPr="009B778B">
        <w:rPr>
          <w:rFonts w:ascii="ＭＳ Ｐゴシック" w:eastAsia="ＭＳ Ｐゴシック" w:hAnsi="ＭＳ Ｐゴシック"/>
        </w:rPr>
        <w:fldChar w:fldCharType="end"/>
      </w:r>
      <w:r w:rsidRPr="00DE3549">
        <w:rPr>
          <w:rFonts w:ascii="ＭＳ Ｐゴシック" w:eastAsia="ＭＳ Ｐゴシック" w:hAnsi="ＭＳ Ｐゴシック" w:hint="eastAsia"/>
          <w:color w:val="4472C4" w:themeColor="accent5"/>
        </w:rPr>
        <w:t xml:space="preserve">　</w:t>
      </w:r>
      <w:r w:rsidRPr="00DE3549">
        <w:rPr>
          <w:rFonts w:ascii="ＭＳ Ｐゴシック" w:eastAsia="ＭＳ Ｐゴシック" w:hAnsi="ＭＳ Ｐゴシック"/>
          <w:color w:val="00B050"/>
        </w:rPr>
        <w:t>XX</w:t>
      </w:r>
      <w:r w:rsidRPr="00DE3549">
        <w:rPr>
          <w:rFonts w:ascii="ＭＳ Ｐゴシック" w:eastAsia="ＭＳ Ｐゴシック" w:hAnsi="ＭＳ Ｐゴシック"/>
        </w:rPr>
        <w:t>業務</w:t>
      </w:r>
      <w:r w:rsidRPr="00740757">
        <w:rPr>
          <w:rFonts w:ascii="ＭＳ Ｐゴシック" w:eastAsia="ＭＳ Ｐゴシック" w:hAnsi="ＭＳ Ｐゴシック" w:hint="eastAsia"/>
        </w:rPr>
        <w:t>及び</w:t>
      </w:r>
      <w:r w:rsidRPr="00DE3549">
        <w:rPr>
          <w:rFonts w:ascii="ＭＳ Ｐゴシック" w:eastAsia="ＭＳ Ｐゴシック" w:hAnsi="ＭＳ Ｐゴシック"/>
          <w:color w:val="00B050"/>
        </w:rPr>
        <w:t>XX</w:t>
      </w:r>
      <w:r w:rsidRPr="00DE3549">
        <w:rPr>
          <w:rFonts w:ascii="ＭＳ Ｐゴシック" w:eastAsia="ＭＳ Ｐゴシック" w:hAnsi="ＭＳ Ｐゴシック"/>
        </w:rPr>
        <w:t>システム</w:t>
      </w:r>
      <w:r w:rsidRPr="00740757">
        <w:rPr>
          <w:rFonts w:ascii="ＭＳ Ｐゴシック" w:eastAsia="ＭＳ Ｐゴシック" w:hAnsi="ＭＳ Ｐゴシック" w:hint="eastAsia"/>
        </w:rPr>
        <w:t>の概要</w:t>
      </w:r>
    </w:p>
    <w:p w14:paraId="4199565E" w14:textId="77777777" w:rsidR="005873CA" w:rsidRPr="002577DF" w:rsidRDefault="005873CA">
      <w:pPr>
        <w:pStyle w:val="a"/>
        <w:ind w:left="708"/>
      </w:pPr>
      <w:bookmarkStart w:id="14" w:name="_Toc35014657"/>
      <w:bookmarkStart w:id="15" w:name="_Toc95380537"/>
      <w:r w:rsidRPr="002577DF">
        <w:rPr>
          <w:rFonts w:hint="eastAsia"/>
        </w:rPr>
        <w:t>契約期間</w:t>
      </w:r>
      <w:bookmarkEnd w:id="14"/>
      <w:bookmarkEnd w:id="15"/>
    </w:p>
    <w:p w14:paraId="23C8F367" w14:textId="063D9923" w:rsidR="00324B40" w:rsidRPr="00DE3549" w:rsidRDefault="00324B40">
      <w:pPr>
        <w:pStyle w:val="afff1"/>
        <w:rPr>
          <w:i/>
          <w:color w:val="4472C4" w:themeColor="accent5"/>
        </w:rPr>
      </w:pPr>
      <w:r w:rsidRPr="00DE3549">
        <w:rPr>
          <w:rFonts w:hint="eastAsia"/>
          <w:i/>
          <w:color w:val="4472C4" w:themeColor="accent5"/>
        </w:rPr>
        <w:t>［</w:t>
      </w:r>
      <w:r w:rsidR="0004233C" w:rsidRPr="00DE3549">
        <w:rPr>
          <w:rFonts w:hint="eastAsia"/>
          <w:i/>
          <w:color w:val="4472C4" w:themeColor="accent5"/>
        </w:rPr>
        <w:t>当該</w:t>
      </w:r>
      <w:r w:rsidR="00D30A10" w:rsidRPr="00DE3549">
        <w:rPr>
          <w:rFonts w:hint="eastAsia"/>
          <w:i/>
          <w:color w:val="4472C4" w:themeColor="accent5"/>
        </w:rPr>
        <w:t>調達</w:t>
      </w:r>
      <w:r w:rsidR="0004233C" w:rsidRPr="00DE3549">
        <w:rPr>
          <w:rFonts w:hint="eastAsia"/>
          <w:i/>
          <w:color w:val="4472C4" w:themeColor="accent5"/>
        </w:rPr>
        <w:t>案件の</w:t>
      </w:r>
      <w:r w:rsidR="00D30A10" w:rsidRPr="00DE3549">
        <w:rPr>
          <w:rFonts w:hint="eastAsia"/>
          <w:i/>
          <w:color w:val="4472C4" w:themeColor="accent5"/>
        </w:rPr>
        <w:t>契約期間を記述する。</w:t>
      </w:r>
      <w:r w:rsidRPr="00DE3549">
        <w:rPr>
          <w:rFonts w:hint="eastAsia"/>
          <w:i/>
          <w:color w:val="4472C4" w:themeColor="accent5"/>
        </w:rPr>
        <w:t>］</w:t>
      </w:r>
    </w:p>
    <w:p w14:paraId="32931EDA" w14:textId="73A7E873" w:rsidR="005873CA" w:rsidRPr="002577DF" w:rsidRDefault="00B357D3">
      <w:pPr>
        <w:pStyle w:val="afff1"/>
      </w:pPr>
      <w:r>
        <w:rPr>
          <w:rFonts w:hint="eastAsia"/>
          <w:color w:val="00B050"/>
        </w:rPr>
        <w:t>令和</w:t>
      </w:r>
      <w:r w:rsidR="005873CA" w:rsidRPr="00DE3549">
        <w:rPr>
          <w:color w:val="00B050"/>
        </w:rPr>
        <w:t>XX</w:t>
      </w:r>
      <w:r w:rsidR="005873CA" w:rsidRPr="00DE3549">
        <w:t>年</w:t>
      </w:r>
      <w:r w:rsidR="005873CA" w:rsidRPr="00DE3549">
        <w:rPr>
          <w:color w:val="00B050"/>
        </w:rPr>
        <w:t>XX</w:t>
      </w:r>
      <w:r w:rsidR="005873CA" w:rsidRPr="00DE3549">
        <w:t>月</w:t>
      </w:r>
      <w:r w:rsidR="005873CA" w:rsidRPr="00DE3549">
        <w:rPr>
          <w:color w:val="00B050"/>
        </w:rPr>
        <w:t>XX</w:t>
      </w:r>
      <w:r w:rsidR="005873CA" w:rsidRPr="00DE3549">
        <w:t>日</w:t>
      </w:r>
      <w:r w:rsidR="005873CA" w:rsidRPr="00740757">
        <w:rPr>
          <w:rFonts w:hint="eastAsia"/>
        </w:rPr>
        <w:t>から</w:t>
      </w:r>
      <w:r>
        <w:rPr>
          <w:rFonts w:hint="eastAsia"/>
          <w:color w:val="00B050"/>
        </w:rPr>
        <w:t>令和</w:t>
      </w:r>
      <w:r w:rsidR="005873CA" w:rsidRPr="00DE3549">
        <w:rPr>
          <w:color w:val="00B050"/>
        </w:rPr>
        <w:t>XX</w:t>
      </w:r>
      <w:r w:rsidR="005873CA" w:rsidRPr="00DE3549">
        <w:t>年</w:t>
      </w:r>
      <w:r w:rsidR="005873CA" w:rsidRPr="00DE3549">
        <w:rPr>
          <w:color w:val="00B050"/>
        </w:rPr>
        <w:t>XX</w:t>
      </w:r>
      <w:r w:rsidR="005873CA" w:rsidRPr="00DE3549">
        <w:t>月</w:t>
      </w:r>
      <w:r w:rsidR="005873CA" w:rsidRPr="00DE3549">
        <w:rPr>
          <w:color w:val="00B050"/>
        </w:rPr>
        <w:t>XX</w:t>
      </w:r>
      <w:r w:rsidR="005873CA" w:rsidRPr="00DE3549">
        <w:t>日</w:t>
      </w:r>
      <w:r w:rsidR="005873CA" w:rsidRPr="00740757">
        <w:rPr>
          <w:rFonts w:hint="eastAsia"/>
        </w:rPr>
        <w:t>まで</w:t>
      </w:r>
    </w:p>
    <w:p w14:paraId="51136EB5" w14:textId="77777777" w:rsidR="005873CA" w:rsidRPr="002577DF" w:rsidRDefault="005873CA">
      <w:pPr>
        <w:widowControl/>
        <w:jc w:val="left"/>
        <w:rPr>
          <w:rFonts w:ascii="ＭＳ Ｐゴシック" w:eastAsia="ＭＳ Ｐゴシック" w:hAnsi="ＭＳ Ｐゴシック"/>
        </w:rPr>
      </w:pPr>
      <w:r w:rsidRPr="002577DF">
        <w:rPr>
          <w:rFonts w:ascii="ＭＳ Ｐゴシック" w:eastAsia="ＭＳ Ｐゴシック" w:hAnsi="ＭＳ Ｐゴシック"/>
        </w:rPr>
        <w:br w:type="page"/>
      </w:r>
    </w:p>
    <w:p w14:paraId="718AE39A" w14:textId="77777777" w:rsidR="005873CA" w:rsidRPr="002577DF" w:rsidRDefault="005873CA">
      <w:pPr>
        <w:pStyle w:val="a"/>
        <w:ind w:left="708"/>
      </w:pPr>
      <w:bookmarkStart w:id="16" w:name="_Toc442356288"/>
      <w:bookmarkStart w:id="17" w:name="_Toc35014658"/>
      <w:bookmarkStart w:id="18" w:name="_Toc95380538"/>
      <w:r w:rsidRPr="002577DF">
        <w:rPr>
          <w:rFonts w:hint="eastAsia"/>
        </w:rPr>
        <w:lastRenderedPageBreak/>
        <w:t>作業スケジュール</w:t>
      </w:r>
      <w:bookmarkEnd w:id="16"/>
      <w:bookmarkEnd w:id="17"/>
      <w:bookmarkEnd w:id="18"/>
    </w:p>
    <w:p w14:paraId="2300F872" w14:textId="77777777" w:rsidR="000D20F7" w:rsidRPr="00DE3549" w:rsidRDefault="0017453F">
      <w:pPr>
        <w:pStyle w:val="afff1"/>
        <w:rPr>
          <w:i/>
          <w:color w:val="4472C4" w:themeColor="accent5"/>
        </w:rPr>
      </w:pPr>
      <w:r w:rsidRPr="00DE3549">
        <w:rPr>
          <w:rFonts w:hint="eastAsia"/>
          <w:i/>
          <w:color w:val="4472C4" w:themeColor="accent5"/>
        </w:rPr>
        <w:t>［</w:t>
      </w:r>
      <w:r w:rsidR="000D20F7" w:rsidRPr="00DE3549">
        <w:rPr>
          <w:rFonts w:hint="eastAsia"/>
          <w:i/>
          <w:color w:val="4472C4" w:themeColor="accent5"/>
        </w:rPr>
        <w:t>契約期間における当該調達案件の作業スケジュールを</w:t>
      </w:r>
      <w:r w:rsidRPr="00DE3549">
        <w:rPr>
          <w:rFonts w:hint="eastAsia"/>
          <w:i/>
          <w:color w:val="4472C4" w:themeColor="accent5"/>
        </w:rPr>
        <w:t>月単位で示す。</w:t>
      </w:r>
    </w:p>
    <w:p w14:paraId="3B6B404E" w14:textId="4F0D49E3" w:rsidR="0017453F" w:rsidRPr="00DE3549" w:rsidRDefault="000D20F7">
      <w:pPr>
        <w:pStyle w:val="afff1"/>
        <w:rPr>
          <w:i/>
          <w:color w:val="4472C4" w:themeColor="accent5"/>
        </w:rPr>
      </w:pPr>
      <w:r w:rsidRPr="00DE3549">
        <w:rPr>
          <w:rFonts w:hint="eastAsia"/>
          <w:i/>
          <w:color w:val="4472C4" w:themeColor="accent5"/>
        </w:rPr>
        <w:t>同一プロジェクト内の他の調達案件や関連する他のプロジェクトの調達案件があり、当該調達案件のスケジュールの制約条件又は前提条件となっている場合には、これらの調達案件のスケジュールも併せて</w:t>
      </w:r>
      <w:r w:rsidR="00DA48D1" w:rsidRPr="00DE3549">
        <w:rPr>
          <w:rFonts w:hint="eastAsia"/>
          <w:i/>
          <w:color w:val="4472C4" w:themeColor="accent5"/>
        </w:rPr>
        <w:t>記述</w:t>
      </w:r>
      <w:r w:rsidRPr="00DE3549">
        <w:rPr>
          <w:rFonts w:hint="eastAsia"/>
          <w:i/>
          <w:color w:val="4472C4" w:themeColor="accent5"/>
        </w:rPr>
        <w:t>する。</w:t>
      </w:r>
      <w:r w:rsidR="00DA48D1" w:rsidRPr="00DE3549">
        <w:rPr>
          <w:rFonts w:hint="eastAsia"/>
          <w:i/>
          <w:color w:val="4472C4" w:themeColor="accent5"/>
        </w:rPr>
        <w:t>記述</w:t>
      </w:r>
      <w:r w:rsidRPr="00DE3549">
        <w:rPr>
          <w:rFonts w:hint="eastAsia"/>
          <w:i/>
          <w:color w:val="4472C4" w:themeColor="accent5"/>
        </w:rPr>
        <w:t>に当たっては、当該調達案件の範囲を明示することに留意する。</w:t>
      </w:r>
      <w:r w:rsidR="0017453F" w:rsidRPr="00DE3549">
        <w:rPr>
          <w:rFonts w:hint="eastAsia"/>
          <w:i/>
          <w:color w:val="4472C4" w:themeColor="accent5"/>
        </w:rPr>
        <w:t>］</w:t>
      </w:r>
    </w:p>
    <w:p w14:paraId="784A8094" w14:textId="0B8D78BE" w:rsidR="005873CA" w:rsidRPr="002577DF" w:rsidRDefault="005873CA">
      <w:pPr>
        <w:pStyle w:val="afff1"/>
      </w:pPr>
      <w:r w:rsidRPr="002577DF">
        <w:rPr>
          <w:rFonts w:hint="eastAsia"/>
        </w:rPr>
        <w:t>作業スケジュールは次のとおり想定している。</w:t>
      </w:r>
    </w:p>
    <w:p w14:paraId="182846CB" w14:textId="4D9B15E5" w:rsidR="00786597" w:rsidRDefault="00786597">
      <w:pPr>
        <w:pStyle w:val="affff1"/>
        <w:jc w:val="center"/>
        <w:rPr>
          <w:rFonts w:ascii="ＭＳ Ｐゴシック" w:eastAsia="ＭＳ Ｐゴシック" w:hAnsi="ＭＳ Ｐゴシック"/>
        </w:rPr>
      </w:pPr>
      <w:r>
        <w:rPr>
          <w:rFonts w:ascii="ＭＳ Ｐゴシック" w:eastAsia="ＭＳ Ｐゴシック" w:hAnsi="ＭＳ Ｐゴシック"/>
          <w:noProof/>
        </w:rPr>
        <w:drawing>
          <wp:inline distT="0" distB="0" distL="0" distR="0" wp14:anchorId="51A3DC10" wp14:editId="62617043">
            <wp:extent cx="4978440" cy="3802910"/>
            <wp:effectExtent l="0" t="0" r="0" b="7620"/>
            <wp:docPr id="4" name="図 4"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3-1_作業スケジュールの記載例.jpg"/>
                    <pic:cNvPicPr/>
                  </pic:nvPicPr>
                  <pic:blipFill>
                    <a:blip r:embed="rId12">
                      <a:extLst>
                        <a:ext uri="{28A0092B-C50C-407E-A947-70E740481C1C}">
                          <a14:useLocalDpi xmlns:a14="http://schemas.microsoft.com/office/drawing/2010/main" val="0"/>
                        </a:ext>
                      </a:extLst>
                    </a:blip>
                    <a:stretch>
                      <a:fillRect/>
                    </a:stretch>
                  </pic:blipFill>
                  <pic:spPr>
                    <a:xfrm>
                      <a:off x="0" y="0"/>
                      <a:ext cx="4978440" cy="3802910"/>
                    </a:xfrm>
                    <a:prstGeom prst="rect">
                      <a:avLst/>
                    </a:prstGeom>
                  </pic:spPr>
                </pic:pic>
              </a:graphicData>
            </a:graphic>
          </wp:inline>
        </w:drawing>
      </w:r>
    </w:p>
    <w:p w14:paraId="23AE48F2" w14:textId="507C290A" w:rsidR="005873CA" w:rsidRPr="00DE3549" w:rsidRDefault="005873CA">
      <w:pPr>
        <w:pStyle w:val="affff1"/>
        <w:jc w:val="center"/>
        <w:rPr>
          <w:rFonts w:ascii="ＭＳ Ｐゴシック" w:eastAsia="ＭＳ Ｐゴシック" w:hAnsi="ＭＳ Ｐゴシック"/>
          <w:color w:val="4472C4" w:themeColor="accent5"/>
        </w:rPr>
      </w:pPr>
      <w:r w:rsidRPr="00740757">
        <w:rPr>
          <w:rFonts w:ascii="ＭＳ Ｐゴシック" w:eastAsia="ＭＳ Ｐゴシック" w:hAnsi="ＭＳ Ｐゴシック" w:hint="eastAsia"/>
        </w:rPr>
        <w:t>図</w:t>
      </w:r>
      <w:r w:rsidRPr="00740757">
        <w:rPr>
          <w:rFonts w:ascii="ＭＳ Ｐゴシック" w:eastAsia="ＭＳ Ｐゴシック" w:hAnsi="ＭＳ Ｐゴシック"/>
        </w:rPr>
        <w:t xml:space="preserve"> </w:t>
      </w:r>
      <w:r w:rsidRPr="009B778B">
        <w:rPr>
          <w:rFonts w:ascii="ＭＳ Ｐゴシック" w:eastAsia="ＭＳ Ｐゴシック" w:hAnsi="ＭＳ Ｐゴシック"/>
        </w:rPr>
        <w:fldChar w:fldCharType="begin"/>
      </w:r>
      <w:r w:rsidRPr="00801DD0">
        <w:rPr>
          <w:rFonts w:ascii="ＭＳ Ｐゴシック" w:eastAsia="ＭＳ Ｐゴシック" w:hAnsi="ＭＳ Ｐゴシック"/>
        </w:rPr>
        <w:instrText xml:space="preserve"> SEQ </w:instrText>
      </w:r>
      <w:r w:rsidRPr="00801DD0">
        <w:rPr>
          <w:rFonts w:ascii="ＭＳ Ｐゴシック" w:eastAsia="ＭＳ Ｐゴシック" w:hAnsi="ＭＳ Ｐゴシック" w:hint="eastAsia"/>
        </w:rPr>
        <w:instrText>図</w:instrText>
      </w:r>
      <w:r w:rsidRPr="00801DD0">
        <w:rPr>
          <w:rFonts w:ascii="ＭＳ Ｐゴシック" w:eastAsia="ＭＳ Ｐゴシック" w:hAnsi="ＭＳ Ｐゴシック"/>
        </w:rPr>
        <w:instrText xml:space="preserve"> \* ARABIC </w:instrText>
      </w:r>
      <w:r w:rsidRPr="009B778B">
        <w:rPr>
          <w:rFonts w:ascii="ＭＳ Ｐゴシック" w:eastAsia="ＭＳ Ｐゴシック" w:hAnsi="ＭＳ Ｐゴシック"/>
        </w:rPr>
        <w:fldChar w:fldCharType="separate"/>
      </w:r>
      <w:r w:rsidR="00E9396C">
        <w:rPr>
          <w:rFonts w:ascii="ＭＳ Ｐゴシック" w:eastAsia="ＭＳ Ｐゴシック" w:hAnsi="ＭＳ Ｐゴシック"/>
          <w:noProof/>
        </w:rPr>
        <w:t>2</w:t>
      </w:r>
      <w:r w:rsidRPr="009B778B">
        <w:rPr>
          <w:rFonts w:ascii="ＭＳ Ｐゴシック" w:eastAsia="ＭＳ Ｐゴシック" w:hAnsi="ＭＳ Ｐゴシック"/>
        </w:rPr>
        <w:fldChar w:fldCharType="end"/>
      </w:r>
      <w:r w:rsidRPr="00801DD0">
        <w:rPr>
          <w:rFonts w:ascii="ＭＳ Ｐゴシック" w:eastAsia="ＭＳ Ｐゴシック" w:hAnsi="ＭＳ Ｐゴシック" w:hint="eastAsia"/>
        </w:rPr>
        <w:t xml:space="preserve">　作業スケジュール</w:t>
      </w:r>
    </w:p>
    <w:p w14:paraId="278D1BD1" w14:textId="0119E727" w:rsidR="00F66BA0" w:rsidRPr="00DE3549" w:rsidRDefault="00F66BA0">
      <w:pPr>
        <w:pStyle w:val="afff1"/>
        <w:rPr>
          <w:color w:val="00B050"/>
        </w:rPr>
      </w:pPr>
      <w:r w:rsidRPr="00DE3549">
        <w:rPr>
          <w:rFonts w:hint="eastAsia"/>
          <w:color w:val="00B050"/>
        </w:rPr>
        <w:t>｛個別案件に依存した説明</w:t>
      </w:r>
      <w:r w:rsidR="000D20F7" w:rsidRPr="00CE5EA6">
        <w:rPr>
          <w:rFonts w:hint="eastAsia"/>
          <w:color w:val="00B050"/>
        </w:rPr>
        <w:t>があ</w:t>
      </w:r>
      <w:r w:rsidR="007B4816" w:rsidRPr="00CE5EA6">
        <w:rPr>
          <w:rFonts w:hint="eastAsia"/>
          <w:color w:val="00B050"/>
        </w:rPr>
        <w:t>る場合は</w:t>
      </w:r>
      <w:r w:rsidRPr="00DE3549">
        <w:rPr>
          <w:rFonts w:hint="eastAsia"/>
          <w:color w:val="00B050"/>
        </w:rPr>
        <w:t>追加する</w:t>
      </w:r>
      <w:r w:rsidR="000D20F7" w:rsidRPr="00CE5EA6">
        <w:rPr>
          <w:rFonts w:hint="eastAsia"/>
          <w:color w:val="00B050"/>
        </w:rPr>
        <w:t>。</w:t>
      </w:r>
      <w:r w:rsidRPr="00DE3549">
        <w:rPr>
          <w:rFonts w:hint="eastAsia"/>
          <w:color w:val="00B050"/>
        </w:rPr>
        <w:t>｝</w:t>
      </w:r>
    </w:p>
    <w:p w14:paraId="70312A67" w14:textId="77777777" w:rsidR="005873CA" w:rsidRPr="00F66BA0" w:rsidRDefault="005873CA">
      <w:pPr>
        <w:rPr>
          <w:rFonts w:ascii="ＭＳ Ｐゴシック" w:eastAsia="ＭＳ Ｐゴシック" w:hAnsi="ＭＳ Ｐゴシック"/>
        </w:rPr>
      </w:pPr>
    </w:p>
    <w:p w14:paraId="29349DFE" w14:textId="0D9F1A16" w:rsidR="005873CA" w:rsidRDefault="005873CA">
      <w:pPr>
        <w:pStyle w:val="a0"/>
      </w:pPr>
      <w:bookmarkStart w:id="19" w:name="_Toc95380539"/>
      <w:bookmarkStart w:id="20" w:name="_Toc442356289"/>
      <w:bookmarkStart w:id="21" w:name="_Toc35014659"/>
      <w:r w:rsidRPr="002577DF">
        <w:rPr>
          <w:rFonts w:hint="eastAsia"/>
        </w:rPr>
        <w:t>調達案件及び関連調達案件</w:t>
      </w:r>
      <w:bookmarkEnd w:id="19"/>
      <w:bookmarkEnd w:id="20"/>
      <w:bookmarkEnd w:id="21"/>
    </w:p>
    <w:p w14:paraId="290FF603" w14:textId="0B8A2DE0" w:rsidR="00B16944" w:rsidRPr="00DE3549" w:rsidRDefault="00B16944">
      <w:pPr>
        <w:pStyle w:val="afff"/>
        <w:rPr>
          <w:i/>
          <w:color w:val="FF0000"/>
        </w:rPr>
      </w:pPr>
      <w:r w:rsidRPr="00DE3549">
        <w:rPr>
          <w:rFonts w:hint="eastAsia"/>
          <w:i/>
          <w:color w:val="FF0000"/>
        </w:rPr>
        <w:t>［</w:t>
      </w:r>
      <w:r w:rsidR="00083795" w:rsidRPr="00083795">
        <w:rPr>
          <w:rFonts w:hint="eastAsia"/>
          <w:i/>
          <w:color w:val="FF0000"/>
        </w:rPr>
        <w:t>関連調達案件を含めた調達の計画全体を示すことで、応札希望者等が当該調達案件への応札等の是非を判断できるようにするため</w:t>
      </w:r>
      <w:r w:rsidRPr="00DE3549">
        <w:rPr>
          <w:rFonts w:hint="eastAsia"/>
          <w:i/>
          <w:color w:val="FF0000"/>
        </w:rPr>
        <w:t>］</w:t>
      </w:r>
    </w:p>
    <w:p w14:paraId="629DD464" w14:textId="77777777" w:rsidR="005873CA" w:rsidRPr="002577DF" w:rsidRDefault="005873CA">
      <w:pPr>
        <w:pStyle w:val="a"/>
        <w:numPr>
          <w:ilvl w:val="0"/>
          <w:numId w:val="11"/>
        </w:numPr>
        <w:ind w:leftChars="0"/>
      </w:pPr>
      <w:bookmarkStart w:id="22" w:name="_Toc442356290"/>
      <w:bookmarkStart w:id="23" w:name="_Toc35014660"/>
      <w:bookmarkStart w:id="24" w:name="_Toc95380540"/>
      <w:r w:rsidRPr="002577DF">
        <w:rPr>
          <w:rFonts w:hint="eastAsia"/>
        </w:rPr>
        <w:t>調達範囲</w:t>
      </w:r>
      <w:bookmarkEnd w:id="22"/>
      <w:bookmarkEnd w:id="23"/>
      <w:bookmarkEnd w:id="24"/>
    </w:p>
    <w:p w14:paraId="52E09DA6" w14:textId="77777777" w:rsidR="001C25EB" w:rsidRDefault="00801DD0">
      <w:pPr>
        <w:pStyle w:val="afff1"/>
        <w:rPr>
          <w:i/>
          <w:color w:val="4472C4" w:themeColor="accent5"/>
        </w:rPr>
      </w:pPr>
      <w:r w:rsidRPr="00DE3549">
        <w:rPr>
          <w:rFonts w:hint="eastAsia"/>
          <w:i/>
          <w:color w:val="4472C4" w:themeColor="accent5"/>
        </w:rPr>
        <w:t>［</w:t>
      </w:r>
      <w:r w:rsidR="00C62F1D" w:rsidRPr="00DE3549">
        <w:rPr>
          <w:rFonts w:hint="eastAsia"/>
          <w:i/>
          <w:color w:val="4472C4" w:themeColor="accent5"/>
        </w:rPr>
        <w:t>プロジェクト内における、本</w:t>
      </w:r>
      <w:r w:rsidRPr="00DE3549">
        <w:rPr>
          <w:rFonts w:hint="eastAsia"/>
          <w:i/>
          <w:color w:val="4472C4" w:themeColor="accent5"/>
        </w:rPr>
        <w:t>調達</w:t>
      </w:r>
      <w:r w:rsidR="00C62F1D" w:rsidRPr="00DE3549">
        <w:rPr>
          <w:rFonts w:hint="eastAsia"/>
          <w:i/>
          <w:color w:val="4472C4" w:themeColor="accent5"/>
        </w:rPr>
        <w:t>案件の作業</w:t>
      </w:r>
      <w:r w:rsidRPr="00DE3549">
        <w:rPr>
          <w:rFonts w:hint="eastAsia"/>
          <w:i/>
          <w:color w:val="4472C4" w:themeColor="accent5"/>
        </w:rPr>
        <w:t>範囲となる工程等を示す。</w:t>
      </w:r>
    </w:p>
    <w:p w14:paraId="733A9D7E" w14:textId="4C0ABC24" w:rsidR="00801DD0" w:rsidRPr="00DE3549" w:rsidRDefault="001C25EB">
      <w:pPr>
        <w:pStyle w:val="afff1"/>
        <w:rPr>
          <w:i/>
          <w:color w:val="4472C4" w:themeColor="accent5"/>
        </w:rPr>
      </w:pPr>
      <w:r w:rsidRPr="001C25EB">
        <w:rPr>
          <w:rFonts w:hint="eastAsia"/>
          <w:i/>
          <w:color w:val="4472C4" w:themeColor="accent5"/>
        </w:rPr>
        <w:t>責任分界については、以下記述の後に、例えば「システムごとの境界」、「拠点ごとの境界」、「（業務アプリや共通基盤といった）レイヤごとの境界」又は「工程ごとの境界」など複数の切り口からの記載がありえる。ただし、調達案件名だけで明確に線引きできる場合には、責任分界に関する記載は必要ない。</w:t>
      </w:r>
      <w:r w:rsidR="00801DD0" w:rsidRPr="00DE3549">
        <w:rPr>
          <w:rFonts w:hint="eastAsia"/>
          <w:i/>
          <w:color w:val="4472C4" w:themeColor="accent5"/>
        </w:rPr>
        <w:t>］</w:t>
      </w:r>
    </w:p>
    <w:p w14:paraId="4E15F20A" w14:textId="193C919C" w:rsidR="003B055A" w:rsidRDefault="000E441E" w:rsidP="00264FDA">
      <w:pPr>
        <w:pStyle w:val="afff1"/>
      </w:pPr>
      <w:r w:rsidRPr="00740757">
        <w:rPr>
          <w:rFonts w:hint="eastAsia"/>
        </w:rPr>
        <w:lastRenderedPageBreak/>
        <w:t>本調達では、</w:t>
      </w:r>
      <w:r w:rsidRPr="00DE3549">
        <w:rPr>
          <w:rFonts w:hint="eastAsia"/>
          <w:color w:val="00B050"/>
        </w:rPr>
        <w:t>次期</w:t>
      </w:r>
      <w:r w:rsidRPr="00DE3549">
        <w:rPr>
          <w:color w:val="00B050"/>
        </w:rPr>
        <w:t>XXシステムに係る設計・開発業務及び付帯する業務</w:t>
      </w:r>
      <w:r w:rsidRPr="00740757">
        <w:t>を行うものと</w:t>
      </w:r>
      <w:r w:rsidR="003B055A">
        <w:rPr>
          <w:rFonts w:hint="eastAsia"/>
        </w:rPr>
        <w:t>し、受注者の責任範囲は、</w:t>
      </w:r>
      <w:r w:rsidR="003B055A" w:rsidRPr="002C0AF2">
        <w:rPr>
          <w:color w:val="00B050"/>
        </w:rPr>
        <w:t>XXXXXX</w:t>
      </w:r>
      <w:r w:rsidR="003B055A" w:rsidRPr="002C0AF2">
        <w:rPr>
          <w:rFonts w:hint="eastAsia"/>
          <w:color w:val="00B050"/>
        </w:rPr>
        <w:t>から</w:t>
      </w:r>
      <w:r w:rsidR="003B055A" w:rsidRPr="002C0AF2">
        <w:rPr>
          <w:color w:val="00B050"/>
        </w:rPr>
        <w:t>XXXXXX</w:t>
      </w:r>
      <w:r w:rsidR="003B055A" w:rsidRPr="002C0AF2">
        <w:rPr>
          <w:rFonts w:hint="eastAsia"/>
          <w:color w:val="00B050"/>
        </w:rPr>
        <w:t>まで一連の</w:t>
      </w:r>
      <w:r w:rsidR="003B055A" w:rsidRPr="002C0AF2">
        <w:rPr>
          <w:color w:val="00B050"/>
        </w:rPr>
        <w:t>XXXXXX</w:t>
      </w:r>
      <w:r w:rsidR="003B055A" w:rsidRPr="002C0AF2">
        <w:rPr>
          <w:rFonts w:hint="eastAsia"/>
          <w:color w:val="00B050"/>
        </w:rPr>
        <w:t>すべて</w:t>
      </w:r>
      <w:r w:rsidR="003B055A">
        <w:rPr>
          <w:rFonts w:hint="eastAsia"/>
        </w:rPr>
        <w:t>とする。</w:t>
      </w:r>
    </w:p>
    <w:p w14:paraId="5BE9E63B" w14:textId="4B476CFD" w:rsidR="005873CA" w:rsidRPr="002577DF" w:rsidRDefault="003B055A" w:rsidP="003B055A">
      <w:pPr>
        <w:pStyle w:val="afff1"/>
      </w:pPr>
      <w:r>
        <w:rPr>
          <w:rFonts w:hint="eastAsia"/>
        </w:rPr>
        <w:t>なお、上記は責任分界の基本方針であり、責任範囲の調整が必要となった場合には、</w:t>
      </w:r>
      <w:r w:rsidRPr="003664FF">
        <w:rPr>
          <w:rFonts w:hint="eastAsia"/>
          <w:color w:val="00B050"/>
        </w:rPr>
        <w:t>〇〇省</w:t>
      </w:r>
      <w:r>
        <w:rPr>
          <w:rFonts w:hint="eastAsia"/>
        </w:rPr>
        <w:t>と協議の上、決定するものとする</w:t>
      </w:r>
      <w:r w:rsidR="000E441E" w:rsidRPr="00740757">
        <w:t>。</w:t>
      </w:r>
    </w:p>
    <w:p w14:paraId="37324079" w14:textId="77777777" w:rsidR="005873CA" w:rsidRPr="002577DF" w:rsidRDefault="005873CA">
      <w:pPr>
        <w:widowControl/>
        <w:ind w:leftChars="400" w:left="840" w:firstLineChars="100" w:firstLine="210"/>
        <w:jc w:val="left"/>
        <w:rPr>
          <w:rFonts w:ascii="ＭＳ Ｐゴシック" w:eastAsia="ＭＳ Ｐゴシック" w:hAnsi="ＭＳ Ｐゴシック"/>
        </w:rPr>
      </w:pPr>
    </w:p>
    <w:p w14:paraId="1DE03009" w14:textId="0E2D14A8" w:rsidR="005873CA" w:rsidRPr="002577DF" w:rsidRDefault="005873CA">
      <w:pPr>
        <w:pStyle w:val="a"/>
        <w:ind w:left="708"/>
      </w:pPr>
      <w:bookmarkStart w:id="25" w:name="_Toc442091136"/>
      <w:bookmarkStart w:id="26" w:name="_Toc442098850"/>
      <w:bookmarkStart w:id="27" w:name="_Toc442102200"/>
      <w:bookmarkStart w:id="28" w:name="_Toc442102419"/>
      <w:bookmarkStart w:id="29" w:name="_Toc442102638"/>
      <w:bookmarkStart w:id="30" w:name="_Toc442102859"/>
      <w:bookmarkStart w:id="31" w:name="_Toc442355853"/>
      <w:bookmarkStart w:id="32" w:name="_Toc442356072"/>
      <w:bookmarkStart w:id="33" w:name="_Toc442356291"/>
      <w:bookmarkStart w:id="34" w:name="_Toc95380541"/>
      <w:bookmarkStart w:id="35" w:name="_Toc442356292"/>
      <w:bookmarkStart w:id="36" w:name="_Toc35014661"/>
      <w:bookmarkEnd w:id="25"/>
      <w:bookmarkEnd w:id="26"/>
      <w:bookmarkEnd w:id="27"/>
      <w:bookmarkEnd w:id="28"/>
      <w:bookmarkEnd w:id="29"/>
      <w:bookmarkEnd w:id="30"/>
      <w:bookmarkEnd w:id="31"/>
      <w:bookmarkEnd w:id="32"/>
      <w:bookmarkEnd w:id="33"/>
      <w:r w:rsidRPr="002577DF">
        <w:rPr>
          <w:rFonts w:hint="eastAsia"/>
        </w:rPr>
        <w:t>調達案件</w:t>
      </w:r>
      <w:r w:rsidR="003B055A">
        <w:rPr>
          <w:rFonts w:hint="eastAsia"/>
        </w:rPr>
        <w:t>の一覧</w:t>
      </w:r>
      <w:bookmarkEnd w:id="34"/>
      <w:bookmarkEnd w:id="35"/>
      <w:bookmarkEnd w:id="36"/>
    </w:p>
    <w:p w14:paraId="360DD53F" w14:textId="77777777" w:rsidR="00C558CF" w:rsidRPr="00DE3549" w:rsidRDefault="00801DD0">
      <w:pPr>
        <w:pStyle w:val="afff1"/>
        <w:rPr>
          <w:i/>
          <w:color w:val="4472C4" w:themeColor="accent5"/>
        </w:rPr>
      </w:pPr>
      <w:r w:rsidRPr="00DE3549">
        <w:rPr>
          <w:rFonts w:hint="eastAsia"/>
          <w:i/>
          <w:color w:val="4472C4" w:themeColor="accent5"/>
        </w:rPr>
        <w:t>［</w:t>
      </w:r>
      <w:r w:rsidR="0032020B" w:rsidRPr="00DE3549">
        <w:rPr>
          <w:rFonts w:hint="eastAsia"/>
          <w:i/>
          <w:color w:val="4472C4" w:themeColor="accent5"/>
        </w:rPr>
        <w:t>本調達案件と関連する調達案件の調達単位、調達方式、実施時期等を図表等にて示す。また、情報システムの移行完了や運用開始時期等のマイルストーンも適宜説明する。</w:t>
      </w:r>
    </w:p>
    <w:p w14:paraId="30DA26CF" w14:textId="2247D69D" w:rsidR="000D6AB0" w:rsidRDefault="000D6AB0">
      <w:pPr>
        <w:widowControl/>
        <w:ind w:leftChars="337" w:left="708"/>
        <w:jc w:val="left"/>
        <w:rPr>
          <w:rFonts w:ascii="ＭＳ Ｐゴシック" w:eastAsia="ＭＳ Ｐゴシック" w:hAnsi="ＭＳ Ｐゴシック"/>
          <w:i/>
          <w:color w:val="4472C4" w:themeColor="accent5"/>
        </w:rPr>
      </w:pPr>
      <w:r>
        <w:rPr>
          <w:rFonts w:ascii="ＭＳ Ｐゴシック" w:eastAsia="ＭＳ Ｐゴシック" w:hAnsi="ＭＳ Ｐゴシック" w:hint="eastAsia"/>
          <w:i/>
          <w:color w:val="4472C4" w:themeColor="accent5"/>
        </w:rPr>
        <w:t>○ 調達案件名</w:t>
      </w:r>
    </w:p>
    <w:p w14:paraId="39011642" w14:textId="1A81402B" w:rsidR="000D6AB0" w:rsidRDefault="000D6AB0">
      <w:pPr>
        <w:widowControl/>
        <w:ind w:leftChars="337" w:left="708"/>
        <w:jc w:val="left"/>
        <w:rPr>
          <w:rFonts w:ascii="ＭＳ Ｐゴシック" w:eastAsia="ＭＳ Ｐゴシック" w:hAnsi="ＭＳ Ｐゴシック"/>
          <w:i/>
          <w:color w:val="4472C4" w:themeColor="accent5"/>
        </w:rPr>
      </w:pPr>
      <w:r>
        <w:rPr>
          <w:rFonts w:ascii="ＭＳ Ｐゴシック" w:eastAsia="ＭＳ Ｐゴシック" w:hAnsi="ＭＳ Ｐゴシック" w:hint="eastAsia"/>
          <w:i/>
          <w:color w:val="4472C4" w:themeColor="accent5"/>
        </w:rPr>
        <w:t xml:space="preserve">　　</w:t>
      </w:r>
      <w:r w:rsidRPr="000D6AB0">
        <w:rPr>
          <w:rFonts w:ascii="ＭＳ Ｐゴシック" w:eastAsia="ＭＳ Ｐゴシック" w:hAnsi="ＭＳ Ｐゴシック" w:hint="eastAsia"/>
          <w:i/>
          <w:color w:val="4472C4" w:themeColor="accent5"/>
        </w:rPr>
        <w:t>調達案件及びこれと関連する調達案件の調達単位を示す名称又は調達内容</w:t>
      </w:r>
    </w:p>
    <w:p w14:paraId="17370407" w14:textId="77777777" w:rsidR="00CC65AF" w:rsidRPr="00DE3549" w:rsidRDefault="00CC65AF" w:rsidP="004B08CB">
      <w:pPr>
        <w:pStyle w:val="ad"/>
        <w:widowControl/>
        <w:numPr>
          <w:ilvl w:val="0"/>
          <w:numId w:val="58"/>
        </w:numPr>
        <w:ind w:leftChars="0"/>
        <w:jc w:val="left"/>
        <w:rPr>
          <w:rFonts w:ascii="ＭＳ Ｐゴシック" w:eastAsia="ＭＳ Ｐゴシック" w:hAnsi="ＭＳ Ｐゴシック"/>
          <w:i/>
          <w:color w:val="4472C4" w:themeColor="accent5"/>
        </w:rPr>
      </w:pPr>
      <w:r w:rsidRPr="00DE3549">
        <w:rPr>
          <w:rFonts w:ascii="ＭＳ Ｐゴシック" w:eastAsia="ＭＳ Ｐゴシック" w:hAnsi="ＭＳ Ｐゴシック" w:hint="eastAsia"/>
          <w:i/>
          <w:color w:val="4472C4" w:themeColor="accent5"/>
        </w:rPr>
        <w:t>ＸＸシステムの整備に係る要件定義作成支援業務</w:t>
      </w:r>
    </w:p>
    <w:p w14:paraId="34A23AB0" w14:textId="77777777" w:rsidR="00CC65AF" w:rsidRPr="00DE3549" w:rsidRDefault="00CC65AF" w:rsidP="004B08CB">
      <w:pPr>
        <w:pStyle w:val="ad"/>
        <w:widowControl/>
        <w:numPr>
          <w:ilvl w:val="0"/>
          <w:numId w:val="58"/>
        </w:numPr>
        <w:ind w:leftChars="0"/>
        <w:jc w:val="left"/>
        <w:rPr>
          <w:rFonts w:ascii="ＭＳ Ｐゴシック" w:eastAsia="ＭＳ Ｐゴシック" w:hAnsi="ＭＳ Ｐゴシック"/>
          <w:i/>
          <w:color w:val="4472C4" w:themeColor="accent5"/>
        </w:rPr>
      </w:pPr>
      <w:r w:rsidRPr="00DE3549">
        <w:rPr>
          <w:rFonts w:ascii="ＭＳ Ｐゴシック" w:eastAsia="ＭＳ Ｐゴシック" w:hAnsi="ＭＳ Ｐゴシック" w:hint="eastAsia"/>
          <w:i/>
          <w:color w:val="4472C4" w:themeColor="accent5"/>
        </w:rPr>
        <w:t>ＸＸシステムの整備に係る設計・開発業務</w:t>
      </w:r>
    </w:p>
    <w:p w14:paraId="4EB249FA" w14:textId="77777777" w:rsidR="00CC65AF" w:rsidRPr="00DE3549" w:rsidRDefault="00CC65AF" w:rsidP="004B08CB">
      <w:pPr>
        <w:pStyle w:val="ad"/>
        <w:widowControl/>
        <w:numPr>
          <w:ilvl w:val="0"/>
          <w:numId w:val="58"/>
        </w:numPr>
        <w:ind w:leftChars="0"/>
        <w:jc w:val="left"/>
        <w:rPr>
          <w:rFonts w:ascii="ＭＳ Ｐゴシック" w:eastAsia="ＭＳ Ｐゴシック" w:hAnsi="ＭＳ Ｐゴシック"/>
          <w:i/>
          <w:color w:val="4472C4" w:themeColor="accent5"/>
        </w:rPr>
      </w:pPr>
      <w:r w:rsidRPr="00DE3549">
        <w:rPr>
          <w:rFonts w:ascii="ＭＳ Ｐゴシック" w:eastAsia="ＭＳ Ｐゴシック" w:hAnsi="ＭＳ Ｐゴシック" w:hint="eastAsia"/>
          <w:i/>
          <w:color w:val="4472C4" w:themeColor="accent5"/>
        </w:rPr>
        <w:t>ＸＸシステムの整備に係る設計・開発プロジェクト管理支援業務</w:t>
      </w:r>
    </w:p>
    <w:p w14:paraId="28CCE612" w14:textId="77777777" w:rsidR="00CC65AF" w:rsidRPr="00DE3549" w:rsidRDefault="00CC65AF" w:rsidP="004B08CB">
      <w:pPr>
        <w:pStyle w:val="ad"/>
        <w:widowControl/>
        <w:numPr>
          <w:ilvl w:val="0"/>
          <w:numId w:val="58"/>
        </w:numPr>
        <w:ind w:leftChars="0"/>
        <w:jc w:val="left"/>
        <w:rPr>
          <w:rFonts w:ascii="ＭＳ Ｐゴシック" w:eastAsia="ＭＳ Ｐゴシック" w:hAnsi="ＭＳ Ｐゴシック"/>
          <w:i/>
          <w:color w:val="4472C4" w:themeColor="accent5"/>
        </w:rPr>
      </w:pPr>
      <w:r w:rsidRPr="00DE3549">
        <w:rPr>
          <w:rFonts w:ascii="ＭＳ Ｐゴシック" w:eastAsia="ＭＳ Ｐゴシック" w:hAnsi="ＭＳ Ｐゴシック" w:hint="eastAsia"/>
          <w:i/>
          <w:color w:val="4472C4" w:themeColor="accent5"/>
        </w:rPr>
        <w:t>ＸＸシステムハードウェア等賃貸借及び保守</w:t>
      </w:r>
    </w:p>
    <w:p w14:paraId="57A309BE" w14:textId="77777777" w:rsidR="00CC65AF" w:rsidRPr="00DE3549" w:rsidRDefault="00CC65AF" w:rsidP="004B08CB">
      <w:pPr>
        <w:pStyle w:val="ad"/>
        <w:widowControl/>
        <w:numPr>
          <w:ilvl w:val="0"/>
          <w:numId w:val="58"/>
        </w:numPr>
        <w:ind w:leftChars="0"/>
        <w:jc w:val="left"/>
        <w:rPr>
          <w:rFonts w:ascii="ＭＳ Ｐゴシック" w:eastAsia="ＭＳ Ｐゴシック" w:hAnsi="ＭＳ Ｐゴシック"/>
          <w:i/>
          <w:color w:val="4472C4" w:themeColor="accent5"/>
        </w:rPr>
      </w:pPr>
      <w:r w:rsidRPr="00DE3549">
        <w:rPr>
          <w:rFonts w:ascii="ＭＳ Ｐゴシック" w:eastAsia="ＭＳ Ｐゴシック" w:hAnsi="ＭＳ Ｐゴシック" w:hint="eastAsia"/>
          <w:i/>
          <w:color w:val="4472C4" w:themeColor="accent5"/>
        </w:rPr>
        <w:t>ＸＸシステム運用業務</w:t>
      </w:r>
    </w:p>
    <w:p w14:paraId="1929802C" w14:textId="24B9A99F" w:rsidR="00CC65AF" w:rsidRPr="00DE3549" w:rsidRDefault="00CC65AF" w:rsidP="004B08CB">
      <w:pPr>
        <w:pStyle w:val="ad"/>
        <w:widowControl/>
        <w:numPr>
          <w:ilvl w:val="0"/>
          <w:numId w:val="58"/>
        </w:numPr>
        <w:ind w:leftChars="0"/>
        <w:jc w:val="left"/>
        <w:rPr>
          <w:rFonts w:ascii="ＭＳ Ｐゴシック" w:eastAsia="ＭＳ Ｐゴシック" w:hAnsi="ＭＳ Ｐゴシック"/>
          <w:i/>
          <w:color w:val="4472C4" w:themeColor="accent5"/>
        </w:rPr>
      </w:pPr>
      <w:r w:rsidRPr="00DE3549">
        <w:rPr>
          <w:rFonts w:ascii="ＭＳ Ｐゴシック" w:eastAsia="ＭＳ Ｐゴシック" w:hAnsi="ＭＳ Ｐゴシック" w:hint="eastAsia"/>
          <w:i/>
          <w:color w:val="4472C4" w:themeColor="accent5"/>
        </w:rPr>
        <w:t>ＸＸシステムアプリケーションプログラム保守</w:t>
      </w:r>
    </w:p>
    <w:p w14:paraId="4F2D805A" w14:textId="585BEAB1" w:rsidR="00C558CF" w:rsidRPr="00DE3549" w:rsidRDefault="00C558CF">
      <w:pPr>
        <w:widowControl/>
        <w:ind w:leftChars="337" w:left="708"/>
        <w:jc w:val="left"/>
        <w:rPr>
          <w:rFonts w:ascii="ＭＳ Ｐゴシック" w:eastAsia="ＭＳ Ｐゴシック" w:hAnsi="ＭＳ Ｐゴシック"/>
          <w:i/>
          <w:color w:val="4472C4" w:themeColor="accent5"/>
        </w:rPr>
      </w:pPr>
      <w:r w:rsidRPr="00DE3549">
        <w:rPr>
          <w:rFonts w:ascii="ＭＳ Ｐゴシック" w:eastAsia="ＭＳ Ｐゴシック" w:hAnsi="ＭＳ Ｐゴシック" w:hint="eastAsia"/>
          <w:i/>
          <w:color w:val="4472C4" w:themeColor="accent5"/>
        </w:rPr>
        <w:t>○</w:t>
      </w:r>
      <w:r w:rsidRPr="00DE3549">
        <w:rPr>
          <w:rFonts w:ascii="ＭＳ Ｐゴシック" w:eastAsia="ＭＳ Ｐゴシック" w:hAnsi="ＭＳ Ｐゴシック"/>
          <w:i/>
          <w:color w:val="4472C4" w:themeColor="accent5"/>
        </w:rPr>
        <w:t xml:space="preserve"> </w:t>
      </w:r>
      <w:r w:rsidRPr="00DE3549">
        <w:rPr>
          <w:rFonts w:ascii="ＭＳ Ｐゴシック" w:eastAsia="ＭＳ Ｐゴシック" w:hAnsi="ＭＳ Ｐゴシック" w:hint="eastAsia"/>
          <w:i/>
          <w:color w:val="4472C4" w:themeColor="accent5"/>
        </w:rPr>
        <w:t>調達方式</w:t>
      </w:r>
      <w:r w:rsidR="000D6AB0">
        <w:rPr>
          <w:rFonts w:ascii="ＭＳ Ｐゴシック" w:eastAsia="ＭＳ Ｐゴシック" w:hAnsi="ＭＳ Ｐゴシック" w:hint="eastAsia"/>
          <w:i/>
          <w:color w:val="4472C4" w:themeColor="accent5"/>
        </w:rPr>
        <w:t>（</w:t>
      </w:r>
      <w:r w:rsidRPr="00DE3549">
        <w:rPr>
          <w:rFonts w:ascii="ＭＳ Ｐゴシック" w:eastAsia="ＭＳ Ｐゴシック" w:hAnsi="ＭＳ Ｐゴシック" w:hint="eastAsia"/>
          <w:i/>
          <w:color w:val="4472C4" w:themeColor="accent5"/>
        </w:rPr>
        <w:t>例</w:t>
      </w:r>
      <w:r w:rsidR="000D6AB0">
        <w:rPr>
          <w:rFonts w:ascii="ＭＳ Ｐゴシック" w:eastAsia="ＭＳ Ｐゴシック" w:hAnsi="ＭＳ Ｐゴシック" w:hint="eastAsia"/>
          <w:i/>
          <w:color w:val="4472C4" w:themeColor="accent5"/>
        </w:rPr>
        <w:t>）</w:t>
      </w:r>
    </w:p>
    <w:p w14:paraId="1FA1D497" w14:textId="77777777" w:rsidR="00C558CF" w:rsidRPr="00DE3549" w:rsidRDefault="00C558CF" w:rsidP="004B08CB">
      <w:pPr>
        <w:pStyle w:val="ad"/>
        <w:widowControl/>
        <w:numPr>
          <w:ilvl w:val="0"/>
          <w:numId w:val="52"/>
        </w:numPr>
        <w:ind w:leftChars="337" w:left="1128"/>
        <w:jc w:val="left"/>
        <w:rPr>
          <w:rFonts w:ascii="ＭＳ Ｐゴシック" w:eastAsia="ＭＳ Ｐゴシック" w:hAnsi="ＭＳ Ｐゴシック"/>
          <w:i/>
          <w:color w:val="4472C4" w:themeColor="accent5"/>
        </w:rPr>
      </w:pPr>
      <w:r w:rsidRPr="00DE3549">
        <w:rPr>
          <w:rFonts w:ascii="ＭＳ Ｐゴシック" w:eastAsia="ＭＳ Ｐゴシック" w:hAnsi="ＭＳ Ｐゴシック" w:hint="eastAsia"/>
          <w:i/>
          <w:color w:val="4472C4" w:themeColor="accent5"/>
        </w:rPr>
        <w:t>一般競争入札（最低価格落札方式）</w:t>
      </w:r>
    </w:p>
    <w:p w14:paraId="1E655ACE" w14:textId="77777777" w:rsidR="00C558CF" w:rsidRPr="00DE3549" w:rsidRDefault="00C558CF" w:rsidP="004B08CB">
      <w:pPr>
        <w:pStyle w:val="ad"/>
        <w:widowControl/>
        <w:numPr>
          <w:ilvl w:val="0"/>
          <w:numId w:val="52"/>
        </w:numPr>
        <w:ind w:leftChars="337" w:left="1128"/>
        <w:jc w:val="left"/>
        <w:rPr>
          <w:rFonts w:ascii="ＭＳ Ｐゴシック" w:eastAsia="ＭＳ Ｐゴシック" w:hAnsi="ＭＳ Ｐゴシック"/>
          <w:i/>
          <w:color w:val="4472C4" w:themeColor="accent5"/>
        </w:rPr>
      </w:pPr>
      <w:r w:rsidRPr="00DE3549">
        <w:rPr>
          <w:rFonts w:ascii="ＭＳ Ｐゴシック" w:eastAsia="ＭＳ Ｐゴシック" w:hAnsi="ＭＳ Ｐゴシック" w:hint="eastAsia"/>
          <w:i/>
          <w:color w:val="4472C4" w:themeColor="accent5"/>
        </w:rPr>
        <w:t>一般競争入札（総合評価落札方式（技術点と価格点の配点割合を３：１とする加算方式））</w:t>
      </w:r>
    </w:p>
    <w:p w14:paraId="31596249" w14:textId="77777777" w:rsidR="00C558CF" w:rsidRPr="00DE3549" w:rsidRDefault="00C558CF" w:rsidP="004B08CB">
      <w:pPr>
        <w:pStyle w:val="ad"/>
        <w:widowControl/>
        <w:numPr>
          <w:ilvl w:val="0"/>
          <w:numId w:val="52"/>
        </w:numPr>
        <w:ind w:leftChars="337" w:left="1128"/>
        <w:jc w:val="left"/>
        <w:rPr>
          <w:rFonts w:ascii="ＭＳ Ｐゴシック" w:eastAsia="ＭＳ Ｐゴシック" w:hAnsi="ＭＳ Ｐゴシック"/>
          <w:i/>
          <w:color w:val="4472C4" w:themeColor="accent5"/>
        </w:rPr>
      </w:pPr>
      <w:r w:rsidRPr="00DE3549">
        <w:rPr>
          <w:rFonts w:ascii="ＭＳ Ｐゴシック" w:eastAsia="ＭＳ Ｐゴシック" w:hAnsi="ＭＳ Ｐゴシック" w:hint="eastAsia"/>
          <w:i/>
          <w:color w:val="4472C4" w:themeColor="accent5"/>
        </w:rPr>
        <w:t>企画競争</w:t>
      </w:r>
    </w:p>
    <w:p w14:paraId="520FB3F3" w14:textId="1A1653FA" w:rsidR="00C558CF" w:rsidRPr="00DE3549" w:rsidRDefault="00C558CF">
      <w:pPr>
        <w:widowControl/>
        <w:ind w:leftChars="337" w:left="708"/>
        <w:jc w:val="left"/>
        <w:rPr>
          <w:rFonts w:ascii="ＭＳ Ｐゴシック" w:eastAsia="ＭＳ Ｐゴシック" w:hAnsi="ＭＳ Ｐゴシック"/>
          <w:i/>
          <w:color w:val="4472C4" w:themeColor="accent5"/>
        </w:rPr>
      </w:pPr>
      <w:r w:rsidRPr="00DE3549">
        <w:rPr>
          <w:rFonts w:ascii="ＭＳ Ｐゴシック" w:eastAsia="ＭＳ Ｐゴシック" w:hAnsi="ＭＳ Ｐゴシック" w:hint="eastAsia"/>
          <w:i/>
          <w:color w:val="4472C4" w:themeColor="accent5"/>
        </w:rPr>
        <w:t>○</w:t>
      </w:r>
      <w:r w:rsidRPr="00DE3549">
        <w:rPr>
          <w:rFonts w:ascii="ＭＳ Ｐゴシック" w:eastAsia="ＭＳ Ｐゴシック" w:hAnsi="ＭＳ Ｐゴシック"/>
          <w:i/>
          <w:color w:val="4472C4" w:themeColor="accent5"/>
        </w:rPr>
        <w:t xml:space="preserve"> </w:t>
      </w:r>
      <w:r w:rsidRPr="00DE3549">
        <w:rPr>
          <w:rFonts w:ascii="ＭＳ Ｐゴシック" w:eastAsia="ＭＳ Ｐゴシック" w:hAnsi="ＭＳ Ｐゴシック" w:hint="eastAsia"/>
          <w:i/>
          <w:color w:val="4472C4" w:themeColor="accent5"/>
        </w:rPr>
        <w:t>実施時期</w:t>
      </w:r>
    </w:p>
    <w:p w14:paraId="3F776245" w14:textId="2876BC5F" w:rsidR="00C558CF" w:rsidRPr="00DE3549" w:rsidRDefault="00C558CF" w:rsidP="004B08CB">
      <w:pPr>
        <w:pStyle w:val="ad"/>
        <w:widowControl/>
        <w:numPr>
          <w:ilvl w:val="0"/>
          <w:numId w:val="51"/>
        </w:numPr>
        <w:ind w:leftChars="337" w:left="1128"/>
        <w:jc w:val="left"/>
        <w:rPr>
          <w:rFonts w:ascii="ＭＳ Ｐゴシック" w:eastAsia="ＭＳ Ｐゴシック" w:hAnsi="ＭＳ Ｐゴシック"/>
          <w:i/>
          <w:color w:val="4472C4" w:themeColor="accent5"/>
        </w:rPr>
      </w:pPr>
      <w:r w:rsidRPr="00DE3549">
        <w:rPr>
          <w:rFonts w:ascii="ＭＳ Ｐゴシック" w:eastAsia="ＭＳ Ｐゴシック" w:hAnsi="ＭＳ Ｐゴシック" w:hint="eastAsia"/>
          <w:i/>
          <w:color w:val="4472C4" w:themeColor="accent5"/>
        </w:rPr>
        <w:t>意見招請（官報公示）</w:t>
      </w:r>
    </w:p>
    <w:p w14:paraId="6201C79B" w14:textId="6E2562B9" w:rsidR="00C558CF" w:rsidRPr="00DE3549" w:rsidRDefault="00C558CF" w:rsidP="004B08CB">
      <w:pPr>
        <w:pStyle w:val="ad"/>
        <w:widowControl/>
        <w:numPr>
          <w:ilvl w:val="0"/>
          <w:numId w:val="51"/>
        </w:numPr>
        <w:ind w:leftChars="337" w:left="1128"/>
        <w:jc w:val="left"/>
        <w:rPr>
          <w:rFonts w:ascii="ＭＳ Ｐゴシック" w:eastAsia="ＭＳ Ｐゴシック" w:hAnsi="ＭＳ Ｐゴシック"/>
          <w:i/>
          <w:color w:val="4472C4" w:themeColor="accent5"/>
        </w:rPr>
      </w:pPr>
      <w:r w:rsidRPr="00DE3549">
        <w:rPr>
          <w:rFonts w:ascii="ＭＳ Ｐゴシック" w:eastAsia="ＭＳ Ｐゴシック" w:hAnsi="ＭＳ Ｐゴシック" w:hint="eastAsia"/>
          <w:i/>
          <w:color w:val="4472C4" w:themeColor="accent5"/>
        </w:rPr>
        <w:t>入札公告（官報公示）</w:t>
      </w:r>
    </w:p>
    <w:p w14:paraId="17BEFA82" w14:textId="35514911" w:rsidR="00801DD0" w:rsidRPr="00C558CF" w:rsidRDefault="00C558CF" w:rsidP="004B08CB">
      <w:pPr>
        <w:pStyle w:val="ad"/>
        <w:widowControl/>
        <w:numPr>
          <w:ilvl w:val="0"/>
          <w:numId w:val="51"/>
        </w:numPr>
        <w:ind w:leftChars="337" w:left="1128"/>
        <w:jc w:val="left"/>
        <w:rPr>
          <w:color w:val="4472C4" w:themeColor="accent5"/>
        </w:rPr>
      </w:pPr>
      <w:r w:rsidRPr="00DE3549">
        <w:rPr>
          <w:rFonts w:ascii="ＭＳ Ｐゴシック" w:eastAsia="ＭＳ Ｐゴシック" w:hAnsi="ＭＳ Ｐゴシック" w:hint="eastAsia"/>
          <w:i/>
          <w:color w:val="4472C4" w:themeColor="accent5"/>
        </w:rPr>
        <w:t>落札者決定</w:t>
      </w:r>
      <w:r w:rsidR="00801DD0" w:rsidRPr="00DE3549">
        <w:rPr>
          <w:rFonts w:hint="eastAsia"/>
          <w:i/>
          <w:color w:val="4472C4" w:themeColor="accent5"/>
        </w:rPr>
        <w:t>］</w:t>
      </w:r>
    </w:p>
    <w:p w14:paraId="62D70D50" w14:textId="77777777" w:rsidR="00C558CF" w:rsidRPr="00DE3549" w:rsidRDefault="00C558CF">
      <w:pPr>
        <w:widowControl/>
        <w:ind w:left="708"/>
        <w:jc w:val="left"/>
        <w:rPr>
          <w:color w:val="4472C4" w:themeColor="accent5"/>
        </w:rPr>
      </w:pPr>
    </w:p>
    <w:p w14:paraId="542FE30E" w14:textId="2ED4E668" w:rsidR="003B055A" w:rsidRDefault="005873CA" w:rsidP="003B055A">
      <w:pPr>
        <w:pStyle w:val="afff1"/>
      </w:pPr>
      <w:r w:rsidRPr="00740757">
        <w:rPr>
          <w:rFonts w:hint="eastAsia"/>
        </w:rPr>
        <w:t>調達案件及びこれと関連する調達案件の調達単位、調達の方式、実施時期等は次の</w:t>
      </w:r>
      <w:r w:rsidR="003B055A">
        <w:rPr>
          <w:rFonts w:hint="eastAsia"/>
        </w:rPr>
        <w:t>表</w:t>
      </w:r>
      <w:r w:rsidRPr="00740757">
        <w:rPr>
          <w:rFonts w:hint="eastAsia"/>
        </w:rPr>
        <w:t>のとおりであり、</w:t>
      </w:r>
      <w:r w:rsidR="003B055A" w:rsidRPr="003B055A">
        <w:rPr>
          <w:rFonts w:hint="eastAsia"/>
          <w:color w:val="00B050"/>
        </w:rPr>
        <w:t>次期システムの運用開始は令和XX年度</w:t>
      </w:r>
      <w:r w:rsidR="003B055A" w:rsidRPr="003B055A">
        <w:rPr>
          <w:rFonts w:hint="eastAsia"/>
        </w:rPr>
        <w:t>を</w:t>
      </w:r>
      <w:r w:rsidRPr="00740757">
        <w:t>予定している。</w:t>
      </w:r>
    </w:p>
    <w:p w14:paraId="4C266461" w14:textId="77777777" w:rsidR="003B055A" w:rsidRPr="00DB4B3C" w:rsidRDefault="003B055A" w:rsidP="003B055A">
      <w:pPr>
        <w:jc w:val="center"/>
        <w:rPr>
          <w:rFonts w:ascii="ＭＳ Ｐゴシック" w:eastAsia="ＭＳ Ｐゴシック" w:hAnsi="ＭＳ Ｐゴシック"/>
          <w:b/>
        </w:rPr>
      </w:pPr>
      <w:r w:rsidRPr="006977D6">
        <w:rPr>
          <w:rFonts w:ascii="ＭＳ Ｐゴシック" w:eastAsia="ＭＳ Ｐゴシック" w:hAnsi="ＭＳ Ｐゴシック" w:hint="eastAsia"/>
          <w:b/>
        </w:rPr>
        <w:t>表</w:t>
      </w:r>
      <w:r>
        <w:rPr>
          <w:rFonts w:ascii="ＭＳ Ｐゴシック" w:eastAsia="ＭＳ Ｐゴシック" w:hAnsi="ＭＳ Ｐゴシック" w:hint="eastAsia"/>
          <w:b/>
        </w:rPr>
        <w:t xml:space="preserve"> 1</w:t>
      </w:r>
      <w:r w:rsidRPr="006977D6">
        <w:rPr>
          <w:rFonts w:ascii="ＭＳ Ｐゴシック" w:eastAsia="ＭＳ Ｐゴシック" w:hAnsi="ＭＳ Ｐゴシック" w:hint="eastAsia"/>
          <w:b/>
        </w:rPr>
        <w:t xml:space="preserve">　</w:t>
      </w:r>
      <w:bookmarkStart w:id="37" w:name="_Hlk86992938"/>
      <w:r w:rsidRPr="006977D6">
        <w:rPr>
          <w:rFonts w:ascii="ＭＳ Ｐゴシック" w:eastAsia="ＭＳ Ｐゴシック" w:hAnsi="ＭＳ Ｐゴシック" w:hint="eastAsia"/>
          <w:b/>
        </w:rPr>
        <w:t>関連する調達案件の一覧</w:t>
      </w:r>
      <w:bookmarkEnd w:id="37"/>
    </w:p>
    <w:tbl>
      <w:tblPr>
        <w:tblStyle w:val="afffff2"/>
        <w:tblW w:w="8505" w:type="dxa"/>
        <w:tblInd w:w="-5" w:type="dxa"/>
        <w:tblLayout w:type="fixed"/>
        <w:tblCellMar>
          <w:top w:w="28" w:type="dxa"/>
          <w:left w:w="11" w:type="dxa"/>
          <w:bottom w:w="28" w:type="dxa"/>
          <w:right w:w="11" w:type="dxa"/>
        </w:tblCellMar>
        <w:tblLook w:val="04A0" w:firstRow="1" w:lastRow="0" w:firstColumn="1" w:lastColumn="0" w:noHBand="0" w:noVBand="1"/>
      </w:tblPr>
      <w:tblGrid>
        <w:gridCol w:w="418"/>
        <w:gridCol w:w="1709"/>
        <w:gridCol w:w="1417"/>
        <w:gridCol w:w="1701"/>
        <w:gridCol w:w="1622"/>
        <w:gridCol w:w="1638"/>
      </w:tblGrid>
      <w:tr w:rsidR="003B055A" w:rsidRPr="006977D6" w14:paraId="0D3F6A60" w14:textId="77777777" w:rsidTr="007B42D6">
        <w:trPr>
          <w:tblHeader/>
        </w:trPr>
        <w:tc>
          <w:tcPr>
            <w:tcW w:w="418" w:type="dxa"/>
            <w:shd w:val="clear" w:color="auto" w:fill="D9D9D9" w:themeFill="background1" w:themeFillShade="D9"/>
          </w:tcPr>
          <w:p w14:paraId="77E5C456" w14:textId="77777777" w:rsidR="003B055A" w:rsidRPr="006977D6" w:rsidRDefault="003B055A" w:rsidP="007B42D6">
            <w:pPr>
              <w:spacing w:line="320" w:lineRule="exact"/>
              <w:jc w:val="center"/>
              <w:rPr>
                <w:rFonts w:ascii="ＭＳ Ｐゴシック" w:eastAsia="ＭＳ Ｐゴシック" w:hAnsi="ＭＳ Ｐゴシック"/>
              </w:rPr>
            </w:pPr>
            <w:r w:rsidRPr="006977D6">
              <w:rPr>
                <w:rFonts w:ascii="ＭＳ Ｐゴシック" w:eastAsia="ＭＳ Ｐゴシック" w:hAnsi="ＭＳ Ｐゴシック" w:hint="eastAsia"/>
              </w:rPr>
              <w:t>No</w:t>
            </w:r>
          </w:p>
        </w:tc>
        <w:tc>
          <w:tcPr>
            <w:tcW w:w="1709" w:type="dxa"/>
            <w:shd w:val="clear" w:color="auto" w:fill="D9D9D9" w:themeFill="background1" w:themeFillShade="D9"/>
          </w:tcPr>
          <w:p w14:paraId="44AA150C" w14:textId="77777777" w:rsidR="003B055A" w:rsidRPr="006977D6" w:rsidRDefault="003B055A" w:rsidP="007B42D6">
            <w:pPr>
              <w:spacing w:line="320" w:lineRule="exact"/>
              <w:jc w:val="center"/>
              <w:rPr>
                <w:rFonts w:ascii="ＭＳ Ｐゴシック" w:eastAsia="ＭＳ Ｐゴシック" w:hAnsi="ＭＳ Ｐゴシック"/>
              </w:rPr>
            </w:pPr>
            <w:r w:rsidRPr="006977D6">
              <w:rPr>
                <w:rFonts w:ascii="ＭＳ Ｐゴシック" w:eastAsia="ＭＳ Ｐゴシック" w:hAnsi="ＭＳ Ｐゴシック" w:hint="eastAsia"/>
              </w:rPr>
              <w:t>調達案件名</w:t>
            </w:r>
          </w:p>
        </w:tc>
        <w:tc>
          <w:tcPr>
            <w:tcW w:w="1417" w:type="dxa"/>
            <w:shd w:val="clear" w:color="auto" w:fill="D9D9D9" w:themeFill="background1" w:themeFillShade="D9"/>
          </w:tcPr>
          <w:p w14:paraId="4BF6464D" w14:textId="77777777" w:rsidR="003B055A" w:rsidRPr="006977D6" w:rsidRDefault="003B055A" w:rsidP="007B42D6">
            <w:pPr>
              <w:spacing w:line="320" w:lineRule="exact"/>
              <w:jc w:val="center"/>
              <w:rPr>
                <w:rFonts w:ascii="ＭＳ Ｐゴシック" w:eastAsia="ＭＳ Ｐゴシック" w:hAnsi="ＭＳ Ｐゴシック"/>
              </w:rPr>
            </w:pPr>
            <w:r w:rsidRPr="006977D6">
              <w:rPr>
                <w:rFonts w:ascii="ＭＳ Ｐゴシック" w:eastAsia="ＭＳ Ｐゴシック" w:hAnsi="ＭＳ Ｐゴシック" w:hint="eastAsia"/>
              </w:rPr>
              <w:t>調達の方式</w:t>
            </w:r>
          </w:p>
        </w:tc>
        <w:tc>
          <w:tcPr>
            <w:tcW w:w="1701" w:type="dxa"/>
            <w:shd w:val="clear" w:color="auto" w:fill="D9D9D9" w:themeFill="background1" w:themeFillShade="D9"/>
          </w:tcPr>
          <w:p w14:paraId="41F3C2C0" w14:textId="77777777" w:rsidR="003B055A" w:rsidRPr="006977D6" w:rsidRDefault="003B055A" w:rsidP="007B42D6">
            <w:pPr>
              <w:spacing w:line="320" w:lineRule="exact"/>
              <w:jc w:val="center"/>
              <w:rPr>
                <w:rFonts w:ascii="ＭＳ Ｐゴシック" w:eastAsia="ＭＳ Ｐゴシック" w:hAnsi="ＭＳ Ｐゴシック"/>
              </w:rPr>
            </w:pPr>
            <w:r w:rsidRPr="006977D6">
              <w:rPr>
                <w:rFonts w:ascii="ＭＳ Ｐゴシック" w:eastAsia="ＭＳ Ｐゴシック" w:hAnsi="ＭＳ Ｐゴシック" w:hint="eastAsia"/>
              </w:rPr>
              <w:t>契約締結日</w:t>
            </w:r>
          </w:p>
        </w:tc>
        <w:tc>
          <w:tcPr>
            <w:tcW w:w="1622" w:type="dxa"/>
            <w:shd w:val="clear" w:color="auto" w:fill="D9D9D9" w:themeFill="background1" w:themeFillShade="D9"/>
          </w:tcPr>
          <w:p w14:paraId="3F83243B" w14:textId="77777777" w:rsidR="003B055A" w:rsidRPr="006977D6" w:rsidRDefault="003B055A" w:rsidP="007B42D6">
            <w:pPr>
              <w:spacing w:line="320" w:lineRule="exact"/>
              <w:jc w:val="center"/>
              <w:rPr>
                <w:rFonts w:ascii="ＭＳ Ｐゴシック" w:eastAsia="ＭＳ Ｐゴシック" w:hAnsi="ＭＳ Ｐゴシック"/>
              </w:rPr>
            </w:pPr>
            <w:r w:rsidRPr="006977D6">
              <w:rPr>
                <w:rFonts w:ascii="ＭＳ Ｐゴシック" w:eastAsia="ＭＳ Ｐゴシック" w:hAnsi="ＭＳ Ｐゴシック" w:hint="eastAsia"/>
              </w:rPr>
              <w:t>意見招請</w:t>
            </w:r>
          </w:p>
          <w:p w14:paraId="2511B52A" w14:textId="77777777" w:rsidR="003B055A" w:rsidRPr="006977D6" w:rsidRDefault="003B055A" w:rsidP="007B42D6">
            <w:pPr>
              <w:spacing w:line="320" w:lineRule="exact"/>
              <w:jc w:val="center"/>
              <w:rPr>
                <w:rFonts w:ascii="ＭＳ Ｐゴシック" w:eastAsia="ＭＳ Ｐゴシック" w:hAnsi="ＭＳ Ｐゴシック"/>
              </w:rPr>
            </w:pPr>
            <w:r w:rsidRPr="006977D6">
              <w:rPr>
                <w:rFonts w:ascii="ＭＳ Ｐゴシック" w:eastAsia="ＭＳ Ｐゴシック" w:hAnsi="ＭＳ Ｐゴシック" w:hint="eastAsia"/>
              </w:rPr>
              <w:t>入札公告</w:t>
            </w:r>
          </w:p>
          <w:p w14:paraId="335FDBE8" w14:textId="77777777" w:rsidR="003B055A" w:rsidRPr="006977D6" w:rsidRDefault="003B055A" w:rsidP="007B42D6">
            <w:pPr>
              <w:spacing w:line="320" w:lineRule="exact"/>
              <w:jc w:val="center"/>
              <w:rPr>
                <w:rFonts w:ascii="ＭＳ Ｐゴシック" w:eastAsia="ＭＳ Ｐゴシック" w:hAnsi="ＭＳ Ｐゴシック"/>
              </w:rPr>
            </w:pPr>
            <w:r w:rsidRPr="006977D6">
              <w:rPr>
                <w:rFonts w:ascii="ＭＳ Ｐゴシック" w:eastAsia="ＭＳ Ｐゴシック" w:hAnsi="ＭＳ Ｐゴシック" w:hint="eastAsia"/>
              </w:rPr>
              <w:t>落札者決定</w:t>
            </w:r>
          </w:p>
        </w:tc>
        <w:tc>
          <w:tcPr>
            <w:tcW w:w="1638" w:type="dxa"/>
            <w:shd w:val="clear" w:color="auto" w:fill="D9D9D9" w:themeFill="background1" w:themeFillShade="D9"/>
          </w:tcPr>
          <w:p w14:paraId="7F843057" w14:textId="77777777" w:rsidR="003B055A" w:rsidRPr="006977D6" w:rsidRDefault="003B055A" w:rsidP="007B42D6">
            <w:pPr>
              <w:spacing w:line="320" w:lineRule="exact"/>
              <w:jc w:val="center"/>
              <w:rPr>
                <w:rFonts w:ascii="ＭＳ Ｐゴシック" w:eastAsia="ＭＳ Ｐゴシック" w:hAnsi="ＭＳ Ｐゴシック"/>
              </w:rPr>
            </w:pPr>
            <w:r w:rsidRPr="006977D6">
              <w:rPr>
                <w:rFonts w:ascii="ＭＳ Ｐゴシック" w:eastAsia="ＭＳ Ｐゴシック" w:hAnsi="ＭＳ Ｐゴシック" w:hint="eastAsia"/>
              </w:rPr>
              <w:t>契約期間</w:t>
            </w:r>
          </w:p>
        </w:tc>
      </w:tr>
      <w:tr w:rsidR="003B055A" w:rsidRPr="006977D6" w14:paraId="4213129D" w14:textId="77777777" w:rsidTr="007B42D6">
        <w:tc>
          <w:tcPr>
            <w:tcW w:w="418" w:type="dxa"/>
            <w:tcBorders>
              <w:bottom w:val="single" w:sz="4" w:space="0" w:color="auto"/>
            </w:tcBorders>
          </w:tcPr>
          <w:p w14:paraId="54E0A696" w14:textId="77777777" w:rsidR="003B055A" w:rsidRPr="003A613A" w:rsidRDefault="003B055A" w:rsidP="007B42D6">
            <w:pPr>
              <w:spacing w:line="320" w:lineRule="exact"/>
              <w:jc w:val="center"/>
              <w:rPr>
                <w:rFonts w:ascii="ＭＳ Ｐゴシック" w:eastAsia="ＭＳ Ｐゴシック" w:hAnsi="ＭＳ Ｐゴシック"/>
                <w:color w:val="auto"/>
              </w:rPr>
            </w:pPr>
            <w:r w:rsidRPr="00120192">
              <w:rPr>
                <w:rFonts w:ascii="ＭＳ Ｐゴシック" w:eastAsia="ＭＳ Ｐゴシック" w:hAnsi="ＭＳ Ｐゴシック"/>
              </w:rPr>
              <w:t>1</w:t>
            </w:r>
          </w:p>
        </w:tc>
        <w:tc>
          <w:tcPr>
            <w:tcW w:w="1709" w:type="dxa"/>
            <w:tcBorders>
              <w:bottom w:val="single" w:sz="4" w:space="0" w:color="auto"/>
            </w:tcBorders>
          </w:tcPr>
          <w:p w14:paraId="4963ADCC" w14:textId="660F742C" w:rsidR="003B055A" w:rsidRPr="00954F86" w:rsidRDefault="003B055A" w:rsidP="007B42D6">
            <w:pPr>
              <w:spacing w:line="320" w:lineRule="exact"/>
              <w:jc w:val="left"/>
              <w:rPr>
                <w:rFonts w:ascii="ＭＳ Ｐゴシック" w:eastAsia="ＭＳ Ｐゴシック" w:hAnsi="ＭＳ Ｐゴシック"/>
                <w:color w:val="00B050"/>
              </w:rPr>
            </w:pPr>
            <w:r>
              <w:rPr>
                <w:rFonts w:ascii="ＭＳ Ｐゴシック" w:eastAsia="ＭＳ Ｐゴシック" w:hAnsi="ＭＳ Ｐゴシック" w:hint="eastAsia"/>
                <w:color w:val="00B050"/>
              </w:rPr>
              <w:t>XXXXXの</w:t>
            </w:r>
            <w:r w:rsidRPr="003664FF">
              <w:rPr>
                <w:rFonts w:ascii="ＭＳ Ｐゴシック" w:eastAsia="ＭＳ Ｐゴシック" w:hAnsi="ＭＳ Ｐゴシック" w:hint="eastAsia"/>
                <w:color w:val="00B050"/>
              </w:rPr>
              <w:t>解析基盤の構築に関する調査研究</w:t>
            </w:r>
            <w:r w:rsidR="00954F86">
              <w:rPr>
                <w:rFonts w:ascii="ＭＳ Ｐゴシック" w:eastAsia="ＭＳ Ｐゴシック" w:hAnsi="ＭＳ Ｐゴシック" w:hint="eastAsia"/>
                <w:color w:val="00B050"/>
              </w:rPr>
              <w:t>【本調達】</w:t>
            </w:r>
          </w:p>
        </w:tc>
        <w:tc>
          <w:tcPr>
            <w:tcW w:w="1417" w:type="dxa"/>
            <w:tcBorders>
              <w:bottom w:val="single" w:sz="4" w:space="0" w:color="auto"/>
            </w:tcBorders>
          </w:tcPr>
          <w:p w14:paraId="100F34C4"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t>一般競争入札</w:t>
            </w:r>
          </w:p>
          <w:p w14:paraId="32680BE2"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t>（総合評価）</w:t>
            </w:r>
          </w:p>
        </w:tc>
        <w:tc>
          <w:tcPr>
            <w:tcW w:w="1701" w:type="dxa"/>
            <w:tcBorders>
              <w:bottom w:val="single" w:sz="4" w:space="0" w:color="auto"/>
            </w:tcBorders>
          </w:tcPr>
          <w:p w14:paraId="5C9CBE48"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t>令和元</w:t>
            </w:r>
            <w:r w:rsidRPr="003664FF">
              <w:rPr>
                <w:rFonts w:ascii="ＭＳ Ｐゴシック" w:eastAsia="ＭＳ Ｐゴシック" w:hAnsi="ＭＳ Ｐゴシック"/>
                <w:color w:val="00B050"/>
              </w:rPr>
              <w:t>年7月8日</w:t>
            </w:r>
          </w:p>
        </w:tc>
        <w:tc>
          <w:tcPr>
            <w:tcW w:w="1622" w:type="dxa"/>
            <w:tcBorders>
              <w:bottom w:val="single" w:sz="4" w:space="0" w:color="auto"/>
            </w:tcBorders>
          </w:tcPr>
          <w:p w14:paraId="043CC08D" w14:textId="77777777" w:rsidR="003B055A" w:rsidRPr="003664FF" w:rsidRDefault="003B055A" w:rsidP="007B42D6">
            <w:pPr>
              <w:spacing w:line="320" w:lineRule="exact"/>
              <w:rPr>
                <w:rFonts w:ascii="ＭＳ Ｐゴシック" w:eastAsia="ＭＳ Ｐゴシック" w:hAnsi="ＭＳ Ｐゴシック"/>
                <w:color w:val="00B050"/>
              </w:rPr>
            </w:pPr>
          </w:p>
        </w:tc>
        <w:tc>
          <w:tcPr>
            <w:tcW w:w="1638" w:type="dxa"/>
            <w:tcBorders>
              <w:bottom w:val="single" w:sz="4" w:space="0" w:color="auto"/>
            </w:tcBorders>
          </w:tcPr>
          <w:p w14:paraId="29B3A662"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t>令和元</w:t>
            </w:r>
            <w:r w:rsidRPr="003664FF">
              <w:rPr>
                <w:rFonts w:ascii="ＭＳ Ｐゴシック" w:eastAsia="ＭＳ Ｐゴシック" w:hAnsi="ＭＳ Ｐゴシック"/>
                <w:color w:val="00B050"/>
              </w:rPr>
              <w:t>年7月</w:t>
            </w:r>
            <w:r w:rsidRPr="003664FF">
              <w:rPr>
                <w:rFonts w:ascii="ＭＳ Ｐゴシック" w:eastAsia="ＭＳ Ｐゴシック" w:hAnsi="ＭＳ Ｐゴシック" w:hint="eastAsia"/>
                <w:color w:val="00B050"/>
              </w:rPr>
              <w:t>から</w:t>
            </w:r>
          </w:p>
          <w:p w14:paraId="6C02CA2D"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t>令和</w:t>
            </w:r>
            <w:r w:rsidRPr="003664FF">
              <w:rPr>
                <w:rFonts w:ascii="ＭＳ Ｐゴシック" w:eastAsia="ＭＳ Ｐゴシック" w:hAnsi="ＭＳ Ｐゴシック"/>
                <w:color w:val="00B050"/>
              </w:rPr>
              <w:t>2年3月まで</w:t>
            </w:r>
          </w:p>
        </w:tc>
      </w:tr>
      <w:tr w:rsidR="003B055A" w:rsidRPr="006977D6" w14:paraId="0C42470C" w14:textId="77777777" w:rsidTr="007B42D6">
        <w:tc>
          <w:tcPr>
            <w:tcW w:w="418" w:type="dxa"/>
          </w:tcPr>
          <w:p w14:paraId="70BDEB05" w14:textId="77777777" w:rsidR="003B055A" w:rsidRPr="003A613A" w:rsidRDefault="003B055A" w:rsidP="007B42D6">
            <w:pPr>
              <w:spacing w:line="320" w:lineRule="exact"/>
              <w:jc w:val="center"/>
              <w:rPr>
                <w:rFonts w:ascii="ＭＳ Ｐゴシック" w:eastAsia="ＭＳ Ｐゴシック" w:hAnsi="ＭＳ Ｐゴシック"/>
                <w:color w:val="auto"/>
              </w:rPr>
            </w:pPr>
            <w:r w:rsidRPr="00120192">
              <w:rPr>
                <w:rFonts w:ascii="ＭＳ Ｐゴシック" w:eastAsia="ＭＳ Ｐゴシック" w:hAnsi="ＭＳ Ｐゴシック"/>
              </w:rPr>
              <w:t>2</w:t>
            </w:r>
          </w:p>
        </w:tc>
        <w:tc>
          <w:tcPr>
            <w:tcW w:w="1709" w:type="dxa"/>
          </w:tcPr>
          <w:p w14:paraId="40EE24CA" w14:textId="77777777" w:rsidR="003B055A" w:rsidRPr="003664FF" w:rsidRDefault="003B055A" w:rsidP="007B42D6">
            <w:pPr>
              <w:spacing w:line="320" w:lineRule="exact"/>
              <w:jc w:val="left"/>
              <w:rPr>
                <w:rFonts w:ascii="ＭＳ Ｐゴシック" w:eastAsia="ＭＳ Ｐゴシック" w:hAnsi="ＭＳ Ｐゴシック"/>
                <w:color w:val="00B050"/>
              </w:rPr>
            </w:pPr>
            <w:r>
              <w:rPr>
                <w:rFonts w:ascii="ＭＳ Ｐゴシック" w:eastAsia="ＭＳ Ｐゴシック" w:hAnsi="ＭＳ Ｐゴシック" w:hint="eastAsia"/>
                <w:color w:val="00B050"/>
              </w:rPr>
              <w:t>XXXXX</w:t>
            </w:r>
            <w:r w:rsidRPr="003664FF">
              <w:rPr>
                <w:rFonts w:ascii="ＭＳ Ｐゴシック" w:eastAsia="ＭＳ Ｐゴシック" w:hAnsi="ＭＳ Ｐゴシック" w:hint="eastAsia"/>
                <w:color w:val="00B050"/>
              </w:rPr>
              <w:t>システム運</w:t>
            </w:r>
            <w:r w:rsidRPr="003664FF">
              <w:rPr>
                <w:rFonts w:ascii="ＭＳ Ｐゴシック" w:eastAsia="ＭＳ Ｐゴシック" w:hAnsi="ＭＳ Ｐゴシック" w:hint="eastAsia"/>
                <w:color w:val="00B050"/>
              </w:rPr>
              <w:lastRenderedPageBreak/>
              <w:t>用・保守（平成</w:t>
            </w:r>
            <w:r w:rsidRPr="003664FF">
              <w:rPr>
                <w:rFonts w:ascii="ＭＳ Ｐゴシック" w:eastAsia="ＭＳ Ｐゴシック" w:hAnsi="ＭＳ Ｐゴシック"/>
                <w:color w:val="00B050"/>
              </w:rPr>
              <w:t>31年度）</w:t>
            </w:r>
          </w:p>
        </w:tc>
        <w:tc>
          <w:tcPr>
            <w:tcW w:w="1417" w:type="dxa"/>
          </w:tcPr>
          <w:p w14:paraId="0B062A89"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lastRenderedPageBreak/>
              <w:t>一般競争入札</w:t>
            </w:r>
          </w:p>
          <w:p w14:paraId="069A7262"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lastRenderedPageBreak/>
              <w:t>（総合評価）</w:t>
            </w:r>
          </w:p>
        </w:tc>
        <w:tc>
          <w:tcPr>
            <w:tcW w:w="1701" w:type="dxa"/>
          </w:tcPr>
          <w:p w14:paraId="6E22DE4F"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lastRenderedPageBreak/>
              <w:t>令和元</w:t>
            </w:r>
            <w:r w:rsidRPr="003664FF">
              <w:rPr>
                <w:rFonts w:ascii="ＭＳ Ｐゴシック" w:eastAsia="ＭＳ Ｐゴシック" w:hAnsi="ＭＳ Ｐゴシック"/>
                <w:color w:val="00B050"/>
              </w:rPr>
              <w:t>年4月1日</w:t>
            </w:r>
          </w:p>
        </w:tc>
        <w:tc>
          <w:tcPr>
            <w:tcW w:w="1622" w:type="dxa"/>
          </w:tcPr>
          <w:p w14:paraId="4AB76C31" w14:textId="77777777" w:rsidR="003B055A" w:rsidRPr="003664FF" w:rsidRDefault="003B055A" w:rsidP="007B42D6">
            <w:pPr>
              <w:spacing w:line="320" w:lineRule="exact"/>
              <w:rPr>
                <w:rFonts w:ascii="ＭＳ Ｐゴシック" w:eastAsia="ＭＳ Ｐゴシック" w:hAnsi="ＭＳ Ｐゴシック"/>
                <w:color w:val="00B050"/>
              </w:rPr>
            </w:pPr>
          </w:p>
        </w:tc>
        <w:tc>
          <w:tcPr>
            <w:tcW w:w="1638" w:type="dxa"/>
          </w:tcPr>
          <w:p w14:paraId="79BE786D"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t>令和元</w:t>
            </w:r>
            <w:r w:rsidRPr="003664FF">
              <w:rPr>
                <w:rFonts w:ascii="ＭＳ Ｐゴシック" w:eastAsia="ＭＳ Ｐゴシック" w:hAnsi="ＭＳ Ｐゴシック"/>
                <w:color w:val="00B050"/>
              </w:rPr>
              <w:t>年4月</w:t>
            </w:r>
            <w:r w:rsidRPr="003664FF">
              <w:rPr>
                <w:rFonts w:ascii="ＭＳ Ｐゴシック" w:eastAsia="ＭＳ Ｐゴシック" w:hAnsi="ＭＳ Ｐゴシック" w:hint="eastAsia"/>
                <w:color w:val="00B050"/>
              </w:rPr>
              <w:t>から</w:t>
            </w:r>
          </w:p>
          <w:p w14:paraId="1B1EEBA1"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lastRenderedPageBreak/>
              <w:t>令和</w:t>
            </w:r>
            <w:r w:rsidRPr="003664FF">
              <w:rPr>
                <w:rFonts w:ascii="ＭＳ Ｐゴシック" w:eastAsia="ＭＳ Ｐゴシック" w:hAnsi="ＭＳ Ｐゴシック"/>
                <w:color w:val="00B050"/>
              </w:rPr>
              <w:t>2年3月まで</w:t>
            </w:r>
          </w:p>
        </w:tc>
      </w:tr>
      <w:tr w:rsidR="003B055A" w:rsidRPr="006977D6" w14:paraId="68019C22" w14:textId="77777777" w:rsidTr="007B42D6">
        <w:tc>
          <w:tcPr>
            <w:tcW w:w="418" w:type="dxa"/>
          </w:tcPr>
          <w:p w14:paraId="65AC5CBE" w14:textId="77777777" w:rsidR="003B055A" w:rsidRPr="003A613A" w:rsidRDefault="003B055A" w:rsidP="007B42D6">
            <w:pPr>
              <w:spacing w:line="320" w:lineRule="exact"/>
              <w:jc w:val="center"/>
              <w:rPr>
                <w:rFonts w:ascii="ＭＳ Ｐゴシック" w:eastAsia="ＭＳ Ｐゴシック" w:hAnsi="ＭＳ Ｐゴシック"/>
                <w:color w:val="auto"/>
              </w:rPr>
            </w:pPr>
          </w:p>
        </w:tc>
        <w:tc>
          <w:tcPr>
            <w:tcW w:w="1709" w:type="dxa"/>
          </w:tcPr>
          <w:p w14:paraId="206EC682" w14:textId="77777777" w:rsidR="003B055A" w:rsidRPr="003664FF" w:rsidRDefault="003B055A" w:rsidP="007B42D6">
            <w:pPr>
              <w:spacing w:line="320" w:lineRule="exact"/>
              <w:jc w:val="center"/>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t>：</w:t>
            </w:r>
          </w:p>
        </w:tc>
        <w:tc>
          <w:tcPr>
            <w:tcW w:w="1417" w:type="dxa"/>
          </w:tcPr>
          <w:p w14:paraId="54C228C4" w14:textId="77777777" w:rsidR="003B055A" w:rsidRPr="003664FF" w:rsidRDefault="003B055A" w:rsidP="007B42D6">
            <w:pPr>
              <w:spacing w:line="320" w:lineRule="exact"/>
              <w:rPr>
                <w:rFonts w:ascii="ＭＳ Ｐゴシック" w:eastAsia="ＭＳ Ｐゴシック" w:hAnsi="ＭＳ Ｐゴシック"/>
                <w:color w:val="00B050"/>
              </w:rPr>
            </w:pPr>
          </w:p>
        </w:tc>
        <w:tc>
          <w:tcPr>
            <w:tcW w:w="1701" w:type="dxa"/>
          </w:tcPr>
          <w:p w14:paraId="37A2C23E" w14:textId="77777777" w:rsidR="003B055A" w:rsidRPr="003664FF" w:rsidRDefault="003B055A" w:rsidP="007B42D6">
            <w:pPr>
              <w:spacing w:line="320" w:lineRule="exact"/>
              <w:rPr>
                <w:rFonts w:ascii="ＭＳ Ｐゴシック" w:eastAsia="ＭＳ Ｐゴシック" w:hAnsi="ＭＳ Ｐゴシック"/>
                <w:color w:val="00B050"/>
              </w:rPr>
            </w:pPr>
          </w:p>
        </w:tc>
        <w:tc>
          <w:tcPr>
            <w:tcW w:w="1622" w:type="dxa"/>
          </w:tcPr>
          <w:p w14:paraId="7A029298" w14:textId="77777777" w:rsidR="003B055A" w:rsidRPr="003664FF" w:rsidRDefault="003B055A" w:rsidP="007B42D6">
            <w:pPr>
              <w:spacing w:line="320" w:lineRule="exact"/>
              <w:rPr>
                <w:rFonts w:ascii="ＭＳ Ｐゴシック" w:eastAsia="ＭＳ Ｐゴシック" w:hAnsi="ＭＳ Ｐゴシック"/>
                <w:color w:val="00B050"/>
              </w:rPr>
            </w:pPr>
          </w:p>
        </w:tc>
        <w:tc>
          <w:tcPr>
            <w:tcW w:w="1638" w:type="dxa"/>
          </w:tcPr>
          <w:p w14:paraId="4FBEDBC3" w14:textId="77777777" w:rsidR="003B055A" w:rsidRPr="003664FF" w:rsidRDefault="003B055A" w:rsidP="007B42D6">
            <w:pPr>
              <w:spacing w:line="320" w:lineRule="exact"/>
              <w:rPr>
                <w:rFonts w:ascii="ＭＳ Ｐゴシック" w:eastAsia="ＭＳ Ｐゴシック" w:hAnsi="ＭＳ Ｐゴシック"/>
                <w:color w:val="00B050"/>
              </w:rPr>
            </w:pPr>
          </w:p>
        </w:tc>
      </w:tr>
      <w:tr w:rsidR="003B055A" w:rsidRPr="006977D6" w14:paraId="7A2FF155" w14:textId="77777777" w:rsidTr="007B42D6">
        <w:tc>
          <w:tcPr>
            <w:tcW w:w="418" w:type="dxa"/>
          </w:tcPr>
          <w:p w14:paraId="20CFAB75" w14:textId="77777777" w:rsidR="003B055A" w:rsidRPr="003A613A" w:rsidRDefault="003B055A" w:rsidP="007B42D6">
            <w:pPr>
              <w:spacing w:line="320" w:lineRule="exact"/>
              <w:jc w:val="center"/>
              <w:rPr>
                <w:rFonts w:ascii="ＭＳ Ｐゴシック" w:eastAsia="ＭＳ Ｐゴシック" w:hAnsi="ＭＳ Ｐゴシック"/>
                <w:color w:val="auto"/>
              </w:rPr>
            </w:pPr>
            <w:r w:rsidRPr="00120192">
              <w:rPr>
                <w:rFonts w:ascii="ＭＳ Ｐゴシック" w:eastAsia="ＭＳ Ｐゴシック" w:hAnsi="ＭＳ Ｐゴシック"/>
              </w:rPr>
              <w:t>11</w:t>
            </w:r>
          </w:p>
        </w:tc>
        <w:tc>
          <w:tcPr>
            <w:tcW w:w="1709" w:type="dxa"/>
          </w:tcPr>
          <w:p w14:paraId="59F15895" w14:textId="77777777" w:rsidR="003B055A" w:rsidRPr="003664FF" w:rsidRDefault="003B055A" w:rsidP="007B42D6">
            <w:pPr>
              <w:spacing w:line="320" w:lineRule="exact"/>
              <w:jc w:val="left"/>
              <w:rPr>
                <w:rFonts w:ascii="ＭＳ Ｐゴシック" w:eastAsia="ＭＳ Ｐゴシック" w:hAnsi="ＭＳ Ｐゴシック"/>
                <w:color w:val="00B050"/>
              </w:rPr>
            </w:pPr>
            <w:r>
              <w:rPr>
                <w:rFonts w:ascii="ＭＳ Ｐゴシック" w:eastAsia="ＭＳ Ｐゴシック" w:hAnsi="ＭＳ Ｐゴシック" w:hint="eastAsia"/>
                <w:color w:val="00B050"/>
              </w:rPr>
              <w:t>XXXXX</w:t>
            </w:r>
            <w:r w:rsidRPr="003664FF">
              <w:rPr>
                <w:rFonts w:ascii="ＭＳ Ｐゴシック" w:eastAsia="ＭＳ Ｐゴシック" w:hAnsi="ＭＳ Ｐゴシック" w:hint="eastAsia"/>
                <w:color w:val="00B050"/>
              </w:rPr>
              <w:t>システム更改の設計・開発（本調達）</w:t>
            </w:r>
          </w:p>
        </w:tc>
        <w:tc>
          <w:tcPr>
            <w:tcW w:w="1417" w:type="dxa"/>
          </w:tcPr>
          <w:p w14:paraId="1AE024FF"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t>一般競争入札</w:t>
            </w:r>
          </w:p>
          <w:p w14:paraId="23F80E73"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t>（総合評価）</w:t>
            </w:r>
          </w:p>
        </w:tc>
        <w:tc>
          <w:tcPr>
            <w:tcW w:w="1701" w:type="dxa"/>
          </w:tcPr>
          <w:p w14:paraId="7E4F1403" w14:textId="77777777" w:rsidR="003B055A" w:rsidRPr="003664FF" w:rsidRDefault="003B055A" w:rsidP="007B42D6">
            <w:pPr>
              <w:spacing w:line="320" w:lineRule="exact"/>
              <w:rPr>
                <w:rFonts w:ascii="ＭＳ Ｐゴシック" w:eastAsia="ＭＳ Ｐゴシック" w:hAnsi="ＭＳ Ｐゴシック"/>
                <w:color w:val="00B050"/>
              </w:rPr>
            </w:pPr>
          </w:p>
        </w:tc>
        <w:tc>
          <w:tcPr>
            <w:tcW w:w="1622" w:type="dxa"/>
          </w:tcPr>
          <w:p w14:paraId="3ABFA6CF"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t>令和元</w:t>
            </w:r>
            <w:r w:rsidRPr="003664FF">
              <w:rPr>
                <w:rFonts w:ascii="ＭＳ Ｐゴシック" w:eastAsia="ＭＳ Ｐゴシック" w:hAnsi="ＭＳ Ｐゴシック"/>
                <w:color w:val="00B050"/>
              </w:rPr>
              <w:t>年10月頃</w:t>
            </w:r>
          </w:p>
          <w:p w14:paraId="656F2671"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t>令和</w:t>
            </w:r>
            <w:r w:rsidRPr="003664FF">
              <w:rPr>
                <w:rFonts w:ascii="ＭＳ Ｐゴシック" w:eastAsia="ＭＳ Ｐゴシック" w:hAnsi="ＭＳ Ｐゴシック"/>
                <w:color w:val="00B050"/>
              </w:rPr>
              <w:t>2年1月頃</w:t>
            </w:r>
          </w:p>
          <w:p w14:paraId="7422B5AF"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t>令和</w:t>
            </w:r>
            <w:r w:rsidRPr="003664FF">
              <w:rPr>
                <w:rFonts w:ascii="ＭＳ Ｐゴシック" w:eastAsia="ＭＳ Ｐゴシック" w:hAnsi="ＭＳ Ｐゴシック"/>
                <w:color w:val="00B050"/>
              </w:rPr>
              <w:t>2年4月頃</w:t>
            </w:r>
          </w:p>
        </w:tc>
        <w:tc>
          <w:tcPr>
            <w:tcW w:w="1638" w:type="dxa"/>
          </w:tcPr>
          <w:p w14:paraId="72A0E558"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t>令和</w:t>
            </w:r>
            <w:r w:rsidRPr="003664FF">
              <w:rPr>
                <w:rFonts w:ascii="ＭＳ Ｐゴシック" w:eastAsia="ＭＳ Ｐゴシック" w:hAnsi="ＭＳ Ｐゴシック"/>
                <w:color w:val="00B050"/>
              </w:rPr>
              <w:t>2年4月から</w:t>
            </w:r>
          </w:p>
          <w:p w14:paraId="218B5B07"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t>令和</w:t>
            </w:r>
            <w:r w:rsidRPr="003664FF">
              <w:rPr>
                <w:rFonts w:ascii="ＭＳ Ｐゴシック" w:eastAsia="ＭＳ Ｐゴシック" w:hAnsi="ＭＳ Ｐゴシック"/>
                <w:color w:val="00B050"/>
              </w:rPr>
              <w:t>3年6月まで</w:t>
            </w:r>
          </w:p>
        </w:tc>
      </w:tr>
      <w:tr w:rsidR="003B055A" w:rsidRPr="006977D6" w14:paraId="4BB0C962" w14:textId="77777777" w:rsidTr="007B42D6">
        <w:tc>
          <w:tcPr>
            <w:tcW w:w="418" w:type="dxa"/>
          </w:tcPr>
          <w:p w14:paraId="1C4A4942" w14:textId="77777777" w:rsidR="003B055A" w:rsidRPr="003A613A" w:rsidRDefault="003B055A" w:rsidP="007B42D6">
            <w:pPr>
              <w:spacing w:line="320" w:lineRule="exact"/>
              <w:jc w:val="center"/>
              <w:rPr>
                <w:rFonts w:ascii="ＭＳ Ｐゴシック" w:eastAsia="ＭＳ Ｐゴシック" w:hAnsi="ＭＳ Ｐゴシック"/>
                <w:color w:val="auto"/>
              </w:rPr>
            </w:pPr>
            <w:r w:rsidRPr="00120192">
              <w:rPr>
                <w:rFonts w:ascii="ＭＳ Ｐゴシック" w:eastAsia="ＭＳ Ｐゴシック" w:hAnsi="ＭＳ Ｐゴシック"/>
              </w:rPr>
              <w:t>12</w:t>
            </w:r>
          </w:p>
        </w:tc>
        <w:tc>
          <w:tcPr>
            <w:tcW w:w="1709" w:type="dxa"/>
          </w:tcPr>
          <w:p w14:paraId="68E93AB9" w14:textId="77777777" w:rsidR="003B055A" w:rsidRPr="003664FF" w:rsidRDefault="003B055A" w:rsidP="007B42D6">
            <w:pPr>
              <w:spacing w:line="320" w:lineRule="exact"/>
              <w:jc w:val="left"/>
              <w:rPr>
                <w:rFonts w:ascii="ＭＳ Ｐゴシック" w:eastAsia="ＭＳ Ｐゴシック" w:hAnsi="ＭＳ Ｐゴシック"/>
                <w:color w:val="00B050"/>
              </w:rPr>
            </w:pPr>
            <w:r>
              <w:rPr>
                <w:rFonts w:ascii="ＭＳ Ｐゴシック" w:eastAsia="ＭＳ Ｐゴシック" w:hAnsi="ＭＳ Ｐゴシック" w:hint="eastAsia"/>
                <w:color w:val="00B050"/>
              </w:rPr>
              <w:t>XXXXX</w:t>
            </w:r>
            <w:r w:rsidRPr="003664FF">
              <w:rPr>
                <w:rFonts w:ascii="ＭＳ Ｐゴシック" w:eastAsia="ＭＳ Ｐゴシック" w:hAnsi="ＭＳ Ｐゴシック" w:hint="eastAsia"/>
                <w:color w:val="00B050"/>
              </w:rPr>
              <w:t>システムの運用・保守</w:t>
            </w:r>
          </w:p>
        </w:tc>
        <w:tc>
          <w:tcPr>
            <w:tcW w:w="1417" w:type="dxa"/>
          </w:tcPr>
          <w:p w14:paraId="567EAB90"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t>一般競争入札</w:t>
            </w:r>
          </w:p>
          <w:p w14:paraId="5488A3C7"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t>（総合評価）</w:t>
            </w:r>
          </w:p>
        </w:tc>
        <w:tc>
          <w:tcPr>
            <w:tcW w:w="1701" w:type="dxa"/>
          </w:tcPr>
          <w:p w14:paraId="18FFFBC9" w14:textId="77777777" w:rsidR="003B055A" w:rsidRPr="003664FF" w:rsidRDefault="003B055A" w:rsidP="007B42D6">
            <w:pPr>
              <w:spacing w:line="320" w:lineRule="exact"/>
              <w:rPr>
                <w:rFonts w:ascii="ＭＳ Ｐゴシック" w:eastAsia="ＭＳ Ｐゴシック" w:hAnsi="ＭＳ Ｐゴシック"/>
                <w:color w:val="00B050"/>
              </w:rPr>
            </w:pPr>
          </w:p>
        </w:tc>
        <w:tc>
          <w:tcPr>
            <w:tcW w:w="1622" w:type="dxa"/>
          </w:tcPr>
          <w:p w14:paraId="2F6B167A"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t>令和</w:t>
            </w:r>
            <w:r w:rsidRPr="003664FF">
              <w:rPr>
                <w:rFonts w:ascii="ＭＳ Ｐゴシック" w:eastAsia="ＭＳ Ｐゴシック" w:hAnsi="ＭＳ Ｐゴシック"/>
                <w:color w:val="00B050"/>
              </w:rPr>
              <w:t>2年9月頃</w:t>
            </w:r>
          </w:p>
          <w:p w14:paraId="3A4A1299"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t>令和</w:t>
            </w:r>
            <w:r w:rsidRPr="003664FF">
              <w:rPr>
                <w:rFonts w:ascii="ＭＳ Ｐゴシック" w:eastAsia="ＭＳ Ｐゴシック" w:hAnsi="ＭＳ Ｐゴシック"/>
                <w:color w:val="00B050"/>
              </w:rPr>
              <w:t>3年1月頃</w:t>
            </w:r>
          </w:p>
          <w:p w14:paraId="46B84DF9"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t>令和</w:t>
            </w:r>
            <w:r w:rsidRPr="003664FF">
              <w:rPr>
                <w:rFonts w:ascii="ＭＳ Ｐゴシック" w:eastAsia="ＭＳ Ｐゴシック" w:hAnsi="ＭＳ Ｐゴシック"/>
                <w:color w:val="00B050"/>
              </w:rPr>
              <w:t>3年3月頃</w:t>
            </w:r>
          </w:p>
        </w:tc>
        <w:tc>
          <w:tcPr>
            <w:tcW w:w="1638" w:type="dxa"/>
          </w:tcPr>
          <w:p w14:paraId="279433DB"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t>令和</w:t>
            </w:r>
            <w:r w:rsidRPr="003664FF">
              <w:rPr>
                <w:rFonts w:ascii="ＭＳ Ｐゴシック" w:eastAsia="ＭＳ Ｐゴシック" w:hAnsi="ＭＳ Ｐゴシック"/>
                <w:color w:val="00B050"/>
              </w:rPr>
              <w:t>3年4月から</w:t>
            </w:r>
          </w:p>
          <w:p w14:paraId="7B962FB2" w14:textId="77777777" w:rsidR="003B055A" w:rsidRPr="003664FF" w:rsidRDefault="003B055A" w:rsidP="007B42D6">
            <w:pPr>
              <w:spacing w:line="320" w:lineRule="exact"/>
              <w:rPr>
                <w:rFonts w:ascii="ＭＳ Ｐゴシック" w:eastAsia="ＭＳ Ｐゴシック" w:hAnsi="ＭＳ Ｐゴシック"/>
                <w:color w:val="00B050"/>
              </w:rPr>
            </w:pPr>
            <w:r w:rsidRPr="003664FF">
              <w:rPr>
                <w:rFonts w:ascii="ＭＳ Ｐゴシック" w:eastAsia="ＭＳ Ｐゴシック" w:hAnsi="ＭＳ Ｐゴシック" w:hint="eastAsia"/>
                <w:color w:val="00B050"/>
              </w:rPr>
              <w:t>令和</w:t>
            </w:r>
            <w:r w:rsidRPr="003664FF">
              <w:rPr>
                <w:rFonts w:ascii="ＭＳ Ｐゴシック" w:eastAsia="ＭＳ Ｐゴシック" w:hAnsi="ＭＳ Ｐゴシック"/>
                <w:color w:val="00B050"/>
              </w:rPr>
              <w:t>4年3月まで</w:t>
            </w:r>
          </w:p>
        </w:tc>
      </w:tr>
      <w:tr w:rsidR="003B055A" w:rsidRPr="006977D6" w14:paraId="3C287041" w14:textId="77777777" w:rsidTr="007B42D6">
        <w:tc>
          <w:tcPr>
            <w:tcW w:w="418" w:type="dxa"/>
            <w:tcBorders>
              <w:bottom w:val="single" w:sz="4" w:space="0" w:color="auto"/>
            </w:tcBorders>
          </w:tcPr>
          <w:p w14:paraId="582A890B" w14:textId="77777777" w:rsidR="003B055A" w:rsidRPr="006977D6" w:rsidRDefault="003B055A" w:rsidP="007B42D6">
            <w:pPr>
              <w:spacing w:line="320" w:lineRule="exact"/>
              <w:jc w:val="center"/>
              <w:rPr>
                <w:rFonts w:ascii="ＭＳ Ｐゴシック" w:eastAsia="ＭＳ Ｐゴシック" w:hAnsi="ＭＳ Ｐゴシック"/>
              </w:rPr>
            </w:pPr>
          </w:p>
        </w:tc>
        <w:tc>
          <w:tcPr>
            <w:tcW w:w="1709" w:type="dxa"/>
            <w:tcBorders>
              <w:bottom w:val="single" w:sz="4" w:space="0" w:color="auto"/>
            </w:tcBorders>
          </w:tcPr>
          <w:p w14:paraId="72D86008" w14:textId="77777777" w:rsidR="003B055A" w:rsidRPr="006977D6" w:rsidRDefault="003B055A" w:rsidP="007B42D6">
            <w:pPr>
              <w:spacing w:line="320" w:lineRule="exact"/>
              <w:jc w:val="center"/>
              <w:rPr>
                <w:rFonts w:ascii="ＭＳ Ｐゴシック" w:eastAsia="ＭＳ Ｐゴシック" w:hAnsi="ＭＳ Ｐゴシック"/>
              </w:rPr>
            </w:pPr>
            <w:r w:rsidRPr="006977D6">
              <w:rPr>
                <w:rFonts w:ascii="ＭＳ Ｐゴシック" w:eastAsia="ＭＳ Ｐゴシック" w:hAnsi="ＭＳ Ｐゴシック" w:hint="eastAsia"/>
              </w:rPr>
              <w:t>：</w:t>
            </w:r>
          </w:p>
        </w:tc>
        <w:tc>
          <w:tcPr>
            <w:tcW w:w="1417" w:type="dxa"/>
            <w:tcBorders>
              <w:bottom w:val="single" w:sz="4" w:space="0" w:color="auto"/>
            </w:tcBorders>
          </w:tcPr>
          <w:p w14:paraId="71E90877" w14:textId="77777777" w:rsidR="003B055A" w:rsidRPr="006977D6" w:rsidRDefault="003B055A" w:rsidP="007B42D6">
            <w:pPr>
              <w:spacing w:line="320" w:lineRule="exact"/>
              <w:rPr>
                <w:rFonts w:ascii="ＭＳ Ｐゴシック" w:eastAsia="ＭＳ Ｐゴシック" w:hAnsi="ＭＳ Ｐゴシック"/>
              </w:rPr>
            </w:pPr>
          </w:p>
        </w:tc>
        <w:tc>
          <w:tcPr>
            <w:tcW w:w="1701" w:type="dxa"/>
            <w:tcBorders>
              <w:bottom w:val="single" w:sz="4" w:space="0" w:color="auto"/>
            </w:tcBorders>
          </w:tcPr>
          <w:p w14:paraId="13F6BD49" w14:textId="77777777" w:rsidR="003B055A" w:rsidRPr="006977D6" w:rsidRDefault="003B055A" w:rsidP="007B42D6">
            <w:pPr>
              <w:spacing w:line="320" w:lineRule="exact"/>
              <w:rPr>
                <w:rFonts w:ascii="ＭＳ Ｐゴシック" w:eastAsia="ＭＳ Ｐゴシック" w:hAnsi="ＭＳ Ｐゴシック"/>
              </w:rPr>
            </w:pPr>
          </w:p>
        </w:tc>
        <w:tc>
          <w:tcPr>
            <w:tcW w:w="1622" w:type="dxa"/>
            <w:tcBorders>
              <w:bottom w:val="single" w:sz="4" w:space="0" w:color="auto"/>
            </w:tcBorders>
          </w:tcPr>
          <w:p w14:paraId="7BC85D54" w14:textId="77777777" w:rsidR="003B055A" w:rsidRPr="006977D6" w:rsidRDefault="003B055A" w:rsidP="007B42D6">
            <w:pPr>
              <w:spacing w:line="320" w:lineRule="exact"/>
              <w:rPr>
                <w:rFonts w:ascii="ＭＳ Ｐゴシック" w:eastAsia="ＭＳ Ｐゴシック" w:hAnsi="ＭＳ Ｐゴシック"/>
              </w:rPr>
            </w:pPr>
          </w:p>
        </w:tc>
        <w:tc>
          <w:tcPr>
            <w:tcW w:w="1638" w:type="dxa"/>
            <w:tcBorders>
              <w:bottom w:val="single" w:sz="4" w:space="0" w:color="auto"/>
            </w:tcBorders>
          </w:tcPr>
          <w:p w14:paraId="50B1481D" w14:textId="77777777" w:rsidR="003B055A" w:rsidRPr="006977D6" w:rsidRDefault="003B055A" w:rsidP="007B42D6">
            <w:pPr>
              <w:spacing w:line="320" w:lineRule="exact"/>
              <w:rPr>
                <w:rFonts w:ascii="ＭＳ Ｐゴシック" w:eastAsia="ＭＳ Ｐゴシック" w:hAnsi="ＭＳ Ｐゴシック"/>
              </w:rPr>
            </w:pPr>
          </w:p>
        </w:tc>
      </w:tr>
    </w:tbl>
    <w:p w14:paraId="766740C8" w14:textId="77777777" w:rsidR="003B055A" w:rsidRDefault="003B055A" w:rsidP="003B055A">
      <w:pPr>
        <w:pStyle w:val="afff1"/>
      </w:pPr>
      <w:r w:rsidRPr="00DE3549">
        <w:rPr>
          <w:b/>
          <w:noProof/>
        </w:rPr>
        <mc:AlternateContent>
          <mc:Choice Requires="wps">
            <w:drawing>
              <wp:anchor distT="0" distB="0" distL="114300" distR="114300" simplePos="0" relativeHeight="251658243" behindDoc="0" locked="0" layoutInCell="1" allowOverlap="1" wp14:anchorId="49BD7AC2" wp14:editId="051B3EC5">
                <wp:simplePos x="0" y="0"/>
                <wp:positionH relativeFrom="column">
                  <wp:posOffset>3118789</wp:posOffset>
                </wp:positionH>
                <wp:positionV relativeFrom="paragraph">
                  <wp:posOffset>73279</wp:posOffset>
                </wp:positionV>
                <wp:extent cx="1872691" cy="622300"/>
                <wp:effectExtent l="0" t="266700" r="13335" b="25400"/>
                <wp:wrapNone/>
                <wp:docPr id="7" name="四角形吹き出し 3"/>
                <wp:cNvGraphicFramePr/>
                <a:graphic xmlns:a="http://schemas.openxmlformats.org/drawingml/2006/main">
                  <a:graphicData uri="http://schemas.microsoft.com/office/word/2010/wordprocessingShape">
                    <wps:wsp>
                      <wps:cNvSpPr/>
                      <wps:spPr>
                        <a:xfrm>
                          <a:off x="0" y="0"/>
                          <a:ext cx="1872691" cy="622300"/>
                        </a:xfrm>
                        <a:prstGeom prst="wedgeRectCallout">
                          <a:avLst>
                            <a:gd name="adj1" fmla="val -13277"/>
                            <a:gd name="adj2" fmla="val -89716"/>
                          </a:avLst>
                        </a:prstGeom>
                        <a:ln/>
                      </wps:spPr>
                      <wps:style>
                        <a:lnRef idx="2">
                          <a:schemeClr val="dk1"/>
                        </a:lnRef>
                        <a:fillRef idx="1">
                          <a:schemeClr val="lt1"/>
                        </a:fillRef>
                        <a:effectRef idx="0">
                          <a:schemeClr val="dk1"/>
                        </a:effectRef>
                        <a:fontRef idx="minor">
                          <a:schemeClr val="dk1"/>
                        </a:fontRef>
                      </wps:style>
                      <wps:txbx>
                        <w:txbxContent>
                          <w:p w14:paraId="26C9E627" w14:textId="77777777" w:rsidR="007B42D6" w:rsidRPr="003664FF" w:rsidRDefault="007B42D6" w:rsidP="003B055A">
                            <w:pPr>
                              <w:jc w:val="left"/>
                              <w:rPr>
                                <w:rFonts w:ascii="ＭＳ Ｐゴシック" w:eastAsia="ＭＳ Ｐゴシック" w:hAnsi="ＭＳ Ｐゴシック"/>
                                <w:i/>
                                <w:iCs/>
                                <w:color w:val="0070C0"/>
                                <w:szCs w:val="21"/>
                              </w:rPr>
                            </w:pPr>
                            <w:r w:rsidRPr="003664FF">
                              <w:rPr>
                                <w:rFonts w:ascii="ＭＳ Ｐゴシック" w:eastAsia="ＭＳ Ｐゴシック" w:hAnsi="ＭＳ Ｐゴシック" w:hint="eastAsia"/>
                                <w:i/>
                                <w:iCs/>
                                <w:color w:val="0070C0"/>
                                <w:szCs w:val="21"/>
                              </w:rPr>
                              <w:t>意見招請、入札公告、落札者決定の時期を明確にする</w:t>
                            </w:r>
                            <w:r>
                              <w:rPr>
                                <w:rFonts w:ascii="ＭＳ Ｐゴシック" w:eastAsia="ＭＳ Ｐゴシック" w:hAnsi="ＭＳ Ｐゴシック" w:hint="eastAsia"/>
                                <w:i/>
                                <w:iCs/>
                                <w:color w:val="0070C0"/>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BD7AC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3" o:spid="_x0000_s1027" type="#_x0000_t61" style="position:absolute;left:0;text-align:left;margin-left:245.55pt;margin-top:5.75pt;width:147.45pt;height:4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" adj="7932,-8579" fillcolor="white [3201]" strokecolor="black [3200]" strokeweight="1pt">
                <v:textbox>
                  <w:txbxContent>
                    <w:p w14:paraId="26C9E627" w14:textId="77777777" w:rsidR="007B42D6" w:rsidRPr="003664FF" w:rsidRDefault="007B42D6" w:rsidP="003B055A">
                      <w:pPr>
                        <w:jc w:val="left"/>
                        <w:rPr>
                          <w:rFonts w:ascii="ＭＳ Ｐゴシック" w:eastAsia="ＭＳ Ｐゴシック" w:hAnsi="ＭＳ Ｐゴシック"/>
                          <w:i/>
                          <w:iCs/>
                          <w:color w:val="0070C0"/>
                          <w:szCs w:val="21"/>
                        </w:rPr>
                      </w:pPr>
                      <w:r w:rsidRPr="003664FF">
                        <w:rPr>
                          <w:rFonts w:ascii="ＭＳ Ｐゴシック" w:eastAsia="ＭＳ Ｐゴシック" w:hAnsi="ＭＳ Ｐゴシック" w:hint="eastAsia"/>
                          <w:i/>
                          <w:iCs/>
                          <w:color w:val="0070C0"/>
                          <w:szCs w:val="21"/>
                        </w:rPr>
                        <w:t>意見招請、入札公告、落札者決定の時期を明確にする</w:t>
                      </w:r>
                      <w:r>
                        <w:rPr>
                          <w:rFonts w:ascii="ＭＳ Ｐゴシック" w:eastAsia="ＭＳ Ｐゴシック" w:hAnsi="ＭＳ Ｐゴシック" w:hint="eastAsia"/>
                          <w:i/>
                          <w:iCs/>
                          <w:color w:val="0070C0"/>
                          <w:szCs w:val="21"/>
                        </w:rPr>
                        <w:t>。</w:t>
                      </w:r>
                    </w:p>
                  </w:txbxContent>
                </v:textbox>
              </v:shape>
            </w:pict>
          </mc:Fallback>
        </mc:AlternateContent>
      </w:r>
    </w:p>
    <w:p w14:paraId="15324D44" w14:textId="722D2A52" w:rsidR="00056B32" w:rsidRDefault="00056B32">
      <w:pPr>
        <w:pStyle w:val="afff1"/>
      </w:pPr>
    </w:p>
    <w:p w14:paraId="3C9F8716" w14:textId="4AC35D88" w:rsidR="005873CA" w:rsidRPr="002577DF" w:rsidRDefault="005873CA" w:rsidP="000D609D">
      <w:pPr>
        <w:pStyle w:val="afff1"/>
      </w:pPr>
    </w:p>
    <w:p w14:paraId="33587709" w14:textId="77777777" w:rsidR="00C558CF" w:rsidRDefault="00C558CF">
      <w:pPr>
        <w:widowControl/>
        <w:jc w:val="left"/>
        <w:rPr>
          <w:rFonts w:ascii="ＭＳ Ｐゴシック" w:eastAsia="ＭＳ Ｐゴシック" w:hAnsi="ＭＳ Ｐゴシック"/>
        </w:rPr>
      </w:pPr>
    </w:p>
    <w:p w14:paraId="3BCE18B4" w14:textId="51580E02" w:rsidR="005873CA" w:rsidRPr="002577DF" w:rsidRDefault="005873CA">
      <w:pPr>
        <w:widowControl/>
        <w:jc w:val="left"/>
        <w:rPr>
          <w:rFonts w:ascii="ＭＳ Ｐゴシック" w:eastAsia="ＭＳ Ｐゴシック" w:hAnsi="ＭＳ Ｐゴシック"/>
        </w:rPr>
      </w:pPr>
      <w:r w:rsidRPr="002577DF">
        <w:rPr>
          <w:rFonts w:ascii="ＭＳ Ｐゴシック" w:eastAsia="ＭＳ Ｐゴシック" w:hAnsi="ＭＳ Ｐゴシック"/>
        </w:rPr>
        <w:br w:type="page"/>
      </w:r>
    </w:p>
    <w:p w14:paraId="6C9686A8" w14:textId="77777777" w:rsidR="005873CA" w:rsidRPr="002577DF" w:rsidRDefault="005873CA">
      <w:pPr>
        <w:rPr>
          <w:rFonts w:ascii="ＭＳ Ｐゴシック" w:eastAsia="ＭＳ Ｐゴシック" w:hAnsi="ＭＳ Ｐゴシック"/>
        </w:rPr>
      </w:pPr>
    </w:p>
    <w:p w14:paraId="65B8CFFE" w14:textId="77777777" w:rsidR="005873CA" w:rsidRPr="002577DF" w:rsidRDefault="005873CA">
      <w:pPr>
        <w:pStyle w:val="a"/>
        <w:ind w:left="708"/>
      </w:pPr>
      <w:bookmarkStart w:id="38" w:name="_Toc442356320"/>
      <w:bookmarkStart w:id="39" w:name="_Toc35014662"/>
      <w:bookmarkStart w:id="40" w:name="_Toc95380542"/>
      <w:r w:rsidRPr="002577DF">
        <w:rPr>
          <w:rFonts w:hint="eastAsia"/>
        </w:rPr>
        <w:t>調達案件間の入札制限</w:t>
      </w:r>
      <w:bookmarkEnd w:id="38"/>
      <w:bookmarkEnd w:id="39"/>
      <w:bookmarkEnd w:id="40"/>
    </w:p>
    <w:p w14:paraId="00E6400D" w14:textId="3590385F" w:rsidR="00790927" w:rsidRPr="00DE3549" w:rsidRDefault="00790927">
      <w:pPr>
        <w:pStyle w:val="afff1"/>
        <w:rPr>
          <w:i/>
          <w:color w:val="4472C4" w:themeColor="accent5"/>
        </w:rPr>
      </w:pPr>
      <w:r w:rsidRPr="00DE3549">
        <w:rPr>
          <w:rFonts w:hint="eastAsia"/>
          <w:i/>
          <w:color w:val="4472C4" w:themeColor="accent5"/>
        </w:rPr>
        <w:t>［</w:t>
      </w:r>
      <w:r w:rsidR="00950FDB" w:rsidRPr="00DE3549">
        <w:rPr>
          <w:rFonts w:hint="eastAsia"/>
          <w:i/>
          <w:color w:val="4472C4" w:themeColor="accent5"/>
        </w:rPr>
        <w:t>同一プロジェクト内の調達案件間の入札制限を記述する。</w:t>
      </w:r>
      <w:r w:rsidRPr="00DE3549">
        <w:rPr>
          <w:rFonts w:hint="eastAsia"/>
          <w:i/>
          <w:color w:val="4472C4" w:themeColor="accent5"/>
        </w:rPr>
        <w:t>複数の調達案件がある場合、入札制限対象となる案件名、対象事業者、制限理由等を記述する。］</w:t>
      </w:r>
    </w:p>
    <w:p w14:paraId="7E1031F0" w14:textId="67C7F83D" w:rsidR="005873CA" w:rsidRPr="00DE3549" w:rsidRDefault="005873CA">
      <w:pPr>
        <w:pStyle w:val="afff1"/>
        <w:rPr>
          <w:color w:val="00B050"/>
        </w:rPr>
      </w:pPr>
      <w:r w:rsidRPr="00EC43B0">
        <w:rPr>
          <w:rFonts w:hint="eastAsia"/>
        </w:rPr>
        <w:t>相互</w:t>
      </w:r>
      <w:r w:rsidR="00674061">
        <w:rPr>
          <w:rFonts w:hint="eastAsia"/>
        </w:rPr>
        <w:t>けん制</w:t>
      </w:r>
      <w:r w:rsidRPr="00EC43B0">
        <w:rPr>
          <w:rFonts w:hint="eastAsia"/>
        </w:rPr>
        <w:t>の観点から</w:t>
      </w:r>
      <w:r w:rsidR="003B055A" w:rsidRPr="003B055A">
        <w:rPr>
          <w:rFonts w:hint="eastAsia"/>
        </w:rPr>
        <w:t>本業務と「表 1　関連する調達案件の一覧」</w:t>
      </w:r>
      <w:r w:rsidR="003B055A" w:rsidRPr="003B055A">
        <w:rPr>
          <w:rFonts w:hint="eastAsia"/>
          <w:color w:val="00B050"/>
        </w:rPr>
        <w:t>項番X～X</w:t>
      </w:r>
      <w:r w:rsidR="003B055A" w:rsidRPr="003B055A">
        <w:rPr>
          <w:rFonts w:hint="eastAsia"/>
        </w:rPr>
        <w:t>に挙げる業務</w:t>
      </w:r>
      <w:r w:rsidRPr="00EC43B0">
        <w:rPr>
          <w:rFonts w:hint="eastAsia"/>
        </w:rPr>
        <w:t>は、相互に入札制限の対象とする。</w:t>
      </w:r>
      <w:r w:rsidR="003B055A" w:rsidRPr="003B055A">
        <w:rPr>
          <w:rFonts w:hint="eastAsia"/>
        </w:rPr>
        <w:t>また本調達仕様書の作成支援事業者も、本調達の応札には当然に参加できない。詳細については「8（6）入札制限」も参照すること。</w:t>
      </w:r>
    </w:p>
    <w:p w14:paraId="13BC8212" w14:textId="5B8C2A84" w:rsidR="00021A70" w:rsidRPr="002577DF" w:rsidRDefault="00021A70">
      <w:pPr>
        <w:pStyle w:val="a0"/>
      </w:pPr>
      <w:bookmarkStart w:id="41" w:name="_Toc95380543"/>
      <w:bookmarkStart w:id="42" w:name="_Toc95380554"/>
      <w:bookmarkStart w:id="43" w:name="_Toc35014663"/>
      <w:bookmarkStart w:id="44" w:name="_Toc95380555"/>
      <w:bookmarkStart w:id="45" w:name="_Toc442356322"/>
      <w:bookmarkEnd w:id="41"/>
      <w:bookmarkEnd w:id="42"/>
      <w:r>
        <w:rPr>
          <w:rFonts w:hint="eastAsia"/>
        </w:rPr>
        <w:t>情報システムに求める</w:t>
      </w:r>
      <w:r w:rsidRPr="002577DF">
        <w:rPr>
          <w:rFonts w:hint="eastAsia"/>
        </w:rPr>
        <w:t>要件</w:t>
      </w:r>
      <w:bookmarkEnd w:id="43"/>
      <w:bookmarkEnd w:id="44"/>
    </w:p>
    <w:p w14:paraId="41D69586" w14:textId="77777777" w:rsidR="00021A70" w:rsidRPr="00763973" w:rsidRDefault="00021A70">
      <w:pPr>
        <w:pStyle w:val="afff"/>
        <w:rPr>
          <w:i/>
          <w:color w:val="FF0000"/>
        </w:rPr>
      </w:pPr>
      <w:r w:rsidRPr="00763973">
        <w:rPr>
          <w:rFonts w:hint="eastAsia"/>
          <w:i/>
          <w:color w:val="FF0000"/>
        </w:rPr>
        <w:t>［</w:t>
      </w:r>
      <w:r w:rsidRPr="000950DF">
        <w:rPr>
          <w:rFonts w:hint="eastAsia"/>
          <w:i/>
          <w:color w:val="FF0000"/>
        </w:rPr>
        <w:t>政策目的の実現に資する業務及び情報システムの機能・非機能等の各要件を応札希望者等に対して正確に伝えるため</w:t>
      </w:r>
      <w:r w:rsidRPr="00763973">
        <w:rPr>
          <w:rFonts w:hint="eastAsia"/>
          <w:i/>
          <w:color w:val="FF0000"/>
        </w:rPr>
        <w:t>］</w:t>
      </w:r>
    </w:p>
    <w:p w14:paraId="60331D3B" w14:textId="77777777" w:rsidR="00021A70" w:rsidRPr="00763973" w:rsidRDefault="00021A70">
      <w:pPr>
        <w:pStyle w:val="afff"/>
        <w:rPr>
          <w:i/>
          <w:color w:val="4472C4" w:themeColor="accent5"/>
        </w:rPr>
      </w:pPr>
      <w:r w:rsidRPr="00763973">
        <w:rPr>
          <w:rFonts w:hint="eastAsia"/>
          <w:i/>
          <w:color w:val="4472C4" w:themeColor="accent5"/>
        </w:rPr>
        <w:t>［応札希望者等に対し、要件定義書の記載事項を満たすことを求める記述をする。調達案件の作業内容を踏まえて、満たすべき要件定義書の部分を具体的に記述することも検討する。］</w:t>
      </w:r>
    </w:p>
    <w:p w14:paraId="23F53B53" w14:textId="77777777" w:rsidR="00021A70" w:rsidRPr="002577DF" w:rsidRDefault="00021A70">
      <w:pPr>
        <w:pStyle w:val="afff"/>
      </w:pPr>
      <w:r w:rsidRPr="00740757">
        <w:rPr>
          <w:rFonts w:hint="eastAsia"/>
        </w:rPr>
        <w:t>設計</w:t>
      </w:r>
      <w:r w:rsidRPr="00B455A5">
        <w:rPr>
          <w:rFonts w:hint="eastAsia"/>
        </w:rPr>
        <w:t>・開発の実施に当たっては、「別紙１</w:t>
      </w:r>
      <w:r w:rsidRPr="00B455A5">
        <w:t xml:space="preserve"> </w:t>
      </w:r>
      <w:r w:rsidRPr="00B455A5">
        <w:rPr>
          <w:rFonts w:hint="eastAsia"/>
        </w:rPr>
        <w:t>要件定義書」の各要件を満たすこと。</w:t>
      </w:r>
    </w:p>
    <w:p w14:paraId="428F4C3C" w14:textId="0941BFBE" w:rsidR="005873CA" w:rsidRDefault="004D2224">
      <w:pPr>
        <w:pStyle w:val="a0"/>
      </w:pPr>
      <w:bookmarkStart w:id="46" w:name="_Toc35014664"/>
      <w:bookmarkStart w:id="47" w:name="_Toc95380556"/>
      <w:r>
        <w:rPr>
          <w:rFonts w:hint="eastAsia"/>
        </w:rPr>
        <w:t>作業</w:t>
      </w:r>
      <w:r w:rsidR="005873CA" w:rsidRPr="002577DF">
        <w:rPr>
          <w:rFonts w:hint="eastAsia"/>
        </w:rPr>
        <w:t>の</w:t>
      </w:r>
      <w:r w:rsidR="005873CA" w:rsidRPr="002577DF">
        <w:t>実施内容</w:t>
      </w:r>
      <w:bookmarkEnd w:id="45"/>
      <w:bookmarkEnd w:id="46"/>
      <w:bookmarkEnd w:id="47"/>
    </w:p>
    <w:p w14:paraId="75CC5208" w14:textId="3D9C378F" w:rsidR="000A2743" w:rsidRPr="00DE3549" w:rsidRDefault="000A2743">
      <w:pPr>
        <w:pStyle w:val="afff"/>
        <w:rPr>
          <w:i/>
          <w:color w:val="FF0000"/>
        </w:rPr>
      </w:pPr>
      <w:r w:rsidRPr="00DE3549">
        <w:rPr>
          <w:rFonts w:hint="eastAsia"/>
          <w:i/>
          <w:color w:val="FF0000"/>
        </w:rPr>
        <w:t>［</w:t>
      </w:r>
      <w:r w:rsidR="00AA2B41" w:rsidRPr="00AA2B41">
        <w:rPr>
          <w:rFonts w:hint="eastAsia"/>
          <w:i/>
          <w:color w:val="FF0000"/>
        </w:rPr>
        <w:t>応札希望者等が作業の難易度や作業量を把握・理解し、必要な人員スキルや数、経費等を適正に見積り、実現可能な計画を立案した上で応札等ができるようにするため</w:t>
      </w:r>
      <w:r w:rsidRPr="00DE3549">
        <w:rPr>
          <w:rFonts w:hint="eastAsia"/>
          <w:i/>
          <w:color w:val="FF0000"/>
        </w:rPr>
        <w:t>］</w:t>
      </w:r>
    </w:p>
    <w:p w14:paraId="49314145" w14:textId="77777777" w:rsidR="00623E44" w:rsidRDefault="00623E44">
      <w:pPr>
        <w:pStyle w:val="a"/>
        <w:numPr>
          <w:ilvl w:val="0"/>
          <w:numId w:val="39"/>
        </w:numPr>
        <w:ind w:leftChars="0"/>
      </w:pPr>
      <w:bookmarkStart w:id="48" w:name="_Toc442098858"/>
      <w:bookmarkStart w:id="49" w:name="_Toc442102233"/>
      <w:bookmarkStart w:id="50" w:name="_Toc442102452"/>
      <w:bookmarkStart w:id="51" w:name="_Toc442102671"/>
      <w:bookmarkStart w:id="52" w:name="_Toc442102892"/>
      <w:bookmarkStart w:id="53" w:name="_Toc442355886"/>
      <w:bookmarkStart w:id="54" w:name="_Toc442356105"/>
      <w:bookmarkStart w:id="55" w:name="_Toc442356324"/>
      <w:bookmarkStart w:id="56" w:name="_Toc442091147"/>
      <w:bookmarkStart w:id="57" w:name="_Toc442098862"/>
      <w:bookmarkStart w:id="58" w:name="_Toc442102237"/>
      <w:bookmarkStart w:id="59" w:name="_Toc442102456"/>
      <w:bookmarkStart w:id="60" w:name="_Toc442102675"/>
      <w:bookmarkStart w:id="61" w:name="_Toc442102896"/>
      <w:bookmarkStart w:id="62" w:name="_Toc442355890"/>
      <w:bookmarkStart w:id="63" w:name="_Toc442356109"/>
      <w:bookmarkStart w:id="64" w:name="_Toc442356328"/>
      <w:bookmarkStart w:id="65" w:name="_Toc442091148"/>
      <w:bookmarkStart w:id="66" w:name="_Toc442098863"/>
      <w:bookmarkStart w:id="67" w:name="_Toc442102238"/>
      <w:bookmarkStart w:id="68" w:name="_Toc442102457"/>
      <w:bookmarkStart w:id="69" w:name="_Toc442102676"/>
      <w:bookmarkStart w:id="70" w:name="_Toc442102897"/>
      <w:bookmarkStart w:id="71" w:name="_Toc442355891"/>
      <w:bookmarkStart w:id="72" w:name="_Toc442356110"/>
      <w:bookmarkStart w:id="73" w:name="_Toc442356329"/>
      <w:bookmarkStart w:id="74" w:name="_Toc442091149"/>
      <w:bookmarkStart w:id="75" w:name="_Toc442098864"/>
      <w:bookmarkStart w:id="76" w:name="_Toc442102239"/>
      <w:bookmarkStart w:id="77" w:name="_Toc442102458"/>
      <w:bookmarkStart w:id="78" w:name="_Toc442102677"/>
      <w:bookmarkStart w:id="79" w:name="_Toc442102898"/>
      <w:bookmarkStart w:id="80" w:name="_Toc442355892"/>
      <w:bookmarkStart w:id="81" w:name="_Toc442356111"/>
      <w:bookmarkStart w:id="82" w:name="_Toc442356330"/>
      <w:bookmarkStart w:id="83" w:name="_Toc441241208"/>
      <w:bookmarkStart w:id="84" w:name="_Toc441241475"/>
      <w:bookmarkStart w:id="85" w:name="_Toc441241740"/>
      <w:bookmarkStart w:id="86" w:name="_Toc442091150"/>
      <w:bookmarkStart w:id="87" w:name="_Toc442098865"/>
      <w:bookmarkStart w:id="88" w:name="_Toc442102240"/>
      <w:bookmarkStart w:id="89" w:name="_Toc442102459"/>
      <w:bookmarkStart w:id="90" w:name="_Toc442102678"/>
      <w:bookmarkStart w:id="91" w:name="_Toc442102899"/>
      <w:bookmarkStart w:id="92" w:name="_Toc442355893"/>
      <w:bookmarkStart w:id="93" w:name="_Toc442356112"/>
      <w:bookmarkStart w:id="94" w:name="_Toc442356331"/>
      <w:bookmarkStart w:id="95" w:name="_Toc442091151"/>
      <w:bookmarkStart w:id="96" w:name="_Toc442098866"/>
      <w:bookmarkStart w:id="97" w:name="_Toc442102241"/>
      <w:bookmarkStart w:id="98" w:name="_Toc442102460"/>
      <w:bookmarkStart w:id="99" w:name="_Toc442102679"/>
      <w:bookmarkStart w:id="100" w:name="_Toc442102900"/>
      <w:bookmarkStart w:id="101" w:name="_Toc442355894"/>
      <w:bookmarkStart w:id="102" w:name="_Toc442356113"/>
      <w:bookmarkStart w:id="103" w:name="_Toc442356332"/>
      <w:bookmarkStart w:id="104" w:name="_Toc442091152"/>
      <w:bookmarkStart w:id="105" w:name="_Toc442098867"/>
      <w:bookmarkStart w:id="106" w:name="_Toc442102242"/>
      <w:bookmarkStart w:id="107" w:name="_Toc442102461"/>
      <w:bookmarkStart w:id="108" w:name="_Toc442102680"/>
      <w:bookmarkStart w:id="109" w:name="_Toc442102901"/>
      <w:bookmarkStart w:id="110" w:name="_Toc442355895"/>
      <w:bookmarkStart w:id="111" w:name="_Toc442356114"/>
      <w:bookmarkStart w:id="112" w:name="_Toc442356333"/>
      <w:bookmarkStart w:id="113" w:name="_Toc442091153"/>
      <w:bookmarkStart w:id="114" w:name="_Toc442098868"/>
      <w:bookmarkStart w:id="115" w:name="_Toc442102243"/>
      <w:bookmarkStart w:id="116" w:name="_Toc442102462"/>
      <w:bookmarkStart w:id="117" w:name="_Toc442102681"/>
      <w:bookmarkStart w:id="118" w:name="_Toc442102902"/>
      <w:bookmarkStart w:id="119" w:name="_Toc442355896"/>
      <w:bookmarkStart w:id="120" w:name="_Toc442356115"/>
      <w:bookmarkStart w:id="121" w:name="_Toc442356334"/>
      <w:bookmarkStart w:id="122" w:name="_Toc442091154"/>
      <w:bookmarkStart w:id="123" w:name="_Toc442098869"/>
      <w:bookmarkStart w:id="124" w:name="_Toc442102244"/>
      <w:bookmarkStart w:id="125" w:name="_Toc442102463"/>
      <w:bookmarkStart w:id="126" w:name="_Toc442102682"/>
      <w:bookmarkStart w:id="127" w:name="_Toc442102903"/>
      <w:bookmarkStart w:id="128" w:name="_Toc442355897"/>
      <w:bookmarkStart w:id="129" w:name="_Toc442356116"/>
      <w:bookmarkStart w:id="130" w:name="_Toc442356335"/>
      <w:bookmarkStart w:id="131" w:name="_Toc442091155"/>
      <w:bookmarkStart w:id="132" w:name="_Toc442098870"/>
      <w:bookmarkStart w:id="133" w:name="_Toc442102245"/>
      <w:bookmarkStart w:id="134" w:name="_Toc442102464"/>
      <w:bookmarkStart w:id="135" w:name="_Toc442102683"/>
      <w:bookmarkStart w:id="136" w:name="_Toc442102904"/>
      <w:bookmarkStart w:id="137" w:name="_Toc442355898"/>
      <w:bookmarkStart w:id="138" w:name="_Toc442356117"/>
      <w:bookmarkStart w:id="139" w:name="_Toc442356336"/>
      <w:bookmarkStart w:id="140" w:name="_Toc441241211"/>
      <w:bookmarkStart w:id="141" w:name="_Toc441241478"/>
      <w:bookmarkStart w:id="142" w:name="_Toc441241743"/>
      <w:bookmarkStart w:id="143" w:name="_Toc441241212"/>
      <w:bookmarkStart w:id="144" w:name="_Toc441241479"/>
      <w:bookmarkStart w:id="145" w:name="_Toc441241744"/>
      <w:bookmarkStart w:id="146" w:name="_Toc441241213"/>
      <w:bookmarkStart w:id="147" w:name="_Toc441241480"/>
      <w:bookmarkStart w:id="148" w:name="_Toc441241745"/>
      <w:bookmarkStart w:id="149" w:name="_Toc441241214"/>
      <w:bookmarkStart w:id="150" w:name="_Toc441241481"/>
      <w:bookmarkStart w:id="151" w:name="_Toc441241746"/>
      <w:bookmarkStart w:id="152" w:name="_Toc441241215"/>
      <w:bookmarkStart w:id="153" w:name="_Toc441241482"/>
      <w:bookmarkStart w:id="154" w:name="_Toc441241747"/>
      <w:bookmarkStart w:id="155" w:name="_Toc441241216"/>
      <w:bookmarkStart w:id="156" w:name="_Toc441241483"/>
      <w:bookmarkStart w:id="157" w:name="_Toc441241748"/>
      <w:bookmarkStart w:id="158" w:name="_Toc441241217"/>
      <w:bookmarkStart w:id="159" w:name="_Toc441241484"/>
      <w:bookmarkStart w:id="160" w:name="_Toc441241749"/>
      <w:bookmarkStart w:id="161" w:name="_Toc441241218"/>
      <w:bookmarkStart w:id="162" w:name="_Toc441241485"/>
      <w:bookmarkStart w:id="163" w:name="_Toc441241750"/>
      <w:bookmarkStart w:id="164" w:name="_Toc513052536"/>
      <w:bookmarkStart w:id="165" w:name="_Toc513054244"/>
      <w:bookmarkStart w:id="166" w:name="_Toc513452784"/>
      <w:bookmarkStart w:id="167" w:name="_Toc35014665"/>
      <w:bookmarkStart w:id="168" w:name="_Toc9538055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r w:rsidRPr="000E441E">
        <w:rPr>
          <w:rFonts w:hint="eastAsia"/>
        </w:rPr>
        <w:t>設計・開発実施計画書等の作成</w:t>
      </w:r>
      <w:bookmarkEnd w:id="167"/>
      <w:bookmarkEnd w:id="168"/>
    </w:p>
    <w:p w14:paraId="01A1D5C7" w14:textId="4DE77067" w:rsidR="00623E44" w:rsidRPr="00DE3549" w:rsidRDefault="00623E44">
      <w:pPr>
        <w:pStyle w:val="afff1"/>
        <w:rPr>
          <w:i/>
          <w:color w:val="4472C4" w:themeColor="accent5"/>
        </w:rPr>
      </w:pPr>
      <w:r w:rsidRPr="00DE3549">
        <w:rPr>
          <w:rFonts w:hint="eastAsia"/>
          <w:i/>
          <w:color w:val="4472C4" w:themeColor="accent5"/>
        </w:rPr>
        <w:t>［</w:t>
      </w:r>
      <w:r w:rsidR="0073542D" w:rsidRPr="00DE3549">
        <w:rPr>
          <w:rFonts w:hint="eastAsia"/>
          <w:i/>
          <w:color w:val="4472C4" w:themeColor="accent5"/>
        </w:rPr>
        <w:t>ＰＪＭＯが</w:t>
      </w:r>
      <w:r w:rsidR="0024486A" w:rsidRPr="00DE3549">
        <w:rPr>
          <w:rFonts w:hint="eastAsia"/>
          <w:i/>
          <w:color w:val="4472C4" w:themeColor="accent5"/>
        </w:rPr>
        <w:t>設計・開発事業者（プロジェクト管理支援事業者を調達する場合には当該事業者を含む。）とともに行う</w:t>
      </w:r>
      <w:r w:rsidR="004712AE" w:rsidRPr="00DE3549">
        <w:rPr>
          <w:rFonts w:hint="eastAsia"/>
          <w:i/>
          <w:color w:val="4472C4" w:themeColor="accent5"/>
        </w:rPr>
        <w:t>設計・開発実施計画書</w:t>
      </w:r>
      <w:r w:rsidR="0024486A" w:rsidRPr="00DE3549">
        <w:rPr>
          <w:rFonts w:hint="eastAsia"/>
          <w:i/>
          <w:color w:val="4472C4" w:themeColor="accent5"/>
        </w:rPr>
        <w:t>及び設計・開発実施要領の作成に当たって、設計・開発事業者が行う作業について記述する。</w:t>
      </w:r>
      <w:r w:rsidRPr="00DE3549">
        <w:rPr>
          <w:rFonts w:hint="eastAsia"/>
          <w:i/>
          <w:color w:val="4472C4" w:themeColor="accent5"/>
        </w:rPr>
        <w:t>］</w:t>
      </w:r>
    </w:p>
    <w:p w14:paraId="3892E160" w14:textId="0A8DE81B" w:rsidR="00623E44" w:rsidRDefault="00623E44">
      <w:pPr>
        <w:pStyle w:val="afff1"/>
      </w:pPr>
      <w:r>
        <w:rPr>
          <w:rFonts w:hint="eastAsia"/>
        </w:rPr>
        <w:t>受注者は、プロジェクト計画書及びプロジェクト管理要領と整合をとりつつ、</w:t>
      </w:r>
      <w:r w:rsidRPr="00DE3549">
        <w:rPr>
          <w:rFonts w:hint="eastAsia"/>
          <w:color w:val="00B050"/>
        </w:rPr>
        <w:t>○○省</w:t>
      </w:r>
      <w:r>
        <w:rPr>
          <w:rFonts w:hint="eastAsia"/>
        </w:rPr>
        <w:t>の指示に基づき、プロジェクト管理支援事業者と調整の上、設計・開発実施計画書及び設計・開発実施要領の案を作成し、</w:t>
      </w:r>
      <w:r w:rsidRPr="00DE3549">
        <w:rPr>
          <w:rFonts w:hint="eastAsia"/>
          <w:color w:val="00B050"/>
        </w:rPr>
        <w:t>○○省</w:t>
      </w:r>
      <w:r>
        <w:rPr>
          <w:rFonts w:hint="eastAsia"/>
        </w:rPr>
        <w:t>の承認を</w:t>
      </w:r>
      <w:r w:rsidR="004608C9">
        <w:rPr>
          <w:rFonts w:hint="eastAsia"/>
        </w:rPr>
        <w:t>得る</w:t>
      </w:r>
      <w:r>
        <w:rPr>
          <w:rFonts w:hint="eastAsia"/>
        </w:rPr>
        <w:t>こと。</w:t>
      </w:r>
    </w:p>
    <w:p w14:paraId="75DCEE8C" w14:textId="54703889" w:rsidR="00623E44" w:rsidRDefault="00623E44">
      <w:pPr>
        <w:pStyle w:val="afff1"/>
      </w:pPr>
      <w:r>
        <w:rPr>
          <w:rFonts w:hint="eastAsia"/>
        </w:rPr>
        <w:t>なお、設計・開発実施計画書及び設計・開発実施要領の記載内容は標準ガイドライン</w:t>
      </w:r>
      <w:r w:rsidR="00801CC7" w:rsidRPr="002577DF">
        <w:rPr>
          <w:rFonts w:hint="eastAsia"/>
        </w:rPr>
        <w:t>（平成26年</w:t>
      </w:r>
      <w:r w:rsidR="00801CC7" w:rsidRPr="002577DF">
        <w:t>12月</w:t>
      </w:r>
      <w:r w:rsidR="00801CC7">
        <w:rPr>
          <w:rFonts w:hint="eastAsia"/>
        </w:rPr>
        <w:t>3</w:t>
      </w:r>
      <w:r w:rsidR="00801CC7" w:rsidRPr="002577DF">
        <w:t>日</w:t>
      </w:r>
      <w:r w:rsidR="00801CC7" w:rsidRPr="002577DF">
        <w:rPr>
          <w:rFonts w:hint="eastAsia"/>
        </w:rPr>
        <w:t>、</w:t>
      </w:r>
      <w:r w:rsidR="00801CC7" w:rsidRPr="002577DF">
        <w:t>各府省情報化統括責任者（CIO）</w:t>
      </w:r>
      <w:r w:rsidR="00801CC7" w:rsidRPr="002577DF">
        <w:rPr>
          <w:rFonts w:hint="eastAsia"/>
        </w:rPr>
        <w:t>連絡会議決定。</w:t>
      </w:r>
      <w:r w:rsidR="00801CC7">
        <w:rPr>
          <w:rFonts w:hint="eastAsia"/>
        </w:rPr>
        <w:t>令和4年X月XX日最終改定。</w:t>
      </w:r>
      <w:r w:rsidR="00801CC7" w:rsidRPr="002577DF">
        <w:rPr>
          <w:rFonts w:hint="eastAsia"/>
        </w:rPr>
        <w:t>以下</w:t>
      </w:r>
      <w:r w:rsidR="00801CC7" w:rsidRPr="002577DF">
        <w:t>「</w:t>
      </w:r>
      <w:r w:rsidR="00801CC7" w:rsidRPr="002577DF">
        <w:rPr>
          <w:rFonts w:hint="eastAsia"/>
        </w:rPr>
        <w:t>標準</w:t>
      </w:r>
      <w:r w:rsidR="00801CC7" w:rsidRPr="002577DF">
        <w:t>ガイドライン」</w:t>
      </w:r>
      <w:r w:rsidR="00801CC7" w:rsidRPr="002577DF">
        <w:rPr>
          <w:rFonts w:hint="eastAsia"/>
        </w:rPr>
        <w:t>という。）</w:t>
      </w:r>
      <w:r>
        <w:rPr>
          <w:rFonts w:hint="eastAsia"/>
        </w:rPr>
        <w:t>「第７章　設計・開発」で定義されているものとする。</w:t>
      </w:r>
    </w:p>
    <w:p w14:paraId="37B871E3" w14:textId="77777777" w:rsidR="00623E44" w:rsidRDefault="00623E44">
      <w:pPr>
        <w:pStyle w:val="a"/>
        <w:numPr>
          <w:ilvl w:val="0"/>
          <w:numId w:val="39"/>
        </w:numPr>
        <w:ind w:leftChars="0"/>
      </w:pPr>
      <w:bookmarkStart w:id="169" w:name="_Toc35014666"/>
      <w:bookmarkStart w:id="170" w:name="_Toc95380558"/>
      <w:r>
        <w:rPr>
          <w:rFonts w:hint="eastAsia"/>
        </w:rPr>
        <w:t>設計</w:t>
      </w:r>
      <w:bookmarkEnd w:id="169"/>
      <w:bookmarkEnd w:id="170"/>
    </w:p>
    <w:p w14:paraId="42D0046C" w14:textId="6A207439" w:rsidR="005731F9" w:rsidRPr="00DE3549" w:rsidRDefault="005731F9">
      <w:pPr>
        <w:pStyle w:val="afff1"/>
        <w:rPr>
          <w:i/>
          <w:color w:val="4472C4" w:themeColor="accent5"/>
        </w:rPr>
      </w:pPr>
      <w:r w:rsidRPr="00DE3549">
        <w:rPr>
          <w:rFonts w:hint="eastAsia"/>
          <w:i/>
          <w:color w:val="4472C4" w:themeColor="accent5"/>
        </w:rPr>
        <w:t>［設計に当たって、基本設計や詳細設計等の手順に沿って行う作業、移行計画書、中長期運用・保守作業計画書の案、運用計画及び保守作業計画の案の作成等、設計・開発事業者が行う作業について記述する。］</w:t>
      </w:r>
    </w:p>
    <w:p w14:paraId="39F5E336" w14:textId="010E1D3E" w:rsidR="00623E44" w:rsidRDefault="00623E44">
      <w:pPr>
        <w:pStyle w:val="a3"/>
        <w:ind w:left="1134"/>
        <w:outlineLvl w:val="9"/>
      </w:pPr>
      <w:r>
        <w:rPr>
          <w:rFonts w:hint="eastAsia"/>
        </w:rPr>
        <w:t>受注者は、「別紙</w:t>
      </w:r>
      <w:r w:rsidRPr="00DE3549">
        <w:rPr>
          <w:rFonts w:hint="eastAsia"/>
          <w:color w:val="00B050"/>
        </w:rPr>
        <w:t>Ｘ</w:t>
      </w:r>
      <w:r>
        <w:rPr>
          <w:rFonts w:hint="eastAsia"/>
        </w:rPr>
        <w:t xml:space="preserve">　要件定義書」の機能要件及び非機能要件を満たすための基本設計及び詳細設計を行い、成果物について</w:t>
      </w:r>
      <w:r w:rsidRPr="00DE3549">
        <w:rPr>
          <w:rFonts w:hint="eastAsia"/>
          <w:color w:val="00B050"/>
        </w:rPr>
        <w:t>○○省</w:t>
      </w:r>
      <w:r>
        <w:rPr>
          <w:rFonts w:hint="eastAsia"/>
        </w:rPr>
        <w:t>の承認を</w:t>
      </w:r>
      <w:r w:rsidR="004608C9">
        <w:rPr>
          <w:rFonts w:hint="eastAsia"/>
        </w:rPr>
        <w:t>得る</w:t>
      </w:r>
      <w:r>
        <w:rPr>
          <w:rFonts w:hint="eastAsia"/>
        </w:rPr>
        <w:t>こと。</w:t>
      </w:r>
    </w:p>
    <w:p w14:paraId="291A6EFA" w14:textId="1584874D" w:rsidR="00623E44" w:rsidRDefault="00623E44">
      <w:pPr>
        <w:pStyle w:val="a3"/>
        <w:ind w:left="1134"/>
        <w:outlineLvl w:val="9"/>
      </w:pPr>
      <w:r>
        <w:rPr>
          <w:rFonts w:hint="eastAsia"/>
        </w:rPr>
        <w:t>受注者は、情報システムの移行の方法、環境、ツール、段取り等を記載した移行計画書を作成し、</w:t>
      </w:r>
      <w:r w:rsidRPr="00DE3549">
        <w:rPr>
          <w:rFonts w:hint="eastAsia"/>
          <w:color w:val="00B050"/>
        </w:rPr>
        <w:t>○○省</w:t>
      </w:r>
      <w:r>
        <w:rPr>
          <w:rFonts w:hint="eastAsia"/>
        </w:rPr>
        <w:t>の承認を</w:t>
      </w:r>
      <w:r w:rsidR="004608C9">
        <w:rPr>
          <w:rFonts w:hint="eastAsia"/>
        </w:rPr>
        <w:t>得る</w:t>
      </w:r>
      <w:r>
        <w:rPr>
          <w:rFonts w:hint="eastAsia"/>
        </w:rPr>
        <w:t>こと。</w:t>
      </w:r>
    </w:p>
    <w:p w14:paraId="762036EC" w14:textId="04A73EF1" w:rsidR="00623E44" w:rsidRDefault="00623E44">
      <w:pPr>
        <w:pStyle w:val="a3"/>
        <w:ind w:left="1134"/>
        <w:outlineLvl w:val="9"/>
      </w:pPr>
      <w:r>
        <w:rPr>
          <w:rFonts w:hint="eastAsia"/>
        </w:rPr>
        <w:t>受注者は、運用設計及び保守設計を行い、</w:t>
      </w:r>
      <w:r w:rsidRPr="00DE3549">
        <w:rPr>
          <w:rFonts w:hint="eastAsia"/>
          <w:color w:val="00B050"/>
        </w:rPr>
        <w:t>情報システムの次期更改</w:t>
      </w:r>
      <w:r>
        <w:rPr>
          <w:rFonts w:hint="eastAsia"/>
        </w:rPr>
        <w:t>までの間に計</w:t>
      </w:r>
      <w:r>
        <w:rPr>
          <w:rFonts w:hint="eastAsia"/>
        </w:rPr>
        <w:lastRenderedPageBreak/>
        <w:t>画的に発生する作業内容、その想定される時期等を取りまとめた中長期運用・保守作業計画の案を作成し、</w:t>
      </w:r>
      <w:r w:rsidRPr="00DE3549">
        <w:rPr>
          <w:rFonts w:hint="eastAsia"/>
          <w:color w:val="00B050"/>
        </w:rPr>
        <w:t>○○省</w:t>
      </w:r>
      <w:r>
        <w:rPr>
          <w:rFonts w:hint="eastAsia"/>
        </w:rPr>
        <w:t>の</w:t>
      </w:r>
      <w:r w:rsidR="004608C9">
        <w:rPr>
          <w:rFonts w:hint="eastAsia"/>
        </w:rPr>
        <w:t>承認</w:t>
      </w:r>
      <w:r>
        <w:rPr>
          <w:rFonts w:hint="eastAsia"/>
        </w:rPr>
        <w:t>を</w:t>
      </w:r>
      <w:r w:rsidR="004608C9">
        <w:rPr>
          <w:rFonts w:hint="eastAsia"/>
        </w:rPr>
        <w:t>得る</w:t>
      </w:r>
      <w:r>
        <w:rPr>
          <w:rFonts w:hint="eastAsia"/>
        </w:rPr>
        <w:t>こと。</w:t>
      </w:r>
    </w:p>
    <w:p w14:paraId="4CE7EE39" w14:textId="1D936165" w:rsidR="00623E44" w:rsidRDefault="00623E44">
      <w:pPr>
        <w:pStyle w:val="a3"/>
        <w:ind w:left="1134"/>
        <w:outlineLvl w:val="9"/>
      </w:pPr>
      <w:r>
        <w:rPr>
          <w:rFonts w:hint="eastAsia"/>
        </w:rPr>
        <w:t>受注者は、運用設計及び保守設計を行い、定常時における月次の作業内容、その想定スケジュール、障害発生時における作業内容等を取りまとめた運用計画及び保守作業計画の案を作成し、</w:t>
      </w:r>
      <w:r w:rsidRPr="00DE3549">
        <w:rPr>
          <w:rFonts w:hint="eastAsia"/>
          <w:color w:val="00B050"/>
        </w:rPr>
        <w:t>○○省</w:t>
      </w:r>
      <w:r>
        <w:rPr>
          <w:rFonts w:hint="eastAsia"/>
        </w:rPr>
        <w:t>の</w:t>
      </w:r>
      <w:r w:rsidR="004608C9">
        <w:rPr>
          <w:rFonts w:hint="eastAsia"/>
        </w:rPr>
        <w:t>承認</w:t>
      </w:r>
      <w:r>
        <w:rPr>
          <w:rFonts w:hint="eastAsia"/>
        </w:rPr>
        <w:t>を</w:t>
      </w:r>
      <w:r w:rsidR="004608C9">
        <w:rPr>
          <w:rFonts w:hint="eastAsia"/>
        </w:rPr>
        <w:t>得る</w:t>
      </w:r>
      <w:r>
        <w:rPr>
          <w:rFonts w:hint="eastAsia"/>
        </w:rPr>
        <w:t>こと。</w:t>
      </w:r>
    </w:p>
    <w:p w14:paraId="50B3DA52" w14:textId="77777777" w:rsidR="00623E44" w:rsidRDefault="00623E44">
      <w:pPr>
        <w:pStyle w:val="a"/>
        <w:numPr>
          <w:ilvl w:val="0"/>
          <w:numId w:val="39"/>
        </w:numPr>
        <w:ind w:leftChars="0"/>
      </w:pPr>
      <w:bookmarkStart w:id="171" w:name="_Toc513052539"/>
      <w:bookmarkStart w:id="172" w:name="_Toc513054247"/>
      <w:bookmarkStart w:id="173" w:name="_Toc513452787"/>
      <w:bookmarkStart w:id="174" w:name="_Toc35014667"/>
      <w:bookmarkStart w:id="175" w:name="_Toc95380559"/>
      <w:bookmarkEnd w:id="171"/>
      <w:bookmarkEnd w:id="172"/>
      <w:bookmarkEnd w:id="173"/>
      <w:r>
        <w:rPr>
          <w:rFonts w:hint="eastAsia"/>
        </w:rPr>
        <w:t>開発・テスト</w:t>
      </w:r>
      <w:bookmarkEnd w:id="174"/>
      <w:bookmarkEnd w:id="175"/>
    </w:p>
    <w:p w14:paraId="4B177D0D" w14:textId="77B7F5DF" w:rsidR="005731F9" w:rsidRPr="00DE3549" w:rsidRDefault="005731F9">
      <w:pPr>
        <w:pStyle w:val="afff1"/>
        <w:rPr>
          <w:i/>
          <w:color w:val="4472C4" w:themeColor="accent5"/>
        </w:rPr>
      </w:pPr>
      <w:r w:rsidRPr="00DE3549">
        <w:rPr>
          <w:rFonts w:hint="eastAsia"/>
          <w:i/>
          <w:color w:val="4472C4" w:themeColor="accent5"/>
        </w:rPr>
        <w:t>［開発・テストに当たって、設計・開発事業者が行う作業について記述する。］</w:t>
      </w:r>
    </w:p>
    <w:p w14:paraId="1ECB5255" w14:textId="7C385B00" w:rsidR="00623E44" w:rsidRDefault="00623E44" w:rsidP="004B08CB">
      <w:pPr>
        <w:pStyle w:val="a3"/>
        <w:numPr>
          <w:ilvl w:val="0"/>
          <w:numId w:val="46"/>
        </w:numPr>
        <w:ind w:leftChars="0"/>
        <w:outlineLvl w:val="9"/>
      </w:pPr>
      <w:r>
        <w:rPr>
          <w:rFonts w:hint="eastAsia"/>
        </w:rPr>
        <w:t>受注者は、開発に当たり、アプリケーションプログラムの開発又は保守を効率的に実施するため、プログラミング等のルールを定めた標準（標準コーディング規約、セキュアコーディング規約等）を定め、</w:t>
      </w:r>
      <w:r w:rsidRPr="00DE3549">
        <w:rPr>
          <w:rFonts w:hint="eastAsia"/>
          <w:color w:val="00B050"/>
        </w:rPr>
        <w:t>○○省</w:t>
      </w:r>
      <w:r>
        <w:rPr>
          <w:rFonts w:hint="eastAsia"/>
        </w:rPr>
        <w:t>の</w:t>
      </w:r>
      <w:r w:rsidR="004608C9">
        <w:rPr>
          <w:rFonts w:hint="eastAsia"/>
        </w:rPr>
        <w:t>承認</w:t>
      </w:r>
      <w:r>
        <w:rPr>
          <w:rFonts w:hint="eastAsia"/>
        </w:rPr>
        <w:t>を</w:t>
      </w:r>
      <w:r w:rsidR="004608C9">
        <w:rPr>
          <w:rFonts w:hint="eastAsia"/>
        </w:rPr>
        <w:t>得る</w:t>
      </w:r>
      <w:r>
        <w:rPr>
          <w:rFonts w:hint="eastAsia"/>
        </w:rPr>
        <w:t>こと。</w:t>
      </w:r>
    </w:p>
    <w:p w14:paraId="792258D9" w14:textId="65B1EA42" w:rsidR="00623E44" w:rsidRDefault="00623E44">
      <w:pPr>
        <w:pStyle w:val="a3"/>
        <w:ind w:leftChars="0" w:left="1134"/>
        <w:outlineLvl w:val="9"/>
      </w:pPr>
      <w:r>
        <w:rPr>
          <w:rFonts w:hint="eastAsia"/>
        </w:rPr>
        <w:t>受注者は、開発に当たり、情報セキュリティ確保のためのルール遵守や成果物の確認方法（例えば、標準コーディング規約遵守の確認、ソースコードの検査、現場での抜き打ち調査等についての実施主体、手順、方法等）を定め、</w:t>
      </w:r>
      <w:r w:rsidRPr="00DE3549">
        <w:rPr>
          <w:rFonts w:hint="eastAsia"/>
          <w:color w:val="00B050"/>
        </w:rPr>
        <w:t>○○省</w:t>
      </w:r>
      <w:r>
        <w:rPr>
          <w:rFonts w:hint="eastAsia"/>
        </w:rPr>
        <w:t>の</w:t>
      </w:r>
      <w:r w:rsidR="004608C9">
        <w:rPr>
          <w:rFonts w:hint="eastAsia"/>
        </w:rPr>
        <w:t>承認</w:t>
      </w:r>
      <w:r>
        <w:rPr>
          <w:rFonts w:hint="eastAsia"/>
        </w:rPr>
        <w:t>を</w:t>
      </w:r>
      <w:r w:rsidR="004608C9">
        <w:rPr>
          <w:rFonts w:hint="eastAsia"/>
        </w:rPr>
        <w:t>得る</w:t>
      </w:r>
      <w:r>
        <w:rPr>
          <w:rFonts w:hint="eastAsia"/>
        </w:rPr>
        <w:t>こと。</w:t>
      </w:r>
    </w:p>
    <w:p w14:paraId="35B77219" w14:textId="7574D637" w:rsidR="00623E44" w:rsidRDefault="00623E44">
      <w:pPr>
        <w:pStyle w:val="a3"/>
        <w:ind w:leftChars="0" w:left="1134"/>
        <w:outlineLvl w:val="9"/>
      </w:pPr>
      <w:r>
        <w:rPr>
          <w:rFonts w:hint="eastAsia"/>
        </w:rPr>
        <w:t>受注者は、単体テスト、結合テスト及び総合テストについて、テスト体制、テスト環境、作業内容、作業スケジュール、テストシナリオ、合否判定基準等を記載したテスト計画書を作成し、</w:t>
      </w:r>
      <w:r w:rsidRPr="00DE3549">
        <w:rPr>
          <w:rFonts w:hint="eastAsia"/>
          <w:color w:val="00B050"/>
        </w:rPr>
        <w:t>○○省</w:t>
      </w:r>
      <w:r>
        <w:rPr>
          <w:rFonts w:hint="eastAsia"/>
        </w:rPr>
        <w:t>の承認を</w:t>
      </w:r>
      <w:r w:rsidR="004608C9">
        <w:rPr>
          <w:rFonts w:hint="eastAsia"/>
        </w:rPr>
        <w:t>得る</w:t>
      </w:r>
      <w:r>
        <w:rPr>
          <w:rFonts w:hint="eastAsia"/>
        </w:rPr>
        <w:t>こと。</w:t>
      </w:r>
    </w:p>
    <w:p w14:paraId="59A0E6E6" w14:textId="77777777" w:rsidR="00623E44" w:rsidRDefault="00623E44">
      <w:pPr>
        <w:pStyle w:val="a3"/>
        <w:ind w:leftChars="0" w:left="1134"/>
        <w:outlineLvl w:val="9"/>
      </w:pPr>
      <w:r>
        <w:rPr>
          <w:rFonts w:hint="eastAsia"/>
        </w:rPr>
        <w:t>受注者は、設計工程の成果物及びテスト計画書に基づき、アプリケーションプログラムの開発、テストを行うこと。</w:t>
      </w:r>
    </w:p>
    <w:p w14:paraId="0CC6D9C7" w14:textId="1F1857D3" w:rsidR="00623E44" w:rsidRDefault="00623E44">
      <w:pPr>
        <w:pStyle w:val="a3"/>
        <w:ind w:leftChars="0" w:left="1134"/>
        <w:outlineLvl w:val="9"/>
      </w:pPr>
      <w:r>
        <w:rPr>
          <w:rFonts w:hint="eastAsia"/>
        </w:rPr>
        <w:t>受注者は、テスト計画書に基づき、各テストの実施状況を</w:t>
      </w:r>
      <w:r w:rsidRPr="00DE3549">
        <w:rPr>
          <w:rFonts w:hint="eastAsia"/>
          <w:color w:val="00B050"/>
        </w:rPr>
        <w:t>○○省</w:t>
      </w:r>
      <w:r>
        <w:rPr>
          <w:rFonts w:hint="eastAsia"/>
        </w:rPr>
        <w:t>に報告すること。</w:t>
      </w:r>
    </w:p>
    <w:p w14:paraId="439D6110" w14:textId="77777777" w:rsidR="00623E44" w:rsidRDefault="00623E44">
      <w:pPr>
        <w:pStyle w:val="a"/>
        <w:numPr>
          <w:ilvl w:val="0"/>
          <w:numId w:val="39"/>
        </w:numPr>
        <w:ind w:leftChars="0"/>
      </w:pPr>
      <w:bookmarkStart w:id="176" w:name="_Toc35014668"/>
      <w:bookmarkStart w:id="177" w:name="_Toc95380560"/>
      <w:r w:rsidRPr="000E441E">
        <w:rPr>
          <w:rFonts w:hint="eastAsia"/>
        </w:rPr>
        <w:t>受入テスト支援</w:t>
      </w:r>
      <w:bookmarkEnd w:id="176"/>
      <w:bookmarkEnd w:id="177"/>
    </w:p>
    <w:p w14:paraId="21C80CDF" w14:textId="16DCB5A4" w:rsidR="005731F9" w:rsidRPr="00DE3549" w:rsidRDefault="005731F9">
      <w:pPr>
        <w:pStyle w:val="afff1"/>
        <w:rPr>
          <w:i/>
          <w:color w:val="4472C4" w:themeColor="accent5"/>
        </w:rPr>
      </w:pPr>
      <w:r w:rsidRPr="00DE3549">
        <w:rPr>
          <w:rFonts w:hint="eastAsia"/>
          <w:i/>
          <w:color w:val="4472C4" w:themeColor="accent5"/>
        </w:rPr>
        <w:t>［ＰＪＭＯが行う受入テストの実施に当たって、設計・開発事業者が行う作業について記述する。］</w:t>
      </w:r>
    </w:p>
    <w:p w14:paraId="07A17E61" w14:textId="059EB371" w:rsidR="00623E44" w:rsidRDefault="00623E44" w:rsidP="004B08CB">
      <w:pPr>
        <w:pStyle w:val="a3"/>
        <w:numPr>
          <w:ilvl w:val="0"/>
          <w:numId w:val="47"/>
        </w:numPr>
        <w:ind w:leftChars="0"/>
        <w:outlineLvl w:val="9"/>
      </w:pPr>
      <w:r>
        <w:rPr>
          <w:rFonts w:hint="eastAsia"/>
        </w:rPr>
        <w:t>受注者は、</w:t>
      </w:r>
      <w:r w:rsidRPr="00DE3549">
        <w:rPr>
          <w:rFonts w:hint="eastAsia"/>
          <w:color w:val="00B050"/>
        </w:rPr>
        <w:t>○○省</w:t>
      </w:r>
      <w:r>
        <w:rPr>
          <w:rFonts w:hint="eastAsia"/>
        </w:rPr>
        <w:t>が受入テストのテスト計画書を作成するに当たり、情報提供等の支援を行うこと。</w:t>
      </w:r>
    </w:p>
    <w:p w14:paraId="597A015D" w14:textId="3456B8BD" w:rsidR="00623E44" w:rsidRDefault="00623E44">
      <w:pPr>
        <w:pStyle w:val="a3"/>
        <w:ind w:leftChars="0" w:left="1134"/>
        <w:outlineLvl w:val="9"/>
      </w:pPr>
      <w:r>
        <w:rPr>
          <w:rFonts w:hint="eastAsia"/>
        </w:rPr>
        <w:t>受注者は、</w:t>
      </w:r>
      <w:r w:rsidRPr="00DE3549">
        <w:rPr>
          <w:rFonts w:hint="eastAsia"/>
          <w:color w:val="00B050"/>
        </w:rPr>
        <w:t>○○省</w:t>
      </w:r>
      <w:r>
        <w:rPr>
          <w:rFonts w:hint="eastAsia"/>
        </w:rPr>
        <w:t>が受入テストを実施するに当たり、環境整備、運用等の支援を行うこと。</w:t>
      </w:r>
    </w:p>
    <w:p w14:paraId="38933A7B" w14:textId="7DF9F775" w:rsidR="00623E44" w:rsidRDefault="00623E44">
      <w:pPr>
        <w:pStyle w:val="a3"/>
        <w:ind w:leftChars="0" w:left="1134"/>
        <w:outlineLvl w:val="9"/>
      </w:pPr>
      <w:r>
        <w:rPr>
          <w:rFonts w:hint="eastAsia"/>
        </w:rPr>
        <w:t>受注者は、</w:t>
      </w:r>
      <w:r w:rsidRPr="00DE3549">
        <w:rPr>
          <w:rFonts w:hint="eastAsia"/>
          <w:color w:val="00B050"/>
        </w:rPr>
        <w:t>○○省</w:t>
      </w:r>
      <w:r>
        <w:rPr>
          <w:rFonts w:hint="eastAsia"/>
        </w:rPr>
        <w:t>の指示に基づき、担当部署以外の情報システム利用者のテスト実施も含めて、テスト計画書作成の支援を行うこと。</w:t>
      </w:r>
    </w:p>
    <w:p w14:paraId="03375788" w14:textId="77777777" w:rsidR="00623E44" w:rsidRDefault="00623E44">
      <w:pPr>
        <w:pStyle w:val="a"/>
        <w:numPr>
          <w:ilvl w:val="0"/>
          <w:numId w:val="39"/>
        </w:numPr>
        <w:ind w:leftChars="0"/>
      </w:pPr>
      <w:bookmarkStart w:id="178" w:name="_Toc35014669"/>
      <w:bookmarkStart w:id="179" w:name="_Toc95380561"/>
      <w:r w:rsidRPr="000E441E">
        <w:rPr>
          <w:rFonts w:hint="eastAsia"/>
        </w:rPr>
        <w:t>情報システムの移行</w:t>
      </w:r>
      <w:bookmarkEnd w:id="178"/>
      <w:bookmarkEnd w:id="179"/>
    </w:p>
    <w:p w14:paraId="714B0487" w14:textId="2D5C7EFE" w:rsidR="005731F9" w:rsidRPr="00DE3549" w:rsidRDefault="005731F9">
      <w:pPr>
        <w:pStyle w:val="afff1"/>
        <w:rPr>
          <w:i/>
          <w:color w:val="4472C4" w:themeColor="accent5"/>
        </w:rPr>
      </w:pPr>
      <w:r w:rsidRPr="00DE3549">
        <w:rPr>
          <w:rFonts w:hint="eastAsia"/>
          <w:i/>
          <w:color w:val="4472C4" w:themeColor="accent5"/>
        </w:rPr>
        <w:t>［本番環境へのシステム移行及びデータ移行に当たって、手順書の作成等、設計・開発事業者が行う作業について記述する。］</w:t>
      </w:r>
    </w:p>
    <w:p w14:paraId="7D259D85" w14:textId="5B197AB8" w:rsidR="00623E44" w:rsidRDefault="00623E44" w:rsidP="004B08CB">
      <w:pPr>
        <w:pStyle w:val="a3"/>
        <w:numPr>
          <w:ilvl w:val="0"/>
          <w:numId w:val="48"/>
        </w:numPr>
        <w:ind w:leftChars="0"/>
        <w:outlineLvl w:val="9"/>
      </w:pPr>
      <w:r>
        <w:rPr>
          <w:rFonts w:hint="eastAsia"/>
        </w:rPr>
        <w:t>受注者は、</w:t>
      </w:r>
      <w:r w:rsidRPr="00DE3549">
        <w:rPr>
          <w:rFonts w:hint="eastAsia"/>
          <w:color w:val="00B050"/>
        </w:rPr>
        <w:t>○○省</w:t>
      </w:r>
      <w:r>
        <w:rPr>
          <w:rFonts w:hint="eastAsia"/>
        </w:rPr>
        <w:t>の移行判定を受けて、移行計画書に基づく移行作業を行うこと。</w:t>
      </w:r>
    </w:p>
    <w:p w14:paraId="27190276" w14:textId="7B85D934" w:rsidR="00623E44" w:rsidRDefault="00623E44">
      <w:pPr>
        <w:pStyle w:val="a3"/>
        <w:ind w:leftChars="0" w:left="1134"/>
        <w:outlineLvl w:val="9"/>
      </w:pPr>
      <w:r>
        <w:rPr>
          <w:rFonts w:hint="eastAsia"/>
        </w:rPr>
        <w:t>受注者は、データ移行に当たり、新規情報システムのデータ構造を明示し、保有・管理するデータの変換、移行要領の策定、例外データ等の処理方法等に関する手順書を作成し、</w:t>
      </w:r>
      <w:r w:rsidRPr="00DE3549">
        <w:rPr>
          <w:rFonts w:hint="eastAsia"/>
          <w:color w:val="00B050"/>
        </w:rPr>
        <w:t>○○省</w:t>
      </w:r>
      <w:r>
        <w:rPr>
          <w:rFonts w:hint="eastAsia"/>
        </w:rPr>
        <w:t>の承認を</w:t>
      </w:r>
      <w:r w:rsidR="004608C9">
        <w:rPr>
          <w:rFonts w:hint="eastAsia"/>
        </w:rPr>
        <w:t>得る</w:t>
      </w:r>
      <w:r>
        <w:rPr>
          <w:rFonts w:hint="eastAsia"/>
        </w:rPr>
        <w:t>こと。</w:t>
      </w:r>
    </w:p>
    <w:p w14:paraId="05803F1D" w14:textId="77777777" w:rsidR="00623E44" w:rsidRDefault="00623E44">
      <w:pPr>
        <w:pStyle w:val="a3"/>
        <w:ind w:leftChars="0" w:left="1134"/>
        <w:outlineLvl w:val="9"/>
      </w:pPr>
      <w:r>
        <w:rPr>
          <w:rFonts w:hint="eastAsia"/>
        </w:rPr>
        <w:lastRenderedPageBreak/>
        <w:t>受注者は、上記手順書に従い、データを変換・移行した後は、移行後のデータだけでなく、例外データ等についても確認を行い、データの信頼性の確保を図ること。</w:t>
      </w:r>
    </w:p>
    <w:p w14:paraId="25B85009" w14:textId="799FB33B" w:rsidR="005873CA" w:rsidRDefault="00623E44">
      <w:pPr>
        <w:pStyle w:val="a"/>
        <w:numPr>
          <w:ilvl w:val="0"/>
          <w:numId w:val="39"/>
        </w:numPr>
        <w:ind w:leftChars="0"/>
      </w:pPr>
      <w:bookmarkStart w:id="180" w:name="_Toc513052543"/>
      <w:bookmarkStart w:id="181" w:name="_Toc513054251"/>
      <w:bookmarkStart w:id="182" w:name="_Toc513452791"/>
      <w:bookmarkStart w:id="183" w:name="_Toc35014670"/>
      <w:bookmarkStart w:id="184" w:name="_Toc95380562"/>
      <w:bookmarkEnd w:id="180"/>
      <w:bookmarkEnd w:id="181"/>
      <w:bookmarkEnd w:id="182"/>
      <w:r w:rsidRPr="00740757">
        <w:rPr>
          <w:rFonts w:hint="eastAsia"/>
        </w:rPr>
        <w:t>引継ぎ</w:t>
      </w:r>
      <w:bookmarkEnd w:id="183"/>
      <w:bookmarkEnd w:id="184"/>
    </w:p>
    <w:p w14:paraId="36FF393A" w14:textId="3315703A" w:rsidR="0040286A" w:rsidRPr="00DE3549" w:rsidRDefault="0040286A">
      <w:pPr>
        <w:pStyle w:val="afff1"/>
        <w:rPr>
          <w:i/>
          <w:color w:val="4472C4" w:themeColor="accent5"/>
        </w:rPr>
      </w:pPr>
      <w:r w:rsidRPr="00DE3549">
        <w:rPr>
          <w:rFonts w:hint="eastAsia"/>
          <w:i/>
          <w:color w:val="4472C4" w:themeColor="accent5"/>
        </w:rPr>
        <w:t>［設計・開発事業者から運用事業者及び保守事業者に対する引継ぎを行うに当たって、設計・開発事業者が行う作業について記述する。］</w:t>
      </w:r>
    </w:p>
    <w:p w14:paraId="2AE33FE3" w14:textId="77777777" w:rsidR="005873CA" w:rsidRPr="00D56AB6" w:rsidRDefault="005873CA" w:rsidP="004B08CB">
      <w:pPr>
        <w:pStyle w:val="a3"/>
        <w:numPr>
          <w:ilvl w:val="0"/>
          <w:numId w:val="49"/>
        </w:numPr>
        <w:ind w:leftChars="0"/>
        <w:outlineLvl w:val="9"/>
      </w:pPr>
      <w:r w:rsidRPr="00B455A5">
        <w:rPr>
          <w:rFonts w:hint="eastAsia"/>
        </w:rPr>
        <w:t>受注者は、設計・開発の設計書、作業経緯、残存課題等を文書化し、運用事業者及び保守事業者に対して確実な引継ぎを行うこと。</w:t>
      </w:r>
    </w:p>
    <w:p w14:paraId="05BE9550" w14:textId="10B131EE" w:rsidR="00A86631" w:rsidRPr="00D56AB6" w:rsidRDefault="00A86631">
      <w:pPr>
        <w:pStyle w:val="a3"/>
        <w:ind w:left="1134"/>
        <w:outlineLvl w:val="9"/>
      </w:pPr>
      <w:r w:rsidRPr="00D56AB6">
        <w:rPr>
          <w:rFonts w:hint="eastAsia"/>
        </w:rPr>
        <w:t>受注者は、他の運用事業者が本情報システムの運用を受注した場合には、次期運用事業者に対し、作業経緯、残存課題等についての引継ぎを行うこと。</w:t>
      </w:r>
    </w:p>
    <w:p w14:paraId="77DA1E05" w14:textId="78D52012" w:rsidR="00A86631" w:rsidRPr="00DE3549" w:rsidRDefault="00A86631">
      <w:pPr>
        <w:pStyle w:val="a3"/>
        <w:ind w:left="1134"/>
        <w:outlineLvl w:val="9"/>
        <w:rPr>
          <w:color w:val="FF0000"/>
        </w:rPr>
      </w:pPr>
      <w:r w:rsidRPr="00DE3549">
        <w:rPr>
          <w:rFonts w:hint="eastAsia"/>
          <w:color w:val="00B050"/>
        </w:rPr>
        <w:t>受注者は、</w:t>
      </w:r>
      <w:r w:rsidR="00EF6BDA" w:rsidRPr="00DE3549">
        <w:rPr>
          <w:rFonts w:hint="eastAsia"/>
          <w:color w:val="00B050"/>
        </w:rPr>
        <w:t>○○省</w:t>
      </w:r>
      <w:r w:rsidRPr="00DE3549">
        <w:rPr>
          <w:rFonts w:hint="eastAsia"/>
          <w:color w:val="00B050"/>
        </w:rPr>
        <w:t>が本システムの更改を行う際には、次期の情報システムにおける要件定義支援事業者及び設計・開発事業者等に対し、作業経緯、残存課題等に関する情報提供及び質疑応答等の協力を行うこと。</w:t>
      </w:r>
    </w:p>
    <w:p w14:paraId="62E0208F" w14:textId="77777777" w:rsidR="005873CA" w:rsidRPr="002577DF" w:rsidRDefault="005873CA">
      <w:pPr>
        <w:pStyle w:val="a"/>
        <w:ind w:left="708"/>
      </w:pPr>
      <w:bookmarkStart w:id="185" w:name="_Toc513054253"/>
      <w:bookmarkStart w:id="186" w:name="_Toc513452793"/>
      <w:bookmarkStart w:id="187" w:name="_Toc35014671"/>
      <w:bookmarkStart w:id="188" w:name="_Toc95380563"/>
      <w:bookmarkEnd w:id="185"/>
      <w:bookmarkEnd w:id="186"/>
      <w:r w:rsidRPr="002577DF">
        <w:rPr>
          <w:rFonts w:hint="eastAsia"/>
        </w:rPr>
        <w:t>定例会等</w:t>
      </w:r>
      <w:r w:rsidRPr="002577DF">
        <w:t>の</w:t>
      </w:r>
      <w:r w:rsidRPr="002577DF">
        <w:rPr>
          <w:rFonts w:hint="eastAsia"/>
        </w:rPr>
        <w:t>実施</w:t>
      </w:r>
      <w:bookmarkEnd w:id="187"/>
      <w:bookmarkEnd w:id="188"/>
    </w:p>
    <w:p w14:paraId="79EC2AC7" w14:textId="7FB92214" w:rsidR="009E3EC3" w:rsidRPr="00DE3549" w:rsidRDefault="009E3EC3">
      <w:pPr>
        <w:pStyle w:val="afff1"/>
        <w:rPr>
          <w:i/>
          <w:color w:val="4472C4" w:themeColor="accent5"/>
        </w:rPr>
      </w:pPr>
      <w:r w:rsidRPr="00DE3549">
        <w:rPr>
          <w:rFonts w:hint="eastAsia"/>
          <w:i/>
          <w:color w:val="4472C4" w:themeColor="accent5"/>
        </w:rPr>
        <w:t>［</w:t>
      </w:r>
      <w:r w:rsidR="0040286A" w:rsidRPr="00DE3549">
        <w:rPr>
          <w:rFonts w:hint="eastAsia"/>
          <w:i/>
          <w:color w:val="4472C4" w:themeColor="accent5"/>
        </w:rPr>
        <w:t>設計・開発事業者と発注者側との定例会について記述する。</w:t>
      </w:r>
      <w:r w:rsidRPr="00DE3549">
        <w:rPr>
          <w:rFonts w:hint="eastAsia"/>
          <w:i/>
          <w:color w:val="4472C4" w:themeColor="accent5"/>
        </w:rPr>
        <w:t>定例会の開催頻度は、調達期間や調達案件の難易度等を考慮して決めること。］</w:t>
      </w:r>
    </w:p>
    <w:p w14:paraId="4B4DF294" w14:textId="7E65F0A3" w:rsidR="005873CA" w:rsidRPr="00B455A5" w:rsidRDefault="000E441E">
      <w:pPr>
        <w:pStyle w:val="a3"/>
        <w:numPr>
          <w:ilvl w:val="0"/>
          <w:numId w:val="35"/>
        </w:numPr>
        <w:ind w:leftChars="0"/>
        <w:outlineLvl w:val="9"/>
      </w:pPr>
      <w:r w:rsidRPr="00740757">
        <w:rPr>
          <w:rFonts w:hint="eastAsia"/>
        </w:rPr>
        <w:t>受注者は、定例会を</w:t>
      </w:r>
      <w:r w:rsidRPr="00DE3549">
        <w:rPr>
          <w:rFonts w:hint="eastAsia"/>
          <w:color w:val="00B050"/>
        </w:rPr>
        <w:t>隔週</w:t>
      </w:r>
      <w:r w:rsidRPr="00740757">
        <w:rPr>
          <w:rFonts w:hint="eastAsia"/>
        </w:rPr>
        <w:t>開催するとともに、業務の進捗状況を作業実施要領に基づき報告すること。</w:t>
      </w:r>
    </w:p>
    <w:p w14:paraId="085FEF6F" w14:textId="20E71EFD" w:rsidR="005873CA" w:rsidRPr="002577DF" w:rsidRDefault="00C85CF6">
      <w:pPr>
        <w:pStyle w:val="a3"/>
        <w:numPr>
          <w:ilvl w:val="0"/>
          <w:numId w:val="35"/>
        </w:numPr>
        <w:ind w:leftChars="0"/>
        <w:outlineLvl w:val="9"/>
      </w:pPr>
      <w:r>
        <w:rPr>
          <w:rFonts w:hint="eastAsia"/>
        </w:rPr>
        <w:t>担当部署</w:t>
      </w:r>
      <w:r w:rsidR="005873CA" w:rsidRPr="002577DF">
        <w:t>から要請があった場合</w:t>
      </w:r>
      <w:r w:rsidR="005873CA" w:rsidRPr="002577DF">
        <w:rPr>
          <w:rFonts w:hint="eastAsia"/>
        </w:rPr>
        <w:t>、又は</w:t>
      </w:r>
      <w:r w:rsidR="005873CA" w:rsidRPr="002577DF">
        <w:t>、受注者が</w:t>
      </w:r>
      <w:r w:rsidR="005873CA" w:rsidRPr="002577DF">
        <w:rPr>
          <w:rFonts w:hint="eastAsia"/>
        </w:rPr>
        <w:t>必要と</w:t>
      </w:r>
      <w:r w:rsidR="005873CA" w:rsidRPr="002577DF">
        <w:t>判断した場合、必要資料を作成の上、</w:t>
      </w:r>
      <w:r w:rsidR="005873CA" w:rsidRPr="002577DF">
        <w:rPr>
          <w:rFonts w:hint="eastAsia"/>
        </w:rPr>
        <w:t>定例会とは別に</w:t>
      </w:r>
      <w:r w:rsidR="005873CA" w:rsidRPr="002577DF">
        <w:t>会議を開催すること。</w:t>
      </w:r>
    </w:p>
    <w:p w14:paraId="63713CBB" w14:textId="58EAA377" w:rsidR="005873CA" w:rsidRPr="002577DF" w:rsidRDefault="005873CA">
      <w:pPr>
        <w:pStyle w:val="a3"/>
        <w:numPr>
          <w:ilvl w:val="0"/>
          <w:numId w:val="35"/>
        </w:numPr>
        <w:ind w:leftChars="0"/>
        <w:outlineLvl w:val="9"/>
      </w:pPr>
      <w:r w:rsidRPr="002577DF">
        <w:rPr>
          <w:rFonts w:hint="eastAsia"/>
        </w:rPr>
        <w:t>受注者</w:t>
      </w:r>
      <w:r w:rsidRPr="002577DF">
        <w:t>は、</w:t>
      </w:r>
      <w:r w:rsidRPr="002577DF">
        <w:rPr>
          <w:rFonts w:hint="eastAsia"/>
        </w:rPr>
        <w:t>会議</w:t>
      </w:r>
      <w:r w:rsidRPr="002577DF">
        <w:t>終了後、</w:t>
      </w:r>
      <w:r w:rsidR="00B3237B">
        <w:rPr>
          <w:rFonts w:hint="eastAsia"/>
        </w:rPr>
        <w:t>3</w:t>
      </w:r>
      <w:r w:rsidRPr="002577DF">
        <w:t>日以内</w:t>
      </w:r>
      <w:r w:rsidRPr="002577DF">
        <w:rPr>
          <w:rFonts w:hint="eastAsia"/>
        </w:rPr>
        <w:t>（</w:t>
      </w:r>
      <w:r w:rsidR="00827E68" w:rsidRPr="00827E68">
        <w:rPr>
          <w:rFonts w:hint="eastAsia"/>
        </w:rPr>
        <w:t>行政機関の休日（行政機関の休日に関する法律（昭和63年法律第91号）第１条第１項各号に掲げる日をいう。）を除く。</w:t>
      </w:r>
      <w:r w:rsidRPr="002577DF">
        <w:rPr>
          <w:rFonts w:hint="eastAsia"/>
        </w:rPr>
        <w:t>）</w:t>
      </w:r>
      <w:r w:rsidRPr="002577DF">
        <w:t>に議事録を作成し、</w:t>
      </w:r>
      <w:r w:rsidR="00C85CF6">
        <w:rPr>
          <w:rFonts w:hint="eastAsia"/>
        </w:rPr>
        <w:t>担当部署</w:t>
      </w:r>
      <w:r w:rsidRPr="002577DF">
        <w:t>の承認を</w:t>
      </w:r>
      <w:r w:rsidR="004608C9">
        <w:rPr>
          <w:rFonts w:hint="eastAsia"/>
        </w:rPr>
        <w:t>得る</w:t>
      </w:r>
      <w:r w:rsidRPr="002577DF">
        <w:t>こと。</w:t>
      </w:r>
    </w:p>
    <w:p w14:paraId="7BE9F5BE" w14:textId="2A8694CD" w:rsidR="005873CA" w:rsidRPr="002577DF" w:rsidRDefault="005877C5">
      <w:pPr>
        <w:pStyle w:val="a"/>
        <w:ind w:left="708"/>
      </w:pPr>
      <w:bookmarkStart w:id="189" w:name="_Toc442356338"/>
      <w:bookmarkStart w:id="190" w:name="_Toc35014673"/>
      <w:bookmarkStart w:id="191" w:name="_Toc95380564"/>
      <w:r>
        <w:rPr>
          <w:rFonts w:hint="eastAsia"/>
        </w:rPr>
        <w:t>契約金額内訳及び</w:t>
      </w:r>
      <w:r w:rsidR="008578F6" w:rsidRPr="0038282D">
        <w:rPr>
          <w:rFonts w:hint="eastAsia"/>
        </w:rPr>
        <w:t>情報資産管理標準</w:t>
      </w:r>
      <w:r w:rsidR="005873CA" w:rsidRPr="002577DF">
        <w:rPr>
          <w:rFonts w:hint="eastAsia"/>
        </w:rPr>
        <w:t>シートの提出</w:t>
      </w:r>
      <w:bookmarkEnd w:id="189"/>
      <w:bookmarkEnd w:id="190"/>
      <w:bookmarkEnd w:id="191"/>
    </w:p>
    <w:p w14:paraId="414D9E03" w14:textId="5384D27A" w:rsidR="008444B9" w:rsidRPr="009D1863" w:rsidRDefault="008444B9">
      <w:pPr>
        <w:pStyle w:val="afff1"/>
        <w:rPr>
          <w:i/>
          <w:color w:val="4472C4" w:themeColor="accent5"/>
        </w:rPr>
      </w:pPr>
      <w:r w:rsidRPr="00DE3549">
        <w:rPr>
          <w:rFonts w:hint="eastAsia"/>
          <w:i/>
          <w:color w:val="4472C4" w:themeColor="accent5"/>
        </w:rPr>
        <w:t>［</w:t>
      </w:r>
      <w:r w:rsidR="007B42D6">
        <w:rPr>
          <w:rFonts w:hint="eastAsia"/>
          <w:i/>
          <w:color w:val="4472C4" w:themeColor="accent5"/>
        </w:rPr>
        <w:t>契約金額内訳及び情報資産管理標準シートの提出に関する作業内容を記述する。その他については、</w:t>
      </w:r>
      <w:r w:rsidR="007B42D6" w:rsidRPr="00DD44B2">
        <w:rPr>
          <w:rFonts w:hint="eastAsia"/>
          <w:i/>
          <w:color w:val="4472C4" w:themeColor="accent5"/>
        </w:rPr>
        <w:t>標準ガイドライン別紙３「調達仕様書に盛り込むべき情報資産管理標準シートの提出等に関する作業内容」</w:t>
      </w:r>
      <w:r w:rsidR="007B42D6">
        <w:rPr>
          <w:rFonts w:hint="eastAsia"/>
          <w:i/>
          <w:color w:val="4472C4" w:themeColor="accent5"/>
        </w:rPr>
        <w:t>に基づき、</w:t>
      </w:r>
      <w:r w:rsidR="007B42D6" w:rsidRPr="003A5CBC">
        <w:rPr>
          <w:rFonts w:hint="eastAsia"/>
          <w:i/>
          <w:color w:val="4472C4" w:themeColor="accent5"/>
        </w:rPr>
        <w:t>当該調達案件</w:t>
      </w:r>
      <w:r w:rsidR="007B42D6">
        <w:rPr>
          <w:rFonts w:hint="eastAsia"/>
          <w:i/>
          <w:color w:val="4472C4" w:themeColor="accent5"/>
        </w:rPr>
        <w:t>における必要性に応じて、適宜</w:t>
      </w:r>
      <w:r w:rsidR="007B42D6" w:rsidRPr="00B05DF7">
        <w:rPr>
          <w:rFonts w:hint="eastAsia"/>
          <w:i/>
          <w:color w:val="4472C4" w:themeColor="accent5"/>
        </w:rPr>
        <w:t>様式</w:t>
      </w:r>
      <w:r w:rsidR="007B42D6">
        <w:rPr>
          <w:rFonts w:hint="eastAsia"/>
          <w:i/>
          <w:color w:val="4472C4" w:themeColor="accent5"/>
        </w:rPr>
        <w:t>を定めた上で、適時に内容を記載することを記述する。</w:t>
      </w:r>
      <w:r w:rsidRPr="009D1863">
        <w:rPr>
          <w:rFonts w:hint="eastAsia"/>
          <w:i/>
          <w:color w:val="4472C4" w:themeColor="accent5"/>
        </w:rPr>
        <w:t>］</w:t>
      </w:r>
    </w:p>
    <w:p w14:paraId="5985858A" w14:textId="22A3B6DF" w:rsidR="005873CA" w:rsidRPr="002577DF" w:rsidRDefault="005873CA">
      <w:pPr>
        <w:pStyle w:val="a3"/>
        <w:numPr>
          <w:ilvl w:val="0"/>
          <w:numId w:val="36"/>
        </w:numPr>
        <w:ind w:leftChars="0"/>
        <w:outlineLvl w:val="9"/>
      </w:pPr>
      <w:r w:rsidRPr="002577DF">
        <w:rPr>
          <w:rFonts w:hint="eastAsia"/>
        </w:rPr>
        <w:t>受注者は、</w:t>
      </w:r>
      <w:r w:rsidRPr="002577DF">
        <w:t>標準ガイドライン</w:t>
      </w:r>
      <w:r w:rsidRPr="002577DF">
        <w:rPr>
          <w:rFonts w:hint="eastAsia"/>
        </w:rPr>
        <w:t>「別紙２ 情報システムの経費区分」に基づき区分等した契約金額の内訳</w:t>
      </w:r>
      <w:r w:rsidR="007B42D6">
        <w:rPr>
          <w:rFonts w:hint="eastAsia"/>
        </w:rPr>
        <w:t>が</w:t>
      </w:r>
      <w:r w:rsidRPr="002577DF">
        <w:rPr>
          <w:rFonts w:hint="eastAsia"/>
        </w:rPr>
        <w:t>記載</w:t>
      </w:r>
      <w:r w:rsidR="007B42D6">
        <w:rPr>
          <w:rFonts w:hint="eastAsia"/>
        </w:rPr>
        <w:t>され</w:t>
      </w:r>
      <w:r w:rsidRPr="002577DF">
        <w:rPr>
          <w:rFonts w:hint="eastAsia"/>
        </w:rPr>
        <w:t>た</w:t>
      </w:r>
      <w:r w:rsidR="007B42D6" w:rsidRPr="005B0084">
        <w:rPr>
          <w:rFonts w:hint="eastAsia"/>
        </w:rPr>
        <w:t>エクセルの電子データ</w:t>
      </w:r>
      <w:r w:rsidRPr="002577DF">
        <w:rPr>
          <w:rFonts w:hint="eastAsia"/>
        </w:rPr>
        <w:t>を契約締結後速やかに提出すること。</w:t>
      </w:r>
    </w:p>
    <w:p w14:paraId="7260E15C" w14:textId="473730E6" w:rsidR="005873CA" w:rsidRDefault="005873CA">
      <w:pPr>
        <w:pStyle w:val="a3"/>
        <w:numPr>
          <w:ilvl w:val="0"/>
          <w:numId w:val="36"/>
        </w:numPr>
        <w:ind w:leftChars="0"/>
        <w:outlineLvl w:val="9"/>
      </w:pPr>
      <w:r w:rsidRPr="002577DF">
        <w:rPr>
          <w:rFonts w:hint="eastAsia"/>
        </w:rPr>
        <w:t>受注者は、</w:t>
      </w:r>
      <w:r w:rsidR="00EF6BDA" w:rsidRPr="00DE3549">
        <w:rPr>
          <w:rFonts w:hint="eastAsia"/>
          <w:color w:val="00B050"/>
        </w:rPr>
        <w:t>○○省</w:t>
      </w:r>
      <w:r w:rsidR="007B42D6">
        <w:rPr>
          <w:rFonts w:hint="eastAsia"/>
        </w:rPr>
        <w:t>が定める時期に</w:t>
      </w:r>
      <w:r w:rsidR="00ED677D" w:rsidRPr="0038282D">
        <w:rPr>
          <w:rFonts w:hint="eastAsia"/>
        </w:rPr>
        <w:t>情報資産管理標準</w:t>
      </w:r>
      <w:r w:rsidRPr="002577DF">
        <w:rPr>
          <w:rFonts w:hint="eastAsia"/>
        </w:rPr>
        <w:t>シートを提出すること。</w:t>
      </w:r>
    </w:p>
    <w:p w14:paraId="71120AEB" w14:textId="17AF1C33" w:rsidR="00C06EE6" w:rsidRPr="002577DF" w:rsidRDefault="000E441E" w:rsidP="007B42D6">
      <w:pPr>
        <w:pStyle w:val="a3"/>
        <w:numPr>
          <w:ilvl w:val="0"/>
          <w:numId w:val="36"/>
        </w:numPr>
        <w:ind w:leftChars="0"/>
        <w:outlineLvl w:val="9"/>
      </w:pPr>
      <w:r w:rsidRPr="00E331A7">
        <w:rPr>
          <w:rFonts w:hint="eastAsia"/>
          <w:color w:val="00B050"/>
        </w:rPr>
        <w:t>受注者は、</w:t>
      </w:r>
      <w:r w:rsidR="007B42D6" w:rsidRPr="00E331A7">
        <w:rPr>
          <w:rFonts w:hint="eastAsia"/>
          <w:color w:val="00B050"/>
        </w:rPr>
        <w:t>〇〇省が指定する様式について、〇〇省が</w:t>
      </w:r>
      <w:r w:rsidRPr="00E331A7">
        <w:rPr>
          <w:rFonts w:hint="eastAsia"/>
          <w:color w:val="00B050"/>
        </w:rPr>
        <w:t>定める時期に提出すること。</w:t>
      </w:r>
    </w:p>
    <w:p w14:paraId="4F003BB3" w14:textId="77777777" w:rsidR="005873CA" w:rsidRDefault="005873CA">
      <w:pPr>
        <w:pStyle w:val="a"/>
        <w:ind w:left="708"/>
      </w:pPr>
      <w:bookmarkStart w:id="192" w:name="_Toc35014674"/>
      <w:bookmarkStart w:id="193" w:name="_Toc35277973"/>
      <w:bookmarkStart w:id="194" w:name="_Toc442356339"/>
      <w:bookmarkStart w:id="195" w:name="_Toc35014675"/>
      <w:bookmarkStart w:id="196" w:name="_Toc95380565"/>
      <w:bookmarkEnd w:id="192"/>
      <w:bookmarkEnd w:id="193"/>
      <w:r w:rsidRPr="002577DF">
        <w:rPr>
          <w:rFonts w:hint="eastAsia"/>
        </w:rPr>
        <w:t>成果物</w:t>
      </w:r>
      <w:bookmarkEnd w:id="194"/>
      <w:bookmarkEnd w:id="195"/>
      <w:bookmarkEnd w:id="196"/>
    </w:p>
    <w:p w14:paraId="11FA9B10" w14:textId="66622414" w:rsidR="007140E3" w:rsidRPr="00DE3549" w:rsidRDefault="007140E3">
      <w:pPr>
        <w:pStyle w:val="afff1"/>
        <w:rPr>
          <w:i/>
          <w:color w:val="4472C4" w:themeColor="accent5"/>
        </w:rPr>
      </w:pPr>
      <w:r w:rsidRPr="00DE3549">
        <w:rPr>
          <w:rFonts w:hint="eastAsia"/>
          <w:i/>
          <w:color w:val="4472C4" w:themeColor="accent5"/>
        </w:rPr>
        <w:t>［当該調達案件における成果物を定義する。情報システムに関する調達では、設計書等のドキュメント類だけでなく、情報システムそのものも成果物と位置付ける必要がある。また、ドキュメント類については、最終納品に限らず、スケジュールに合わせて中間的な納品期日</w:t>
      </w:r>
      <w:r w:rsidRPr="00DE3549">
        <w:rPr>
          <w:rFonts w:hint="eastAsia"/>
          <w:i/>
          <w:color w:val="4472C4" w:themeColor="accent5"/>
        </w:rPr>
        <w:lastRenderedPageBreak/>
        <w:t>も設定することにも留意する。］</w:t>
      </w:r>
    </w:p>
    <w:p w14:paraId="56FF11D3" w14:textId="77777777" w:rsidR="005873CA" w:rsidRDefault="005873CA">
      <w:pPr>
        <w:pStyle w:val="a3"/>
        <w:numPr>
          <w:ilvl w:val="0"/>
          <w:numId w:val="37"/>
        </w:numPr>
        <w:ind w:leftChars="0"/>
        <w:outlineLvl w:val="9"/>
      </w:pPr>
      <w:r w:rsidRPr="00740757">
        <w:rPr>
          <w:rFonts w:hint="eastAsia"/>
        </w:rPr>
        <w:t>成果物名</w:t>
      </w:r>
    </w:p>
    <w:p w14:paraId="3BA41700" w14:textId="671A9239" w:rsidR="00686EC5" w:rsidRDefault="00686EC5">
      <w:pPr>
        <w:pStyle w:val="afff1"/>
        <w:rPr>
          <w:i/>
          <w:color w:val="4472C4" w:themeColor="accent5"/>
        </w:rPr>
      </w:pPr>
      <w:r w:rsidRPr="00DE3549">
        <w:rPr>
          <w:rFonts w:hint="eastAsia"/>
          <w:i/>
          <w:color w:val="4472C4" w:themeColor="accent5"/>
        </w:rPr>
        <w:t>［</w:t>
      </w:r>
      <w:r>
        <w:rPr>
          <w:rFonts w:hint="eastAsia"/>
          <w:i/>
          <w:color w:val="4472C4" w:themeColor="accent5"/>
        </w:rPr>
        <w:t>成果物の種類</w:t>
      </w:r>
      <w:r w:rsidR="008F0C6C">
        <w:rPr>
          <w:rFonts w:hint="eastAsia"/>
          <w:i/>
          <w:color w:val="4472C4" w:themeColor="accent5"/>
        </w:rPr>
        <w:t>や</w:t>
      </w:r>
      <w:r>
        <w:rPr>
          <w:rFonts w:hint="eastAsia"/>
          <w:i/>
          <w:color w:val="4472C4" w:themeColor="accent5"/>
        </w:rPr>
        <w:t>記載内容について、以下に示す。</w:t>
      </w:r>
    </w:p>
    <w:p w14:paraId="3509BC35" w14:textId="5D1A8710" w:rsidR="00686EC5" w:rsidRPr="00686EC5"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設計・開発実施計画書</w:t>
      </w:r>
      <w:r>
        <w:rPr>
          <w:i/>
          <w:color w:val="4472C4" w:themeColor="accent5"/>
        </w:rPr>
        <w:br/>
      </w:r>
      <w:r w:rsidRPr="00686EC5">
        <w:rPr>
          <w:rFonts w:hint="eastAsia"/>
          <w:i/>
          <w:color w:val="4472C4" w:themeColor="accent5"/>
        </w:rPr>
        <w:t>設計・開発を計画的に進めることを目的として、プロジェクトの基本計画であるプロジェクト計画書と整合性を確保しつつ、調達仕様書、要件定義書及び調達時の提案書等に基づき、設計・開発工程について詳細化した計画を定めたもの。</w:t>
      </w:r>
    </w:p>
    <w:p w14:paraId="518603C3" w14:textId="4C423F2A" w:rsidR="00686EC5" w:rsidRPr="00686EC5"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設計・開発実施要領</w:t>
      </w:r>
      <w:r>
        <w:rPr>
          <w:i/>
          <w:color w:val="4472C4" w:themeColor="accent5"/>
        </w:rPr>
        <w:br/>
      </w:r>
      <w:r w:rsidRPr="00686EC5">
        <w:rPr>
          <w:rFonts w:hint="eastAsia"/>
          <w:i/>
          <w:color w:val="4472C4" w:themeColor="accent5"/>
        </w:rPr>
        <w:t>設計・開発を適正に管理し、その状況を可視化し共有することを目的として、プロジェクトの基本管理要領であるプロジェクト管理要領と整合性を確保する形で、調達仕様書、要件定義書等に基づき、設計・開発事業者に設計・開発工程の管理方法を</w:t>
      </w:r>
      <w:r w:rsidR="00666594">
        <w:rPr>
          <w:rFonts w:hint="eastAsia"/>
          <w:i/>
          <w:color w:val="4472C4" w:themeColor="accent5"/>
        </w:rPr>
        <w:t>記述した</w:t>
      </w:r>
      <w:r w:rsidRPr="00686EC5">
        <w:rPr>
          <w:rFonts w:hint="eastAsia"/>
          <w:i/>
          <w:color w:val="4472C4" w:themeColor="accent5"/>
        </w:rPr>
        <w:t>もの。</w:t>
      </w:r>
    </w:p>
    <w:p w14:paraId="1D4B26C2" w14:textId="49489A0B" w:rsidR="00686EC5" w:rsidRPr="00686EC5"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設計・開発実施要領に基づく管理資料</w:t>
      </w:r>
      <w:r w:rsidR="00666594">
        <w:rPr>
          <w:i/>
          <w:color w:val="4472C4" w:themeColor="accent5"/>
        </w:rPr>
        <w:br/>
      </w:r>
      <w:r w:rsidR="00666594">
        <w:rPr>
          <w:rFonts w:hint="eastAsia"/>
          <w:i/>
          <w:color w:val="4472C4" w:themeColor="accent5"/>
        </w:rPr>
        <w:t>設計・開発実施要領にて規定した管理を行うために必要な資料。会議体の一覧、体制図、進捗状況報告資料等</w:t>
      </w:r>
      <w:r w:rsidR="005F73CE">
        <w:rPr>
          <w:rFonts w:hint="eastAsia"/>
          <w:i/>
          <w:color w:val="4472C4" w:themeColor="accent5"/>
        </w:rPr>
        <w:t>。</w:t>
      </w:r>
    </w:p>
    <w:p w14:paraId="671AAEED" w14:textId="7608C3B3" w:rsidR="00686EC5" w:rsidRPr="00686EC5"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標準コーディング規約</w:t>
      </w:r>
      <w:r w:rsidR="00666594">
        <w:rPr>
          <w:i/>
          <w:color w:val="4472C4" w:themeColor="accent5"/>
        </w:rPr>
        <w:br/>
      </w:r>
      <w:r w:rsidR="009004A5" w:rsidRPr="009004A5">
        <w:rPr>
          <w:rFonts w:hint="eastAsia"/>
          <w:i/>
          <w:color w:val="4472C4" w:themeColor="accent5"/>
        </w:rPr>
        <w:t>プログラミング等のルールを定めた標準</w:t>
      </w:r>
      <w:r w:rsidR="005F73CE">
        <w:rPr>
          <w:rFonts w:hint="eastAsia"/>
          <w:i/>
          <w:color w:val="4472C4" w:themeColor="accent5"/>
        </w:rPr>
        <w:t>。</w:t>
      </w:r>
    </w:p>
    <w:p w14:paraId="05B59AC2" w14:textId="0BAFE59F" w:rsidR="00686EC5" w:rsidRPr="00686EC5"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設計書</w:t>
      </w:r>
      <w:r w:rsidR="00666594">
        <w:rPr>
          <w:i/>
          <w:color w:val="4472C4" w:themeColor="accent5"/>
        </w:rPr>
        <w:br/>
      </w:r>
      <w:r w:rsidR="009004A5">
        <w:rPr>
          <w:rFonts w:hint="eastAsia"/>
          <w:i/>
          <w:color w:val="4472C4" w:themeColor="accent5"/>
        </w:rPr>
        <w:t>後工程を実施するために必要なドキュメント。</w:t>
      </w:r>
      <w:r w:rsidR="009004A5" w:rsidRPr="00686EC5">
        <w:rPr>
          <w:rFonts w:hint="eastAsia"/>
          <w:i/>
          <w:color w:val="4472C4" w:themeColor="accent5"/>
        </w:rPr>
        <w:t>基本設計書、詳細設計書、実体関連図（ＥＲＤ）、データ定義書、情報システム関連図、ネットワーク構成図、ソフトウェア構成図、ハードウェア構成図、プログラム一覧等</w:t>
      </w:r>
      <w:r w:rsidR="005F73CE">
        <w:rPr>
          <w:rFonts w:hint="eastAsia"/>
          <w:i/>
          <w:color w:val="4472C4" w:themeColor="accent5"/>
        </w:rPr>
        <w:t>。</w:t>
      </w:r>
    </w:p>
    <w:p w14:paraId="22FEC418" w14:textId="6821298F" w:rsidR="00686EC5" w:rsidRPr="00686EC5"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ソースコード一式</w:t>
      </w:r>
      <w:r w:rsidR="009004A5">
        <w:rPr>
          <w:i/>
          <w:color w:val="4472C4" w:themeColor="accent5"/>
        </w:rPr>
        <w:br/>
      </w:r>
      <w:r w:rsidR="009004A5">
        <w:rPr>
          <w:rFonts w:hint="eastAsia"/>
          <w:i/>
          <w:color w:val="4472C4" w:themeColor="accent5"/>
        </w:rPr>
        <w:t>情報システムの画面・帳票・バッチ等を動作させるために必要なプログラムソースコード。</w:t>
      </w:r>
    </w:p>
    <w:p w14:paraId="22B5885D" w14:textId="4BCFD0D4" w:rsidR="00686EC5" w:rsidRPr="00686EC5"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ノンプログラミングによる画面生成等プロトタイピング用のツール等を使用する場合、設計書やソースコード一式の生成等に使用される設定情報その他の必要な情報一式</w:t>
      </w:r>
    </w:p>
    <w:p w14:paraId="293D21BE" w14:textId="0AB5F609" w:rsidR="00686EC5" w:rsidRPr="00686EC5"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実行プログラム一式</w:t>
      </w:r>
      <w:r w:rsidR="009004A5">
        <w:rPr>
          <w:i/>
          <w:color w:val="4472C4" w:themeColor="accent5"/>
        </w:rPr>
        <w:br/>
      </w:r>
      <w:r w:rsidR="009004A5">
        <w:rPr>
          <w:rFonts w:hint="eastAsia"/>
          <w:i/>
          <w:color w:val="4472C4" w:themeColor="accent5"/>
        </w:rPr>
        <w:t>ソースコードから生成された、実際の動作に使用する実行プログラム</w:t>
      </w:r>
      <w:r w:rsidR="005F73CE">
        <w:rPr>
          <w:rFonts w:hint="eastAsia"/>
          <w:i/>
          <w:color w:val="4472C4" w:themeColor="accent5"/>
        </w:rPr>
        <w:t>。</w:t>
      </w:r>
    </w:p>
    <w:p w14:paraId="29443437" w14:textId="7E8B3AFD" w:rsidR="00686EC5" w:rsidRPr="00686EC5"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外部サービスを利用する場合、当該サービスに係る設定情報その他の必要な情報一式</w:t>
      </w:r>
    </w:p>
    <w:p w14:paraId="3893F2AE" w14:textId="332DD66E" w:rsidR="00686EC5" w:rsidRPr="00686EC5"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テスト計画書</w:t>
      </w:r>
      <w:r w:rsidR="009004A5">
        <w:rPr>
          <w:i/>
          <w:color w:val="4472C4" w:themeColor="accent5"/>
        </w:rPr>
        <w:br/>
      </w:r>
      <w:r w:rsidR="009004A5" w:rsidRPr="009004A5">
        <w:rPr>
          <w:rFonts w:hint="eastAsia"/>
          <w:i/>
          <w:color w:val="4472C4" w:themeColor="accent5"/>
        </w:rPr>
        <w:t>テストを計画的に確実に進めることを目的として、調達仕様書、要件定義書、提案書、設計内容等に基づき、開発したプログラムが設計どおりに動作することを確認するための計画を記述したもの。</w:t>
      </w:r>
    </w:p>
    <w:p w14:paraId="1ED1C8BE" w14:textId="368A0D8A" w:rsidR="00686EC5" w:rsidRPr="00686EC5"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テスト仕様書</w:t>
      </w:r>
      <w:r w:rsidR="00794C21">
        <w:rPr>
          <w:i/>
          <w:color w:val="4472C4" w:themeColor="accent5"/>
        </w:rPr>
        <w:br/>
      </w:r>
      <w:r w:rsidR="00794C21">
        <w:rPr>
          <w:rFonts w:hint="eastAsia"/>
          <w:i/>
          <w:color w:val="4472C4" w:themeColor="accent5"/>
        </w:rPr>
        <w:lastRenderedPageBreak/>
        <w:t>テストの確認項目、確認方法、予想される確認結果を記述したもの。</w:t>
      </w:r>
    </w:p>
    <w:p w14:paraId="710ED818" w14:textId="114D99C0" w:rsidR="00686EC5" w:rsidRPr="00686EC5"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単体テスト結果報告書</w:t>
      </w:r>
      <w:r w:rsidR="00794C21">
        <w:rPr>
          <w:i/>
          <w:color w:val="4472C4" w:themeColor="accent5"/>
        </w:rPr>
        <w:br/>
      </w:r>
      <w:r w:rsidR="00794C21">
        <w:rPr>
          <w:rFonts w:hint="eastAsia"/>
          <w:i/>
          <w:color w:val="4472C4" w:themeColor="accent5"/>
        </w:rPr>
        <w:t>単体テストの結果について定量・定性的に分析した結果を記述した報告資料</w:t>
      </w:r>
      <w:r w:rsidR="005F73CE">
        <w:rPr>
          <w:rFonts w:hint="eastAsia"/>
          <w:i/>
          <w:color w:val="4472C4" w:themeColor="accent5"/>
        </w:rPr>
        <w:t>。</w:t>
      </w:r>
    </w:p>
    <w:p w14:paraId="6184FDF6" w14:textId="18070CAD" w:rsidR="00686EC5" w:rsidRPr="00976F84"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結合テスト結果報告書</w:t>
      </w:r>
      <w:r w:rsidR="00794C21">
        <w:rPr>
          <w:i/>
          <w:color w:val="4472C4" w:themeColor="accent5"/>
        </w:rPr>
        <w:br/>
      </w:r>
      <w:r w:rsidR="00794C21">
        <w:rPr>
          <w:rFonts w:hint="eastAsia"/>
          <w:i/>
          <w:color w:val="4472C4" w:themeColor="accent5"/>
        </w:rPr>
        <w:t>結合テストの結果について定量・定性的に分析した結果を記述した報告資料</w:t>
      </w:r>
      <w:r w:rsidR="005F73CE">
        <w:rPr>
          <w:rFonts w:hint="eastAsia"/>
          <w:i/>
          <w:color w:val="4472C4" w:themeColor="accent5"/>
        </w:rPr>
        <w:t>。</w:t>
      </w:r>
    </w:p>
    <w:p w14:paraId="460FC047" w14:textId="617E09E2" w:rsidR="00686EC5" w:rsidRPr="00976F84" w:rsidRDefault="00686EC5" w:rsidP="004B08CB">
      <w:pPr>
        <w:pStyle w:val="afff1"/>
        <w:numPr>
          <w:ilvl w:val="0"/>
          <w:numId w:val="59"/>
        </w:numPr>
        <w:ind w:leftChars="0" w:firstLineChars="0"/>
        <w:rPr>
          <w:i/>
          <w:color w:val="4472C4" w:themeColor="accent5"/>
        </w:rPr>
      </w:pPr>
      <w:r w:rsidRPr="00794C21">
        <w:rPr>
          <w:rFonts w:hint="eastAsia"/>
          <w:i/>
          <w:color w:val="4472C4" w:themeColor="accent5"/>
        </w:rPr>
        <w:t>総合テスト結果報告書</w:t>
      </w:r>
      <w:r w:rsidR="00794C21" w:rsidRPr="00794C21">
        <w:rPr>
          <w:i/>
          <w:color w:val="4472C4" w:themeColor="accent5"/>
        </w:rPr>
        <w:br/>
      </w:r>
      <w:r w:rsidR="00794C21">
        <w:rPr>
          <w:rFonts w:hint="eastAsia"/>
          <w:i/>
          <w:color w:val="4472C4" w:themeColor="accent5"/>
        </w:rPr>
        <w:t>総合</w:t>
      </w:r>
      <w:r w:rsidR="00794C21" w:rsidRPr="00976F84">
        <w:rPr>
          <w:rFonts w:hint="eastAsia"/>
          <w:i/>
          <w:color w:val="4472C4" w:themeColor="accent5"/>
        </w:rPr>
        <w:t>テスト</w:t>
      </w:r>
      <w:r w:rsidR="00794C21" w:rsidRPr="00E45F95">
        <w:rPr>
          <w:rFonts w:hint="eastAsia"/>
          <w:i/>
          <w:color w:val="4472C4" w:themeColor="accent5"/>
        </w:rPr>
        <w:t>の</w:t>
      </w:r>
      <w:r w:rsidR="00794C21" w:rsidRPr="00794C21">
        <w:rPr>
          <w:rFonts w:hint="eastAsia"/>
          <w:i/>
          <w:color w:val="4472C4" w:themeColor="accent5"/>
        </w:rPr>
        <w:t>結果について定量・定性的に分析した結果を記述した報告資料</w:t>
      </w:r>
      <w:r w:rsidR="005F73CE">
        <w:rPr>
          <w:rFonts w:hint="eastAsia"/>
          <w:i/>
          <w:color w:val="4472C4" w:themeColor="accent5"/>
        </w:rPr>
        <w:t>。</w:t>
      </w:r>
    </w:p>
    <w:p w14:paraId="65502B93" w14:textId="2D185D1C" w:rsidR="00686EC5" w:rsidRPr="00686EC5"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脆弱性検査結果報告書</w:t>
      </w:r>
      <w:r w:rsidR="006B346C">
        <w:rPr>
          <w:i/>
          <w:color w:val="4472C4" w:themeColor="accent5"/>
        </w:rPr>
        <w:br/>
      </w:r>
      <w:r w:rsidR="006B346C">
        <w:rPr>
          <w:rFonts w:hint="eastAsia"/>
          <w:i/>
          <w:color w:val="4472C4" w:themeColor="accent5"/>
        </w:rPr>
        <w:t>セキュリティの脆弱性</w:t>
      </w:r>
      <w:r w:rsidR="008F0C6C">
        <w:rPr>
          <w:rFonts w:hint="eastAsia"/>
          <w:i/>
          <w:color w:val="4472C4" w:themeColor="accent5"/>
        </w:rPr>
        <w:t>について</w:t>
      </w:r>
      <w:r w:rsidR="006B346C">
        <w:rPr>
          <w:rFonts w:hint="eastAsia"/>
          <w:i/>
          <w:color w:val="4472C4" w:themeColor="accent5"/>
        </w:rPr>
        <w:t>検査した結果を記述した報告資料</w:t>
      </w:r>
      <w:r w:rsidR="005F73CE">
        <w:rPr>
          <w:rFonts w:hint="eastAsia"/>
          <w:i/>
          <w:color w:val="4472C4" w:themeColor="accent5"/>
        </w:rPr>
        <w:t>。</w:t>
      </w:r>
    </w:p>
    <w:p w14:paraId="4FA480B1" w14:textId="3DBECF41" w:rsidR="00686EC5" w:rsidRPr="00686EC5"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テストデータ</w:t>
      </w:r>
      <w:r w:rsidR="006B346C">
        <w:rPr>
          <w:i/>
          <w:color w:val="4472C4" w:themeColor="accent5"/>
        </w:rPr>
        <w:br/>
      </w:r>
      <w:r w:rsidR="006B346C">
        <w:rPr>
          <w:rFonts w:hint="eastAsia"/>
          <w:i/>
          <w:color w:val="4472C4" w:themeColor="accent5"/>
        </w:rPr>
        <w:t>各テストを実施するために情報システムに投入するデータ</w:t>
      </w:r>
      <w:r w:rsidR="005F73CE">
        <w:rPr>
          <w:rFonts w:hint="eastAsia"/>
          <w:i/>
          <w:color w:val="4472C4" w:themeColor="accent5"/>
        </w:rPr>
        <w:t>。</w:t>
      </w:r>
    </w:p>
    <w:p w14:paraId="74E9DB6B" w14:textId="327F58E1" w:rsidR="00686EC5" w:rsidRPr="00686EC5"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移行計画書</w:t>
      </w:r>
      <w:r w:rsidR="006B346C">
        <w:rPr>
          <w:i/>
          <w:color w:val="4472C4" w:themeColor="accent5"/>
        </w:rPr>
        <w:br/>
      </w:r>
      <w:r w:rsidR="006B346C" w:rsidRPr="006B346C">
        <w:rPr>
          <w:rFonts w:hint="eastAsia"/>
          <w:i/>
          <w:color w:val="4472C4" w:themeColor="accent5"/>
        </w:rPr>
        <w:t>本番環境へのシステム移行及びデータ移行を計画的に確実に進めることを目的として、調達仕様書及び要件定義書、提案書、設計内容等に基づき、現行情報システムの資産を適切に引き継ぎ、次期システムの稼働に必要となる環境を整備するための計画を記述したもの。</w:t>
      </w:r>
    </w:p>
    <w:p w14:paraId="4A937EE6" w14:textId="1AB8D709" w:rsidR="00686EC5" w:rsidRPr="00686EC5"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移行結果報告書</w:t>
      </w:r>
      <w:r w:rsidR="005F73CE">
        <w:rPr>
          <w:i/>
          <w:color w:val="4472C4" w:themeColor="accent5"/>
        </w:rPr>
        <w:br/>
      </w:r>
      <w:r w:rsidR="005F73CE">
        <w:rPr>
          <w:rFonts w:hint="eastAsia"/>
          <w:i/>
          <w:color w:val="4472C4" w:themeColor="accent5"/>
        </w:rPr>
        <w:t>移行結果について定量・定性的に分析した結果を記述した報告資料</w:t>
      </w:r>
      <w:r w:rsidR="00241177">
        <w:rPr>
          <w:rFonts w:hint="eastAsia"/>
          <w:i/>
          <w:color w:val="4472C4" w:themeColor="accent5"/>
        </w:rPr>
        <w:t>。</w:t>
      </w:r>
    </w:p>
    <w:p w14:paraId="17780E1B" w14:textId="7C79CE73" w:rsidR="00686EC5" w:rsidRPr="00686EC5"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操作手順書（一般利用者向け及び情報システム管理者向け）</w:t>
      </w:r>
      <w:r w:rsidR="00241177">
        <w:rPr>
          <w:i/>
          <w:color w:val="4472C4" w:themeColor="accent5"/>
        </w:rPr>
        <w:br/>
      </w:r>
      <w:r w:rsidR="00241177">
        <w:rPr>
          <w:rFonts w:hint="eastAsia"/>
          <w:i/>
          <w:color w:val="4472C4" w:themeColor="accent5"/>
        </w:rPr>
        <w:t>一般利用者及び情報システム管理者</w:t>
      </w:r>
      <w:r w:rsidR="008F0C6C">
        <w:rPr>
          <w:rFonts w:hint="eastAsia"/>
          <w:i/>
          <w:color w:val="4472C4" w:themeColor="accent5"/>
        </w:rPr>
        <w:t>向けに、</w:t>
      </w:r>
      <w:r w:rsidR="00241177">
        <w:rPr>
          <w:rFonts w:hint="eastAsia"/>
          <w:i/>
          <w:color w:val="4472C4" w:themeColor="accent5"/>
        </w:rPr>
        <w:t>情報システムを使用する操作手順を記したもの。</w:t>
      </w:r>
    </w:p>
    <w:p w14:paraId="73C1DF66" w14:textId="56471218" w:rsidR="00686EC5" w:rsidRPr="00686EC5"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研修用資料</w:t>
      </w:r>
      <w:r w:rsidR="00241177">
        <w:rPr>
          <w:i/>
          <w:color w:val="4472C4" w:themeColor="accent5"/>
        </w:rPr>
        <w:br/>
      </w:r>
      <w:r w:rsidR="00241177">
        <w:rPr>
          <w:rFonts w:hint="eastAsia"/>
          <w:i/>
          <w:color w:val="4472C4" w:themeColor="accent5"/>
        </w:rPr>
        <w:t>一般利用者が業務を円滑に遂行</w:t>
      </w:r>
      <w:r w:rsidR="008F0C6C">
        <w:rPr>
          <w:rFonts w:hint="eastAsia"/>
          <w:i/>
          <w:color w:val="4472C4" w:themeColor="accent5"/>
        </w:rPr>
        <w:t>できるよう</w:t>
      </w:r>
      <w:r w:rsidR="00241177">
        <w:rPr>
          <w:rFonts w:hint="eastAsia"/>
          <w:i/>
          <w:color w:val="4472C4" w:themeColor="accent5"/>
        </w:rPr>
        <w:t>に実施する</w:t>
      </w:r>
      <w:r w:rsidR="008F0C6C">
        <w:rPr>
          <w:rFonts w:hint="eastAsia"/>
          <w:i/>
          <w:color w:val="4472C4" w:themeColor="accent5"/>
        </w:rPr>
        <w:t>、</w:t>
      </w:r>
      <w:r w:rsidR="00241177">
        <w:rPr>
          <w:rFonts w:hint="eastAsia"/>
          <w:i/>
          <w:color w:val="4472C4" w:themeColor="accent5"/>
        </w:rPr>
        <w:t>研修用の資料。</w:t>
      </w:r>
    </w:p>
    <w:p w14:paraId="6FA431BB" w14:textId="473B799C" w:rsidR="00686EC5" w:rsidRPr="00686EC5"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中長期運用・保守作業計画（案）</w:t>
      </w:r>
      <w:r w:rsidR="00D82965">
        <w:rPr>
          <w:i/>
          <w:color w:val="4472C4" w:themeColor="accent5"/>
        </w:rPr>
        <w:br/>
      </w:r>
      <w:r w:rsidR="00D82965" w:rsidRPr="00D82965">
        <w:rPr>
          <w:rFonts w:hint="eastAsia"/>
          <w:i/>
          <w:color w:val="4472C4" w:themeColor="accent5"/>
        </w:rPr>
        <w:t>情報システムが次期更改まで（運用が開始され廃棄されるまで）の長期間において安定的な運用を確保することを目的として、調達仕様書、要件定義書、提案書、設計内容等に基づき、情報システムのライフサイクルといった中長期の期間において、日常的に定常運転し、稼働状況を様々な観点から把握し、予防保全的な対応による問題回避を行い、将来に向けての分析等を行うための計画を記述したもの。</w:t>
      </w:r>
    </w:p>
    <w:p w14:paraId="0914BF82" w14:textId="0BFBB4FE" w:rsidR="00686EC5" w:rsidRPr="00686EC5"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運用計画（案）</w:t>
      </w:r>
      <w:r w:rsidR="001F4D5C">
        <w:rPr>
          <w:i/>
          <w:color w:val="4472C4" w:themeColor="accent5"/>
        </w:rPr>
        <w:br/>
      </w:r>
      <w:r w:rsidR="001F4D5C" w:rsidRPr="001F4D5C">
        <w:rPr>
          <w:rFonts w:hint="eastAsia"/>
          <w:i/>
          <w:color w:val="4472C4" w:themeColor="accent5"/>
        </w:rPr>
        <w:t>要件定義書で示した運用に関する事項を基に、提案書及び設計内容を踏まえ、監視・管理等の作業の概要、体制、スケジュール等を記述したもの。</w:t>
      </w:r>
    </w:p>
    <w:p w14:paraId="7C039957" w14:textId="4E991E20" w:rsidR="00686EC5" w:rsidRPr="00686EC5"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保守作業計画（案）</w:t>
      </w:r>
      <w:r w:rsidR="001F4D5C">
        <w:rPr>
          <w:i/>
          <w:color w:val="4472C4" w:themeColor="accent5"/>
        </w:rPr>
        <w:br/>
      </w:r>
      <w:r w:rsidR="001F4D5C" w:rsidRPr="001F4D5C">
        <w:rPr>
          <w:rFonts w:hint="eastAsia"/>
          <w:i/>
          <w:color w:val="4472C4" w:themeColor="accent5"/>
        </w:rPr>
        <w:t>要件定義書で示した保守に関する事項を基に、提案書及び設計内容を踏まえ、保守作業の概要、体制、スケジュール等を記述したもの。</w:t>
      </w:r>
    </w:p>
    <w:p w14:paraId="0E9479B0" w14:textId="77777777" w:rsidR="005877C5"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要件定義書の改定案</w:t>
      </w:r>
      <w:r w:rsidR="00CE78D0">
        <w:rPr>
          <w:i/>
          <w:color w:val="4472C4" w:themeColor="accent5"/>
        </w:rPr>
        <w:br/>
      </w:r>
      <w:r w:rsidR="00CE78D0">
        <w:rPr>
          <w:rFonts w:hint="eastAsia"/>
          <w:i/>
          <w:color w:val="4472C4" w:themeColor="accent5"/>
        </w:rPr>
        <w:lastRenderedPageBreak/>
        <w:t>設計・開発中に発生した要件定義書の</w:t>
      </w:r>
      <w:r w:rsidR="006668EC">
        <w:rPr>
          <w:rFonts w:hint="eastAsia"/>
          <w:i/>
          <w:color w:val="4472C4" w:themeColor="accent5"/>
        </w:rPr>
        <w:t>改定</w:t>
      </w:r>
      <w:r w:rsidR="00CE78D0">
        <w:rPr>
          <w:rFonts w:hint="eastAsia"/>
          <w:i/>
          <w:color w:val="4472C4" w:themeColor="accent5"/>
        </w:rPr>
        <w:t>を反映したもの。</w:t>
      </w:r>
    </w:p>
    <w:p w14:paraId="008E080E" w14:textId="58D1B328" w:rsidR="00686EC5" w:rsidRPr="00686EC5" w:rsidRDefault="005877C5" w:rsidP="004B08CB">
      <w:pPr>
        <w:pStyle w:val="afff1"/>
        <w:numPr>
          <w:ilvl w:val="0"/>
          <w:numId w:val="59"/>
        </w:numPr>
        <w:ind w:leftChars="0" w:firstLineChars="0"/>
        <w:rPr>
          <w:i/>
          <w:color w:val="4472C4" w:themeColor="accent5"/>
        </w:rPr>
      </w:pPr>
      <w:r>
        <w:rPr>
          <w:rFonts w:hint="eastAsia"/>
          <w:i/>
          <w:color w:val="4472C4" w:themeColor="accent5"/>
        </w:rPr>
        <w:t>契約金額内訳及び情報資産管理標準</w:t>
      </w:r>
      <w:r w:rsidR="00686EC5" w:rsidRPr="00686EC5">
        <w:rPr>
          <w:rFonts w:hint="eastAsia"/>
          <w:i/>
          <w:color w:val="4472C4" w:themeColor="accent5"/>
        </w:rPr>
        <w:t>シート</w:t>
      </w:r>
      <w:r w:rsidR="008F0C6C">
        <w:rPr>
          <w:i/>
          <w:color w:val="4472C4" w:themeColor="accent5"/>
        </w:rPr>
        <w:br/>
      </w:r>
      <w:r w:rsidR="008F0C6C">
        <w:rPr>
          <w:rFonts w:hint="eastAsia"/>
          <w:i/>
          <w:color w:val="4472C4" w:themeColor="accent5"/>
        </w:rPr>
        <w:t>本調達仕様書「</w:t>
      </w:r>
      <w:r w:rsidR="00A24C34">
        <w:rPr>
          <w:rFonts w:hint="eastAsia"/>
          <w:i/>
          <w:color w:val="4472C4" w:themeColor="accent5"/>
        </w:rPr>
        <w:t>４</w:t>
      </w:r>
      <w:r w:rsidR="008F0C6C">
        <w:rPr>
          <w:rFonts w:hint="eastAsia"/>
          <w:i/>
          <w:color w:val="4472C4" w:themeColor="accent5"/>
        </w:rPr>
        <w:t>．（</w:t>
      </w:r>
      <w:r>
        <w:rPr>
          <w:rFonts w:hint="eastAsia"/>
          <w:i/>
          <w:color w:val="4472C4" w:themeColor="accent5"/>
        </w:rPr>
        <w:t>８</w:t>
      </w:r>
      <w:r w:rsidR="008F0C6C">
        <w:rPr>
          <w:rFonts w:hint="eastAsia"/>
          <w:i/>
          <w:color w:val="4472C4" w:themeColor="accent5"/>
        </w:rPr>
        <w:t>）」の各項目の内容を記述したもの。</w:t>
      </w:r>
    </w:p>
    <w:p w14:paraId="4982A519" w14:textId="7FD2F865" w:rsidR="00686EC5" w:rsidRDefault="00686EC5" w:rsidP="004B08CB">
      <w:pPr>
        <w:pStyle w:val="afff1"/>
        <w:numPr>
          <w:ilvl w:val="0"/>
          <w:numId w:val="59"/>
        </w:numPr>
        <w:ind w:leftChars="0" w:firstLineChars="0"/>
        <w:rPr>
          <w:i/>
          <w:color w:val="4472C4" w:themeColor="accent5"/>
        </w:rPr>
      </w:pPr>
      <w:r w:rsidRPr="00686EC5">
        <w:rPr>
          <w:rFonts w:hint="eastAsia"/>
          <w:i/>
          <w:color w:val="4472C4" w:themeColor="accent5"/>
        </w:rPr>
        <w:t>情報セキュリティ管理計画書</w:t>
      </w:r>
      <w:r w:rsidR="00D52962">
        <w:rPr>
          <w:i/>
          <w:color w:val="4472C4" w:themeColor="accent5"/>
        </w:rPr>
        <w:br/>
      </w:r>
      <w:r w:rsidR="00CA0C27" w:rsidRPr="00CA0C27">
        <w:rPr>
          <w:rFonts w:hint="eastAsia"/>
          <w:i/>
          <w:color w:val="4472C4" w:themeColor="accent5"/>
        </w:rPr>
        <w:t>設計・開発業務を遂行する上で</w:t>
      </w:r>
      <w:r w:rsidR="00CA0C27">
        <w:rPr>
          <w:rFonts w:hint="eastAsia"/>
          <w:i/>
          <w:color w:val="4472C4" w:themeColor="accent5"/>
        </w:rPr>
        <w:t>の</w:t>
      </w:r>
      <w:r w:rsidR="00D52962">
        <w:rPr>
          <w:rFonts w:hint="eastAsia"/>
          <w:i/>
          <w:color w:val="4472C4" w:themeColor="accent5"/>
        </w:rPr>
        <w:t>情報セキュリティ</w:t>
      </w:r>
      <w:r w:rsidR="00CA0C27">
        <w:rPr>
          <w:rFonts w:hint="eastAsia"/>
          <w:i/>
          <w:color w:val="4472C4" w:themeColor="accent5"/>
        </w:rPr>
        <w:t>の</w:t>
      </w:r>
      <w:r w:rsidR="00D52962">
        <w:rPr>
          <w:rFonts w:hint="eastAsia"/>
          <w:i/>
          <w:color w:val="4472C4" w:themeColor="accent5"/>
        </w:rPr>
        <w:t>管理</w:t>
      </w:r>
      <w:r w:rsidR="00CA0C27">
        <w:rPr>
          <w:rFonts w:hint="eastAsia"/>
          <w:i/>
          <w:color w:val="4472C4" w:themeColor="accent5"/>
        </w:rPr>
        <w:t>方法等について</w:t>
      </w:r>
      <w:r w:rsidR="00D52962">
        <w:rPr>
          <w:rFonts w:hint="eastAsia"/>
          <w:i/>
          <w:color w:val="4472C4" w:themeColor="accent5"/>
        </w:rPr>
        <w:t>記述したもの</w:t>
      </w:r>
    </w:p>
    <w:p w14:paraId="2EE33B0C" w14:textId="111A287D" w:rsidR="001E4DE0" w:rsidRPr="00DE3549" w:rsidRDefault="001E4DE0" w:rsidP="004B08CB">
      <w:pPr>
        <w:pStyle w:val="afff1"/>
        <w:numPr>
          <w:ilvl w:val="0"/>
          <w:numId w:val="59"/>
        </w:numPr>
        <w:ind w:leftChars="0" w:firstLineChars="0"/>
        <w:rPr>
          <w:i/>
          <w:color w:val="4472C4" w:themeColor="accent5"/>
        </w:rPr>
      </w:pPr>
      <w:r>
        <w:rPr>
          <w:rFonts w:hint="eastAsia"/>
          <w:i/>
          <w:color w:val="4472C4" w:themeColor="accent5"/>
        </w:rPr>
        <w:t>引継ぎ資料</w:t>
      </w:r>
      <w:r>
        <w:rPr>
          <w:i/>
          <w:color w:val="4472C4" w:themeColor="accent5"/>
        </w:rPr>
        <w:br/>
      </w:r>
      <w:r>
        <w:rPr>
          <w:rFonts w:hint="eastAsia"/>
          <w:i/>
          <w:color w:val="4472C4" w:themeColor="accent5"/>
        </w:rPr>
        <w:t>本調達仕様書「</w:t>
      </w:r>
      <w:r w:rsidR="00C70F8F">
        <w:rPr>
          <w:rFonts w:hint="eastAsia"/>
          <w:i/>
          <w:color w:val="4472C4" w:themeColor="accent5"/>
        </w:rPr>
        <w:t>４</w:t>
      </w:r>
      <w:r>
        <w:rPr>
          <w:rFonts w:hint="eastAsia"/>
          <w:i/>
          <w:color w:val="4472C4" w:themeColor="accent5"/>
        </w:rPr>
        <w:t>．（</w:t>
      </w:r>
      <w:r w:rsidR="00C70F8F">
        <w:rPr>
          <w:rFonts w:hint="eastAsia"/>
          <w:i/>
          <w:color w:val="4472C4" w:themeColor="accent5"/>
        </w:rPr>
        <w:t>６</w:t>
      </w:r>
      <w:r>
        <w:rPr>
          <w:rFonts w:hint="eastAsia"/>
          <w:i/>
          <w:color w:val="4472C4" w:themeColor="accent5"/>
        </w:rPr>
        <w:t>）」で示した引継ぎに必要な資料のうち、表2中No.1～26に含まれないもの</w:t>
      </w:r>
      <w:r w:rsidRPr="00DE3549">
        <w:rPr>
          <w:rFonts w:hint="eastAsia"/>
          <w:i/>
          <w:color w:val="4472C4" w:themeColor="accent5"/>
        </w:rPr>
        <w:t>］</w:t>
      </w:r>
    </w:p>
    <w:p w14:paraId="125BB6A7" w14:textId="2A715827" w:rsidR="005873CA" w:rsidRPr="00264B85" w:rsidRDefault="005873CA">
      <w:pPr>
        <w:pStyle w:val="afff3"/>
      </w:pPr>
      <w:r w:rsidRPr="002577DF">
        <w:rPr>
          <w:rFonts w:hint="eastAsia"/>
        </w:rPr>
        <w:t>本業務の</w:t>
      </w:r>
      <w:r w:rsidRPr="002577DF">
        <w:t>成果物を以下に示す。</w:t>
      </w:r>
    </w:p>
    <w:p w14:paraId="637AE6D4" w14:textId="7BBD6B72" w:rsidR="005873CA" w:rsidRPr="00324EF1" w:rsidRDefault="005873CA">
      <w:pPr>
        <w:pStyle w:val="affff1"/>
        <w:jc w:val="center"/>
        <w:rPr>
          <w:rFonts w:ascii="ＭＳ Ｐゴシック" w:eastAsia="ＭＳ Ｐゴシック" w:hAnsi="ＭＳ Ｐゴシック"/>
        </w:rPr>
      </w:pPr>
      <w:r w:rsidRPr="00324EF1">
        <w:rPr>
          <w:rFonts w:ascii="ＭＳ Ｐゴシック" w:eastAsia="ＭＳ Ｐゴシック" w:hAnsi="ＭＳ Ｐゴシック" w:hint="eastAsia"/>
        </w:rPr>
        <w:t xml:space="preserve">表 </w:t>
      </w:r>
      <w:r w:rsidRPr="00324EF1">
        <w:rPr>
          <w:rFonts w:ascii="ＭＳ Ｐゴシック" w:eastAsia="ＭＳ Ｐゴシック" w:hAnsi="ＭＳ Ｐゴシック" w:hint="eastAsia"/>
        </w:rPr>
        <w:fldChar w:fldCharType="begin"/>
      </w:r>
      <w:r w:rsidRPr="00324EF1">
        <w:rPr>
          <w:rFonts w:ascii="ＭＳ Ｐゴシック" w:eastAsia="ＭＳ Ｐゴシック" w:hAnsi="ＭＳ Ｐゴシック" w:hint="eastAsia"/>
        </w:rPr>
        <w:instrText xml:space="preserve"> SEQ 表 \* ARABIC </w:instrText>
      </w:r>
      <w:r w:rsidRPr="00324EF1">
        <w:rPr>
          <w:rFonts w:ascii="ＭＳ Ｐゴシック" w:eastAsia="ＭＳ Ｐゴシック" w:hAnsi="ＭＳ Ｐゴシック" w:hint="eastAsia"/>
        </w:rPr>
        <w:fldChar w:fldCharType="separate"/>
      </w:r>
      <w:r w:rsidR="00E9396C">
        <w:rPr>
          <w:rFonts w:ascii="ＭＳ Ｐゴシック" w:eastAsia="ＭＳ Ｐゴシック" w:hAnsi="ＭＳ Ｐゴシック" w:hint="eastAsia"/>
          <w:noProof/>
        </w:rPr>
        <w:t>2</w:t>
      </w:r>
      <w:r w:rsidRPr="00324EF1">
        <w:rPr>
          <w:rFonts w:ascii="ＭＳ Ｐゴシック" w:eastAsia="ＭＳ Ｐゴシック" w:hAnsi="ＭＳ Ｐゴシック" w:hint="eastAsia"/>
        </w:rPr>
        <w:fldChar w:fldCharType="end"/>
      </w:r>
      <w:r w:rsidRPr="00324EF1">
        <w:rPr>
          <w:rFonts w:ascii="ＭＳ Ｐゴシック" w:eastAsia="ＭＳ Ｐゴシック" w:hAnsi="ＭＳ Ｐゴシック" w:hint="eastAsia"/>
        </w:rPr>
        <w:t xml:space="preserve">　成果物一覧</w:t>
      </w:r>
    </w:p>
    <w:tbl>
      <w:tblPr>
        <w:tblW w:w="751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4252"/>
        <w:gridCol w:w="1185"/>
        <w:gridCol w:w="1508"/>
      </w:tblGrid>
      <w:tr w:rsidR="00264B85" w:rsidRPr="00324EF1" w14:paraId="66DD6C19" w14:textId="77777777" w:rsidTr="00DE3549">
        <w:tc>
          <w:tcPr>
            <w:tcW w:w="567" w:type="dxa"/>
            <w:tcBorders>
              <w:top w:val="single" w:sz="4" w:space="0" w:color="auto"/>
              <w:left w:val="single" w:sz="4" w:space="0" w:color="auto"/>
              <w:bottom w:val="single" w:sz="4" w:space="0" w:color="auto"/>
              <w:right w:val="single" w:sz="4" w:space="0" w:color="auto"/>
            </w:tcBorders>
            <w:shd w:val="clear" w:color="auto" w:fill="BFBFBF"/>
          </w:tcPr>
          <w:p w14:paraId="4B6A5BB2" w14:textId="66E03C75" w:rsidR="00264B85" w:rsidRPr="00AB349D" w:rsidRDefault="00264B85">
            <w:pPr>
              <w:pStyle w:val="Default"/>
              <w:ind w:leftChars="-13" w:left="211" w:hanging="238"/>
              <w:jc w:val="center"/>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No.</w:t>
            </w:r>
          </w:p>
        </w:tc>
        <w:tc>
          <w:tcPr>
            <w:tcW w:w="4252" w:type="dxa"/>
            <w:tcBorders>
              <w:top w:val="single" w:sz="4" w:space="0" w:color="auto"/>
              <w:left w:val="single" w:sz="4" w:space="0" w:color="auto"/>
              <w:bottom w:val="single" w:sz="4" w:space="0" w:color="auto"/>
              <w:right w:val="single" w:sz="4" w:space="0" w:color="auto"/>
            </w:tcBorders>
            <w:shd w:val="clear" w:color="auto" w:fill="BFBFBF"/>
            <w:hideMark/>
          </w:tcPr>
          <w:p w14:paraId="7CF63BC3" w14:textId="31BA1953" w:rsidR="00264B85" w:rsidRPr="00AB349D" w:rsidRDefault="00264B85">
            <w:pPr>
              <w:pStyle w:val="Default"/>
              <w:ind w:leftChars="-13" w:left="211" w:hanging="238"/>
              <w:jc w:val="center"/>
              <w:rPr>
                <w:rFonts w:ascii="ＭＳ Ｐゴシック" w:eastAsia="ＭＳ Ｐゴシック" w:hAnsi="ＭＳ Ｐゴシック"/>
                <w:sz w:val="21"/>
                <w:szCs w:val="21"/>
              </w:rPr>
            </w:pPr>
            <w:r w:rsidRPr="00AB349D">
              <w:rPr>
                <w:rFonts w:ascii="ＭＳ Ｐゴシック" w:eastAsia="ＭＳ Ｐゴシック" w:hAnsi="ＭＳ Ｐゴシック" w:hint="eastAsia"/>
                <w:sz w:val="21"/>
                <w:szCs w:val="21"/>
              </w:rPr>
              <w:t>成果物名</w:t>
            </w:r>
          </w:p>
        </w:tc>
        <w:tc>
          <w:tcPr>
            <w:tcW w:w="1185" w:type="dxa"/>
            <w:tcBorders>
              <w:top w:val="single" w:sz="4" w:space="0" w:color="auto"/>
              <w:left w:val="single" w:sz="4" w:space="0" w:color="auto"/>
              <w:bottom w:val="single" w:sz="4" w:space="0" w:color="auto"/>
              <w:right w:val="single" w:sz="4" w:space="0" w:color="auto"/>
            </w:tcBorders>
            <w:shd w:val="clear" w:color="auto" w:fill="BFBFBF"/>
            <w:hideMark/>
          </w:tcPr>
          <w:p w14:paraId="0D5FA57F" w14:textId="768EC296" w:rsidR="00264B85" w:rsidRPr="00AB349D" w:rsidRDefault="00264B85">
            <w:pPr>
              <w:pStyle w:val="Default"/>
              <w:ind w:leftChars="-13" w:left="211" w:hanging="238"/>
              <w:jc w:val="center"/>
              <w:rPr>
                <w:rFonts w:ascii="ＭＳ Ｐゴシック" w:eastAsia="ＭＳ Ｐゴシック" w:hAnsi="ＭＳ Ｐゴシック"/>
                <w:sz w:val="21"/>
                <w:szCs w:val="21"/>
              </w:rPr>
            </w:pPr>
            <w:r w:rsidRPr="00AB349D">
              <w:rPr>
                <w:rFonts w:ascii="ＭＳ Ｐゴシック" w:eastAsia="ＭＳ Ｐゴシック" w:hAnsi="ＭＳ Ｐゴシック" w:hint="eastAsia"/>
                <w:sz w:val="21"/>
                <w:szCs w:val="21"/>
              </w:rPr>
              <w:t>内容及び納品数量</w:t>
            </w:r>
          </w:p>
        </w:tc>
        <w:tc>
          <w:tcPr>
            <w:tcW w:w="1508" w:type="dxa"/>
            <w:tcBorders>
              <w:top w:val="single" w:sz="4" w:space="0" w:color="auto"/>
              <w:left w:val="single" w:sz="4" w:space="0" w:color="auto"/>
              <w:bottom w:val="single" w:sz="4" w:space="0" w:color="auto"/>
              <w:right w:val="single" w:sz="4" w:space="0" w:color="auto"/>
            </w:tcBorders>
            <w:shd w:val="clear" w:color="auto" w:fill="BFBFBF"/>
            <w:hideMark/>
          </w:tcPr>
          <w:p w14:paraId="295CC424" w14:textId="1CB4D23C" w:rsidR="00264B85" w:rsidRPr="00AB349D" w:rsidRDefault="00264B85">
            <w:pPr>
              <w:pStyle w:val="Default"/>
              <w:ind w:leftChars="-13" w:left="211" w:hanging="238"/>
              <w:jc w:val="center"/>
              <w:rPr>
                <w:rFonts w:ascii="ＭＳ Ｐゴシック" w:eastAsia="ＭＳ Ｐゴシック" w:hAnsi="ＭＳ Ｐゴシック"/>
                <w:sz w:val="21"/>
                <w:szCs w:val="21"/>
              </w:rPr>
            </w:pPr>
            <w:r w:rsidRPr="00AB349D">
              <w:rPr>
                <w:rFonts w:ascii="ＭＳ Ｐゴシック" w:eastAsia="ＭＳ Ｐゴシック" w:hAnsi="ＭＳ Ｐゴシック" w:hint="eastAsia"/>
                <w:sz w:val="21"/>
                <w:szCs w:val="21"/>
              </w:rPr>
              <w:t>納品期日</w:t>
            </w:r>
          </w:p>
        </w:tc>
      </w:tr>
      <w:tr w:rsidR="00324EF1" w:rsidRPr="00324EF1" w14:paraId="340F1EFA" w14:textId="77777777" w:rsidTr="00DE3549">
        <w:tc>
          <w:tcPr>
            <w:tcW w:w="567" w:type="dxa"/>
            <w:tcBorders>
              <w:top w:val="single" w:sz="4" w:space="0" w:color="auto"/>
              <w:left w:val="single" w:sz="4" w:space="0" w:color="auto"/>
              <w:bottom w:val="single" w:sz="4" w:space="0" w:color="auto"/>
              <w:right w:val="single" w:sz="4" w:space="0" w:color="auto"/>
            </w:tcBorders>
          </w:tcPr>
          <w:p w14:paraId="75E2751D" w14:textId="437C3995" w:rsidR="00324EF1"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1</w:t>
            </w:r>
          </w:p>
        </w:tc>
        <w:tc>
          <w:tcPr>
            <w:tcW w:w="4252" w:type="dxa"/>
            <w:tcBorders>
              <w:top w:val="single" w:sz="4" w:space="0" w:color="auto"/>
              <w:left w:val="single" w:sz="4" w:space="0" w:color="auto"/>
              <w:bottom w:val="single" w:sz="4" w:space="0" w:color="auto"/>
              <w:right w:val="single" w:sz="4" w:space="0" w:color="auto"/>
            </w:tcBorders>
          </w:tcPr>
          <w:p w14:paraId="5788DECF" w14:textId="10A09DFD" w:rsidR="00324EF1" w:rsidRPr="00AB349D" w:rsidDel="009E0F3A" w:rsidRDefault="00324EF1">
            <w:pPr>
              <w:rPr>
                <w:rFonts w:ascii="ＭＳ Ｐゴシック" w:eastAsia="ＭＳ Ｐゴシック" w:hAnsi="ＭＳ Ｐゴシック"/>
                <w:i/>
                <w:color w:val="C00000"/>
                <w:szCs w:val="21"/>
              </w:rPr>
            </w:pPr>
            <w:r w:rsidRPr="00AB349D">
              <w:rPr>
                <w:rFonts w:ascii="ＭＳ Ｐゴシック" w:eastAsia="ＭＳ Ｐゴシック" w:hAnsi="ＭＳ Ｐゴシック" w:hint="eastAsia"/>
                <w:color w:val="00B050"/>
                <w:szCs w:val="21"/>
              </w:rPr>
              <w:t>設計・開発実施計画書</w:t>
            </w:r>
          </w:p>
        </w:tc>
        <w:tc>
          <w:tcPr>
            <w:tcW w:w="1185" w:type="dxa"/>
            <w:tcBorders>
              <w:top w:val="single" w:sz="4" w:space="0" w:color="auto"/>
              <w:left w:val="single" w:sz="4" w:space="0" w:color="auto"/>
              <w:bottom w:val="single" w:sz="4" w:space="0" w:color="auto"/>
              <w:right w:val="single" w:sz="4" w:space="0" w:color="auto"/>
            </w:tcBorders>
          </w:tcPr>
          <w:p w14:paraId="38D8A256" w14:textId="1CFA09A9" w:rsidR="00324EF1" w:rsidRPr="00AB349D" w:rsidDel="009E0F3A" w:rsidRDefault="00324EF1">
            <w:pPr>
              <w:pStyle w:val="Default"/>
              <w:spacing w:line="280" w:lineRule="exac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color w:val="00B050"/>
                <w:sz w:val="21"/>
                <w:szCs w:val="21"/>
              </w:rPr>
              <w:t>T.B.D.</w:t>
            </w:r>
          </w:p>
        </w:tc>
        <w:tc>
          <w:tcPr>
            <w:tcW w:w="1508" w:type="dxa"/>
            <w:tcBorders>
              <w:top w:val="single" w:sz="4" w:space="0" w:color="auto"/>
              <w:left w:val="single" w:sz="4" w:space="0" w:color="auto"/>
              <w:bottom w:val="single" w:sz="4" w:space="0" w:color="auto"/>
              <w:right w:val="single" w:sz="4" w:space="0" w:color="auto"/>
            </w:tcBorders>
          </w:tcPr>
          <w:p w14:paraId="69D88FBC" w14:textId="0D494023" w:rsidR="00324EF1" w:rsidRPr="00AB349D" w:rsidRDefault="00324EF1">
            <w:pPr>
              <w:pStyle w:val="Default"/>
              <w:rPr>
                <w:rFonts w:ascii="ＭＳ Ｐゴシック" w:eastAsia="ＭＳ Ｐゴシック" w:hAnsi="ＭＳ Ｐゴシック"/>
                <w:i/>
                <w:color w:val="00B050"/>
                <w:sz w:val="21"/>
                <w:szCs w:val="21"/>
              </w:rPr>
            </w:pPr>
            <w:r w:rsidRPr="00AB349D">
              <w:rPr>
                <w:rFonts w:ascii="ＭＳ Ｐゴシック" w:eastAsia="ＭＳ Ｐゴシック" w:hAnsi="ＭＳ Ｐゴシック"/>
                <w:color w:val="00B050"/>
                <w:sz w:val="21"/>
                <w:szCs w:val="21"/>
              </w:rPr>
              <w:t>T.B.D.</w:t>
            </w:r>
          </w:p>
        </w:tc>
      </w:tr>
      <w:tr w:rsidR="00F66BA0" w:rsidRPr="00324EF1" w14:paraId="37F3A29E" w14:textId="77777777" w:rsidTr="00DE3549">
        <w:tc>
          <w:tcPr>
            <w:tcW w:w="567" w:type="dxa"/>
            <w:tcBorders>
              <w:top w:val="single" w:sz="4" w:space="0" w:color="auto"/>
              <w:left w:val="single" w:sz="4" w:space="0" w:color="auto"/>
              <w:bottom w:val="single" w:sz="4" w:space="0" w:color="auto"/>
              <w:right w:val="single" w:sz="4" w:space="0" w:color="auto"/>
            </w:tcBorders>
          </w:tcPr>
          <w:p w14:paraId="097F09D5" w14:textId="0FB9E43F" w:rsidR="00F66BA0" w:rsidRPr="00AB349D" w:rsidRDefault="00F66BA0"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2</w:t>
            </w:r>
          </w:p>
        </w:tc>
        <w:tc>
          <w:tcPr>
            <w:tcW w:w="4252" w:type="dxa"/>
            <w:tcBorders>
              <w:top w:val="single" w:sz="4" w:space="0" w:color="auto"/>
              <w:left w:val="single" w:sz="4" w:space="0" w:color="auto"/>
              <w:bottom w:val="single" w:sz="4" w:space="0" w:color="auto"/>
              <w:right w:val="single" w:sz="4" w:space="0" w:color="auto"/>
            </w:tcBorders>
          </w:tcPr>
          <w:p w14:paraId="43242414" w14:textId="7CD9A795" w:rsidR="00F66BA0" w:rsidRPr="00AB349D" w:rsidDel="009E0F3A" w:rsidRDefault="00F66BA0">
            <w:pPr>
              <w:pStyle w:val="Defaul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hint="eastAsia"/>
                <w:color w:val="00B050"/>
                <w:sz w:val="21"/>
                <w:szCs w:val="21"/>
              </w:rPr>
              <w:t>設計・開発実施要領</w:t>
            </w:r>
          </w:p>
        </w:tc>
        <w:tc>
          <w:tcPr>
            <w:tcW w:w="1185" w:type="dxa"/>
            <w:tcBorders>
              <w:top w:val="single" w:sz="4" w:space="0" w:color="auto"/>
              <w:left w:val="single" w:sz="4" w:space="0" w:color="auto"/>
              <w:bottom w:val="single" w:sz="4" w:space="0" w:color="auto"/>
              <w:right w:val="single" w:sz="4" w:space="0" w:color="auto"/>
            </w:tcBorders>
          </w:tcPr>
          <w:p w14:paraId="5C88E323" w14:textId="5684BC61" w:rsidR="00F66BA0" w:rsidRPr="00AB349D" w:rsidDel="009E0F3A" w:rsidRDefault="00F66BA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0A7EA7AF" w14:textId="795BEC4A" w:rsidR="00F66BA0" w:rsidRPr="00AB349D" w:rsidRDefault="00F66BA0">
            <w:pPr>
              <w:pStyle w:val="Default"/>
              <w:rPr>
                <w:rFonts w:ascii="ＭＳ Ｐゴシック" w:eastAsia="ＭＳ Ｐゴシック" w:hAnsi="ＭＳ Ｐゴシック"/>
                <w:i/>
                <w:color w:val="00B050"/>
                <w:sz w:val="21"/>
                <w:szCs w:val="21"/>
              </w:rPr>
            </w:pPr>
          </w:p>
        </w:tc>
      </w:tr>
      <w:tr w:rsidR="00F66BA0" w:rsidRPr="00324EF1" w14:paraId="1FF92F6A" w14:textId="77777777" w:rsidTr="00DE3549">
        <w:tc>
          <w:tcPr>
            <w:tcW w:w="567" w:type="dxa"/>
            <w:tcBorders>
              <w:top w:val="single" w:sz="4" w:space="0" w:color="auto"/>
              <w:left w:val="single" w:sz="4" w:space="0" w:color="auto"/>
              <w:bottom w:val="single" w:sz="4" w:space="0" w:color="auto"/>
              <w:right w:val="single" w:sz="4" w:space="0" w:color="auto"/>
            </w:tcBorders>
          </w:tcPr>
          <w:p w14:paraId="46C1C238" w14:textId="573A6F35" w:rsidR="00F66BA0"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3</w:t>
            </w:r>
          </w:p>
        </w:tc>
        <w:tc>
          <w:tcPr>
            <w:tcW w:w="4252" w:type="dxa"/>
            <w:tcBorders>
              <w:top w:val="single" w:sz="4" w:space="0" w:color="auto"/>
              <w:left w:val="single" w:sz="4" w:space="0" w:color="auto"/>
              <w:bottom w:val="single" w:sz="4" w:space="0" w:color="auto"/>
              <w:right w:val="single" w:sz="4" w:space="0" w:color="auto"/>
            </w:tcBorders>
          </w:tcPr>
          <w:p w14:paraId="1244CAFE" w14:textId="44FEF391" w:rsidR="00F66BA0" w:rsidRPr="00AB349D" w:rsidDel="009E0F3A" w:rsidRDefault="00F66BA0">
            <w:pPr>
              <w:pStyle w:val="Defaul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hint="eastAsia"/>
                <w:color w:val="00B050"/>
                <w:sz w:val="21"/>
                <w:szCs w:val="21"/>
              </w:rPr>
              <w:t>設計・開発実施要領に基づく管理資料</w:t>
            </w:r>
          </w:p>
        </w:tc>
        <w:tc>
          <w:tcPr>
            <w:tcW w:w="1185" w:type="dxa"/>
            <w:tcBorders>
              <w:top w:val="single" w:sz="4" w:space="0" w:color="auto"/>
              <w:left w:val="single" w:sz="4" w:space="0" w:color="auto"/>
              <w:bottom w:val="single" w:sz="4" w:space="0" w:color="auto"/>
              <w:right w:val="single" w:sz="4" w:space="0" w:color="auto"/>
            </w:tcBorders>
          </w:tcPr>
          <w:p w14:paraId="742C3448" w14:textId="77777777" w:rsidR="00F66BA0" w:rsidRPr="00AB349D" w:rsidDel="009E0F3A" w:rsidRDefault="00F66BA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5EDEAF55" w14:textId="77777777" w:rsidR="00F66BA0" w:rsidRPr="00AB349D" w:rsidRDefault="00F66BA0">
            <w:pPr>
              <w:pStyle w:val="Default"/>
              <w:rPr>
                <w:rFonts w:ascii="ＭＳ Ｐゴシック" w:eastAsia="ＭＳ Ｐゴシック" w:hAnsi="ＭＳ Ｐゴシック"/>
                <w:i/>
                <w:color w:val="00B050"/>
                <w:sz w:val="21"/>
                <w:szCs w:val="21"/>
              </w:rPr>
            </w:pPr>
          </w:p>
        </w:tc>
      </w:tr>
      <w:tr w:rsidR="00F66BA0" w:rsidRPr="00324EF1" w14:paraId="71282018" w14:textId="77777777" w:rsidTr="00DE3549">
        <w:tc>
          <w:tcPr>
            <w:tcW w:w="567" w:type="dxa"/>
            <w:tcBorders>
              <w:top w:val="single" w:sz="4" w:space="0" w:color="auto"/>
              <w:left w:val="single" w:sz="4" w:space="0" w:color="auto"/>
              <w:bottom w:val="single" w:sz="4" w:space="0" w:color="auto"/>
              <w:right w:val="single" w:sz="4" w:space="0" w:color="auto"/>
            </w:tcBorders>
          </w:tcPr>
          <w:p w14:paraId="0316913E" w14:textId="77C93937" w:rsidR="00F66BA0"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4</w:t>
            </w:r>
          </w:p>
        </w:tc>
        <w:tc>
          <w:tcPr>
            <w:tcW w:w="4252" w:type="dxa"/>
            <w:tcBorders>
              <w:top w:val="single" w:sz="4" w:space="0" w:color="auto"/>
              <w:left w:val="single" w:sz="4" w:space="0" w:color="auto"/>
              <w:bottom w:val="single" w:sz="4" w:space="0" w:color="auto"/>
              <w:right w:val="single" w:sz="4" w:space="0" w:color="auto"/>
            </w:tcBorders>
          </w:tcPr>
          <w:p w14:paraId="13CEA6F5" w14:textId="03D2E602" w:rsidR="00F66BA0" w:rsidRPr="00AB349D" w:rsidDel="009E0F3A" w:rsidRDefault="00F66BA0">
            <w:pPr>
              <w:pStyle w:val="Defaul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hint="eastAsia"/>
                <w:color w:val="00B050"/>
                <w:sz w:val="21"/>
                <w:szCs w:val="21"/>
              </w:rPr>
              <w:t>標準コーディング規約</w:t>
            </w:r>
          </w:p>
        </w:tc>
        <w:tc>
          <w:tcPr>
            <w:tcW w:w="1185" w:type="dxa"/>
            <w:tcBorders>
              <w:top w:val="single" w:sz="4" w:space="0" w:color="auto"/>
              <w:left w:val="single" w:sz="4" w:space="0" w:color="auto"/>
              <w:bottom w:val="single" w:sz="4" w:space="0" w:color="auto"/>
              <w:right w:val="single" w:sz="4" w:space="0" w:color="auto"/>
            </w:tcBorders>
          </w:tcPr>
          <w:p w14:paraId="79E7B7A8" w14:textId="77777777" w:rsidR="00F66BA0" w:rsidRPr="00AB349D" w:rsidDel="009E0F3A" w:rsidRDefault="00F66BA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497D90C8" w14:textId="77777777" w:rsidR="00F66BA0" w:rsidRPr="00AB349D" w:rsidRDefault="00F66BA0">
            <w:pPr>
              <w:pStyle w:val="Default"/>
              <w:rPr>
                <w:rFonts w:ascii="ＭＳ Ｐゴシック" w:eastAsia="ＭＳ Ｐゴシック" w:hAnsi="ＭＳ Ｐゴシック"/>
                <w:i/>
                <w:color w:val="00B050"/>
                <w:sz w:val="21"/>
                <w:szCs w:val="21"/>
              </w:rPr>
            </w:pPr>
          </w:p>
        </w:tc>
      </w:tr>
      <w:tr w:rsidR="00F66BA0" w:rsidRPr="00324EF1" w14:paraId="7F8D5F51" w14:textId="77777777" w:rsidTr="00DE3549">
        <w:tc>
          <w:tcPr>
            <w:tcW w:w="567" w:type="dxa"/>
            <w:tcBorders>
              <w:top w:val="single" w:sz="4" w:space="0" w:color="auto"/>
              <w:left w:val="single" w:sz="4" w:space="0" w:color="auto"/>
              <w:bottom w:val="single" w:sz="4" w:space="0" w:color="auto"/>
              <w:right w:val="single" w:sz="4" w:space="0" w:color="auto"/>
            </w:tcBorders>
          </w:tcPr>
          <w:p w14:paraId="43FB6BFA" w14:textId="7DA4E192" w:rsidR="00F66BA0"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5</w:t>
            </w:r>
          </w:p>
        </w:tc>
        <w:tc>
          <w:tcPr>
            <w:tcW w:w="4252" w:type="dxa"/>
            <w:tcBorders>
              <w:top w:val="single" w:sz="4" w:space="0" w:color="auto"/>
              <w:left w:val="single" w:sz="4" w:space="0" w:color="auto"/>
              <w:bottom w:val="single" w:sz="4" w:space="0" w:color="auto"/>
              <w:right w:val="single" w:sz="4" w:space="0" w:color="auto"/>
            </w:tcBorders>
          </w:tcPr>
          <w:p w14:paraId="1F6A4072" w14:textId="069F2CC6" w:rsidR="00F66BA0" w:rsidRPr="00AB349D" w:rsidDel="009E0F3A" w:rsidRDefault="00F66BA0">
            <w:pPr>
              <w:pStyle w:val="Defaul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hint="eastAsia"/>
                <w:color w:val="00B050"/>
                <w:sz w:val="21"/>
                <w:szCs w:val="21"/>
              </w:rPr>
              <w:t>設計書（基本設計書、詳細設計書、実体関連図（ＥＲＤ）、データ定義書、情報システム</w:t>
            </w:r>
            <w:r w:rsidR="00324EF1" w:rsidRPr="00AB349D">
              <w:rPr>
                <w:rFonts w:ascii="ＭＳ Ｐゴシック" w:eastAsia="ＭＳ Ｐゴシック" w:hAnsi="ＭＳ Ｐゴシック" w:hint="eastAsia"/>
                <w:color w:val="00B050"/>
                <w:sz w:val="21"/>
                <w:szCs w:val="21"/>
              </w:rPr>
              <w:t>関連図、ネットワーク構成図、ソフトウェア構成図、ハードウェア構成図、プログラム一覧等</w:t>
            </w:r>
            <w:r w:rsidR="003E2941" w:rsidRPr="00AB349D">
              <w:rPr>
                <w:rFonts w:ascii="ＭＳ Ｐゴシック" w:eastAsia="ＭＳ Ｐゴシック" w:hAnsi="ＭＳ Ｐゴシック" w:hint="eastAsia"/>
                <w:color w:val="00B050"/>
                <w:sz w:val="21"/>
                <w:szCs w:val="21"/>
              </w:rPr>
              <w:t>）</w:t>
            </w:r>
          </w:p>
        </w:tc>
        <w:tc>
          <w:tcPr>
            <w:tcW w:w="1185" w:type="dxa"/>
            <w:tcBorders>
              <w:top w:val="single" w:sz="4" w:space="0" w:color="auto"/>
              <w:left w:val="single" w:sz="4" w:space="0" w:color="auto"/>
              <w:bottom w:val="single" w:sz="4" w:space="0" w:color="auto"/>
              <w:right w:val="single" w:sz="4" w:space="0" w:color="auto"/>
            </w:tcBorders>
          </w:tcPr>
          <w:p w14:paraId="4A371B19" w14:textId="77777777" w:rsidR="00F66BA0" w:rsidRPr="00AB349D" w:rsidDel="009E0F3A" w:rsidRDefault="00F66BA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3F176513" w14:textId="77777777" w:rsidR="00F66BA0" w:rsidRPr="00AB349D" w:rsidRDefault="00F66BA0">
            <w:pPr>
              <w:pStyle w:val="Default"/>
              <w:rPr>
                <w:rFonts w:ascii="ＭＳ Ｐゴシック" w:eastAsia="ＭＳ Ｐゴシック" w:hAnsi="ＭＳ Ｐゴシック"/>
                <w:i/>
                <w:color w:val="00B050"/>
                <w:sz w:val="21"/>
                <w:szCs w:val="21"/>
              </w:rPr>
            </w:pPr>
          </w:p>
        </w:tc>
      </w:tr>
      <w:tr w:rsidR="00F66BA0" w:rsidRPr="00324EF1" w14:paraId="1247381C" w14:textId="77777777" w:rsidTr="00DE3549">
        <w:tc>
          <w:tcPr>
            <w:tcW w:w="567" w:type="dxa"/>
            <w:tcBorders>
              <w:top w:val="single" w:sz="4" w:space="0" w:color="auto"/>
              <w:left w:val="single" w:sz="4" w:space="0" w:color="auto"/>
              <w:bottom w:val="single" w:sz="4" w:space="0" w:color="auto"/>
              <w:right w:val="single" w:sz="4" w:space="0" w:color="auto"/>
            </w:tcBorders>
          </w:tcPr>
          <w:p w14:paraId="4D813E63" w14:textId="2420B226" w:rsidR="00F66BA0"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6</w:t>
            </w:r>
          </w:p>
        </w:tc>
        <w:tc>
          <w:tcPr>
            <w:tcW w:w="4252" w:type="dxa"/>
            <w:tcBorders>
              <w:top w:val="single" w:sz="4" w:space="0" w:color="auto"/>
              <w:left w:val="single" w:sz="4" w:space="0" w:color="auto"/>
              <w:bottom w:val="single" w:sz="4" w:space="0" w:color="auto"/>
              <w:right w:val="single" w:sz="4" w:space="0" w:color="auto"/>
            </w:tcBorders>
          </w:tcPr>
          <w:p w14:paraId="72433B92" w14:textId="4841691F" w:rsidR="00F66BA0" w:rsidRPr="00AB349D" w:rsidDel="009E0F3A" w:rsidRDefault="00F66BA0">
            <w:pPr>
              <w:pStyle w:val="Defaul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hint="eastAsia"/>
                <w:color w:val="00B050"/>
                <w:sz w:val="21"/>
                <w:szCs w:val="21"/>
              </w:rPr>
              <w:t>ソースコード一式</w:t>
            </w:r>
          </w:p>
        </w:tc>
        <w:tc>
          <w:tcPr>
            <w:tcW w:w="1185" w:type="dxa"/>
            <w:tcBorders>
              <w:top w:val="single" w:sz="4" w:space="0" w:color="auto"/>
              <w:left w:val="single" w:sz="4" w:space="0" w:color="auto"/>
              <w:bottom w:val="single" w:sz="4" w:space="0" w:color="auto"/>
              <w:right w:val="single" w:sz="4" w:space="0" w:color="auto"/>
            </w:tcBorders>
          </w:tcPr>
          <w:p w14:paraId="1851478D" w14:textId="77777777" w:rsidR="00F66BA0" w:rsidRPr="00AB349D" w:rsidDel="009E0F3A" w:rsidRDefault="00F66BA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0132BB47" w14:textId="77777777" w:rsidR="00F66BA0" w:rsidRPr="00AB349D" w:rsidRDefault="00F66BA0">
            <w:pPr>
              <w:pStyle w:val="Default"/>
              <w:rPr>
                <w:rFonts w:ascii="ＭＳ Ｐゴシック" w:eastAsia="ＭＳ Ｐゴシック" w:hAnsi="ＭＳ Ｐゴシック"/>
                <w:i/>
                <w:color w:val="00B050"/>
                <w:sz w:val="21"/>
                <w:szCs w:val="21"/>
              </w:rPr>
            </w:pPr>
          </w:p>
        </w:tc>
      </w:tr>
      <w:tr w:rsidR="00F66BA0" w:rsidRPr="00324EF1" w14:paraId="7BB7E005" w14:textId="77777777" w:rsidTr="00DE3549">
        <w:tc>
          <w:tcPr>
            <w:tcW w:w="567" w:type="dxa"/>
            <w:tcBorders>
              <w:top w:val="single" w:sz="4" w:space="0" w:color="auto"/>
              <w:left w:val="single" w:sz="4" w:space="0" w:color="auto"/>
              <w:bottom w:val="single" w:sz="4" w:space="0" w:color="auto"/>
              <w:right w:val="single" w:sz="4" w:space="0" w:color="auto"/>
            </w:tcBorders>
          </w:tcPr>
          <w:p w14:paraId="78782BBE" w14:textId="7BC0047B" w:rsidR="00F66BA0"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7</w:t>
            </w:r>
          </w:p>
        </w:tc>
        <w:tc>
          <w:tcPr>
            <w:tcW w:w="4252" w:type="dxa"/>
            <w:tcBorders>
              <w:top w:val="single" w:sz="4" w:space="0" w:color="auto"/>
              <w:left w:val="single" w:sz="4" w:space="0" w:color="auto"/>
              <w:bottom w:val="single" w:sz="4" w:space="0" w:color="auto"/>
              <w:right w:val="single" w:sz="4" w:space="0" w:color="auto"/>
            </w:tcBorders>
          </w:tcPr>
          <w:p w14:paraId="353312D5" w14:textId="7E040ED7" w:rsidR="00F66BA0" w:rsidRPr="00AB349D" w:rsidDel="009E0F3A" w:rsidRDefault="00F66BA0">
            <w:pPr>
              <w:pStyle w:val="Defaul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hint="eastAsia"/>
                <w:color w:val="00B050"/>
                <w:sz w:val="21"/>
                <w:szCs w:val="21"/>
              </w:rPr>
              <w:t>ノンプログラミングによる画面生成等プロトタイピング用のツール等を使用する場合、設</w:t>
            </w:r>
            <w:r w:rsidR="00324EF1" w:rsidRPr="00AB349D">
              <w:rPr>
                <w:rFonts w:ascii="ＭＳ Ｐゴシック" w:eastAsia="ＭＳ Ｐゴシック" w:hAnsi="ＭＳ Ｐゴシック" w:hint="eastAsia"/>
                <w:color w:val="00B050"/>
                <w:sz w:val="21"/>
                <w:szCs w:val="21"/>
              </w:rPr>
              <w:t>計書やソースコード一式の生成等に使用される設定情報その他の必要な情報一式</w:t>
            </w:r>
          </w:p>
        </w:tc>
        <w:tc>
          <w:tcPr>
            <w:tcW w:w="1185" w:type="dxa"/>
            <w:tcBorders>
              <w:top w:val="single" w:sz="4" w:space="0" w:color="auto"/>
              <w:left w:val="single" w:sz="4" w:space="0" w:color="auto"/>
              <w:bottom w:val="single" w:sz="4" w:space="0" w:color="auto"/>
              <w:right w:val="single" w:sz="4" w:space="0" w:color="auto"/>
            </w:tcBorders>
          </w:tcPr>
          <w:p w14:paraId="03664422" w14:textId="77777777" w:rsidR="00F66BA0" w:rsidRPr="00AB349D" w:rsidDel="009E0F3A" w:rsidRDefault="00F66BA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05507C29" w14:textId="77777777" w:rsidR="00F66BA0" w:rsidRPr="00AB349D" w:rsidRDefault="00F66BA0">
            <w:pPr>
              <w:pStyle w:val="Default"/>
              <w:rPr>
                <w:rFonts w:ascii="ＭＳ Ｐゴシック" w:eastAsia="ＭＳ Ｐゴシック" w:hAnsi="ＭＳ Ｐゴシック"/>
                <w:i/>
                <w:color w:val="00B050"/>
                <w:sz w:val="21"/>
                <w:szCs w:val="21"/>
              </w:rPr>
            </w:pPr>
          </w:p>
        </w:tc>
      </w:tr>
      <w:tr w:rsidR="00F66BA0" w:rsidRPr="00324EF1" w14:paraId="493D0ABB" w14:textId="77777777" w:rsidTr="00DE3549">
        <w:tc>
          <w:tcPr>
            <w:tcW w:w="567" w:type="dxa"/>
            <w:tcBorders>
              <w:top w:val="single" w:sz="4" w:space="0" w:color="auto"/>
              <w:left w:val="single" w:sz="4" w:space="0" w:color="auto"/>
              <w:bottom w:val="single" w:sz="4" w:space="0" w:color="auto"/>
              <w:right w:val="single" w:sz="4" w:space="0" w:color="auto"/>
            </w:tcBorders>
          </w:tcPr>
          <w:p w14:paraId="13CE95D4" w14:textId="0529D84E" w:rsidR="00F66BA0"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8</w:t>
            </w:r>
          </w:p>
        </w:tc>
        <w:tc>
          <w:tcPr>
            <w:tcW w:w="4252" w:type="dxa"/>
            <w:tcBorders>
              <w:top w:val="single" w:sz="4" w:space="0" w:color="auto"/>
              <w:left w:val="single" w:sz="4" w:space="0" w:color="auto"/>
              <w:bottom w:val="single" w:sz="4" w:space="0" w:color="auto"/>
              <w:right w:val="single" w:sz="4" w:space="0" w:color="auto"/>
            </w:tcBorders>
          </w:tcPr>
          <w:p w14:paraId="7756B104" w14:textId="2E8C7C78" w:rsidR="00F66BA0" w:rsidRPr="00AB349D" w:rsidDel="009E0F3A" w:rsidRDefault="00F66BA0">
            <w:pPr>
              <w:pStyle w:val="Defaul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hint="eastAsia"/>
                <w:color w:val="00B050"/>
                <w:sz w:val="21"/>
                <w:szCs w:val="21"/>
              </w:rPr>
              <w:t>実行プログラム一式</w:t>
            </w:r>
          </w:p>
        </w:tc>
        <w:tc>
          <w:tcPr>
            <w:tcW w:w="1185" w:type="dxa"/>
            <w:tcBorders>
              <w:top w:val="single" w:sz="4" w:space="0" w:color="auto"/>
              <w:left w:val="single" w:sz="4" w:space="0" w:color="auto"/>
              <w:bottom w:val="single" w:sz="4" w:space="0" w:color="auto"/>
              <w:right w:val="single" w:sz="4" w:space="0" w:color="auto"/>
            </w:tcBorders>
          </w:tcPr>
          <w:p w14:paraId="53D1DFD6" w14:textId="77777777" w:rsidR="00F66BA0" w:rsidRPr="00AB349D" w:rsidDel="009E0F3A" w:rsidRDefault="00F66BA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3584F879" w14:textId="77777777" w:rsidR="00F66BA0" w:rsidRPr="00AB349D" w:rsidRDefault="00F66BA0">
            <w:pPr>
              <w:pStyle w:val="Default"/>
              <w:rPr>
                <w:rFonts w:ascii="ＭＳ Ｐゴシック" w:eastAsia="ＭＳ Ｐゴシック" w:hAnsi="ＭＳ Ｐゴシック"/>
                <w:i/>
                <w:color w:val="00B050"/>
                <w:sz w:val="21"/>
                <w:szCs w:val="21"/>
              </w:rPr>
            </w:pPr>
          </w:p>
        </w:tc>
      </w:tr>
      <w:tr w:rsidR="00F66BA0" w:rsidRPr="00324EF1" w14:paraId="609279C2" w14:textId="77777777" w:rsidTr="00DE3549">
        <w:tc>
          <w:tcPr>
            <w:tcW w:w="567" w:type="dxa"/>
            <w:tcBorders>
              <w:top w:val="single" w:sz="4" w:space="0" w:color="auto"/>
              <w:left w:val="single" w:sz="4" w:space="0" w:color="auto"/>
              <w:bottom w:val="single" w:sz="4" w:space="0" w:color="auto"/>
              <w:right w:val="single" w:sz="4" w:space="0" w:color="auto"/>
            </w:tcBorders>
          </w:tcPr>
          <w:p w14:paraId="0DC37930" w14:textId="2EC14D11" w:rsidR="00F66BA0"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9</w:t>
            </w:r>
          </w:p>
        </w:tc>
        <w:tc>
          <w:tcPr>
            <w:tcW w:w="4252" w:type="dxa"/>
            <w:tcBorders>
              <w:top w:val="single" w:sz="4" w:space="0" w:color="auto"/>
              <w:left w:val="single" w:sz="4" w:space="0" w:color="auto"/>
              <w:bottom w:val="single" w:sz="4" w:space="0" w:color="auto"/>
              <w:right w:val="single" w:sz="4" w:space="0" w:color="auto"/>
            </w:tcBorders>
          </w:tcPr>
          <w:p w14:paraId="1F0CE47B" w14:textId="5EDB4755" w:rsidR="00F66BA0" w:rsidRPr="00AB349D" w:rsidDel="009E0F3A" w:rsidRDefault="00F66BA0">
            <w:pPr>
              <w:pStyle w:val="Defaul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hint="eastAsia"/>
                <w:color w:val="00B050"/>
                <w:sz w:val="21"/>
                <w:szCs w:val="21"/>
              </w:rPr>
              <w:t>外部サービスを利用する場合、当該サービスに係る設定情報その他の必要な情報一</w:t>
            </w:r>
            <w:r w:rsidR="00324EF1" w:rsidRPr="00AB349D">
              <w:rPr>
                <w:rFonts w:ascii="ＭＳ Ｐゴシック" w:eastAsia="ＭＳ Ｐゴシック" w:hAnsi="ＭＳ Ｐゴシック" w:hint="eastAsia"/>
                <w:color w:val="00B050"/>
                <w:sz w:val="21"/>
                <w:szCs w:val="21"/>
              </w:rPr>
              <w:t>式</w:t>
            </w:r>
          </w:p>
        </w:tc>
        <w:tc>
          <w:tcPr>
            <w:tcW w:w="1185" w:type="dxa"/>
            <w:tcBorders>
              <w:top w:val="single" w:sz="4" w:space="0" w:color="auto"/>
              <w:left w:val="single" w:sz="4" w:space="0" w:color="auto"/>
              <w:bottom w:val="single" w:sz="4" w:space="0" w:color="auto"/>
              <w:right w:val="single" w:sz="4" w:space="0" w:color="auto"/>
            </w:tcBorders>
          </w:tcPr>
          <w:p w14:paraId="4CA60572" w14:textId="77777777" w:rsidR="00F66BA0" w:rsidRPr="00AB349D" w:rsidDel="009E0F3A" w:rsidRDefault="00F66BA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182BBA30" w14:textId="77777777" w:rsidR="00F66BA0" w:rsidRPr="00AB349D" w:rsidRDefault="00F66BA0">
            <w:pPr>
              <w:pStyle w:val="Default"/>
              <w:rPr>
                <w:rFonts w:ascii="ＭＳ Ｐゴシック" w:eastAsia="ＭＳ Ｐゴシック" w:hAnsi="ＭＳ Ｐゴシック"/>
                <w:i/>
                <w:color w:val="00B050"/>
                <w:sz w:val="21"/>
                <w:szCs w:val="21"/>
              </w:rPr>
            </w:pPr>
          </w:p>
        </w:tc>
      </w:tr>
      <w:tr w:rsidR="00F66BA0" w:rsidRPr="00324EF1" w14:paraId="03C8C216" w14:textId="77777777" w:rsidTr="00DE3549">
        <w:tc>
          <w:tcPr>
            <w:tcW w:w="567" w:type="dxa"/>
            <w:tcBorders>
              <w:top w:val="single" w:sz="4" w:space="0" w:color="auto"/>
              <w:left w:val="single" w:sz="4" w:space="0" w:color="auto"/>
              <w:bottom w:val="single" w:sz="4" w:space="0" w:color="auto"/>
              <w:right w:val="single" w:sz="4" w:space="0" w:color="auto"/>
            </w:tcBorders>
          </w:tcPr>
          <w:p w14:paraId="20C6172D" w14:textId="17FA8788" w:rsidR="00F66BA0"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10</w:t>
            </w:r>
          </w:p>
        </w:tc>
        <w:tc>
          <w:tcPr>
            <w:tcW w:w="4252" w:type="dxa"/>
            <w:tcBorders>
              <w:top w:val="single" w:sz="4" w:space="0" w:color="auto"/>
              <w:left w:val="single" w:sz="4" w:space="0" w:color="auto"/>
              <w:bottom w:val="single" w:sz="4" w:space="0" w:color="auto"/>
              <w:right w:val="single" w:sz="4" w:space="0" w:color="auto"/>
            </w:tcBorders>
          </w:tcPr>
          <w:p w14:paraId="6A73D7FC" w14:textId="36F24CD6" w:rsidR="00F66BA0" w:rsidRPr="00AB349D" w:rsidDel="009E0F3A" w:rsidRDefault="00F66BA0">
            <w:pPr>
              <w:pStyle w:val="Defaul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hint="eastAsia"/>
                <w:color w:val="00B050"/>
                <w:sz w:val="21"/>
                <w:szCs w:val="21"/>
              </w:rPr>
              <w:t>テスト計画書</w:t>
            </w:r>
          </w:p>
        </w:tc>
        <w:tc>
          <w:tcPr>
            <w:tcW w:w="1185" w:type="dxa"/>
            <w:tcBorders>
              <w:top w:val="single" w:sz="4" w:space="0" w:color="auto"/>
              <w:left w:val="single" w:sz="4" w:space="0" w:color="auto"/>
              <w:bottom w:val="single" w:sz="4" w:space="0" w:color="auto"/>
              <w:right w:val="single" w:sz="4" w:space="0" w:color="auto"/>
            </w:tcBorders>
          </w:tcPr>
          <w:p w14:paraId="7931D90D" w14:textId="77777777" w:rsidR="00F66BA0" w:rsidRPr="00AB349D" w:rsidDel="009E0F3A" w:rsidRDefault="00F66BA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0860C741" w14:textId="77777777" w:rsidR="00F66BA0" w:rsidRPr="00AB349D" w:rsidRDefault="00F66BA0">
            <w:pPr>
              <w:pStyle w:val="Default"/>
              <w:rPr>
                <w:rFonts w:ascii="ＭＳ Ｐゴシック" w:eastAsia="ＭＳ Ｐゴシック" w:hAnsi="ＭＳ Ｐゴシック"/>
                <w:i/>
                <w:color w:val="00B050"/>
                <w:sz w:val="21"/>
                <w:szCs w:val="21"/>
              </w:rPr>
            </w:pPr>
          </w:p>
        </w:tc>
      </w:tr>
      <w:tr w:rsidR="00324EF1" w:rsidRPr="00324EF1" w14:paraId="2A261ED8" w14:textId="77777777" w:rsidTr="00DE3549">
        <w:tc>
          <w:tcPr>
            <w:tcW w:w="567" w:type="dxa"/>
            <w:tcBorders>
              <w:top w:val="single" w:sz="4" w:space="0" w:color="auto"/>
              <w:left w:val="single" w:sz="4" w:space="0" w:color="auto"/>
              <w:bottom w:val="single" w:sz="4" w:space="0" w:color="auto"/>
              <w:right w:val="single" w:sz="4" w:space="0" w:color="auto"/>
            </w:tcBorders>
          </w:tcPr>
          <w:p w14:paraId="25D3A398" w14:textId="012E3371" w:rsidR="00324EF1"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11</w:t>
            </w:r>
          </w:p>
        </w:tc>
        <w:tc>
          <w:tcPr>
            <w:tcW w:w="4252" w:type="dxa"/>
            <w:tcBorders>
              <w:top w:val="single" w:sz="4" w:space="0" w:color="auto"/>
              <w:left w:val="single" w:sz="4" w:space="0" w:color="auto"/>
              <w:bottom w:val="single" w:sz="4" w:space="0" w:color="auto"/>
              <w:right w:val="single" w:sz="4" w:space="0" w:color="auto"/>
            </w:tcBorders>
          </w:tcPr>
          <w:p w14:paraId="4337BB96" w14:textId="03BE1527" w:rsidR="00324EF1" w:rsidRPr="00AB349D" w:rsidRDefault="00324EF1">
            <w:pPr>
              <w:pStyle w:val="Default"/>
              <w:rPr>
                <w:rFonts w:ascii="ＭＳ Ｐゴシック" w:eastAsia="ＭＳ Ｐゴシック" w:hAnsi="ＭＳ Ｐゴシック"/>
                <w:color w:val="C00000"/>
                <w:sz w:val="21"/>
                <w:szCs w:val="21"/>
              </w:rPr>
            </w:pPr>
            <w:r w:rsidRPr="00AB349D">
              <w:rPr>
                <w:rFonts w:ascii="ＭＳ Ｐゴシック" w:eastAsia="ＭＳ Ｐゴシック" w:hAnsi="ＭＳ Ｐゴシック" w:hint="eastAsia"/>
                <w:color w:val="00B050"/>
                <w:sz w:val="21"/>
                <w:szCs w:val="21"/>
              </w:rPr>
              <w:t>テスト仕様書</w:t>
            </w:r>
          </w:p>
        </w:tc>
        <w:tc>
          <w:tcPr>
            <w:tcW w:w="1185" w:type="dxa"/>
            <w:tcBorders>
              <w:top w:val="single" w:sz="4" w:space="0" w:color="auto"/>
              <w:left w:val="single" w:sz="4" w:space="0" w:color="auto"/>
              <w:bottom w:val="single" w:sz="4" w:space="0" w:color="auto"/>
              <w:right w:val="single" w:sz="4" w:space="0" w:color="auto"/>
            </w:tcBorders>
          </w:tcPr>
          <w:p w14:paraId="4C243A44" w14:textId="77777777" w:rsidR="00324EF1" w:rsidRPr="00AB349D" w:rsidDel="009E0F3A" w:rsidRDefault="00324EF1">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24DC1533" w14:textId="77777777" w:rsidR="00324EF1" w:rsidRPr="00AB349D" w:rsidRDefault="00324EF1">
            <w:pPr>
              <w:pStyle w:val="Default"/>
              <w:rPr>
                <w:rFonts w:ascii="ＭＳ Ｐゴシック" w:eastAsia="ＭＳ Ｐゴシック" w:hAnsi="ＭＳ Ｐゴシック"/>
                <w:i/>
                <w:color w:val="00B050"/>
                <w:sz w:val="21"/>
                <w:szCs w:val="21"/>
              </w:rPr>
            </w:pPr>
          </w:p>
        </w:tc>
      </w:tr>
      <w:tr w:rsidR="00F66BA0" w:rsidRPr="00324EF1" w14:paraId="30BCB9F1" w14:textId="77777777" w:rsidTr="00DE3549">
        <w:tc>
          <w:tcPr>
            <w:tcW w:w="567" w:type="dxa"/>
            <w:tcBorders>
              <w:top w:val="single" w:sz="4" w:space="0" w:color="auto"/>
              <w:left w:val="single" w:sz="4" w:space="0" w:color="auto"/>
              <w:bottom w:val="single" w:sz="4" w:space="0" w:color="auto"/>
              <w:right w:val="single" w:sz="4" w:space="0" w:color="auto"/>
            </w:tcBorders>
          </w:tcPr>
          <w:p w14:paraId="16E9E2D1" w14:textId="71FD64C8" w:rsidR="00F66BA0"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12</w:t>
            </w:r>
          </w:p>
        </w:tc>
        <w:tc>
          <w:tcPr>
            <w:tcW w:w="4252" w:type="dxa"/>
            <w:tcBorders>
              <w:top w:val="single" w:sz="4" w:space="0" w:color="auto"/>
              <w:left w:val="single" w:sz="4" w:space="0" w:color="auto"/>
              <w:bottom w:val="single" w:sz="4" w:space="0" w:color="auto"/>
              <w:right w:val="single" w:sz="4" w:space="0" w:color="auto"/>
            </w:tcBorders>
          </w:tcPr>
          <w:p w14:paraId="25AF22DA" w14:textId="087A91DA" w:rsidR="00F66BA0" w:rsidRPr="00AB349D" w:rsidDel="009E0F3A" w:rsidRDefault="00F66BA0">
            <w:pPr>
              <w:pStyle w:val="Defaul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hint="eastAsia"/>
                <w:color w:val="00B050"/>
                <w:sz w:val="21"/>
                <w:szCs w:val="21"/>
              </w:rPr>
              <w:t>単体テスト結果報告書</w:t>
            </w:r>
          </w:p>
        </w:tc>
        <w:tc>
          <w:tcPr>
            <w:tcW w:w="1185" w:type="dxa"/>
            <w:tcBorders>
              <w:top w:val="single" w:sz="4" w:space="0" w:color="auto"/>
              <w:left w:val="single" w:sz="4" w:space="0" w:color="auto"/>
              <w:bottom w:val="single" w:sz="4" w:space="0" w:color="auto"/>
              <w:right w:val="single" w:sz="4" w:space="0" w:color="auto"/>
            </w:tcBorders>
          </w:tcPr>
          <w:p w14:paraId="4AD8BE24" w14:textId="77777777" w:rsidR="00F66BA0" w:rsidRPr="00AB349D" w:rsidDel="009E0F3A" w:rsidRDefault="00F66BA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780346B6" w14:textId="77777777" w:rsidR="00F66BA0" w:rsidRPr="00AB349D" w:rsidRDefault="00F66BA0">
            <w:pPr>
              <w:pStyle w:val="Default"/>
              <w:rPr>
                <w:rFonts w:ascii="ＭＳ Ｐゴシック" w:eastAsia="ＭＳ Ｐゴシック" w:hAnsi="ＭＳ Ｐゴシック"/>
                <w:i/>
                <w:color w:val="00B050"/>
                <w:sz w:val="21"/>
                <w:szCs w:val="21"/>
              </w:rPr>
            </w:pPr>
          </w:p>
        </w:tc>
      </w:tr>
      <w:tr w:rsidR="00F66BA0" w:rsidRPr="00324EF1" w14:paraId="6AFBF237" w14:textId="77777777" w:rsidTr="00DE3549">
        <w:tc>
          <w:tcPr>
            <w:tcW w:w="567" w:type="dxa"/>
            <w:tcBorders>
              <w:top w:val="single" w:sz="4" w:space="0" w:color="auto"/>
              <w:left w:val="single" w:sz="4" w:space="0" w:color="auto"/>
              <w:bottom w:val="single" w:sz="4" w:space="0" w:color="auto"/>
              <w:right w:val="single" w:sz="4" w:space="0" w:color="auto"/>
            </w:tcBorders>
          </w:tcPr>
          <w:p w14:paraId="356E65A5" w14:textId="06C3A3E1" w:rsidR="00F66BA0"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13</w:t>
            </w:r>
          </w:p>
        </w:tc>
        <w:tc>
          <w:tcPr>
            <w:tcW w:w="4252" w:type="dxa"/>
            <w:tcBorders>
              <w:top w:val="single" w:sz="4" w:space="0" w:color="auto"/>
              <w:left w:val="single" w:sz="4" w:space="0" w:color="auto"/>
              <w:bottom w:val="single" w:sz="4" w:space="0" w:color="auto"/>
              <w:right w:val="single" w:sz="4" w:space="0" w:color="auto"/>
            </w:tcBorders>
          </w:tcPr>
          <w:p w14:paraId="673E2CA7" w14:textId="6139FF15" w:rsidR="00F66BA0" w:rsidRPr="00AB349D" w:rsidDel="009E0F3A" w:rsidRDefault="00F66BA0">
            <w:pPr>
              <w:pStyle w:val="Defaul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hint="eastAsia"/>
                <w:color w:val="00B050"/>
                <w:sz w:val="21"/>
                <w:szCs w:val="21"/>
              </w:rPr>
              <w:t>結合テスト結果報告書</w:t>
            </w:r>
          </w:p>
        </w:tc>
        <w:tc>
          <w:tcPr>
            <w:tcW w:w="1185" w:type="dxa"/>
            <w:tcBorders>
              <w:top w:val="single" w:sz="4" w:space="0" w:color="auto"/>
              <w:left w:val="single" w:sz="4" w:space="0" w:color="auto"/>
              <w:bottom w:val="single" w:sz="4" w:space="0" w:color="auto"/>
              <w:right w:val="single" w:sz="4" w:space="0" w:color="auto"/>
            </w:tcBorders>
          </w:tcPr>
          <w:p w14:paraId="5743E7F8" w14:textId="77777777" w:rsidR="00F66BA0" w:rsidRPr="00AB349D" w:rsidDel="009E0F3A" w:rsidRDefault="00F66BA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6327051C" w14:textId="77777777" w:rsidR="00F66BA0" w:rsidRPr="00AB349D" w:rsidRDefault="00F66BA0">
            <w:pPr>
              <w:pStyle w:val="Default"/>
              <w:rPr>
                <w:rFonts w:ascii="ＭＳ Ｐゴシック" w:eastAsia="ＭＳ Ｐゴシック" w:hAnsi="ＭＳ Ｐゴシック"/>
                <w:i/>
                <w:color w:val="00B050"/>
                <w:sz w:val="21"/>
                <w:szCs w:val="21"/>
              </w:rPr>
            </w:pPr>
          </w:p>
        </w:tc>
      </w:tr>
      <w:tr w:rsidR="00F66BA0" w:rsidRPr="00324EF1" w14:paraId="58575F02" w14:textId="77777777" w:rsidTr="00DE3549">
        <w:tc>
          <w:tcPr>
            <w:tcW w:w="567" w:type="dxa"/>
            <w:tcBorders>
              <w:top w:val="single" w:sz="4" w:space="0" w:color="auto"/>
              <w:left w:val="single" w:sz="4" w:space="0" w:color="auto"/>
              <w:bottom w:val="single" w:sz="4" w:space="0" w:color="auto"/>
              <w:right w:val="single" w:sz="4" w:space="0" w:color="auto"/>
            </w:tcBorders>
          </w:tcPr>
          <w:p w14:paraId="66380B81" w14:textId="3CF6706F" w:rsidR="00F66BA0"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14</w:t>
            </w:r>
          </w:p>
        </w:tc>
        <w:tc>
          <w:tcPr>
            <w:tcW w:w="4252" w:type="dxa"/>
            <w:tcBorders>
              <w:top w:val="single" w:sz="4" w:space="0" w:color="auto"/>
              <w:left w:val="single" w:sz="4" w:space="0" w:color="auto"/>
              <w:bottom w:val="single" w:sz="4" w:space="0" w:color="auto"/>
              <w:right w:val="single" w:sz="4" w:space="0" w:color="auto"/>
            </w:tcBorders>
          </w:tcPr>
          <w:p w14:paraId="0F1E50C6" w14:textId="08FBACE3" w:rsidR="00F66BA0" w:rsidRPr="00AB349D" w:rsidDel="009E0F3A" w:rsidRDefault="00F66BA0">
            <w:pPr>
              <w:pStyle w:val="Defaul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hint="eastAsia"/>
                <w:color w:val="00B050"/>
                <w:sz w:val="21"/>
                <w:szCs w:val="21"/>
              </w:rPr>
              <w:t>総合テスト結果報告書</w:t>
            </w:r>
          </w:p>
        </w:tc>
        <w:tc>
          <w:tcPr>
            <w:tcW w:w="1185" w:type="dxa"/>
            <w:tcBorders>
              <w:top w:val="single" w:sz="4" w:space="0" w:color="auto"/>
              <w:left w:val="single" w:sz="4" w:space="0" w:color="auto"/>
              <w:bottom w:val="single" w:sz="4" w:space="0" w:color="auto"/>
              <w:right w:val="single" w:sz="4" w:space="0" w:color="auto"/>
            </w:tcBorders>
          </w:tcPr>
          <w:p w14:paraId="190D678A" w14:textId="77777777" w:rsidR="00F66BA0" w:rsidRPr="00AB349D" w:rsidDel="009E0F3A" w:rsidRDefault="00F66BA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3249E809" w14:textId="77777777" w:rsidR="00F66BA0" w:rsidRPr="00AB349D" w:rsidRDefault="00F66BA0">
            <w:pPr>
              <w:pStyle w:val="Default"/>
              <w:rPr>
                <w:rFonts w:ascii="ＭＳ Ｐゴシック" w:eastAsia="ＭＳ Ｐゴシック" w:hAnsi="ＭＳ Ｐゴシック"/>
                <w:i/>
                <w:color w:val="00B050"/>
                <w:sz w:val="21"/>
                <w:szCs w:val="21"/>
              </w:rPr>
            </w:pPr>
          </w:p>
        </w:tc>
      </w:tr>
      <w:tr w:rsidR="00F66BA0" w:rsidRPr="00324EF1" w14:paraId="16298B12" w14:textId="77777777" w:rsidTr="00DE3549">
        <w:tc>
          <w:tcPr>
            <w:tcW w:w="567" w:type="dxa"/>
            <w:tcBorders>
              <w:top w:val="single" w:sz="4" w:space="0" w:color="auto"/>
              <w:left w:val="single" w:sz="4" w:space="0" w:color="auto"/>
              <w:bottom w:val="single" w:sz="4" w:space="0" w:color="auto"/>
              <w:right w:val="single" w:sz="4" w:space="0" w:color="auto"/>
            </w:tcBorders>
          </w:tcPr>
          <w:p w14:paraId="1FFD7C03" w14:textId="339B7637" w:rsidR="00F66BA0"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15</w:t>
            </w:r>
          </w:p>
        </w:tc>
        <w:tc>
          <w:tcPr>
            <w:tcW w:w="4252" w:type="dxa"/>
            <w:tcBorders>
              <w:top w:val="single" w:sz="4" w:space="0" w:color="auto"/>
              <w:left w:val="single" w:sz="4" w:space="0" w:color="auto"/>
              <w:bottom w:val="single" w:sz="4" w:space="0" w:color="auto"/>
              <w:right w:val="single" w:sz="4" w:space="0" w:color="auto"/>
            </w:tcBorders>
          </w:tcPr>
          <w:p w14:paraId="5A8B540F" w14:textId="3A24354A" w:rsidR="00F66BA0" w:rsidRPr="00AB349D" w:rsidDel="009E0F3A" w:rsidRDefault="00F66BA0">
            <w:pPr>
              <w:pStyle w:val="Defaul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hint="eastAsia"/>
                <w:color w:val="00B050"/>
                <w:sz w:val="21"/>
                <w:szCs w:val="21"/>
              </w:rPr>
              <w:t>脆弱性検査結果報告書</w:t>
            </w:r>
          </w:p>
        </w:tc>
        <w:tc>
          <w:tcPr>
            <w:tcW w:w="1185" w:type="dxa"/>
            <w:tcBorders>
              <w:top w:val="single" w:sz="4" w:space="0" w:color="auto"/>
              <w:left w:val="single" w:sz="4" w:space="0" w:color="auto"/>
              <w:bottom w:val="single" w:sz="4" w:space="0" w:color="auto"/>
              <w:right w:val="single" w:sz="4" w:space="0" w:color="auto"/>
            </w:tcBorders>
          </w:tcPr>
          <w:p w14:paraId="2E249C8A" w14:textId="77777777" w:rsidR="00F66BA0" w:rsidRPr="00AB349D" w:rsidDel="009E0F3A" w:rsidRDefault="00F66BA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4D9632D9" w14:textId="77777777" w:rsidR="00F66BA0" w:rsidRPr="00AB349D" w:rsidRDefault="00F66BA0">
            <w:pPr>
              <w:pStyle w:val="Default"/>
              <w:rPr>
                <w:rFonts w:ascii="ＭＳ Ｐゴシック" w:eastAsia="ＭＳ Ｐゴシック" w:hAnsi="ＭＳ Ｐゴシック"/>
                <w:i/>
                <w:color w:val="00B050"/>
                <w:sz w:val="21"/>
                <w:szCs w:val="21"/>
              </w:rPr>
            </w:pPr>
          </w:p>
        </w:tc>
      </w:tr>
      <w:tr w:rsidR="00F66BA0" w:rsidRPr="00324EF1" w14:paraId="3FB029C4" w14:textId="77777777" w:rsidTr="00DE3549">
        <w:tc>
          <w:tcPr>
            <w:tcW w:w="567" w:type="dxa"/>
            <w:tcBorders>
              <w:top w:val="single" w:sz="4" w:space="0" w:color="auto"/>
              <w:left w:val="single" w:sz="4" w:space="0" w:color="auto"/>
              <w:bottom w:val="single" w:sz="4" w:space="0" w:color="auto"/>
              <w:right w:val="single" w:sz="4" w:space="0" w:color="auto"/>
            </w:tcBorders>
          </w:tcPr>
          <w:p w14:paraId="7FDE293E" w14:textId="66E37CAD" w:rsidR="00F66BA0"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lastRenderedPageBreak/>
              <w:t>16</w:t>
            </w:r>
          </w:p>
        </w:tc>
        <w:tc>
          <w:tcPr>
            <w:tcW w:w="4252" w:type="dxa"/>
            <w:tcBorders>
              <w:top w:val="single" w:sz="4" w:space="0" w:color="auto"/>
              <w:left w:val="single" w:sz="4" w:space="0" w:color="auto"/>
              <w:bottom w:val="single" w:sz="4" w:space="0" w:color="auto"/>
              <w:right w:val="single" w:sz="4" w:space="0" w:color="auto"/>
            </w:tcBorders>
          </w:tcPr>
          <w:p w14:paraId="08E125FD" w14:textId="1A1D33E6" w:rsidR="00F66BA0" w:rsidRPr="00AB349D" w:rsidDel="009E0F3A" w:rsidRDefault="00F66BA0">
            <w:pPr>
              <w:pStyle w:val="Defaul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hint="eastAsia"/>
                <w:color w:val="00B050"/>
                <w:sz w:val="21"/>
                <w:szCs w:val="21"/>
              </w:rPr>
              <w:t>テストデータ</w:t>
            </w:r>
          </w:p>
        </w:tc>
        <w:tc>
          <w:tcPr>
            <w:tcW w:w="1185" w:type="dxa"/>
            <w:tcBorders>
              <w:top w:val="single" w:sz="4" w:space="0" w:color="auto"/>
              <w:left w:val="single" w:sz="4" w:space="0" w:color="auto"/>
              <w:bottom w:val="single" w:sz="4" w:space="0" w:color="auto"/>
              <w:right w:val="single" w:sz="4" w:space="0" w:color="auto"/>
            </w:tcBorders>
          </w:tcPr>
          <w:p w14:paraId="407B1521" w14:textId="77777777" w:rsidR="00F66BA0" w:rsidRPr="00AB349D" w:rsidDel="009E0F3A" w:rsidRDefault="00F66BA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4CE671FF" w14:textId="77777777" w:rsidR="00F66BA0" w:rsidRPr="00AB349D" w:rsidRDefault="00F66BA0">
            <w:pPr>
              <w:pStyle w:val="Default"/>
              <w:rPr>
                <w:rFonts w:ascii="ＭＳ Ｐゴシック" w:eastAsia="ＭＳ Ｐゴシック" w:hAnsi="ＭＳ Ｐゴシック"/>
                <w:i/>
                <w:color w:val="00B050"/>
                <w:sz w:val="21"/>
                <w:szCs w:val="21"/>
              </w:rPr>
            </w:pPr>
          </w:p>
        </w:tc>
      </w:tr>
      <w:tr w:rsidR="00F66BA0" w:rsidRPr="00324EF1" w14:paraId="5B2A2736" w14:textId="77777777" w:rsidTr="00DE3549">
        <w:tc>
          <w:tcPr>
            <w:tcW w:w="567" w:type="dxa"/>
            <w:tcBorders>
              <w:top w:val="single" w:sz="4" w:space="0" w:color="auto"/>
              <w:left w:val="single" w:sz="4" w:space="0" w:color="auto"/>
              <w:bottom w:val="single" w:sz="4" w:space="0" w:color="auto"/>
              <w:right w:val="single" w:sz="4" w:space="0" w:color="auto"/>
            </w:tcBorders>
          </w:tcPr>
          <w:p w14:paraId="0D7BB39C" w14:textId="7CDA0CCA" w:rsidR="00F66BA0"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17</w:t>
            </w:r>
          </w:p>
        </w:tc>
        <w:tc>
          <w:tcPr>
            <w:tcW w:w="4252" w:type="dxa"/>
            <w:tcBorders>
              <w:top w:val="single" w:sz="4" w:space="0" w:color="auto"/>
              <w:left w:val="single" w:sz="4" w:space="0" w:color="auto"/>
              <w:bottom w:val="single" w:sz="4" w:space="0" w:color="auto"/>
              <w:right w:val="single" w:sz="4" w:space="0" w:color="auto"/>
            </w:tcBorders>
          </w:tcPr>
          <w:p w14:paraId="5DA6227D" w14:textId="6D5CB420" w:rsidR="00F66BA0" w:rsidRPr="00AB349D" w:rsidDel="009E0F3A" w:rsidRDefault="00F66BA0">
            <w:pPr>
              <w:pStyle w:val="Defaul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hint="eastAsia"/>
                <w:color w:val="00B050"/>
                <w:sz w:val="21"/>
                <w:szCs w:val="21"/>
              </w:rPr>
              <w:t>移行計画書</w:t>
            </w:r>
          </w:p>
        </w:tc>
        <w:tc>
          <w:tcPr>
            <w:tcW w:w="1185" w:type="dxa"/>
            <w:tcBorders>
              <w:top w:val="single" w:sz="4" w:space="0" w:color="auto"/>
              <w:left w:val="single" w:sz="4" w:space="0" w:color="auto"/>
              <w:bottom w:val="single" w:sz="4" w:space="0" w:color="auto"/>
              <w:right w:val="single" w:sz="4" w:space="0" w:color="auto"/>
            </w:tcBorders>
          </w:tcPr>
          <w:p w14:paraId="498605CD" w14:textId="77777777" w:rsidR="00F66BA0" w:rsidRPr="00AB349D" w:rsidDel="009E0F3A" w:rsidRDefault="00F66BA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359974FF" w14:textId="77777777" w:rsidR="00F66BA0" w:rsidRPr="00AB349D" w:rsidRDefault="00F66BA0">
            <w:pPr>
              <w:pStyle w:val="Default"/>
              <w:rPr>
                <w:rFonts w:ascii="ＭＳ Ｐゴシック" w:eastAsia="ＭＳ Ｐゴシック" w:hAnsi="ＭＳ Ｐゴシック"/>
                <w:i/>
                <w:color w:val="00B050"/>
                <w:sz w:val="21"/>
                <w:szCs w:val="21"/>
              </w:rPr>
            </w:pPr>
          </w:p>
        </w:tc>
      </w:tr>
      <w:tr w:rsidR="00F66BA0" w:rsidRPr="00324EF1" w14:paraId="3CA80419" w14:textId="77777777" w:rsidTr="00DE3549">
        <w:tc>
          <w:tcPr>
            <w:tcW w:w="567" w:type="dxa"/>
            <w:tcBorders>
              <w:top w:val="single" w:sz="4" w:space="0" w:color="auto"/>
              <w:left w:val="single" w:sz="4" w:space="0" w:color="auto"/>
              <w:bottom w:val="single" w:sz="4" w:space="0" w:color="auto"/>
              <w:right w:val="single" w:sz="4" w:space="0" w:color="auto"/>
            </w:tcBorders>
          </w:tcPr>
          <w:p w14:paraId="582FDF82" w14:textId="5CBE4283" w:rsidR="00F66BA0"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18</w:t>
            </w:r>
          </w:p>
        </w:tc>
        <w:tc>
          <w:tcPr>
            <w:tcW w:w="4252" w:type="dxa"/>
            <w:tcBorders>
              <w:top w:val="single" w:sz="4" w:space="0" w:color="auto"/>
              <w:left w:val="single" w:sz="4" w:space="0" w:color="auto"/>
              <w:bottom w:val="single" w:sz="4" w:space="0" w:color="auto"/>
              <w:right w:val="single" w:sz="4" w:space="0" w:color="auto"/>
            </w:tcBorders>
          </w:tcPr>
          <w:p w14:paraId="3F9E6CD2" w14:textId="18772AF6" w:rsidR="00F66BA0" w:rsidRPr="00AB349D" w:rsidDel="009E0F3A" w:rsidRDefault="00F66BA0">
            <w:pPr>
              <w:pStyle w:val="Defaul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hint="eastAsia"/>
                <w:color w:val="00B050"/>
                <w:sz w:val="21"/>
                <w:szCs w:val="21"/>
              </w:rPr>
              <w:t>移行結果報告書</w:t>
            </w:r>
          </w:p>
        </w:tc>
        <w:tc>
          <w:tcPr>
            <w:tcW w:w="1185" w:type="dxa"/>
            <w:tcBorders>
              <w:top w:val="single" w:sz="4" w:space="0" w:color="auto"/>
              <w:left w:val="single" w:sz="4" w:space="0" w:color="auto"/>
              <w:bottom w:val="single" w:sz="4" w:space="0" w:color="auto"/>
              <w:right w:val="single" w:sz="4" w:space="0" w:color="auto"/>
            </w:tcBorders>
          </w:tcPr>
          <w:p w14:paraId="3BC19206" w14:textId="61E14EAF" w:rsidR="00F66BA0" w:rsidRPr="00AB349D" w:rsidDel="009E0F3A" w:rsidRDefault="00F66BA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0C0BD2F0" w14:textId="77777777" w:rsidR="00F66BA0" w:rsidRPr="00AB349D" w:rsidRDefault="00F66BA0">
            <w:pPr>
              <w:pStyle w:val="Default"/>
              <w:rPr>
                <w:rFonts w:ascii="ＭＳ Ｐゴシック" w:eastAsia="ＭＳ Ｐゴシック" w:hAnsi="ＭＳ Ｐゴシック"/>
                <w:i/>
                <w:color w:val="00B050"/>
                <w:sz w:val="21"/>
                <w:szCs w:val="21"/>
              </w:rPr>
            </w:pPr>
          </w:p>
        </w:tc>
      </w:tr>
      <w:tr w:rsidR="00F66BA0" w:rsidRPr="00324EF1" w14:paraId="3D12459E" w14:textId="77777777" w:rsidTr="00DE3549">
        <w:tc>
          <w:tcPr>
            <w:tcW w:w="567" w:type="dxa"/>
            <w:tcBorders>
              <w:top w:val="single" w:sz="4" w:space="0" w:color="auto"/>
              <w:left w:val="single" w:sz="4" w:space="0" w:color="auto"/>
              <w:bottom w:val="single" w:sz="4" w:space="0" w:color="auto"/>
              <w:right w:val="single" w:sz="4" w:space="0" w:color="auto"/>
            </w:tcBorders>
          </w:tcPr>
          <w:p w14:paraId="145C251E" w14:textId="51A347F7" w:rsidR="00F66BA0"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19</w:t>
            </w:r>
          </w:p>
        </w:tc>
        <w:tc>
          <w:tcPr>
            <w:tcW w:w="4252" w:type="dxa"/>
            <w:tcBorders>
              <w:top w:val="single" w:sz="4" w:space="0" w:color="auto"/>
              <w:left w:val="single" w:sz="4" w:space="0" w:color="auto"/>
              <w:bottom w:val="single" w:sz="4" w:space="0" w:color="auto"/>
              <w:right w:val="single" w:sz="4" w:space="0" w:color="auto"/>
            </w:tcBorders>
          </w:tcPr>
          <w:p w14:paraId="2E08ACAB" w14:textId="2EB7D23F" w:rsidR="00F66BA0" w:rsidRPr="00AB349D" w:rsidDel="009E0F3A" w:rsidRDefault="00F66BA0">
            <w:pPr>
              <w:pStyle w:val="Defaul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hint="eastAsia"/>
                <w:color w:val="00B050"/>
                <w:sz w:val="21"/>
                <w:szCs w:val="21"/>
              </w:rPr>
              <w:t>操作手順書（一般利用者向け及び情報システム管理者向け）</w:t>
            </w:r>
          </w:p>
        </w:tc>
        <w:tc>
          <w:tcPr>
            <w:tcW w:w="1185" w:type="dxa"/>
            <w:tcBorders>
              <w:top w:val="single" w:sz="4" w:space="0" w:color="auto"/>
              <w:left w:val="single" w:sz="4" w:space="0" w:color="auto"/>
              <w:bottom w:val="single" w:sz="4" w:space="0" w:color="auto"/>
              <w:right w:val="single" w:sz="4" w:space="0" w:color="auto"/>
            </w:tcBorders>
          </w:tcPr>
          <w:p w14:paraId="1DD4DB83" w14:textId="77777777" w:rsidR="00F66BA0" w:rsidRPr="00AB349D" w:rsidDel="009E0F3A" w:rsidRDefault="00F66BA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09F5FDB2" w14:textId="77777777" w:rsidR="00F66BA0" w:rsidRPr="00AB349D" w:rsidRDefault="00F66BA0">
            <w:pPr>
              <w:pStyle w:val="Default"/>
              <w:rPr>
                <w:rFonts w:ascii="ＭＳ Ｐゴシック" w:eastAsia="ＭＳ Ｐゴシック" w:hAnsi="ＭＳ Ｐゴシック"/>
                <w:i/>
                <w:color w:val="00B050"/>
                <w:sz w:val="21"/>
                <w:szCs w:val="21"/>
              </w:rPr>
            </w:pPr>
          </w:p>
        </w:tc>
      </w:tr>
      <w:tr w:rsidR="00F66BA0" w:rsidRPr="00324EF1" w14:paraId="0ECE9D57" w14:textId="77777777" w:rsidTr="00DE3549">
        <w:tc>
          <w:tcPr>
            <w:tcW w:w="567" w:type="dxa"/>
            <w:tcBorders>
              <w:top w:val="single" w:sz="4" w:space="0" w:color="auto"/>
              <w:left w:val="single" w:sz="4" w:space="0" w:color="auto"/>
              <w:bottom w:val="single" w:sz="4" w:space="0" w:color="auto"/>
              <w:right w:val="single" w:sz="4" w:space="0" w:color="auto"/>
            </w:tcBorders>
          </w:tcPr>
          <w:p w14:paraId="66699EF1" w14:textId="7FEB235F" w:rsidR="00F66BA0"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20</w:t>
            </w:r>
          </w:p>
        </w:tc>
        <w:tc>
          <w:tcPr>
            <w:tcW w:w="4252" w:type="dxa"/>
            <w:tcBorders>
              <w:top w:val="single" w:sz="4" w:space="0" w:color="auto"/>
              <w:left w:val="single" w:sz="4" w:space="0" w:color="auto"/>
              <w:bottom w:val="single" w:sz="4" w:space="0" w:color="auto"/>
              <w:right w:val="single" w:sz="4" w:space="0" w:color="auto"/>
            </w:tcBorders>
          </w:tcPr>
          <w:p w14:paraId="7D036EC5" w14:textId="5D097B2C" w:rsidR="00F66BA0" w:rsidRPr="00AB349D" w:rsidDel="009E0F3A" w:rsidRDefault="00F66BA0">
            <w:pPr>
              <w:pStyle w:val="Defaul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hint="eastAsia"/>
                <w:color w:val="00B050"/>
                <w:sz w:val="21"/>
                <w:szCs w:val="21"/>
              </w:rPr>
              <w:t>研修用資料</w:t>
            </w:r>
          </w:p>
        </w:tc>
        <w:tc>
          <w:tcPr>
            <w:tcW w:w="1185" w:type="dxa"/>
            <w:tcBorders>
              <w:top w:val="single" w:sz="4" w:space="0" w:color="auto"/>
              <w:left w:val="single" w:sz="4" w:space="0" w:color="auto"/>
              <w:bottom w:val="single" w:sz="4" w:space="0" w:color="auto"/>
              <w:right w:val="single" w:sz="4" w:space="0" w:color="auto"/>
            </w:tcBorders>
          </w:tcPr>
          <w:p w14:paraId="07BD7900" w14:textId="77777777" w:rsidR="00F66BA0" w:rsidRPr="00AB349D" w:rsidDel="009E0F3A" w:rsidRDefault="00F66BA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0AD7AB2D" w14:textId="77777777" w:rsidR="00F66BA0" w:rsidRPr="00AB349D" w:rsidRDefault="00F66BA0">
            <w:pPr>
              <w:pStyle w:val="Default"/>
              <w:rPr>
                <w:rFonts w:ascii="ＭＳ Ｐゴシック" w:eastAsia="ＭＳ Ｐゴシック" w:hAnsi="ＭＳ Ｐゴシック"/>
                <w:i/>
                <w:color w:val="00B050"/>
                <w:sz w:val="21"/>
                <w:szCs w:val="21"/>
              </w:rPr>
            </w:pPr>
          </w:p>
        </w:tc>
      </w:tr>
      <w:tr w:rsidR="00F66BA0" w:rsidRPr="00324EF1" w14:paraId="4C6A7FBF" w14:textId="77777777" w:rsidTr="00DE3549">
        <w:tc>
          <w:tcPr>
            <w:tcW w:w="567" w:type="dxa"/>
            <w:tcBorders>
              <w:top w:val="single" w:sz="4" w:space="0" w:color="auto"/>
              <w:left w:val="single" w:sz="4" w:space="0" w:color="auto"/>
              <w:bottom w:val="single" w:sz="4" w:space="0" w:color="auto"/>
              <w:right w:val="single" w:sz="4" w:space="0" w:color="auto"/>
            </w:tcBorders>
          </w:tcPr>
          <w:p w14:paraId="0212A1B9" w14:textId="257BA6A8" w:rsidR="00F66BA0"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21</w:t>
            </w:r>
          </w:p>
        </w:tc>
        <w:tc>
          <w:tcPr>
            <w:tcW w:w="4252" w:type="dxa"/>
            <w:tcBorders>
              <w:top w:val="single" w:sz="4" w:space="0" w:color="auto"/>
              <w:left w:val="single" w:sz="4" w:space="0" w:color="auto"/>
              <w:bottom w:val="single" w:sz="4" w:space="0" w:color="auto"/>
              <w:right w:val="single" w:sz="4" w:space="0" w:color="auto"/>
            </w:tcBorders>
          </w:tcPr>
          <w:p w14:paraId="1FD2F6B9" w14:textId="4FC74157" w:rsidR="00F66BA0" w:rsidRPr="00AB349D" w:rsidDel="009E0F3A" w:rsidRDefault="00F66BA0">
            <w:pPr>
              <w:pStyle w:val="Defaul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hint="eastAsia"/>
                <w:color w:val="00B050"/>
                <w:sz w:val="21"/>
                <w:szCs w:val="21"/>
              </w:rPr>
              <w:t>中長期運用・保守作業計画（案）</w:t>
            </w:r>
          </w:p>
        </w:tc>
        <w:tc>
          <w:tcPr>
            <w:tcW w:w="1185" w:type="dxa"/>
            <w:tcBorders>
              <w:top w:val="single" w:sz="4" w:space="0" w:color="auto"/>
              <w:left w:val="single" w:sz="4" w:space="0" w:color="auto"/>
              <w:bottom w:val="single" w:sz="4" w:space="0" w:color="auto"/>
              <w:right w:val="single" w:sz="4" w:space="0" w:color="auto"/>
            </w:tcBorders>
          </w:tcPr>
          <w:p w14:paraId="7B4FD9BE" w14:textId="77777777" w:rsidR="00F66BA0" w:rsidRPr="00AB349D" w:rsidDel="009E0F3A" w:rsidRDefault="00F66BA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41614A41" w14:textId="77777777" w:rsidR="00F66BA0" w:rsidRPr="00AB349D" w:rsidRDefault="00F66BA0">
            <w:pPr>
              <w:pStyle w:val="Default"/>
              <w:rPr>
                <w:rFonts w:ascii="ＭＳ Ｐゴシック" w:eastAsia="ＭＳ Ｐゴシック" w:hAnsi="ＭＳ Ｐゴシック"/>
                <w:i/>
                <w:color w:val="00B050"/>
                <w:sz w:val="21"/>
                <w:szCs w:val="21"/>
              </w:rPr>
            </w:pPr>
          </w:p>
        </w:tc>
      </w:tr>
      <w:tr w:rsidR="00F66BA0" w:rsidRPr="00324EF1" w14:paraId="1035E089" w14:textId="77777777" w:rsidTr="00DE3549">
        <w:tc>
          <w:tcPr>
            <w:tcW w:w="567" w:type="dxa"/>
            <w:tcBorders>
              <w:top w:val="single" w:sz="4" w:space="0" w:color="auto"/>
              <w:left w:val="single" w:sz="4" w:space="0" w:color="auto"/>
              <w:bottom w:val="single" w:sz="4" w:space="0" w:color="auto"/>
              <w:right w:val="single" w:sz="4" w:space="0" w:color="auto"/>
            </w:tcBorders>
          </w:tcPr>
          <w:p w14:paraId="0F85A08B" w14:textId="29F6B531" w:rsidR="00F66BA0"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22</w:t>
            </w:r>
          </w:p>
        </w:tc>
        <w:tc>
          <w:tcPr>
            <w:tcW w:w="4252" w:type="dxa"/>
            <w:tcBorders>
              <w:top w:val="single" w:sz="4" w:space="0" w:color="auto"/>
              <w:left w:val="single" w:sz="4" w:space="0" w:color="auto"/>
              <w:bottom w:val="single" w:sz="4" w:space="0" w:color="auto"/>
              <w:right w:val="single" w:sz="4" w:space="0" w:color="auto"/>
            </w:tcBorders>
          </w:tcPr>
          <w:p w14:paraId="146CA9D9" w14:textId="2A229833" w:rsidR="00F66BA0" w:rsidRPr="00AB349D" w:rsidDel="009E0F3A" w:rsidRDefault="00F66BA0">
            <w:pPr>
              <w:pStyle w:val="Defaul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hint="eastAsia"/>
                <w:color w:val="00B050"/>
                <w:sz w:val="21"/>
                <w:szCs w:val="21"/>
              </w:rPr>
              <w:t>運用計画（案）</w:t>
            </w:r>
          </w:p>
        </w:tc>
        <w:tc>
          <w:tcPr>
            <w:tcW w:w="1185" w:type="dxa"/>
            <w:tcBorders>
              <w:top w:val="single" w:sz="4" w:space="0" w:color="auto"/>
              <w:left w:val="single" w:sz="4" w:space="0" w:color="auto"/>
              <w:bottom w:val="single" w:sz="4" w:space="0" w:color="auto"/>
              <w:right w:val="single" w:sz="4" w:space="0" w:color="auto"/>
            </w:tcBorders>
          </w:tcPr>
          <w:p w14:paraId="27BCA9E6" w14:textId="77777777" w:rsidR="00F66BA0" w:rsidRPr="00AB349D" w:rsidDel="009E0F3A" w:rsidRDefault="00F66BA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0BCE9BA6" w14:textId="77777777" w:rsidR="00F66BA0" w:rsidRPr="00AB349D" w:rsidRDefault="00F66BA0">
            <w:pPr>
              <w:pStyle w:val="Default"/>
              <w:rPr>
                <w:rFonts w:ascii="ＭＳ Ｐゴシック" w:eastAsia="ＭＳ Ｐゴシック" w:hAnsi="ＭＳ Ｐゴシック"/>
                <w:i/>
                <w:color w:val="00B050"/>
                <w:sz w:val="21"/>
                <w:szCs w:val="21"/>
              </w:rPr>
            </w:pPr>
          </w:p>
        </w:tc>
      </w:tr>
      <w:tr w:rsidR="00F66BA0" w:rsidRPr="00324EF1" w14:paraId="3AFF9A60" w14:textId="77777777" w:rsidTr="00DE3549">
        <w:tc>
          <w:tcPr>
            <w:tcW w:w="567" w:type="dxa"/>
            <w:tcBorders>
              <w:top w:val="single" w:sz="4" w:space="0" w:color="auto"/>
              <w:left w:val="single" w:sz="4" w:space="0" w:color="auto"/>
              <w:bottom w:val="single" w:sz="4" w:space="0" w:color="auto"/>
              <w:right w:val="single" w:sz="4" w:space="0" w:color="auto"/>
            </w:tcBorders>
          </w:tcPr>
          <w:p w14:paraId="50045ADC" w14:textId="0FCBE9A3" w:rsidR="00F66BA0"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23</w:t>
            </w:r>
          </w:p>
        </w:tc>
        <w:tc>
          <w:tcPr>
            <w:tcW w:w="4252" w:type="dxa"/>
            <w:tcBorders>
              <w:top w:val="single" w:sz="4" w:space="0" w:color="auto"/>
              <w:left w:val="single" w:sz="4" w:space="0" w:color="auto"/>
              <w:bottom w:val="single" w:sz="4" w:space="0" w:color="auto"/>
              <w:right w:val="single" w:sz="4" w:space="0" w:color="auto"/>
            </w:tcBorders>
          </w:tcPr>
          <w:p w14:paraId="521E7958" w14:textId="0C359E18" w:rsidR="00F66BA0" w:rsidRPr="00AB349D" w:rsidDel="009E0F3A" w:rsidRDefault="00F66BA0">
            <w:pPr>
              <w:pStyle w:val="Defaul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hint="eastAsia"/>
                <w:color w:val="00B050"/>
                <w:sz w:val="21"/>
                <w:szCs w:val="21"/>
              </w:rPr>
              <w:t>保守作業計画（案）</w:t>
            </w:r>
          </w:p>
        </w:tc>
        <w:tc>
          <w:tcPr>
            <w:tcW w:w="1185" w:type="dxa"/>
            <w:tcBorders>
              <w:top w:val="single" w:sz="4" w:space="0" w:color="auto"/>
              <w:left w:val="single" w:sz="4" w:space="0" w:color="auto"/>
              <w:bottom w:val="single" w:sz="4" w:space="0" w:color="auto"/>
              <w:right w:val="single" w:sz="4" w:space="0" w:color="auto"/>
            </w:tcBorders>
          </w:tcPr>
          <w:p w14:paraId="7622137C" w14:textId="77777777" w:rsidR="00F66BA0" w:rsidRPr="00AB349D" w:rsidDel="009E0F3A" w:rsidRDefault="00F66BA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1452792E" w14:textId="77777777" w:rsidR="00F66BA0" w:rsidRPr="00AB349D" w:rsidRDefault="00F66BA0">
            <w:pPr>
              <w:pStyle w:val="Default"/>
              <w:rPr>
                <w:rFonts w:ascii="ＭＳ Ｐゴシック" w:eastAsia="ＭＳ Ｐゴシック" w:hAnsi="ＭＳ Ｐゴシック"/>
                <w:i/>
                <w:color w:val="00B050"/>
                <w:sz w:val="21"/>
                <w:szCs w:val="21"/>
              </w:rPr>
            </w:pPr>
          </w:p>
        </w:tc>
      </w:tr>
      <w:tr w:rsidR="00F66BA0" w:rsidRPr="00324EF1" w14:paraId="4BD4D425" w14:textId="77777777" w:rsidTr="00DE3549">
        <w:tc>
          <w:tcPr>
            <w:tcW w:w="567" w:type="dxa"/>
            <w:tcBorders>
              <w:top w:val="single" w:sz="4" w:space="0" w:color="auto"/>
              <w:left w:val="single" w:sz="4" w:space="0" w:color="auto"/>
              <w:bottom w:val="single" w:sz="4" w:space="0" w:color="auto"/>
              <w:right w:val="single" w:sz="4" w:space="0" w:color="auto"/>
            </w:tcBorders>
          </w:tcPr>
          <w:p w14:paraId="02D833BE" w14:textId="42F8EF2E" w:rsidR="00F66BA0"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24</w:t>
            </w:r>
          </w:p>
        </w:tc>
        <w:tc>
          <w:tcPr>
            <w:tcW w:w="4252" w:type="dxa"/>
            <w:tcBorders>
              <w:top w:val="single" w:sz="4" w:space="0" w:color="auto"/>
              <w:left w:val="single" w:sz="4" w:space="0" w:color="auto"/>
              <w:bottom w:val="single" w:sz="4" w:space="0" w:color="auto"/>
              <w:right w:val="single" w:sz="4" w:space="0" w:color="auto"/>
            </w:tcBorders>
          </w:tcPr>
          <w:p w14:paraId="3B45A736" w14:textId="7FFEAFB8" w:rsidR="00F66BA0" w:rsidRPr="00AB349D" w:rsidDel="009E0F3A" w:rsidRDefault="00F66BA0">
            <w:pPr>
              <w:pStyle w:val="Defaul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hint="eastAsia"/>
                <w:color w:val="00B050"/>
                <w:sz w:val="21"/>
                <w:szCs w:val="21"/>
              </w:rPr>
              <w:t>要件定義書の改定案</w:t>
            </w:r>
          </w:p>
        </w:tc>
        <w:tc>
          <w:tcPr>
            <w:tcW w:w="1185" w:type="dxa"/>
            <w:tcBorders>
              <w:top w:val="single" w:sz="4" w:space="0" w:color="auto"/>
              <w:left w:val="single" w:sz="4" w:space="0" w:color="auto"/>
              <w:bottom w:val="single" w:sz="4" w:space="0" w:color="auto"/>
              <w:right w:val="single" w:sz="4" w:space="0" w:color="auto"/>
            </w:tcBorders>
          </w:tcPr>
          <w:p w14:paraId="7A2C9C61" w14:textId="77777777" w:rsidR="00F66BA0" w:rsidRPr="00AB349D" w:rsidDel="009E0F3A" w:rsidRDefault="00F66BA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1C783D50" w14:textId="77777777" w:rsidR="00F66BA0" w:rsidRPr="00AB349D" w:rsidRDefault="00F66BA0">
            <w:pPr>
              <w:pStyle w:val="Default"/>
              <w:rPr>
                <w:rFonts w:ascii="ＭＳ Ｐゴシック" w:eastAsia="ＭＳ Ｐゴシック" w:hAnsi="ＭＳ Ｐゴシック"/>
                <w:i/>
                <w:color w:val="00B050"/>
                <w:sz w:val="21"/>
                <w:szCs w:val="21"/>
              </w:rPr>
            </w:pPr>
          </w:p>
        </w:tc>
      </w:tr>
      <w:tr w:rsidR="00BD3A5A" w:rsidRPr="00324EF1" w14:paraId="75DE2525" w14:textId="77777777" w:rsidTr="00DE3549">
        <w:tc>
          <w:tcPr>
            <w:tcW w:w="567" w:type="dxa"/>
            <w:tcBorders>
              <w:top w:val="single" w:sz="4" w:space="0" w:color="auto"/>
              <w:left w:val="single" w:sz="4" w:space="0" w:color="auto"/>
              <w:bottom w:val="single" w:sz="4" w:space="0" w:color="auto"/>
              <w:right w:val="single" w:sz="4" w:space="0" w:color="auto"/>
            </w:tcBorders>
          </w:tcPr>
          <w:p w14:paraId="5412E6B8" w14:textId="4BDF9E49" w:rsidR="00BD3A5A" w:rsidRPr="00AB349D" w:rsidRDefault="00BD3A5A"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25</w:t>
            </w:r>
          </w:p>
        </w:tc>
        <w:tc>
          <w:tcPr>
            <w:tcW w:w="4252" w:type="dxa"/>
            <w:tcBorders>
              <w:top w:val="single" w:sz="4" w:space="0" w:color="auto"/>
              <w:left w:val="single" w:sz="4" w:space="0" w:color="auto"/>
              <w:bottom w:val="single" w:sz="4" w:space="0" w:color="auto"/>
              <w:right w:val="single" w:sz="4" w:space="0" w:color="auto"/>
            </w:tcBorders>
          </w:tcPr>
          <w:p w14:paraId="7429F356" w14:textId="5B9025FD" w:rsidR="00BD3A5A" w:rsidRPr="00AB349D" w:rsidRDefault="005877C5">
            <w:pPr>
              <w:pStyle w:val="Default"/>
              <w:rPr>
                <w:rFonts w:ascii="ＭＳ Ｐゴシック" w:eastAsia="ＭＳ Ｐゴシック" w:hAnsi="ＭＳ Ｐゴシック"/>
                <w:color w:val="00B050"/>
                <w:sz w:val="21"/>
                <w:szCs w:val="21"/>
              </w:rPr>
            </w:pPr>
            <w:r>
              <w:rPr>
                <w:rFonts w:ascii="ＭＳ Ｐゴシック" w:eastAsia="ＭＳ Ｐゴシック" w:hAnsi="ＭＳ Ｐゴシック" w:hint="eastAsia"/>
                <w:color w:val="00B050"/>
                <w:sz w:val="21"/>
                <w:szCs w:val="21"/>
              </w:rPr>
              <w:t>契約金額内訳及び情報資産管理標準</w:t>
            </w:r>
            <w:r w:rsidR="00BD3A5A" w:rsidRPr="00AB349D">
              <w:rPr>
                <w:rFonts w:ascii="ＭＳ Ｐゴシック" w:eastAsia="ＭＳ Ｐゴシック" w:hAnsi="ＭＳ Ｐゴシック" w:hint="eastAsia"/>
                <w:color w:val="00B050"/>
                <w:sz w:val="21"/>
                <w:szCs w:val="21"/>
              </w:rPr>
              <w:t>シート</w:t>
            </w:r>
          </w:p>
        </w:tc>
        <w:tc>
          <w:tcPr>
            <w:tcW w:w="1185" w:type="dxa"/>
            <w:tcBorders>
              <w:top w:val="single" w:sz="4" w:space="0" w:color="auto"/>
              <w:left w:val="single" w:sz="4" w:space="0" w:color="auto"/>
              <w:bottom w:val="single" w:sz="4" w:space="0" w:color="auto"/>
              <w:right w:val="single" w:sz="4" w:space="0" w:color="auto"/>
            </w:tcBorders>
          </w:tcPr>
          <w:p w14:paraId="086929EC" w14:textId="77777777" w:rsidR="00BD3A5A" w:rsidRPr="00AB349D" w:rsidDel="009E0F3A" w:rsidRDefault="00BD3A5A">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457A09FE" w14:textId="77777777" w:rsidR="00BD3A5A" w:rsidRPr="00AB349D" w:rsidRDefault="00BD3A5A">
            <w:pPr>
              <w:pStyle w:val="Default"/>
              <w:rPr>
                <w:rFonts w:ascii="ＭＳ Ｐゴシック" w:eastAsia="ＭＳ Ｐゴシック" w:hAnsi="ＭＳ Ｐゴシック"/>
                <w:i/>
                <w:color w:val="00B050"/>
                <w:sz w:val="21"/>
                <w:szCs w:val="21"/>
              </w:rPr>
            </w:pPr>
          </w:p>
        </w:tc>
      </w:tr>
      <w:tr w:rsidR="00F66BA0" w:rsidRPr="00324EF1" w14:paraId="4130AB5A" w14:textId="77777777" w:rsidTr="00DE3549">
        <w:tc>
          <w:tcPr>
            <w:tcW w:w="567" w:type="dxa"/>
            <w:tcBorders>
              <w:top w:val="single" w:sz="4" w:space="0" w:color="auto"/>
              <w:left w:val="single" w:sz="4" w:space="0" w:color="auto"/>
              <w:bottom w:val="single" w:sz="4" w:space="0" w:color="auto"/>
              <w:right w:val="single" w:sz="4" w:space="0" w:color="auto"/>
            </w:tcBorders>
          </w:tcPr>
          <w:p w14:paraId="4430FF46" w14:textId="0BB8FFBE" w:rsidR="00F66BA0" w:rsidRPr="00AB349D" w:rsidRDefault="00324EF1" w:rsidP="006D3F0E">
            <w:pPr>
              <w:pStyle w:val="Default"/>
              <w:rPr>
                <w:rFonts w:ascii="ＭＳ Ｐゴシック" w:eastAsia="ＭＳ Ｐゴシック" w:hAnsi="ＭＳ Ｐゴシック"/>
                <w:sz w:val="21"/>
                <w:szCs w:val="21"/>
              </w:rPr>
            </w:pPr>
            <w:r w:rsidRPr="00AB349D">
              <w:rPr>
                <w:rFonts w:ascii="ＭＳ Ｐゴシック" w:eastAsia="ＭＳ Ｐゴシック" w:hAnsi="ＭＳ Ｐゴシック"/>
                <w:sz w:val="21"/>
                <w:szCs w:val="21"/>
              </w:rPr>
              <w:t>26</w:t>
            </w:r>
          </w:p>
        </w:tc>
        <w:tc>
          <w:tcPr>
            <w:tcW w:w="4252" w:type="dxa"/>
            <w:tcBorders>
              <w:top w:val="single" w:sz="4" w:space="0" w:color="auto"/>
              <w:left w:val="single" w:sz="4" w:space="0" w:color="auto"/>
              <w:bottom w:val="single" w:sz="4" w:space="0" w:color="auto"/>
              <w:right w:val="single" w:sz="4" w:space="0" w:color="auto"/>
            </w:tcBorders>
          </w:tcPr>
          <w:p w14:paraId="26BDEA29" w14:textId="1497B9D1" w:rsidR="00F66BA0" w:rsidRPr="00AB349D" w:rsidDel="009E0F3A" w:rsidRDefault="00F66BA0">
            <w:pPr>
              <w:pStyle w:val="Default"/>
              <w:rPr>
                <w:rFonts w:ascii="ＭＳ Ｐゴシック" w:eastAsia="ＭＳ Ｐゴシック" w:hAnsi="ＭＳ Ｐゴシック"/>
                <w:i/>
                <w:color w:val="C00000"/>
                <w:sz w:val="21"/>
                <w:szCs w:val="21"/>
              </w:rPr>
            </w:pPr>
            <w:r w:rsidRPr="00AB349D">
              <w:rPr>
                <w:rFonts w:ascii="ＭＳ Ｐゴシック" w:eastAsia="ＭＳ Ｐゴシック" w:hAnsi="ＭＳ Ｐゴシック" w:hint="eastAsia"/>
                <w:color w:val="00B050"/>
                <w:sz w:val="21"/>
                <w:szCs w:val="21"/>
              </w:rPr>
              <w:t>情報セキュリティ管理計画書</w:t>
            </w:r>
          </w:p>
        </w:tc>
        <w:tc>
          <w:tcPr>
            <w:tcW w:w="1185" w:type="dxa"/>
            <w:tcBorders>
              <w:top w:val="single" w:sz="4" w:space="0" w:color="auto"/>
              <w:left w:val="single" w:sz="4" w:space="0" w:color="auto"/>
              <w:bottom w:val="single" w:sz="4" w:space="0" w:color="auto"/>
              <w:right w:val="single" w:sz="4" w:space="0" w:color="auto"/>
            </w:tcBorders>
          </w:tcPr>
          <w:p w14:paraId="5ECCF68B" w14:textId="77777777" w:rsidR="00F66BA0" w:rsidRPr="00AB349D" w:rsidDel="009E0F3A" w:rsidRDefault="00F66BA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781B0F8E" w14:textId="77777777" w:rsidR="00F66BA0" w:rsidRPr="00AB349D" w:rsidRDefault="00F66BA0">
            <w:pPr>
              <w:pStyle w:val="Default"/>
              <w:rPr>
                <w:rFonts w:ascii="ＭＳ Ｐゴシック" w:eastAsia="ＭＳ Ｐゴシック" w:hAnsi="ＭＳ Ｐゴシック"/>
                <w:i/>
                <w:color w:val="00B050"/>
                <w:sz w:val="21"/>
                <w:szCs w:val="21"/>
              </w:rPr>
            </w:pPr>
          </w:p>
        </w:tc>
      </w:tr>
      <w:tr w:rsidR="001E4DE0" w:rsidRPr="00324EF1" w14:paraId="25F3EA2C" w14:textId="77777777" w:rsidTr="00DE3549">
        <w:tc>
          <w:tcPr>
            <w:tcW w:w="567" w:type="dxa"/>
            <w:tcBorders>
              <w:top w:val="single" w:sz="4" w:space="0" w:color="auto"/>
              <w:left w:val="single" w:sz="4" w:space="0" w:color="auto"/>
              <w:bottom w:val="single" w:sz="4" w:space="0" w:color="auto"/>
              <w:right w:val="single" w:sz="4" w:space="0" w:color="auto"/>
            </w:tcBorders>
          </w:tcPr>
          <w:p w14:paraId="380F70FE" w14:textId="77998C42" w:rsidR="001E4DE0" w:rsidRPr="00AB349D" w:rsidRDefault="001E4DE0" w:rsidP="006D3F0E">
            <w:pPr>
              <w:pStyle w:val="Default"/>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27</w:t>
            </w:r>
          </w:p>
        </w:tc>
        <w:tc>
          <w:tcPr>
            <w:tcW w:w="4252" w:type="dxa"/>
            <w:tcBorders>
              <w:top w:val="single" w:sz="4" w:space="0" w:color="auto"/>
              <w:left w:val="single" w:sz="4" w:space="0" w:color="auto"/>
              <w:bottom w:val="single" w:sz="4" w:space="0" w:color="auto"/>
              <w:right w:val="single" w:sz="4" w:space="0" w:color="auto"/>
            </w:tcBorders>
          </w:tcPr>
          <w:p w14:paraId="436E89DA" w14:textId="1FC7105B" w:rsidR="001E4DE0" w:rsidRPr="00AB349D" w:rsidRDefault="001E4DE0">
            <w:pPr>
              <w:pStyle w:val="Default"/>
              <w:rPr>
                <w:rFonts w:ascii="ＭＳ Ｐゴシック" w:eastAsia="ＭＳ Ｐゴシック" w:hAnsi="ＭＳ Ｐゴシック"/>
                <w:color w:val="00B050"/>
                <w:sz w:val="21"/>
                <w:szCs w:val="21"/>
              </w:rPr>
            </w:pPr>
            <w:r>
              <w:rPr>
                <w:rFonts w:ascii="ＭＳ Ｐゴシック" w:eastAsia="ＭＳ Ｐゴシック" w:hAnsi="ＭＳ Ｐゴシック" w:hint="eastAsia"/>
                <w:color w:val="00B050"/>
                <w:sz w:val="21"/>
                <w:szCs w:val="21"/>
              </w:rPr>
              <w:t>引継ぎ資料</w:t>
            </w:r>
          </w:p>
        </w:tc>
        <w:tc>
          <w:tcPr>
            <w:tcW w:w="1185" w:type="dxa"/>
            <w:tcBorders>
              <w:top w:val="single" w:sz="4" w:space="0" w:color="auto"/>
              <w:left w:val="single" w:sz="4" w:space="0" w:color="auto"/>
              <w:bottom w:val="single" w:sz="4" w:space="0" w:color="auto"/>
              <w:right w:val="single" w:sz="4" w:space="0" w:color="auto"/>
            </w:tcBorders>
          </w:tcPr>
          <w:p w14:paraId="02AB5846" w14:textId="77777777" w:rsidR="001E4DE0" w:rsidRPr="00AB349D" w:rsidDel="009E0F3A" w:rsidRDefault="001E4DE0">
            <w:pPr>
              <w:pStyle w:val="Default"/>
              <w:spacing w:line="280" w:lineRule="exact"/>
              <w:rPr>
                <w:rFonts w:ascii="ＭＳ Ｐゴシック" w:eastAsia="ＭＳ Ｐゴシック" w:hAnsi="ＭＳ Ｐゴシック"/>
                <w:i/>
                <w:color w:val="C00000"/>
                <w:sz w:val="21"/>
                <w:szCs w:val="21"/>
              </w:rPr>
            </w:pPr>
          </w:p>
        </w:tc>
        <w:tc>
          <w:tcPr>
            <w:tcW w:w="1508" w:type="dxa"/>
            <w:tcBorders>
              <w:top w:val="single" w:sz="4" w:space="0" w:color="auto"/>
              <w:left w:val="single" w:sz="4" w:space="0" w:color="auto"/>
              <w:bottom w:val="single" w:sz="4" w:space="0" w:color="auto"/>
              <w:right w:val="single" w:sz="4" w:space="0" w:color="auto"/>
            </w:tcBorders>
          </w:tcPr>
          <w:p w14:paraId="02663460" w14:textId="77777777" w:rsidR="001E4DE0" w:rsidRPr="00AB349D" w:rsidRDefault="001E4DE0">
            <w:pPr>
              <w:pStyle w:val="Default"/>
              <w:rPr>
                <w:rFonts w:ascii="ＭＳ Ｐゴシック" w:eastAsia="ＭＳ Ｐゴシック" w:hAnsi="ＭＳ Ｐゴシック"/>
                <w:i/>
                <w:color w:val="00B050"/>
                <w:sz w:val="21"/>
                <w:szCs w:val="21"/>
              </w:rPr>
            </w:pPr>
          </w:p>
        </w:tc>
      </w:tr>
    </w:tbl>
    <w:p w14:paraId="2B8E26E0" w14:textId="77777777" w:rsidR="00232C49" w:rsidRDefault="00232C49" w:rsidP="006D3F0E">
      <w:pPr>
        <w:pStyle w:val="a3"/>
        <w:numPr>
          <w:ilvl w:val="0"/>
          <w:numId w:val="0"/>
        </w:numPr>
        <w:ind w:left="1134"/>
        <w:outlineLvl w:val="9"/>
      </w:pPr>
    </w:p>
    <w:p w14:paraId="47C93EFC" w14:textId="0A281C16" w:rsidR="0093354D" w:rsidRPr="00DE3549" w:rsidRDefault="005873CA">
      <w:pPr>
        <w:pStyle w:val="a3"/>
        <w:ind w:left="1134"/>
        <w:outlineLvl w:val="9"/>
        <w:rPr>
          <w:color w:val="4472C4" w:themeColor="accent5"/>
        </w:rPr>
      </w:pPr>
      <w:r w:rsidRPr="002577DF">
        <w:rPr>
          <w:rFonts w:hint="eastAsia"/>
        </w:rPr>
        <w:t>成果物の納品方法</w:t>
      </w:r>
    </w:p>
    <w:p w14:paraId="2BDDDE1E" w14:textId="3C056C40" w:rsidR="005873CA" w:rsidRPr="002577DF" w:rsidRDefault="005873CA">
      <w:pPr>
        <w:pStyle w:val="ad"/>
        <w:widowControl/>
        <w:numPr>
          <w:ilvl w:val="0"/>
          <w:numId w:val="3"/>
        </w:numPr>
        <w:ind w:leftChars="0"/>
        <w:jc w:val="left"/>
        <w:rPr>
          <w:rFonts w:ascii="ＭＳ Ｐゴシック" w:eastAsia="ＭＳ Ｐゴシック" w:hAnsi="ＭＳ Ｐゴシック"/>
        </w:rPr>
      </w:pPr>
      <w:r w:rsidRPr="002577DF">
        <w:rPr>
          <w:rFonts w:ascii="ＭＳ Ｐゴシック" w:eastAsia="ＭＳ Ｐゴシック" w:hAnsi="ＭＳ Ｐゴシック" w:hint="eastAsia"/>
        </w:rPr>
        <w:t>成果物は、全て日本語で作成すること。</w:t>
      </w:r>
      <w:r w:rsidR="00C54A0C" w:rsidRPr="00555256">
        <w:rPr>
          <w:rFonts w:ascii="ＭＳ Ｐゴシック" w:eastAsia="ＭＳ Ｐゴシック" w:hAnsi="ＭＳ Ｐゴシック" w:hint="eastAsia"/>
        </w:rPr>
        <w:t>ただし、日本国</w:t>
      </w:r>
      <w:r w:rsidR="00C54A0C">
        <w:rPr>
          <w:rFonts w:ascii="ＭＳ Ｐゴシック" w:eastAsia="ＭＳ Ｐゴシック" w:hAnsi="ＭＳ Ｐゴシック" w:hint="eastAsia"/>
        </w:rPr>
        <w:t>内</w:t>
      </w:r>
      <w:r w:rsidR="00C54A0C" w:rsidRPr="00555256">
        <w:rPr>
          <w:rFonts w:ascii="ＭＳ Ｐゴシック" w:eastAsia="ＭＳ Ｐゴシック" w:hAnsi="ＭＳ Ｐゴシック" w:hint="eastAsia"/>
        </w:rPr>
        <w:t>においても英字で表記されることが一般的な文言については、そのまま記載しても構わないものとする</w:t>
      </w:r>
      <w:r w:rsidR="00C54A0C">
        <w:rPr>
          <w:rFonts w:ascii="ＭＳ Ｐゴシック" w:eastAsia="ＭＳ Ｐゴシック" w:hAnsi="ＭＳ Ｐゴシック" w:hint="eastAsia"/>
        </w:rPr>
        <w:t>。</w:t>
      </w:r>
    </w:p>
    <w:p w14:paraId="799F00D5" w14:textId="52589C0E" w:rsidR="005873CA" w:rsidRPr="002577DF" w:rsidRDefault="005873CA">
      <w:pPr>
        <w:pStyle w:val="ad"/>
        <w:widowControl/>
        <w:numPr>
          <w:ilvl w:val="0"/>
          <w:numId w:val="3"/>
        </w:numPr>
        <w:ind w:leftChars="0"/>
        <w:jc w:val="left"/>
        <w:rPr>
          <w:rFonts w:ascii="ＭＳ Ｐゴシック" w:eastAsia="ＭＳ Ｐゴシック" w:hAnsi="ＭＳ Ｐゴシック"/>
        </w:rPr>
      </w:pPr>
      <w:r w:rsidRPr="002577DF">
        <w:rPr>
          <w:rFonts w:ascii="ＭＳ Ｐゴシック" w:eastAsia="ＭＳ Ｐゴシック" w:hAnsi="ＭＳ Ｐゴシック" w:hint="eastAsia"/>
        </w:rPr>
        <w:t>用字・用語・記述符号の表記については、「公用文作成の</w:t>
      </w:r>
      <w:r w:rsidR="00A24C34">
        <w:rPr>
          <w:rFonts w:ascii="ＭＳ Ｐゴシック" w:eastAsia="ＭＳ Ｐゴシック" w:hAnsi="ＭＳ Ｐゴシック" w:hint="eastAsia"/>
        </w:rPr>
        <w:t>考え方（</w:t>
      </w:r>
      <w:r w:rsidR="00095464">
        <w:rPr>
          <w:rFonts w:ascii="ＭＳ Ｐゴシック" w:eastAsia="ＭＳ Ｐゴシック" w:hAnsi="ＭＳ Ｐゴシック" w:hint="eastAsia"/>
        </w:rPr>
        <w:t>令和4年1月7日</w:t>
      </w:r>
      <w:r w:rsidR="00A24C34">
        <w:rPr>
          <w:rFonts w:ascii="ＭＳ Ｐゴシック" w:eastAsia="ＭＳ Ｐゴシック" w:hAnsi="ＭＳ Ｐゴシック" w:hint="eastAsia"/>
        </w:rPr>
        <w:t>文化審議会建議）</w:t>
      </w:r>
      <w:r w:rsidRPr="002577DF">
        <w:rPr>
          <w:rFonts w:ascii="ＭＳ Ｐゴシック" w:eastAsia="ＭＳ Ｐゴシック" w:hAnsi="ＭＳ Ｐゴシック" w:hint="eastAsia"/>
        </w:rPr>
        <w:t>」を参考にすること。</w:t>
      </w:r>
    </w:p>
    <w:p w14:paraId="63EFE6B6" w14:textId="07BCF6AC" w:rsidR="005873CA" w:rsidRPr="002577DF" w:rsidRDefault="005873CA">
      <w:pPr>
        <w:pStyle w:val="ad"/>
        <w:widowControl/>
        <w:numPr>
          <w:ilvl w:val="0"/>
          <w:numId w:val="3"/>
        </w:numPr>
        <w:ind w:leftChars="0"/>
        <w:jc w:val="left"/>
        <w:rPr>
          <w:rFonts w:ascii="ＭＳ Ｐゴシック" w:eastAsia="ＭＳ Ｐゴシック" w:hAnsi="ＭＳ Ｐゴシック"/>
        </w:rPr>
      </w:pPr>
      <w:r w:rsidRPr="002577DF">
        <w:rPr>
          <w:rFonts w:ascii="ＭＳ Ｐゴシック" w:eastAsia="ＭＳ Ｐゴシック" w:hAnsi="ＭＳ Ｐゴシック" w:hint="eastAsia"/>
        </w:rPr>
        <w:t>情報処理に関する用語の表記については、</w:t>
      </w:r>
      <w:r w:rsidR="00C04E7F">
        <w:rPr>
          <w:rFonts w:ascii="ＭＳ Ｐゴシック" w:eastAsia="ＭＳ Ｐゴシック" w:hAnsi="ＭＳ Ｐゴシック" w:hint="eastAsia"/>
        </w:rPr>
        <w:t>日本産業規格</w:t>
      </w:r>
      <w:r w:rsidRPr="002577DF">
        <w:rPr>
          <w:rFonts w:ascii="ＭＳ Ｐゴシック" w:eastAsia="ＭＳ Ｐゴシック" w:hAnsi="ＭＳ Ｐゴシック" w:hint="eastAsia"/>
        </w:rPr>
        <w:t>（JIS）の規定を参考にすること。</w:t>
      </w:r>
    </w:p>
    <w:p w14:paraId="0572AD5C" w14:textId="2C67B75A" w:rsidR="005873CA" w:rsidRPr="002577DF" w:rsidRDefault="005873CA">
      <w:pPr>
        <w:pStyle w:val="ad"/>
        <w:widowControl/>
        <w:numPr>
          <w:ilvl w:val="0"/>
          <w:numId w:val="3"/>
        </w:numPr>
        <w:ind w:leftChars="0"/>
        <w:jc w:val="left"/>
        <w:rPr>
          <w:rFonts w:ascii="ＭＳ Ｐゴシック" w:eastAsia="ＭＳ Ｐゴシック" w:hAnsi="ＭＳ Ｐゴシック"/>
        </w:rPr>
      </w:pPr>
      <w:r w:rsidRPr="002577DF">
        <w:rPr>
          <w:rFonts w:ascii="ＭＳ Ｐゴシック" w:eastAsia="ＭＳ Ｐゴシック" w:hAnsi="ＭＳ Ｐゴシック" w:hint="eastAsia"/>
        </w:rPr>
        <w:t>成果物は紙媒体</w:t>
      </w:r>
      <w:r w:rsidR="00C54A0C">
        <w:rPr>
          <w:rFonts w:ascii="ＭＳ Ｐゴシック" w:eastAsia="ＭＳ Ｐゴシック" w:hAnsi="ＭＳ Ｐゴシック" w:hint="eastAsia"/>
        </w:rPr>
        <w:t>又は</w:t>
      </w:r>
      <w:r w:rsidRPr="002577DF">
        <w:rPr>
          <w:rFonts w:ascii="ＭＳ Ｐゴシック" w:eastAsia="ＭＳ Ｐゴシック" w:hAnsi="ＭＳ Ｐゴシック" w:hint="eastAsia"/>
        </w:rPr>
        <w:t>電磁的記録媒体により作成し、</w:t>
      </w:r>
      <w:r w:rsidR="00EF6BDA" w:rsidRPr="00DE3549">
        <w:rPr>
          <w:rFonts w:ascii="ＭＳ Ｐゴシック" w:eastAsia="ＭＳ Ｐゴシック" w:hAnsi="ＭＳ Ｐゴシック" w:hint="eastAsia"/>
          <w:color w:val="00B050"/>
        </w:rPr>
        <w:t>○○省</w:t>
      </w:r>
      <w:r w:rsidRPr="002577DF">
        <w:rPr>
          <w:rFonts w:ascii="ＭＳ Ｐゴシック" w:eastAsia="ＭＳ Ｐゴシック" w:hAnsi="ＭＳ Ｐゴシック" w:hint="eastAsia"/>
        </w:rPr>
        <w:t>から特別に示す場合を除き、原則紙媒体は正１部・副１部、電磁的記録媒体は１部を納品すること。</w:t>
      </w:r>
    </w:p>
    <w:p w14:paraId="1B7162B7" w14:textId="4A79486E" w:rsidR="005873CA" w:rsidRPr="002577DF" w:rsidRDefault="005873CA">
      <w:pPr>
        <w:pStyle w:val="ad"/>
        <w:widowControl/>
        <w:numPr>
          <w:ilvl w:val="0"/>
          <w:numId w:val="3"/>
        </w:numPr>
        <w:ind w:leftChars="0"/>
        <w:jc w:val="left"/>
        <w:rPr>
          <w:rFonts w:ascii="ＭＳ Ｐゴシック" w:eastAsia="ＭＳ Ｐゴシック" w:hAnsi="ＭＳ Ｐゴシック"/>
        </w:rPr>
      </w:pPr>
      <w:r w:rsidRPr="002577DF">
        <w:rPr>
          <w:rFonts w:ascii="ＭＳ Ｐゴシック" w:eastAsia="ＭＳ Ｐゴシック" w:hAnsi="ＭＳ Ｐゴシック" w:hint="eastAsia"/>
        </w:rPr>
        <w:t>紙媒体による納品について、用紙のサイズは、原則として</w:t>
      </w:r>
      <w:r w:rsidR="00C04E7F">
        <w:rPr>
          <w:rFonts w:ascii="ＭＳ Ｐゴシック" w:eastAsia="ＭＳ Ｐゴシック" w:hAnsi="ＭＳ Ｐゴシック" w:hint="eastAsia"/>
        </w:rPr>
        <w:t>日本産業規格</w:t>
      </w:r>
      <w:r w:rsidRPr="002577DF">
        <w:rPr>
          <w:rFonts w:ascii="ＭＳ Ｐゴシック" w:eastAsia="ＭＳ Ｐゴシック" w:hAnsi="ＭＳ Ｐゴシック" w:hint="eastAsia"/>
        </w:rPr>
        <w:t>A列４番とするが、必要に応じて</w:t>
      </w:r>
      <w:r w:rsidR="00C04E7F">
        <w:rPr>
          <w:rFonts w:ascii="ＭＳ Ｐゴシック" w:eastAsia="ＭＳ Ｐゴシック" w:hAnsi="ＭＳ Ｐゴシック" w:hint="eastAsia"/>
        </w:rPr>
        <w:t>日本産業規格</w:t>
      </w:r>
      <w:r w:rsidRPr="002577DF">
        <w:rPr>
          <w:rFonts w:ascii="ＭＳ Ｐゴシック" w:eastAsia="ＭＳ Ｐゴシック" w:hAnsi="ＭＳ Ｐゴシック" w:hint="eastAsia"/>
        </w:rPr>
        <w:t>A列３番を使用すること。</w:t>
      </w:r>
    </w:p>
    <w:p w14:paraId="67E4B41C" w14:textId="6837F8AB" w:rsidR="005873CA" w:rsidRPr="002577DF" w:rsidRDefault="005873CA">
      <w:pPr>
        <w:pStyle w:val="ad"/>
        <w:widowControl/>
        <w:numPr>
          <w:ilvl w:val="0"/>
          <w:numId w:val="3"/>
        </w:numPr>
        <w:ind w:leftChars="0"/>
        <w:jc w:val="left"/>
        <w:rPr>
          <w:rFonts w:ascii="ＭＳ Ｐゴシック" w:eastAsia="ＭＳ Ｐゴシック" w:hAnsi="ＭＳ Ｐゴシック"/>
        </w:rPr>
      </w:pPr>
      <w:r w:rsidRPr="002577DF">
        <w:rPr>
          <w:rFonts w:ascii="ＭＳ Ｐゴシック" w:eastAsia="ＭＳ Ｐゴシック" w:hAnsi="ＭＳ Ｐゴシック" w:hint="eastAsia"/>
        </w:rPr>
        <w:t>電磁的記録媒体</w:t>
      </w:r>
      <w:r w:rsidR="00C54A0C">
        <w:rPr>
          <w:rFonts w:ascii="ＭＳ Ｐゴシック" w:eastAsia="ＭＳ Ｐゴシック" w:hAnsi="ＭＳ Ｐゴシック" w:hint="eastAsia"/>
        </w:rPr>
        <w:t>の</w:t>
      </w:r>
      <w:r w:rsidRPr="002577DF">
        <w:rPr>
          <w:rFonts w:ascii="ＭＳ Ｐゴシック" w:eastAsia="ＭＳ Ｐゴシック" w:hAnsi="ＭＳ Ｐゴシック" w:hint="eastAsia"/>
        </w:rPr>
        <w:t>納品について</w:t>
      </w:r>
      <w:r w:rsidR="00C54A0C">
        <w:rPr>
          <w:rFonts w:ascii="ＭＳ Ｐゴシック" w:eastAsia="ＭＳ Ｐゴシック" w:hAnsi="ＭＳ Ｐゴシック" w:hint="eastAsia"/>
        </w:rPr>
        <w:t>は</w:t>
      </w:r>
      <w:r w:rsidRPr="002577DF">
        <w:rPr>
          <w:rFonts w:ascii="ＭＳ Ｐゴシック" w:eastAsia="ＭＳ Ｐゴシック" w:hAnsi="ＭＳ Ｐゴシック" w:hint="eastAsia"/>
        </w:rPr>
        <w:t>、</w:t>
      </w:r>
      <w:r w:rsidR="00C54A0C" w:rsidRPr="003F6DE1">
        <w:rPr>
          <w:rFonts w:ascii="ＭＳ Ｐゴシック" w:eastAsia="ＭＳ Ｐゴシック" w:hAnsi="ＭＳ Ｐゴシック"/>
        </w:rPr>
        <w:t>Microsoft社Windows10で読込可能な形式で</w:t>
      </w:r>
      <w:r w:rsidR="00C54A0C" w:rsidRPr="003F6DE1">
        <w:rPr>
          <w:rFonts w:ascii="ＭＳ Ｐゴシック" w:eastAsia="ＭＳ Ｐゴシック" w:hAnsi="ＭＳ Ｐゴシック" w:hint="eastAsia"/>
        </w:rPr>
        <w:t>納品すること。また、ファイルは</w:t>
      </w:r>
      <w:r w:rsidR="00C54A0C" w:rsidRPr="003F6DE1">
        <w:rPr>
          <w:rFonts w:ascii="ＭＳ Ｐゴシック" w:eastAsia="ＭＳ Ｐゴシック" w:hAnsi="ＭＳ Ｐゴシック"/>
        </w:rPr>
        <w:t>Office Open XML</w:t>
      </w:r>
      <w:r w:rsidR="00C54A0C" w:rsidRPr="003F6DE1">
        <w:rPr>
          <w:rFonts w:ascii="ＭＳ Ｐゴシック" w:eastAsia="ＭＳ Ｐゴシック" w:hAnsi="ＭＳ Ｐゴシック" w:hint="eastAsia"/>
        </w:rPr>
        <w:t>の</w:t>
      </w:r>
      <w:r w:rsidR="00C54A0C" w:rsidRPr="003F6DE1">
        <w:rPr>
          <w:rFonts w:ascii="ＭＳ Ｐゴシック" w:eastAsia="ＭＳ Ｐゴシック" w:hAnsi="ＭＳ Ｐゴシック"/>
        </w:rPr>
        <w:t>docx</w:t>
      </w:r>
      <w:r w:rsidR="00C54A0C" w:rsidRPr="003F6DE1">
        <w:rPr>
          <w:rFonts w:ascii="ＭＳ Ｐゴシック" w:eastAsia="ＭＳ Ｐゴシック" w:hAnsi="ＭＳ Ｐゴシック" w:hint="eastAsia"/>
        </w:rPr>
        <w:t>拡張子、</w:t>
      </w:r>
      <w:r w:rsidR="00C54A0C" w:rsidRPr="003F6DE1">
        <w:rPr>
          <w:rFonts w:ascii="ＭＳ Ｐゴシック" w:eastAsia="ＭＳ Ｐゴシック" w:hAnsi="ＭＳ Ｐゴシック"/>
        </w:rPr>
        <w:t>xlsx</w:t>
      </w:r>
      <w:r w:rsidR="00C54A0C" w:rsidRPr="003F6DE1">
        <w:rPr>
          <w:rFonts w:ascii="ＭＳ Ｐゴシック" w:eastAsia="ＭＳ Ｐゴシック" w:hAnsi="ＭＳ Ｐゴシック" w:hint="eastAsia"/>
        </w:rPr>
        <w:t>拡張子又は</w:t>
      </w:r>
      <w:r w:rsidR="00C54A0C" w:rsidRPr="003F6DE1">
        <w:rPr>
          <w:rFonts w:ascii="ＭＳ Ｐゴシック" w:eastAsia="ＭＳ Ｐゴシック" w:hAnsi="ＭＳ Ｐゴシック"/>
        </w:rPr>
        <w:t>pptx</w:t>
      </w:r>
      <w:r w:rsidR="00C54A0C" w:rsidRPr="003F6DE1">
        <w:rPr>
          <w:rFonts w:ascii="ＭＳ Ｐゴシック" w:eastAsia="ＭＳ Ｐゴシック" w:hAnsi="ＭＳ Ｐゴシック" w:hint="eastAsia"/>
        </w:rPr>
        <w:t>拡張子のファイル形式で作成すること。</w:t>
      </w:r>
      <w:r w:rsidR="00C54A0C" w:rsidRPr="002577DF">
        <w:rPr>
          <w:rFonts w:ascii="ＭＳ Ｐゴシック" w:eastAsia="ＭＳ Ｐゴシック" w:hAnsi="ＭＳ Ｐゴシック" w:hint="eastAsia"/>
        </w:rPr>
        <w:t xml:space="preserve"> </w:t>
      </w:r>
      <w:r w:rsidR="00C54A0C" w:rsidRPr="003F6DE1">
        <w:rPr>
          <w:rFonts w:ascii="ＭＳ Ｐゴシック" w:eastAsia="ＭＳ Ｐゴシック" w:hAnsi="ＭＳ Ｐゴシック" w:hint="eastAsia"/>
        </w:rPr>
        <w:t>ただし、左記ファイル形式で納品が困難な場合は、</w:t>
      </w:r>
      <w:r w:rsidR="00C54A0C" w:rsidRPr="00335409">
        <w:rPr>
          <w:rFonts w:ascii="ＭＳ Ｐゴシック" w:eastAsia="ＭＳ Ｐゴシック" w:hAnsi="ＭＳ Ｐゴシック" w:hint="eastAsia"/>
          <w:color w:val="00B050"/>
        </w:rPr>
        <w:t>〇〇省</w:t>
      </w:r>
      <w:r w:rsidR="00C54A0C" w:rsidRPr="00335409">
        <w:rPr>
          <w:rFonts w:ascii="ＭＳ Ｐゴシック" w:eastAsia="ＭＳ Ｐゴシック" w:hAnsi="ＭＳ Ｐゴシック" w:hint="eastAsia"/>
        </w:rPr>
        <w:t>と</w:t>
      </w:r>
      <w:r w:rsidR="00C54A0C" w:rsidRPr="003F6DE1">
        <w:rPr>
          <w:rFonts w:ascii="ＭＳ Ｐゴシック" w:eastAsia="ＭＳ Ｐゴシック" w:hAnsi="ＭＳ Ｐゴシック" w:hint="eastAsia"/>
        </w:rPr>
        <w:t>事前に協議の上、</w:t>
      </w:r>
      <w:r w:rsidRPr="002577DF">
        <w:rPr>
          <w:rFonts w:ascii="ＭＳ Ｐゴシック" w:eastAsia="ＭＳ Ｐゴシック" w:hAnsi="ＭＳ Ｐゴシック" w:hint="eastAsia"/>
        </w:rPr>
        <w:t>PDFのファイル形式で作成</w:t>
      </w:r>
      <w:r w:rsidR="00C54A0C" w:rsidRPr="003F6DE1">
        <w:rPr>
          <w:rFonts w:ascii="ＭＳ Ｐゴシック" w:eastAsia="ＭＳ Ｐゴシック" w:hAnsi="ＭＳ Ｐゴシック" w:hint="eastAsia"/>
        </w:rPr>
        <w:t>すること。</w:t>
      </w:r>
    </w:p>
    <w:p w14:paraId="4BDE87C3" w14:textId="010492B3" w:rsidR="005873CA" w:rsidRPr="002577DF" w:rsidRDefault="005873CA">
      <w:pPr>
        <w:pStyle w:val="ad"/>
        <w:widowControl/>
        <w:numPr>
          <w:ilvl w:val="0"/>
          <w:numId w:val="3"/>
        </w:numPr>
        <w:ind w:leftChars="0"/>
        <w:jc w:val="left"/>
        <w:rPr>
          <w:rFonts w:ascii="ＭＳ Ｐゴシック" w:eastAsia="ＭＳ Ｐゴシック" w:hAnsi="ＭＳ Ｐゴシック"/>
        </w:rPr>
      </w:pPr>
      <w:r w:rsidRPr="002577DF">
        <w:rPr>
          <w:rFonts w:ascii="ＭＳ Ｐゴシック" w:eastAsia="ＭＳ Ｐゴシック" w:hAnsi="ＭＳ Ｐゴシック" w:hint="eastAsia"/>
        </w:rPr>
        <w:t>納品後、</w:t>
      </w:r>
      <w:r w:rsidR="00EF6BDA" w:rsidRPr="00DE3549">
        <w:rPr>
          <w:rFonts w:ascii="ＭＳ Ｐゴシック" w:eastAsia="ＭＳ Ｐゴシック" w:hAnsi="ＭＳ Ｐゴシック" w:hint="eastAsia"/>
          <w:color w:val="00B050"/>
        </w:rPr>
        <w:t>○○省</w:t>
      </w:r>
      <w:r w:rsidRPr="002577DF">
        <w:rPr>
          <w:rFonts w:ascii="ＭＳ Ｐゴシック" w:eastAsia="ＭＳ Ｐゴシック" w:hAnsi="ＭＳ Ｐゴシック" w:hint="eastAsia"/>
        </w:rPr>
        <w:t>において改変が可能となるよう、図表等の元データも併せて納品すること。</w:t>
      </w:r>
    </w:p>
    <w:p w14:paraId="330B2BC4" w14:textId="464BA1C5" w:rsidR="005873CA" w:rsidRPr="002577DF" w:rsidRDefault="005873CA">
      <w:pPr>
        <w:pStyle w:val="ad"/>
        <w:widowControl/>
        <w:numPr>
          <w:ilvl w:val="0"/>
          <w:numId w:val="3"/>
        </w:numPr>
        <w:ind w:leftChars="0"/>
        <w:jc w:val="left"/>
        <w:rPr>
          <w:rFonts w:ascii="ＭＳ Ｐゴシック" w:eastAsia="ＭＳ Ｐゴシック" w:hAnsi="ＭＳ Ｐゴシック"/>
        </w:rPr>
      </w:pPr>
      <w:r w:rsidRPr="002577DF">
        <w:rPr>
          <w:rFonts w:ascii="ＭＳ Ｐゴシック" w:eastAsia="ＭＳ Ｐゴシック" w:hAnsi="ＭＳ Ｐゴシック" w:hint="eastAsia"/>
        </w:rPr>
        <w:t>成果物の作成に当たって、特別なツールを使用する場合は、</w:t>
      </w:r>
      <w:r w:rsidR="0073533E" w:rsidRPr="0073533E">
        <w:rPr>
          <w:rFonts w:ascii="ＭＳ Ｐゴシック" w:eastAsia="ＭＳ Ｐゴシック" w:hAnsi="ＭＳ Ｐゴシック" w:hint="eastAsia"/>
        </w:rPr>
        <w:t>担当部署</w:t>
      </w:r>
      <w:r w:rsidRPr="002577DF">
        <w:rPr>
          <w:rFonts w:ascii="ＭＳ Ｐゴシック" w:eastAsia="ＭＳ Ｐゴシック" w:hAnsi="ＭＳ Ｐゴシック" w:hint="eastAsia"/>
        </w:rPr>
        <w:t>の承認を得ること。</w:t>
      </w:r>
    </w:p>
    <w:p w14:paraId="4E9AD592" w14:textId="77777777" w:rsidR="005873CA" w:rsidRPr="002577DF" w:rsidRDefault="005873CA">
      <w:pPr>
        <w:pStyle w:val="ad"/>
        <w:widowControl/>
        <w:numPr>
          <w:ilvl w:val="0"/>
          <w:numId w:val="3"/>
        </w:numPr>
        <w:ind w:leftChars="0"/>
        <w:jc w:val="left"/>
        <w:rPr>
          <w:rFonts w:ascii="ＭＳ Ｐゴシック" w:eastAsia="ＭＳ Ｐゴシック" w:hAnsi="ＭＳ Ｐゴシック"/>
        </w:rPr>
      </w:pPr>
      <w:r w:rsidRPr="002577DF">
        <w:rPr>
          <w:rFonts w:ascii="ＭＳ Ｐゴシック" w:eastAsia="ＭＳ Ｐゴシック" w:hAnsi="ＭＳ Ｐゴシック" w:hint="eastAsia"/>
        </w:rPr>
        <w:lastRenderedPageBreak/>
        <w:t>成果物が外部に不正に使用されたり、納品過程において改ざんされたりすることのないよう、安全な納品方法を提案し、成果物の情報セキュリティの確保に留意すること。</w:t>
      </w:r>
    </w:p>
    <w:p w14:paraId="756CAB63" w14:textId="780F2CB2" w:rsidR="00A86631" w:rsidRPr="002577DF" w:rsidRDefault="005873CA">
      <w:pPr>
        <w:pStyle w:val="ad"/>
        <w:widowControl/>
        <w:numPr>
          <w:ilvl w:val="0"/>
          <w:numId w:val="3"/>
        </w:numPr>
        <w:ind w:leftChars="0"/>
        <w:jc w:val="left"/>
        <w:rPr>
          <w:rFonts w:ascii="ＭＳ Ｐゴシック" w:eastAsia="ＭＳ Ｐゴシック" w:hAnsi="ＭＳ Ｐゴシック"/>
        </w:rPr>
      </w:pPr>
      <w:r w:rsidRPr="00A86631">
        <w:rPr>
          <w:rFonts w:ascii="ＭＳ Ｐゴシック" w:eastAsia="ＭＳ Ｐゴシック" w:hAnsi="ＭＳ Ｐゴシック" w:hint="eastAsia"/>
        </w:rPr>
        <w:t>電磁的記録媒体により納品する場合は、不正プログラム対策ソフトウェアによる確認を行うなどして、成果物に不正プログラムが混入することのないよう、適切に対処すること。なお、対策ソフトウェアに関する情報（対策ソフトウェア名称、定義パターンバージョン、確認年月日）を記載したラベルを貼り付けること。</w:t>
      </w:r>
    </w:p>
    <w:p w14:paraId="0036B521" w14:textId="77777777" w:rsidR="005873CA" w:rsidRPr="00A86631" w:rsidRDefault="005873CA"/>
    <w:p w14:paraId="4DCF5980" w14:textId="77777777" w:rsidR="005873CA" w:rsidRPr="002577DF" w:rsidRDefault="005873CA">
      <w:pPr>
        <w:pStyle w:val="a3"/>
        <w:ind w:left="1134"/>
        <w:outlineLvl w:val="9"/>
      </w:pPr>
      <w:r w:rsidRPr="002577DF">
        <w:rPr>
          <w:rFonts w:hint="eastAsia"/>
        </w:rPr>
        <w:t>成果物の納品場所</w:t>
      </w:r>
    </w:p>
    <w:p w14:paraId="26A96B47" w14:textId="277C7B26" w:rsidR="005873CA" w:rsidRPr="002577DF" w:rsidRDefault="005873CA">
      <w:pPr>
        <w:pStyle w:val="afff3"/>
      </w:pPr>
      <w:r w:rsidRPr="002577DF">
        <w:rPr>
          <w:rFonts w:hint="eastAsia"/>
        </w:rPr>
        <w:t>原則として、成果物は次の場所において引渡しを行うこと。ただし、</w:t>
      </w:r>
      <w:r w:rsidR="00EF6BDA" w:rsidRPr="00DE3549">
        <w:rPr>
          <w:rFonts w:hint="eastAsia"/>
          <w:color w:val="00B050"/>
        </w:rPr>
        <w:t>○○省</w:t>
      </w:r>
      <w:r w:rsidRPr="002577DF">
        <w:rPr>
          <w:rFonts w:hint="eastAsia"/>
        </w:rPr>
        <w:t>が納品場所を別途指示する場合はこの限りではない。</w:t>
      </w:r>
    </w:p>
    <w:p w14:paraId="4C855A9C" w14:textId="77777777" w:rsidR="005873CA" w:rsidRPr="00DE3549" w:rsidRDefault="005873CA">
      <w:pPr>
        <w:pStyle w:val="afff3"/>
        <w:rPr>
          <w:color w:val="00B050"/>
        </w:rPr>
      </w:pPr>
      <w:r w:rsidRPr="00DE3549">
        <w:rPr>
          <w:rFonts w:hint="eastAsia"/>
          <w:color w:val="00B050"/>
        </w:rPr>
        <w:t>〒</w:t>
      </w:r>
      <w:r w:rsidRPr="00DE3549">
        <w:rPr>
          <w:color w:val="00B050"/>
        </w:rPr>
        <w:t>100－8950</w:t>
      </w:r>
    </w:p>
    <w:p w14:paraId="32F1E804" w14:textId="77777777" w:rsidR="005873CA" w:rsidRPr="00DE3549" w:rsidRDefault="005873CA">
      <w:pPr>
        <w:pStyle w:val="afff3"/>
        <w:rPr>
          <w:color w:val="00B050"/>
        </w:rPr>
      </w:pPr>
      <w:r w:rsidRPr="00DE3549">
        <w:rPr>
          <w:rFonts w:hint="eastAsia"/>
          <w:color w:val="00B050"/>
        </w:rPr>
        <w:t>東京都千代田区霞が関</w:t>
      </w:r>
      <w:r w:rsidRPr="00DE3549">
        <w:rPr>
          <w:color w:val="00B050"/>
        </w:rPr>
        <w:t>1-2-1</w:t>
      </w:r>
    </w:p>
    <w:p w14:paraId="055EB706" w14:textId="6D8D3B64" w:rsidR="005873CA" w:rsidRPr="00DE3549" w:rsidRDefault="00EF6BDA">
      <w:pPr>
        <w:pStyle w:val="afff3"/>
        <w:rPr>
          <w:color w:val="00B050"/>
        </w:rPr>
      </w:pPr>
      <w:r w:rsidRPr="00DE3549">
        <w:rPr>
          <w:rFonts w:hint="eastAsia"/>
          <w:color w:val="00B050"/>
        </w:rPr>
        <w:t>○○省</w:t>
      </w:r>
      <w:r w:rsidR="005873CA" w:rsidRPr="00DE3549">
        <w:rPr>
          <w:color w:val="00B050"/>
        </w:rPr>
        <w:t>XX局XX課</w:t>
      </w:r>
    </w:p>
    <w:p w14:paraId="69669CD6" w14:textId="77777777" w:rsidR="00A86631" w:rsidRPr="00A86631" w:rsidRDefault="00A86631"/>
    <w:p w14:paraId="3D166FE5" w14:textId="77777777" w:rsidR="005873CA" w:rsidRDefault="005873CA">
      <w:pPr>
        <w:pStyle w:val="a0"/>
      </w:pPr>
      <w:bookmarkStart w:id="197" w:name="_Toc442356414"/>
      <w:bookmarkStart w:id="198" w:name="_Toc35014676"/>
      <w:bookmarkStart w:id="199" w:name="_Toc95380566"/>
      <w:r w:rsidRPr="002577DF">
        <w:rPr>
          <w:rFonts w:hint="eastAsia"/>
        </w:rPr>
        <w:t>作業の実施体制・方法</w:t>
      </w:r>
      <w:bookmarkEnd w:id="197"/>
      <w:bookmarkEnd w:id="198"/>
      <w:bookmarkEnd w:id="199"/>
    </w:p>
    <w:p w14:paraId="56703CEF" w14:textId="0EE6BA91" w:rsidR="003800EC" w:rsidRPr="00DE3549" w:rsidRDefault="003800EC">
      <w:pPr>
        <w:pStyle w:val="afff"/>
        <w:rPr>
          <w:i/>
          <w:color w:val="FF0000"/>
        </w:rPr>
      </w:pPr>
      <w:r w:rsidRPr="00DE3549">
        <w:rPr>
          <w:rFonts w:hint="eastAsia"/>
          <w:i/>
          <w:color w:val="FF0000"/>
        </w:rPr>
        <w:t>［</w:t>
      </w:r>
      <w:r w:rsidR="00EE1D98" w:rsidRPr="00EE1D98">
        <w:rPr>
          <w:rFonts w:hint="eastAsia"/>
          <w:i/>
          <w:color w:val="FF0000"/>
        </w:rPr>
        <w:t>応札希望者等が、必要な人員スキルや数、経費等を適正に見積り、実現可能な計画を立案した上で応札等ができるようにするため</w:t>
      </w:r>
      <w:r w:rsidRPr="00DE3549">
        <w:rPr>
          <w:rFonts w:hint="eastAsia"/>
          <w:i/>
          <w:color w:val="FF0000"/>
        </w:rPr>
        <w:t>］</w:t>
      </w:r>
    </w:p>
    <w:p w14:paraId="20CF87C6" w14:textId="77777777" w:rsidR="005873CA" w:rsidRPr="002577DF" w:rsidRDefault="005873CA">
      <w:pPr>
        <w:pStyle w:val="a"/>
        <w:numPr>
          <w:ilvl w:val="0"/>
          <w:numId w:val="12"/>
        </w:numPr>
        <w:ind w:leftChars="0"/>
      </w:pPr>
      <w:bookmarkStart w:id="200" w:name="_Toc442356415"/>
      <w:bookmarkStart w:id="201" w:name="_Toc35014677"/>
      <w:bookmarkStart w:id="202" w:name="_Toc95380567"/>
      <w:r w:rsidRPr="002577DF">
        <w:rPr>
          <w:rFonts w:hint="eastAsia"/>
        </w:rPr>
        <w:t>作業実施体制</w:t>
      </w:r>
      <w:bookmarkEnd w:id="200"/>
      <w:bookmarkEnd w:id="201"/>
      <w:bookmarkEnd w:id="202"/>
    </w:p>
    <w:p w14:paraId="0F9F96EA" w14:textId="0BC69803" w:rsidR="00236C24" w:rsidRPr="00DE3549" w:rsidRDefault="0091502E">
      <w:pPr>
        <w:pStyle w:val="afff1"/>
        <w:rPr>
          <w:i/>
          <w:color w:val="4472C4" w:themeColor="accent5"/>
        </w:rPr>
      </w:pPr>
      <w:r w:rsidRPr="00DE3549">
        <w:rPr>
          <w:rFonts w:hint="eastAsia"/>
          <w:i/>
          <w:color w:val="4472C4" w:themeColor="accent5"/>
        </w:rPr>
        <w:t>［</w:t>
      </w:r>
      <w:r w:rsidR="00236C24" w:rsidRPr="00DE3549">
        <w:rPr>
          <w:rFonts w:hint="eastAsia"/>
          <w:i/>
          <w:color w:val="4472C4" w:themeColor="accent5"/>
        </w:rPr>
        <w:t>プロジェクト計画書で定義した発注者側の体制及び受注者側が整備すべき体制の両方を含む全体像について</w:t>
      </w:r>
      <w:r w:rsidRPr="00DE3549">
        <w:rPr>
          <w:rFonts w:hint="eastAsia"/>
          <w:i/>
          <w:color w:val="4472C4" w:themeColor="accent5"/>
        </w:rPr>
        <w:t>図表</w:t>
      </w:r>
      <w:r w:rsidR="00236C24" w:rsidRPr="00DE3549">
        <w:rPr>
          <w:rFonts w:hint="eastAsia"/>
          <w:i/>
          <w:color w:val="4472C4" w:themeColor="accent5"/>
        </w:rPr>
        <w:t>等を用いて明確に</w:t>
      </w:r>
      <w:r w:rsidRPr="00DE3549">
        <w:rPr>
          <w:rFonts w:hint="eastAsia"/>
          <w:i/>
          <w:color w:val="4472C4" w:themeColor="accent5"/>
        </w:rPr>
        <w:t>示す。</w:t>
      </w:r>
      <w:r w:rsidR="00236C24" w:rsidRPr="00DE3549">
        <w:rPr>
          <w:rFonts w:hint="eastAsia"/>
          <w:i/>
          <w:color w:val="4472C4" w:themeColor="accent5"/>
        </w:rPr>
        <w:t>同一プロジェクト内の他の調達案件に係る事業者との関係を示す必要がある場合は、当該事業者も含めて</w:t>
      </w:r>
      <w:r w:rsidR="00DA48D1" w:rsidRPr="00DE3549">
        <w:rPr>
          <w:rFonts w:hint="eastAsia"/>
          <w:i/>
          <w:color w:val="4472C4" w:themeColor="accent5"/>
        </w:rPr>
        <w:t>記述</w:t>
      </w:r>
      <w:r w:rsidR="00236C24" w:rsidRPr="00DE3549">
        <w:rPr>
          <w:rFonts w:hint="eastAsia"/>
          <w:i/>
          <w:color w:val="4472C4" w:themeColor="accent5"/>
        </w:rPr>
        <w:t>する。</w:t>
      </w:r>
    </w:p>
    <w:p w14:paraId="3131727F" w14:textId="6684F6BB" w:rsidR="00236C24" w:rsidRPr="00DE3549" w:rsidRDefault="00236C24">
      <w:pPr>
        <w:pStyle w:val="afff1"/>
        <w:rPr>
          <w:i/>
          <w:color w:val="4472C4" w:themeColor="accent5"/>
        </w:rPr>
      </w:pPr>
      <w:r w:rsidRPr="00DE3549">
        <w:rPr>
          <w:rFonts w:hint="eastAsia"/>
          <w:i/>
          <w:color w:val="4472C4" w:themeColor="accent5"/>
        </w:rPr>
        <w:t>なお、事業者における情報セキュリティ対策の管理体制等、自府省の情報セキュリティポリシーの規定内容のうち必要なものも</w:t>
      </w:r>
      <w:r w:rsidR="00DA48D1" w:rsidRPr="00DE3549">
        <w:rPr>
          <w:rFonts w:hint="eastAsia"/>
          <w:i/>
          <w:color w:val="4472C4" w:themeColor="accent5"/>
        </w:rPr>
        <w:t>記述</w:t>
      </w:r>
      <w:r w:rsidRPr="00DE3549">
        <w:rPr>
          <w:rFonts w:hint="eastAsia"/>
          <w:i/>
          <w:color w:val="4472C4" w:themeColor="accent5"/>
        </w:rPr>
        <w:t>する。</w:t>
      </w:r>
    </w:p>
    <w:p w14:paraId="260CC550" w14:textId="401D5792" w:rsidR="008D3743" w:rsidRPr="00DE3549" w:rsidRDefault="00DA48D1">
      <w:pPr>
        <w:pStyle w:val="afff1"/>
        <w:rPr>
          <w:i/>
          <w:color w:val="4472C4" w:themeColor="accent5"/>
        </w:rPr>
      </w:pPr>
      <w:r w:rsidRPr="00DE3549">
        <w:rPr>
          <w:rFonts w:hint="eastAsia"/>
          <w:i/>
          <w:color w:val="4472C4" w:themeColor="accent5"/>
        </w:rPr>
        <w:t>記述に当たっては、次の点に留意する</w:t>
      </w:r>
      <w:r w:rsidR="008D3743" w:rsidRPr="00DE3549">
        <w:rPr>
          <w:rFonts w:hint="eastAsia"/>
          <w:i/>
          <w:color w:val="4472C4" w:themeColor="accent5"/>
        </w:rPr>
        <w:t>。</w:t>
      </w:r>
    </w:p>
    <w:p w14:paraId="52FA4489" w14:textId="7E63FD1E" w:rsidR="008D3743" w:rsidRPr="00DE3549" w:rsidRDefault="008D3743" w:rsidP="004B08CB">
      <w:pPr>
        <w:pStyle w:val="afff1"/>
        <w:numPr>
          <w:ilvl w:val="0"/>
          <w:numId w:val="53"/>
        </w:numPr>
        <w:ind w:leftChars="0" w:firstLineChars="0"/>
        <w:rPr>
          <w:i/>
          <w:color w:val="4472C4" w:themeColor="accent5"/>
        </w:rPr>
      </w:pPr>
      <w:r w:rsidRPr="00DE3549">
        <w:rPr>
          <w:rFonts w:hint="eastAsia"/>
          <w:i/>
          <w:color w:val="4472C4" w:themeColor="accent5"/>
        </w:rPr>
        <w:t>作業実施に当たり、最低限必要な規模の体制を示すよう留意する</w:t>
      </w:r>
    </w:p>
    <w:p w14:paraId="662417A1" w14:textId="63109100" w:rsidR="008D3743" w:rsidRPr="00DE3549" w:rsidRDefault="008D3743" w:rsidP="004B08CB">
      <w:pPr>
        <w:pStyle w:val="afff1"/>
        <w:numPr>
          <w:ilvl w:val="0"/>
          <w:numId w:val="53"/>
        </w:numPr>
        <w:ind w:leftChars="0" w:firstLineChars="0"/>
        <w:rPr>
          <w:i/>
          <w:color w:val="4472C4" w:themeColor="accent5"/>
        </w:rPr>
      </w:pPr>
      <w:r w:rsidRPr="00DE3549">
        <w:rPr>
          <w:rFonts w:hint="eastAsia"/>
          <w:i/>
          <w:color w:val="4472C4" w:themeColor="accent5"/>
        </w:rPr>
        <w:t>適切な体制が採られるか否かを判断するために、具体的に求める情報の内容を</w:t>
      </w:r>
      <w:r w:rsidR="00DA48D1" w:rsidRPr="00DE3549">
        <w:rPr>
          <w:rFonts w:hint="eastAsia"/>
          <w:i/>
          <w:color w:val="4472C4" w:themeColor="accent5"/>
        </w:rPr>
        <w:t>記述</w:t>
      </w:r>
      <w:r w:rsidRPr="00DE3549">
        <w:rPr>
          <w:rFonts w:hint="eastAsia"/>
          <w:i/>
          <w:color w:val="4472C4" w:themeColor="accent5"/>
        </w:rPr>
        <w:t>する</w:t>
      </w:r>
    </w:p>
    <w:p w14:paraId="11AB6FDB" w14:textId="03CB0E39" w:rsidR="008D3743" w:rsidRPr="00DE3549" w:rsidRDefault="008D3743" w:rsidP="004B08CB">
      <w:pPr>
        <w:pStyle w:val="afff1"/>
        <w:numPr>
          <w:ilvl w:val="0"/>
          <w:numId w:val="53"/>
        </w:numPr>
        <w:ind w:leftChars="0" w:firstLineChars="0"/>
        <w:rPr>
          <w:i/>
          <w:color w:val="4472C4" w:themeColor="accent5"/>
        </w:rPr>
      </w:pPr>
      <w:r w:rsidRPr="00DE3549">
        <w:rPr>
          <w:rFonts w:hint="eastAsia"/>
          <w:i/>
          <w:color w:val="4472C4" w:themeColor="accent5"/>
        </w:rPr>
        <w:t>作業体制の品質確保のため、受注者側の遂行責任者が業務終了まで継続して遂行すること、万一交代する場合は同等以上の人物が担当するものとして発注者が事前に承認を行うこと等を求める</w:t>
      </w:r>
    </w:p>
    <w:p w14:paraId="5C93B406" w14:textId="63445DCD" w:rsidR="0091502E" w:rsidRPr="00DE3549" w:rsidRDefault="008D3743" w:rsidP="004B08CB">
      <w:pPr>
        <w:pStyle w:val="afff1"/>
        <w:numPr>
          <w:ilvl w:val="0"/>
          <w:numId w:val="53"/>
        </w:numPr>
        <w:ind w:leftChars="0" w:firstLineChars="0"/>
        <w:rPr>
          <w:i/>
          <w:color w:val="4472C4" w:themeColor="accent5"/>
        </w:rPr>
      </w:pPr>
      <w:r w:rsidRPr="00DE3549">
        <w:rPr>
          <w:rFonts w:hint="eastAsia"/>
          <w:i/>
          <w:color w:val="4472C4" w:themeColor="accent5"/>
        </w:rPr>
        <w:t>自府省の情報セキュリティポリシーで、事業者の資本関係、役員等の情報、作業要員の氏名、所属、実績、国籍等の情報の提供について規定されている場合は、当該情報の提供を求める</w:t>
      </w:r>
      <w:r w:rsidR="0091502E" w:rsidRPr="00DE3549">
        <w:rPr>
          <w:rFonts w:hint="eastAsia"/>
          <w:i/>
          <w:color w:val="4472C4" w:themeColor="accent5"/>
        </w:rPr>
        <w:t>］</w:t>
      </w:r>
    </w:p>
    <w:p w14:paraId="549879C4" w14:textId="77777777" w:rsidR="005873CA" w:rsidRPr="002577DF" w:rsidRDefault="005873CA">
      <w:pPr>
        <w:pStyle w:val="afff1"/>
      </w:pPr>
      <w:r w:rsidRPr="002577DF">
        <w:rPr>
          <w:rFonts w:hint="eastAsia"/>
        </w:rPr>
        <w:t>本業務の推進体制及び本業務受注者に求める作業実施体制は次の図及び表のとおりである。なお、受注者内の人員構成については想定であり、受注者決定後に協議の上、見直</w:t>
      </w:r>
      <w:r w:rsidRPr="002577DF">
        <w:rPr>
          <w:rFonts w:hint="eastAsia"/>
        </w:rPr>
        <w:lastRenderedPageBreak/>
        <w:t>しを行う。また、受注者の情報セキュリティ対策の管理体制については、作業実施体制とは別に作成すること。</w:t>
      </w:r>
    </w:p>
    <w:p w14:paraId="54F88454" w14:textId="5CF9621B" w:rsidR="00951A96" w:rsidRDefault="00951A96" w:rsidP="004B7E25">
      <w:pPr>
        <w:ind w:firstLineChars="300" w:firstLine="630"/>
        <w:rPr>
          <w:noProof/>
        </w:rPr>
      </w:pPr>
      <w:r w:rsidRPr="00951A96">
        <w:rPr>
          <w:noProof/>
        </w:rPr>
        <w:t xml:space="preserve"> </w:t>
      </w:r>
    </w:p>
    <w:p w14:paraId="78842EF0" w14:textId="3EB489DC" w:rsidR="005873CA" w:rsidRPr="002577DF" w:rsidRDefault="00951A96" w:rsidP="004B7E25">
      <w:pPr>
        <w:ind w:firstLineChars="300" w:firstLine="630"/>
        <w:rPr>
          <w:rFonts w:ascii="ＭＳ Ｐゴシック" w:eastAsia="ＭＳ Ｐゴシック" w:hAnsi="ＭＳ Ｐゴシック"/>
        </w:rPr>
      </w:pPr>
      <w:r w:rsidRPr="00951A96">
        <w:rPr>
          <w:rFonts w:ascii="ＭＳ Ｐゴシック" w:eastAsia="ＭＳ Ｐゴシック" w:hAnsi="ＭＳ Ｐゴシック"/>
          <w:noProof/>
        </w:rPr>
        <w:drawing>
          <wp:inline distT="0" distB="0" distL="0" distR="0" wp14:anchorId="5542AF23" wp14:editId="0692C6E0">
            <wp:extent cx="5059844" cy="2833370"/>
            <wp:effectExtent l="0" t="0" r="7620" b="508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5980" cy="2836806"/>
                    </a:xfrm>
                    <a:prstGeom prst="rect">
                      <a:avLst/>
                    </a:prstGeom>
                  </pic:spPr>
                </pic:pic>
              </a:graphicData>
            </a:graphic>
          </wp:inline>
        </w:drawing>
      </w:r>
    </w:p>
    <w:p w14:paraId="0209AC1F" w14:textId="398F835A" w:rsidR="005873CA" w:rsidRPr="002577DF" w:rsidRDefault="005873CA">
      <w:pPr>
        <w:pStyle w:val="affff1"/>
        <w:jc w:val="center"/>
        <w:rPr>
          <w:rFonts w:ascii="ＭＳ Ｐゴシック" w:eastAsia="ＭＳ Ｐゴシック" w:hAnsi="ＭＳ Ｐゴシック"/>
        </w:rPr>
      </w:pPr>
      <w:r w:rsidRPr="00740757">
        <w:rPr>
          <w:rFonts w:ascii="ＭＳ Ｐゴシック" w:eastAsia="ＭＳ Ｐゴシック" w:hAnsi="ＭＳ Ｐゴシック" w:hint="eastAsia"/>
        </w:rPr>
        <w:t>図</w:t>
      </w:r>
      <w:r w:rsidRPr="00740757">
        <w:rPr>
          <w:rFonts w:ascii="ＭＳ Ｐゴシック" w:eastAsia="ＭＳ Ｐゴシック" w:hAnsi="ＭＳ Ｐゴシック"/>
        </w:rPr>
        <w:t xml:space="preserve"> </w:t>
      </w:r>
      <w:r w:rsidRPr="009B778B">
        <w:rPr>
          <w:rFonts w:ascii="ＭＳ Ｐゴシック" w:eastAsia="ＭＳ Ｐゴシック" w:hAnsi="ＭＳ Ｐゴシック"/>
        </w:rPr>
        <w:fldChar w:fldCharType="begin"/>
      </w:r>
      <w:r w:rsidRPr="0091502E">
        <w:rPr>
          <w:rFonts w:ascii="ＭＳ Ｐゴシック" w:eastAsia="ＭＳ Ｐゴシック" w:hAnsi="ＭＳ Ｐゴシック"/>
        </w:rPr>
        <w:instrText xml:space="preserve"> SEQ </w:instrText>
      </w:r>
      <w:r w:rsidRPr="0091502E">
        <w:rPr>
          <w:rFonts w:ascii="ＭＳ Ｐゴシック" w:eastAsia="ＭＳ Ｐゴシック" w:hAnsi="ＭＳ Ｐゴシック" w:hint="eastAsia"/>
        </w:rPr>
        <w:instrText>図</w:instrText>
      </w:r>
      <w:r w:rsidRPr="0091502E">
        <w:rPr>
          <w:rFonts w:ascii="ＭＳ Ｐゴシック" w:eastAsia="ＭＳ Ｐゴシック" w:hAnsi="ＭＳ Ｐゴシック"/>
        </w:rPr>
        <w:instrText xml:space="preserve"> \* ARABIC </w:instrText>
      </w:r>
      <w:r w:rsidRPr="009B778B">
        <w:rPr>
          <w:rFonts w:ascii="ＭＳ Ｐゴシック" w:eastAsia="ＭＳ Ｐゴシック" w:hAnsi="ＭＳ Ｐゴシック"/>
        </w:rPr>
        <w:fldChar w:fldCharType="separate"/>
      </w:r>
      <w:r w:rsidR="00E9396C">
        <w:rPr>
          <w:rFonts w:ascii="ＭＳ Ｐゴシック" w:eastAsia="ＭＳ Ｐゴシック" w:hAnsi="ＭＳ Ｐゴシック"/>
          <w:noProof/>
        </w:rPr>
        <w:t>4</w:t>
      </w:r>
      <w:r w:rsidRPr="009B778B">
        <w:rPr>
          <w:rFonts w:ascii="ＭＳ Ｐゴシック" w:eastAsia="ＭＳ Ｐゴシック" w:hAnsi="ＭＳ Ｐゴシック"/>
        </w:rPr>
        <w:fldChar w:fldCharType="end"/>
      </w:r>
      <w:r w:rsidRPr="0091502E">
        <w:rPr>
          <w:rFonts w:ascii="ＭＳ Ｐゴシック" w:eastAsia="ＭＳ Ｐゴシック" w:hAnsi="ＭＳ Ｐゴシック" w:hint="eastAsia"/>
        </w:rPr>
        <w:t xml:space="preserve">　本業務の</w:t>
      </w:r>
      <w:r w:rsidRPr="0091502E">
        <w:rPr>
          <w:rFonts w:ascii="ＭＳ Ｐゴシック" w:eastAsia="ＭＳ Ｐゴシック" w:hAnsi="ＭＳ Ｐゴシック"/>
        </w:rPr>
        <w:t>推進体制</w:t>
      </w:r>
      <w:r w:rsidRPr="0091502E">
        <w:rPr>
          <w:rFonts w:ascii="ＭＳ Ｐゴシック" w:eastAsia="ＭＳ Ｐゴシック" w:hAnsi="ＭＳ Ｐゴシック" w:hint="eastAsia"/>
        </w:rPr>
        <w:t>及び</w:t>
      </w:r>
      <w:r w:rsidRPr="0091502E">
        <w:rPr>
          <w:rFonts w:ascii="ＭＳ Ｐゴシック" w:eastAsia="ＭＳ Ｐゴシック" w:hAnsi="ＭＳ Ｐゴシック"/>
        </w:rPr>
        <w:t>本業務受注者に求める作業実施体制</w:t>
      </w:r>
    </w:p>
    <w:p w14:paraId="481CC959" w14:textId="77777777" w:rsidR="005873CA" w:rsidRPr="00740757" w:rsidRDefault="005873CA">
      <w:pPr>
        <w:pStyle w:val="afff1"/>
      </w:pPr>
    </w:p>
    <w:p w14:paraId="13653BFF" w14:textId="370B963F" w:rsidR="005873CA" w:rsidRPr="002577DF" w:rsidRDefault="005873CA">
      <w:pPr>
        <w:pStyle w:val="affff1"/>
        <w:jc w:val="center"/>
        <w:rPr>
          <w:rFonts w:ascii="ＭＳ Ｐゴシック" w:eastAsia="ＭＳ Ｐゴシック" w:hAnsi="ＭＳ Ｐゴシック"/>
        </w:rPr>
      </w:pPr>
      <w:r w:rsidRPr="002577DF">
        <w:rPr>
          <w:rFonts w:ascii="ＭＳ Ｐゴシック" w:eastAsia="ＭＳ Ｐゴシック" w:hAnsi="ＭＳ Ｐゴシック" w:hint="eastAsia"/>
        </w:rPr>
        <w:t xml:space="preserve">表 </w:t>
      </w:r>
      <w:r w:rsidRPr="002577DF">
        <w:rPr>
          <w:rFonts w:ascii="ＭＳ Ｐゴシック" w:eastAsia="ＭＳ Ｐゴシック" w:hAnsi="ＭＳ Ｐゴシック"/>
        </w:rPr>
        <w:fldChar w:fldCharType="begin"/>
      </w:r>
      <w:r w:rsidRPr="002577DF">
        <w:rPr>
          <w:rFonts w:ascii="ＭＳ Ｐゴシック" w:eastAsia="ＭＳ Ｐゴシック" w:hAnsi="ＭＳ Ｐゴシック"/>
        </w:rPr>
        <w:instrText xml:space="preserve"> </w:instrText>
      </w:r>
      <w:r w:rsidRPr="002577DF">
        <w:rPr>
          <w:rFonts w:ascii="ＭＳ Ｐゴシック" w:eastAsia="ＭＳ Ｐゴシック" w:hAnsi="ＭＳ Ｐゴシック" w:hint="eastAsia"/>
        </w:rPr>
        <w:instrText>SEQ 表 \* ARABIC</w:instrText>
      </w:r>
      <w:r w:rsidRPr="002577DF">
        <w:rPr>
          <w:rFonts w:ascii="ＭＳ Ｐゴシック" w:eastAsia="ＭＳ Ｐゴシック" w:hAnsi="ＭＳ Ｐゴシック"/>
        </w:rPr>
        <w:instrText xml:space="preserve"> </w:instrText>
      </w:r>
      <w:r w:rsidRPr="002577DF">
        <w:rPr>
          <w:rFonts w:ascii="ＭＳ Ｐゴシック" w:eastAsia="ＭＳ Ｐゴシック" w:hAnsi="ＭＳ Ｐゴシック"/>
        </w:rPr>
        <w:fldChar w:fldCharType="separate"/>
      </w:r>
      <w:r w:rsidR="00E9396C">
        <w:rPr>
          <w:rFonts w:ascii="ＭＳ Ｐゴシック" w:eastAsia="ＭＳ Ｐゴシック" w:hAnsi="ＭＳ Ｐゴシック"/>
          <w:noProof/>
        </w:rPr>
        <w:t>3</w:t>
      </w:r>
      <w:r w:rsidRPr="002577DF">
        <w:rPr>
          <w:rFonts w:ascii="ＭＳ Ｐゴシック" w:eastAsia="ＭＳ Ｐゴシック" w:hAnsi="ＭＳ Ｐゴシック"/>
        </w:rPr>
        <w:fldChar w:fldCharType="end"/>
      </w:r>
      <w:r w:rsidRPr="002577DF">
        <w:rPr>
          <w:rFonts w:ascii="ＭＳ Ｐゴシック" w:eastAsia="ＭＳ Ｐゴシック" w:hAnsi="ＭＳ Ｐゴシック" w:hint="eastAsia"/>
        </w:rPr>
        <w:t xml:space="preserve">　本業務における</w:t>
      </w:r>
      <w:r w:rsidRPr="002577DF">
        <w:rPr>
          <w:rFonts w:ascii="ＭＳ Ｐゴシック" w:eastAsia="ＭＳ Ｐゴシック" w:hAnsi="ＭＳ Ｐゴシック"/>
        </w:rPr>
        <w:t>組織</w:t>
      </w:r>
      <w:r w:rsidRPr="002577DF">
        <w:rPr>
          <w:rFonts w:ascii="ＭＳ Ｐゴシック" w:eastAsia="ＭＳ Ｐゴシック" w:hAnsi="ＭＳ Ｐゴシック" w:hint="eastAsia"/>
        </w:rPr>
        <w:t>等</w:t>
      </w:r>
      <w:r w:rsidRPr="002577DF">
        <w:rPr>
          <w:rFonts w:ascii="ＭＳ Ｐゴシック" w:eastAsia="ＭＳ Ｐゴシック" w:hAnsi="ＭＳ Ｐゴシック"/>
        </w:rPr>
        <w:t>の役割</w:t>
      </w:r>
    </w:p>
    <w:tbl>
      <w:tblPr>
        <w:tblW w:w="836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6237"/>
      </w:tblGrid>
      <w:tr w:rsidR="005873CA" w:rsidRPr="0091502E" w14:paraId="16872459" w14:textId="77777777" w:rsidTr="00DE3549">
        <w:trPr>
          <w:tblHeader/>
        </w:trPr>
        <w:tc>
          <w:tcPr>
            <w:tcW w:w="2131" w:type="dxa"/>
            <w:tcBorders>
              <w:top w:val="single" w:sz="4" w:space="0" w:color="auto"/>
              <w:left w:val="single" w:sz="4" w:space="0" w:color="auto"/>
              <w:bottom w:val="single" w:sz="4" w:space="0" w:color="auto"/>
              <w:right w:val="single" w:sz="4" w:space="0" w:color="auto"/>
            </w:tcBorders>
            <w:shd w:val="clear" w:color="auto" w:fill="BFBFBF"/>
            <w:hideMark/>
          </w:tcPr>
          <w:p w14:paraId="2DBB55E4" w14:textId="77777777" w:rsidR="005873CA" w:rsidRPr="00740757" w:rsidRDefault="005873CA">
            <w:pPr>
              <w:pStyle w:val="Default"/>
              <w:ind w:leftChars="-13" w:left="211" w:hanging="238"/>
              <w:jc w:val="center"/>
              <w:rPr>
                <w:rFonts w:ascii="ＭＳ Ｐゴシック" w:eastAsia="ＭＳ Ｐゴシック" w:hAnsi="ＭＳ Ｐゴシック"/>
                <w:sz w:val="21"/>
                <w:szCs w:val="21"/>
              </w:rPr>
            </w:pPr>
            <w:r w:rsidRPr="00740757">
              <w:rPr>
                <w:rFonts w:ascii="ＭＳ Ｐゴシック" w:eastAsia="ＭＳ Ｐゴシック" w:hAnsi="ＭＳ Ｐゴシック" w:hint="eastAsia"/>
                <w:sz w:val="21"/>
                <w:szCs w:val="21"/>
              </w:rPr>
              <w:t>組織等</w:t>
            </w:r>
          </w:p>
        </w:tc>
        <w:tc>
          <w:tcPr>
            <w:tcW w:w="6237" w:type="dxa"/>
            <w:tcBorders>
              <w:top w:val="single" w:sz="4" w:space="0" w:color="auto"/>
              <w:left w:val="single" w:sz="4" w:space="0" w:color="auto"/>
              <w:bottom w:val="single" w:sz="4" w:space="0" w:color="auto"/>
              <w:right w:val="single" w:sz="4" w:space="0" w:color="auto"/>
            </w:tcBorders>
            <w:shd w:val="clear" w:color="auto" w:fill="BFBFBF"/>
            <w:hideMark/>
          </w:tcPr>
          <w:p w14:paraId="06DAE4C6" w14:textId="77777777" w:rsidR="005873CA" w:rsidRPr="00B455A5" w:rsidRDefault="005873CA">
            <w:pPr>
              <w:pStyle w:val="Default"/>
              <w:ind w:leftChars="-13" w:left="211" w:hanging="238"/>
              <w:jc w:val="center"/>
              <w:rPr>
                <w:rFonts w:ascii="ＭＳ Ｐゴシック" w:eastAsia="ＭＳ Ｐゴシック" w:hAnsi="ＭＳ Ｐゴシック"/>
                <w:sz w:val="21"/>
                <w:szCs w:val="21"/>
              </w:rPr>
            </w:pPr>
            <w:r w:rsidRPr="00B455A5">
              <w:rPr>
                <w:rFonts w:ascii="ＭＳ Ｐゴシック" w:eastAsia="ＭＳ Ｐゴシック" w:hAnsi="ＭＳ Ｐゴシック" w:hint="eastAsia"/>
                <w:sz w:val="21"/>
                <w:szCs w:val="21"/>
              </w:rPr>
              <w:t>本業務における役割</w:t>
            </w:r>
          </w:p>
        </w:tc>
      </w:tr>
      <w:tr w:rsidR="005873CA" w:rsidRPr="0091502E" w14:paraId="0EC783E1" w14:textId="77777777" w:rsidTr="00DE3549">
        <w:tc>
          <w:tcPr>
            <w:tcW w:w="2131" w:type="dxa"/>
            <w:tcBorders>
              <w:top w:val="single" w:sz="4" w:space="0" w:color="auto"/>
              <w:left w:val="single" w:sz="4" w:space="0" w:color="auto"/>
              <w:bottom w:val="single" w:sz="4" w:space="0" w:color="auto"/>
              <w:right w:val="single" w:sz="4" w:space="0" w:color="auto"/>
            </w:tcBorders>
          </w:tcPr>
          <w:p w14:paraId="598A2872" w14:textId="4BF5A3F2" w:rsidR="005873CA" w:rsidRPr="00DE3549" w:rsidRDefault="00C85CF6" w:rsidP="006D3F0E">
            <w:pPr>
              <w:pStyle w:val="Default"/>
              <w:rPr>
                <w:rFonts w:ascii="ＭＳ Ｐゴシック" w:eastAsia="ＭＳ Ｐゴシック" w:hAnsi="ＭＳ Ｐゴシック"/>
                <w:color w:val="4472C4" w:themeColor="accent5"/>
                <w:sz w:val="21"/>
                <w:szCs w:val="21"/>
              </w:rPr>
            </w:pPr>
            <w:r w:rsidRPr="00DE3549">
              <w:rPr>
                <w:rFonts w:ascii="ＭＳ Ｐゴシック" w:eastAsia="ＭＳ Ｐゴシック" w:hAnsi="ＭＳ Ｐゴシック" w:hint="eastAsia"/>
                <w:color w:val="auto"/>
                <w:sz w:val="21"/>
                <w:szCs w:val="21"/>
              </w:rPr>
              <w:t>担当部署</w:t>
            </w:r>
            <w:r w:rsidR="001E4DE0">
              <w:rPr>
                <w:rFonts w:ascii="ＭＳ Ｐゴシック" w:eastAsia="ＭＳ Ｐゴシック" w:hAnsi="ＭＳ Ｐゴシック" w:hint="eastAsia"/>
                <w:color w:val="auto"/>
                <w:sz w:val="21"/>
                <w:szCs w:val="21"/>
              </w:rPr>
              <w:t>（PJMO）</w:t>
            </w:r>
          </w:p>
        </w:tc>
        <w:tc>
          <w:tcPr>
            <w:tcW w:w="6237" w:type="dxa"/>
            <w:tcBorders>
              <w:top w:val="single" w:sz="4" w:space="0" w:color="auto"/>
              <w:left w:val="single" w:sz="4" w:space="0" w:color="auto"/>
              <w:bottom w:val="single" w:sz="4" w:space="0" w:color="auto"/>
              <w:right w:val="single" w:sz="4" w:space="0" w:color="auto"/>
            </w:tcBorders>
          </w:tcPr>
          <w:p w14:paraId="243E8D82" w14:textId="77777777" w:rsidR="005873CA" w:rsidRPr="00DE3549" w:rsidRDefault="005873CA">
            <w:pPr>
              <w:pStyle w:val="Default"/>
              <w:spacing w:line="-280" w:lineRule="auto"/>
              <w:rPr>
                <w:rFonts w:ascii="ＭＳ Ｐゴシック" w:eastAsia="ＭＳ Ｐゴシック" w:hAnsi="ＭＳ Ｐゴシック"/>
                <w:color w:val="4472C4" w:themeColor="accent5"/>
                <w:sz w:val="21"/>
                <w:szCs w:val="21"/>
              </w:rPr>
            </w:pPr>
            <w:r w:rsidRPr="00DE3549">
              <w:rPr>
                <w:rFonts w:ascii="ＭＳ Ｐゴシック" w:eastAsia="ＭＳ Ｐゴシック" w:hAnsi="ＭＳ Ｐゴシック"/>
                <w:color w:val="00B050"/>
                <w:sz w:val="21"/>
                <w:szCs w:val="21"/>
              </w:rPr>
              <w:t>XX</w:t>
            </w:r>
            <w:r w:rsidRPr="00DE3549">
              <w:rPr>
                <w:rFonts w:ascii="ＭＳ Ｐゴシック" w:eastAsia="ＭＳ Ｐゴシック" w:hAnsi="ＭＳ Ｐゴシック" w:hint="eastAsia"/>
                <w:color w:val="00B050"/>
                <w:sz w:val="21"/>
                <w:szCs w:val="21"/>
              </w:rPr>
              <w:t>システム</w:t>
            </w:r>
            <w:r w:rsidRPr="00DE3549">
              <w:rPr>
                <w:rFonts w:ascii="ＭＳ Ｐゴシック" w:eastAsia="ＭＳ Ｐゴシック" w:hAnsi="ＭＳ Ｐゴシック" w:hint="eastAsia"/>
                <w:color w:val="auto"/>
                <w:sz w:val="21"/>
                <w:szCs w:val="21"/>
              </w:rPr>
              <w:t>の</w:t>
            </w:r>
            <w:r w:rsidRPr="00DE3549">
              <w:rPr>
                <w:rFonts w:ascii="ＭＳ Ｐゴシック" w:eastAsia="ＭＳ Ｐゴシック" w:hAnsi="ＭＳ Ｐゴシック"/>
                <w:color w:val="auto"/>
                <w:sz w:val="21"/>
                <w:szCs w:val="21"/>
              </w:rPr>
              <w:t>管理組織として、本業務</w:t>
            </w:r>
            <w:r w:rsidRPr="00DE3549">
              <w:rPr>
                <w:rFonts w:ascii="ＭＳ Ｐゴシック" w:eastAsia="ＭＳ Ｐゴシック" w:hAnsi="ＭＳ Ｐゴシック" w:hint="eastAsia"/>
                <w:color w:val="auto"/>
                <w:sz w:val="21"/>
                <w:szCs w:val="21"/>
              </w:rPr>
              <w:t>の進捗等を</w:t>
            </w:r>
            <w:r w:rsidRPr="00DE3549">
              <w:rPr>
                <w:rFonts w:ascii="ＭＳ Ｐゴシック" w:eastAsia="ＭＳ Ｐゴシック" w:hAnsi="ＭＳ Ｐゴシック"/>
                <w:color w:val="auto"/>
                <w:sz w:val="21"/>
                <w:szCs w:val="21"/>
              </w:rPr>
              <w:t>管理する</w:t>
            </w:r>
            <w:r w:rsidRPr="00DE3549">
              <w:rPr>
                <w:rFonts w:ascii="ＭＳ Ｐゴシック" w:eastAsia="ＭＳ Ｐゴシック" w:hAnsi="ＭＳ Ｐゴシック" w:hint="eastAsia"/>
                <w:color w:val="auto"/>
                <w:sz w:val="21"/>
                <w:szCs w:val="21"/>
              </w:rPr>
              <w:t>。</w:t>
            </w:r>
          </w:p>
        </w:tc>
      </w:tr>
      <w:tr w:rsidR="005873CA" w:rsidRPr="0091502E" w14:paraId="2A88AE5C" w14:textId="77777777" w:rsidTr="00DE3549">
        <w:tc>
          <w:tcPr>
            <w:tcW w:w="2131" w:type="dxa"/>
            <w:tcBorders>
              <w:top w:val="single" w:sz="4" w:space="0" w:color="auto"/>
              <w:left w:val="single" w:sz="4" w:space="0" w:color="auto"/>
              <w:bottom w:val="single" w:sz="4" w:space="0" w:color="auto"/>
              <w:right w:val="single" w:sz="4" w:space="0" w:color="auto"/>
            </w:tcBorders>
          </w:tcPr>
          <w:p w14:paraId="171B0570" w14:textId="77777777" w:rsidR="005873CA" w:rsidRPr="00DE3549" w:rsidRDefault="005873CA" w:rsidP="006D3F0E">
            <w:pPr>
              <w:pStyle w:val="Default"/>
              <w:rPr>
                <w:rFonts w:ascii="ＭＳ Ｐゴシック" w:eastAsia="ＭＳ Ｐゴシック" w:hAnsi="ＭＳ Ｐゴシック"/>
                <w:color w:val="auto"/>
                <w:sz w:val="21"/>
                <w:szCs w:val="21"/>
              </w:rPr>
            </w:pPr>
            <w:r w:rsidRPr="00DE3549">
              <w:rPr>
                <w:rFonts w:ascii="ＭＳ Ｐゴシック" w:eastAsia="ＭＳ Ｐゴシック" w:hAnsi="ＭＳ Ｐゴシック" w:hint="eastAsia"/>
                <w:color w:val="auto"/>
                <w:sz w:val="21"/>
                <w:szCs w:val="21"/>
              </w:rPr>
              <w:t>本業務受注者</w:t>
            </w:r>
          </w:p>
        </w:tc>
        <w:tc>
          <w:tcPr>
            <w:tcW w:w="6237" w:type="dxa"/>
            <w:tcBorders>
              <w:top w:val="single" w:sz="4" w:space="0" w:color="auto"/>
              <w:left w:val="single" w:sz="4" w:space="0" w:color="auto"/>
              <w:bottom w:val="single" w:sz="4" w:space="0" w:color="auto"/>
              <w:right w:val="single" w:sz="4" w:space="0" w:color="auto"/>
            </w:tcBorders>
          </w:tcPr>
          <w:p w14:paraId="02AC6418" w14:textId="77777777" w:rsidR="005873CA" w:rsidRPr="00DE3549" w:rsidRDefault="005873CA">
            <w:pPr>
              <w:pStyle w:val="Default"/>
              <w:spacing w:line="-280" w:lineRule="auto"/>
              <w:rPr>
                <w:rFonts w:ascii="ＭＳ Ｐゴシック" w:eastAsia="ＭＳ Ｐゴシック" w:hAnsi="ＭＳ Ｐゴシック"/>
                <w:color w:val="auto"/>
                <w:sz w:val="21"/>
                <w:szCs w:val="21"/>
              </w:rPr>
            </w:pPr>
            <w:r w:rsidRPr="00DE3549">
              <w:rPr>
                <w:rFonts w:ascii="ＭＳ Ｐゴシック" w:eastAsia="ＭＳ Ｐゴシック" w:hAnsi="ＭＳ Ｐゴシック" w:hint="eastAsia"/>
                <w:color w:val="auto"/>
                <w:sz w:val="21"/>
                <w:szCs w:val="21"/>
              </w:rPr>
              <w:t>本業務を実施</w:t>
            </w:r>
            <w:r w:rsidRPr="00DE3549">
              <w:rPr>
                <w:rFonts w:ascii="ＭＳ Ｐゴシック" w:eastAsia="ＭＳ Ｐゴシック" w:hAnsi="ＭＳ Ｐゴシック"/>
                <w:color w:val="auto"/>
                <w:sz w:val="21"/>
                <w:szCs w:val="21"/>
              </w:rPr>
              <w:t>する。</w:t>
            </w:r>
          </w:p>
        </w:tc>
      </w:tr>
      <w:tr w:rsidR="005873CA" w:rsidRPr="0091502E" w14:paraId="3BFF1B32" w14:textId="77777777" w:rsidTr="00DE3549">
        <w:tc>
          <w:tcPr>
            <w:tcW w:w="2131" w:type="dxa"/>
            <w:tcBorders>
              <w:top w:val="single" w:sz="4" w:space="0" w:color="auto"/>
              <w:left w:val="single" w:sz="4" w:space="0" w:color="auto"/>
              <w:bottom w:val="single" w:sz="4" w:space="0" w:color="auto"/>
              <w:right w:val="single" w:sz="4" w:space="0" w:color="auto"/>
            </w:tcBorders>
          </w:tcPr>
          <w:p w14:paraId="5895B765" w14:textId="77777777" w:rsidR="005873CA" w:rsidRPr="00DE3549" w:rsidRDefault="005873CA" w:rsidP="006D3F0E">
            <w:pPr>
              <w:pStyle w:val="Default"/>
              <w:rPr>
                <w:rFonts w:ascii="ＭＳ Ｐゴシック" w:eastAsia="ＭＳ Ｐゴシック" w:hAnsi="ＭＳ Ｐゴシック"/>
                <w:color w:val="C00000"/>
                <w:sz w:val="21"/>
                <w:szCs w:val="21"/>
              </w:rPr>
            </w:pPr>
            <w:r w:rsidRPr="00DE3549">
              <w:rPr>
                <w:rFonts w:ascii="ＭＳ Ｐゴシック" w:eastAsia="ＭＳ Ｐゴシック" w:hAnsi="ＭＳ Ｐゴシック" w:hint="eastAsia"/>
                <w:color w:val="00B050"/>
                <w:sz w:val="21"/>
                <w:szCs w:val="21"/>
              </w:rPr>
              <w:t>工程管理支援事業者</w:t>
            </w:r>
          </w:p>
        </w:tc>
        <w:tc>
          <w:tcPr>
            <w:tcW w:w="6237" w:type="dxa"/>
            <w:tcBorders>
              <w:top w:val="single" w:sz="4" w:space="0" w:color="auto"/>
              <w:left w:val="single" w:sz="4" w:space="0" w:color="auto"/>
              <w:bottom w:val="single" w:sz="4" w:space="0" w:color="auto"/>
              <w:right w:val="single" w:sz="4" w:space="0" w:color="auto"/>
            </w:tcBorders>
          </w:tcPr>
          <w:p w14:paraId="02A98279" w14:textId="66A2ABDC" w:rsidR="005873CA" w:rsidRPr="00DE3549" w:rsidRDefault="00C85CF6">
            <w:pPr>
              <w:pStyle w:val="Default"/>
              <w:spacing w:line="-280" w:lineRule="auto"/>
              <w:rPr>
                <w:rFonts w:ascii="ＭＳ Ｐゴシック" w:eastAsia="ＭＳ Ｐゴシック" w:hAnsi="ＭＳ Ｐゴシック"/>
                <w:color w:val="00B050"/>
                <w:sz w:val="21"/>
                <w:szCs w:val="21"/>
              </w:rPr>
            </w:pPr>
            <w:r w:rsidRPr="00DE3549">
              <w:rPr>
                <w:rFonts w:ascii="ＭＳ Ｐゴシック" w:eastAsia="ＭＳ Ｐゴシック" w:hAnsi="ＭＳ Ｐゴシック" w:hint="eastAsia"/>
                <w:color w:val="00B050"/>
                <w:sz w:val="21"/>
                <w:szCs w:val="21"/>
              </w:rPr>
              <w:t>担当部署</w:t>
            </w:r>
            <w:r w:rsidR="005873CA" w:rsidRPr="00DE3549">
              <w:rPr>
                <w:rFonts w:ascii="ＭＳ Ｐゴシック" w:eastAsia="ＭＳ Ｐゴシック" w:hAnsi="ＭＳ Ｐゴシック"/>
                <w:color w:val="00B050"/>
                <w:sz w:val="21"/>
                <w:szCs w:val="21"/>
              </w:rPr>
              <w:t>を通じて、次期システムの工程管理に係る支援を行う。</w:t>
            </w:r>
          </w:p>
        </w:tc>
      </w:tr>
      <w:tr w:rsidR="00A80BAF" w:rsidRPr="0091502E" w14:paraId="4028FC1C" w14:textId="77777777" w:rsidTr="00DE3549">
        <w:tc>
          <w:tcPr>
            <w:tcW w:w="2131" w:type="dxa"/>
            <w:tcBorders>
              <w:top w:val="single" w:sz="4" w:space="0" w:color="auto"/>
              <w:left w:val="single" w:sz="4" w:space="0" w:color="auto"/>
              <w:bottom w:val="single" w:sz="4" w:space="0" w:color="auto"/>
              <w:right w:val="single" w:sz="4" w:space="0" w:color="auto"/>
            </w:tcBorders>
          </w:tcPr>
          <w:p w14:paraId="3A529E7A" w14:textId="5EDF33AE" w:rsidR="00A80BAF" w:rsidRPr="00DE3549" w:rsidRDefault="00A80BAF" w:rsidP="006D3F0E">
            <w:pPr>
              <w:pStyle w:val="Default"/>
              <w:rPr>
                <w:rFonts w:ascii="ＭＳ Ｐゴシック" w:eastAsia="ＭＳ Ｐゴシック" w:hAnsi="ＭＳ Ｐゴシック"/>
                <w:color w:val="00B050"/>
                <w:sz w:val="21"/>
                <w:szCs w:val="21"/>
              </w:rPr>
            </w:pPr>
            <w:r>
              <w:rPr>
                <w:rFonts w:ascii="ＭＳ Ｐゴシック" w:eastAsia="ＭＳ Ｐゴシック" w:hAnsi="ＭＳ Ｐゴシック" w:hint="eastAsia"/>
                <w:color w:val="00B050"/>
                <w:sz w:val="21"/>
                <w:szCs w:val="21"/>
              </w:rPr>
              <w:t>次期運用事業者</w:t>
            </w:r>
          </w:p>
        </w:tc>
        <w:tc>
          <w:tcPr>
            <w:tcW w:w="6237" w:type="dxa"/>
            <w:tcBorders>
              <w:top w:val="single" w:sz="4" w:space="0" w:color="auto"/>
              <w:left w:val="single" w:sz="4" w:space="0" w:color="auto"/>
              <w:bottom w:val="single" w:sz="4" w:space="0" w:color="auto"/>
              <w:right w:val="single" w:sz="4" w:space="0" w:color="auto"/>
            </w:tcBorders>
          </w:tcPr>
          <w:p w14:paraId="0E968996" w14:textId="3996C6FF" w:rsidR="00A80BAF" w:rsidRPr="00DE3549" w:rsidRDefault="00A80BAF">
            <w:pPr>
              <w:pStyle w:val="Default"/>
              <w:spacing w:line="-280" w:lineRule="auto"/>
              <w:rPr>
                <w:rFonts w:ascii="ＭＳ Ｐゴシック" w:eastAsia="ＭＳ Ｐゴシック" w:hAnsi="ＭＳ Ｐゴシック"/>
                <w:color w:val="00B050"/>
                <w:sz w:val="21"/>
                <w:szCs w:val="21"/>
              </w:rPr>
            </w:pPr>
            <w:r w:rsidRPr="00DE3549">
              <w:rPr>
                <w:rFonts w:ascii="ＭＳ Ｐゴシック" w:eastAsia="ＭＳ Ｐゴシック" w:hAnsi="ＭＳ Ｐゴシック" w:hint="eastAsia"/>
                <w:color w:val="00B050"/>
                <w:sz w:val="21"/>
                <w:szCs w:val="21"/>
              </w:rPr>
              <w:t>担当部署</w:t>
            </w:r>
            <w:r w:rsidRPr="00DE3549">
              <w:rPr>
                <w:rFonts w:ascii="ＭＳ Ｐゴシック" w:eastAsia="ＭＳ Ｐゴシック" w:hAnsi="ＭＳ Ｐゴシック"/>
                <w:color w:val="00B050"/>
                <w:sz w:val="21"/>
                <w:szCs w:val="21"/>
              </w:rPr>
              <w:t>を通じて、</w:t>
            </w:r>
            <w:r w:rsidR="00CF303D" w:rsidRPr="00DE3549">
              <w:rPr>
                <w:rFonts w:ascii="ＭＳ Ｐゴシック" w:eastAsia="ＭＳ Ｐゴシック" w:hAnsi="ＭＳ Ｐゴシック"/>
                <w:color w:val="00B050"/>
                <w:sz w:val="21"/>
                <w:szCs w:val="21"/>
              </w:rPr>
              <w:t>次期システム</w:t>
            </w:r>
            <w:r w:rsidR="00CF303D">
              <w:rPr>
                <w:rFonts w:ascii="ＭＳ Ｐゴシック" w:eastAsia="ＭＳ Ｐゴシック" w:hAnsi="ＭＳ Ｐゴシック" w:hint="eastAsia"/>
                <w:color w:val="00B050"/>
                <w:sz w:val="21"/>
                <w:szCs w:val="21"/>
              </w:rPr>
              <w:t>の</w:t>
            </w:r>
            <w:r>
              <w:rPr>
                <w:rFonts w:ascii="ＭＳ Ｐゴシック" w:eastAsia="ＭＳ Ｐゴシック" w:hAnsi="ＭＳ Ｐゴシック" w:hint="eastAsia"/>
                <w:color w:val="00B050"/>
                <w:sz w:val="21"/>
                <w:szCs w:val="21"/>
              </w:rPr>
              <w:t>運用・保守業務</w:t>
            </w:r>
            <w:r w:rsidR="00CF303D">
              <w:rPr>
                <w:rFonts w:ascii="ＭＳ Ｐゴシック" w:eastAsia="ＭＳ Ｐゴシック" w:hAnsi="ＭＳ Ｐゴシック" w:hint="eastAsia"/>
                <w:color w:val="00B050"/>
                <w:sz w:val="21"/>
                <w:szCs w:val="21"/>
              </w:rPr>
              <w:t>に係る支援を行う。</w:t>
            </w:r>
          </w:p>
        </w:tc>
      </w:tr>
      <w:tr w:rsidR="005873CA" w:rsidRPr="0091502E" w14:paraId="3BF3E8E6" w14:textId="77777777" w:rsidTr="00DE3549">
        <w:tc>
          <w:tcPr>
            <w:tcW w:w="2131" w:type="dxa"/>
            <w:tcBorders>
              <w:top w:val="single" w:sz="4" w:space="0" w:color="auto"/>
              <w:left w:val="single" w:sz="4" w:space="0" w:color="auto"/>
              <w:bottom w:val="single" w:sz="4" w:space="0" w:color="auto"/>
              <w:right w:val="single" w:sz="4" w:space="0" w:color="auto"/>
            </w:tcBorders>
          </w:tcPr>
          <w:p w14:paraId="44C332B2" w14:textId="4C2C68E1" w:rsidR="005873CA" w:rsidRPr="00DE3549" w:rsidRDefault="005873CA" w:rsidP="006D3F0E">
            <w:pPr>
              <w:pStyle w:val="Default"/>
              <w:rPr>
                <w:rFonts w:ascii="ＭＳ Ｐゴシック" w:eastAsia="ＭＳ Ｐゴシック" w:hAnsi="ＭＳ Ｐゴシック"/>
                <w:color w:val="C00000"/>
                <w:sz w:val="21"/>
                <w:szCs w:val="21"/>
              </w:rPr>
            </w:pPr>
            <w:r w:rsidRPr="00DE3549">
              <w:rPr>
                <w:rFonts w:ascii="ＭＳ Ｐゴシック" w:eastAsia="ＭＳ Ｐゴシック" w:hAnsi="ＭＳ Ｐゴシック" w:hint="eastAsia"/>
                <w:color w:val="00B050"/>
                <w:sz w:val="21"/>
                <w:szCs w:val="21"/>
              </w:rPr>
              <w:t>運用事業者</w:t>
            </w:r>
          </w:p>
        </w:tc>
        <w:tc>
          <w:tcPr>
            <w:tcW w:w="6237" w:type="dxa"/>
            <w:tcBorders>
              <w:top w:val="single" w:sz="4" w:space="0" w:color="auto"/>
              <w:left w:val="single" w:sz="4" w:space="0" w:color="auto"/>
              <w:bottom w:val="single" w:sz="4" w:space="0" w:color="auto"/>
              <w:right w:val="single" w:sz="4" w:space="0" w:color="auto"/>
            </w:tcBorders>
          </w:tcPr>
          <w:p w14:paraId="0F7CA5DE" w14:textId="0DC3185F" w:rsidR="005873CA" w:rsidRPr="00DE3549" w:rsidRDefault="00C85CF6">
            <w:pPr>
              <w:pStyle w:val="Default"/>
              <w:spacing w:line="-280" w:lineRule="auto"/>
              <w:rPr>
                <w:rFonts w:ascii="ＭＳ Ｐゴシック" w:eastAsia="ＭＳ Ｐゴシック" w:hAnsi="ＭＳ Ｐゴシック"/>
                <w:color w:val="00B050"/>
                <w:sz w:val="21"/>
                <w:szCs w:val="21"/>
              </w:rPr>
            </w:pPr>
            <w:r w:rsidRPr="00DE3549">
              <w:rPr>
                <w:rFonts w:ascii="ＭＳ Ｐゴシック" w:eastAsia="ＭＳ Ｐゴシック" w:hAnsi="ＭＳ Ｐゴシック" w:hint="eastAsia"/>
                <w:color w:val="00B050"/>
                <w:sz w:val="21"/>
                <w:szCs w:val="21"/>
              </w:rPr>
              <w:t>担当部署</w:t>
            </w:r>
            <w:r w:rsidR="005873CA" w:rsidRPr="00DE3549">
              <w:rPr>
                <w:rFonts w:ascii="ＭＳ Ｐゴシック" w:eastAsia="ＭＳ Ｐゴシック" w:hAnsi="ＭＳ Ｐゴシック"/>
                <w:color w:val="00B050"/>
                <w:sz w:val="21"/>
                <w:szCs w:val="21"/>
              </w:rPr>
              <w:t>を通じて、</w:t>
            </w:r>
            <w:r w:rsidR="005873CA" w:rsidRPr="00DE3549">
              <w:rPr>
                <w:rFonts w:ascii="ＭＳ Ｐゴシック" w:eastAsia="ＭＳ Ｐゴシック" w:hAnsi="ＭＳ Ｐゴシック" w:hint="eastAsia"/>
                <w:color w:val="00B050"/>
                <w:sz w:val="21"/>
                <w:szCs w:val="21"/>
              </w:rPr>
              <w:t>現行</w:t>
            </w:r>
            <w:r w:rsidR="005873CA" w:rsidRPr="00DE3549">
              <w:rPr>
                <w:rFonts w:ascii="ＭＳ Ｐゴシック" w:eastAsia="ＭＳ Ｐゴシック" w:hAnsi="ＭＳ Ｐゴシック"/>
                <w:color w:val="00B050"/>
                <w:sz w:val="21"/>
                <w:szCs w:val="21"/>
              </w:rPr>
              <w:t>システムの</w:t>
            </w:r>
            <w:r w:rsidR="005873CA" w:rsidRPr="00DE3549">
              <w:rPr>
                <w:rFonts w:ascii="ＭＳ Ｐゴシック" w:eastAsia="ＭＳ Ｐゴシック" w:hAnsi="ＭＳ Ｐゴシック" w:hint="eastAsia"/>
                <w:color w:val="00B050"/>
                <w:sz w:val="21"/>
                <w:szCs w:val="21"/>
              </w:rPr>
              <w:t>情報提供に</w:t>
            </w:r>
            <w:r w:rsidR="005873CA" w:rsidRPr="00DE3549">
              <w:rPr>
                <w:rFonts w:ascii="ＭＳ Ｐゴシック" w:eastAsia="ＭＳ Ｐゴシック" w:hAnsi="ＭＳ Ｐゴシック"/>
                <w:color w:val="00B050"/>
                <w:sz w:val="21"/>
                <w:szCs w:val="21"/>
              </w:rPr>
              <w:t>係</w:t>
            </w:r>
            <w:r w:rsidR="005873CA" w:rsidRPr="00DE3549">
              <w:rPr>
                <w:rFonts w:ascii="ＭＳ Ｐゴシック" w:eastAsia="ＭＳ Ｐゴシック" w:hAnsi="ＭＳ Ｐゴシック" w:hint="eastAsia"/>
                <w:color w:val="00B050"/>
                <w:sz w:val="21"/>
                <w:szCs w:val="21"/>
              </w:rPr>
              <w:t>る</w:t>
            </w:r>
            <w:r w:rsidR="005873CA" w:rsidRPr="00DE3549">
              <w:rPr>
                <w:rFonts w:ascii="ＭＳ Ｐゴシック" w:eastAsia="ＭＳ Ｐゴシック" w:hAnsi="ＭＳ Ｐゴシック"/>
                <w:color w:val="00B050"/>
                <w:sz w:val="21"/>
                <w:szCs w:val="21"/>
              </w:rPr>
              <w:t>支援</w:t>
            </w:r>
            <w:r w:rsidR="005873CA" w:rsidRPr="00DE3549">
              <w:rPr>
                <w:rFonts w:ascii="ＭＳ Ｐゴシック" w:eastAsia="ＭＳ Ｐゴシック" w:hAnsi="ＭＳ Ｐゴシック" w:hint="eastAsia"/>
                <w:color w:val="00B050"/>
                <w:sz w:val="21"/>
                <w:szCs w:val="21"/>
              </w:rPr>
              <w:t>を</w:t>
            </w:r>
            <w:r w:rsidR="005873CA" w:rsidRPr="00DE3549">
              <w:rPr>
                <w:rFonts w:ascii="ＭＳ Ｐゴシック" w:eastAsia="ＭＳ Ｐゴシック" w:hAnsi="ＭＳ Ｐゴシック"/>
                <w:color w:val="00B050"/>
                <w:sz w:val="21"/>
                <w:szCs w:val="21"/>
              </w:rPr>
              <w:t>行う。</w:t>
            </w:r>
          </w:p>
        </w:tc>
      </w:tr>
      <w:tr w:rsidR="00A80BAF" w:rsidRPr="0091502E" w14:paraId="64FFAA9C" w14:textId="77777777" w:rsidTr="00DE3549">
        <w:tc>
          <w:tcPr>
            <w:tcW w:w="2131" w:type="dxa"/>
            <w:tcBorders>
              <w:top w:val="single" w:sz="4" w:space="0" w:color="auto"/>
              <w:left w:val="single" w:sz="4" w:space="0" w:color="auto"/>
              <w:bottom w:val="single" w:sz="4" w:space="0" w:color="auto"/>
              <w:right w:val="single" w:sz="4" w:space="0" w:color="auto"/>
            </w:tcBorders>
          </w:tcPr>
          <w:p w14:paraId="659A536B" w14:textId="43D69DFC" w:rsidR="00A80BAF" w:rsidRPr="00DE3549" w:rsidRDefault="00A80BAF" w:rsidP="006D3F0E">
            <w:pPr>
              <w:pStyle w:val="Default"/>
              <w:rPr>
                <w:rFonts w:ascii="ＭＳ Ｐゴシック" w:eastAsia="ＭＳ Ｐゴシック" w:hAnsi="ＭＳ Ｐゴシック"/>
                <w:color w:val="00B050"/>
                <w:sz w:val="21"/>
                <w:szCs w:val="21"/>
              </w:rPr>
            </w:pPr>
            <w:r w:rsidRPr="00A80BAF">
              <w:rPr>
                <w:rFonts w:ascii="ＭＳ Ｐゴシック" w:eastAsia="ＭＳ Ｐゴシック" w:hAnsi="ＭＳ Ｐゴシック" w:hint="eastAsia"/>
                <w:color w:val="00B050"/>
                <w:sz w:val="21"/>
                <w:szCs w:val="21"/>
              </w:rPr>
              <w:t>データセンタ事業者</w:t>
            </w:r>
          </w:p>
        </w:tc>
        <w:tc>
          <w:tcPr>
            <w:tcW w:w="6237" w:type="dxa"/>
            <w:tcBorders>
              <w:top w:val="single" w:sz="4" w:space="0" w:color="auto"/>
              <w:left w:val="single" w:sz="4" w:space="0" w:color="auto"/>
              <w:bottom w:val="single" w:sz="4" w:space="0" w:color="auto"/>
              <w:right w:val="single" w:sz="4" w:space="0" w:color="auto"/>
            </w:tcBorders>
          </w:tcPr>
          <w:p w14:paraId="6C7F26C8" w14:textId="3C883E14" w:rsidR="00A80BAF" w:rsidRPr="00DE3549" w:rsidRDefault="00A80BAF">
            <w:pPr>
              <w:pStyle w:val="Default"/>
              <w:spacing w:line="280" w:lineRule="exact"/>
              <w:rPr>
                <w:rFonts w:ascii="ＭＳ Ｐゴシック" w:eastAsia="ＭＳ Ｐゴシック" w:hAnsi="ＭＳ Ｐゴシック"/>
                <w:color w:val="00B050"/>
                <w:sz w:val="21"/>
                <w:szCs w:val="21"/>
              </w:rPr>
            </w:pPr>
            <w:r w:rsidRPr="00DE3549">
              <w:rPr>
                <w:rFonts w:ascii="ＭＳ Ｐゴシック" w:eastAsia="ＭＳ Ｐゴシック" w:hAnsi="ＭＳ Ｐゴシック" w:hint="eastAsia"/>
                <w:color w:val="00B050"/>
                <w:sz w:val="21"/>
                <w:szCs w:val="21"/>
              </w:rPr>
              <w:t>担当部署</w:t>
            </w:r>
            <w:r w:rsidRPr="00DE3549">
              <w:rPr>
                <w:rFonts w:ascii="ＭＳ Ｐゴシック" w:eastAsia="ＭＳ Ｐゴシック" w:hAnsi="ＭＳ Ｐゴシック"/>
                <w:color w:val="00B050"/>
                <w:sz w:val="21"/>
                <w:szCs w:val="21"/>
              </w:rPr>
              <w:t>を通じて、</w:t>
            </w:r>
            <w:r w:rsidR="00CF303D" w:rsidRPr="00DE3549">
              <w:rPr>
                <w:rFonts w:ascii="ＭＳ Ｐゴシック" w:eastAsia="ＭＳ Ｐゴシック" w:hAnsi="ＭＳ Ｐゴシック"/>
                <w:color w:val="00B050"/>
                <w:sz w:val="21"/>
                <w:szCs w:val="21"/>
              </w:rPr>
              <w:t>次期システム</w:t>
            </w:r>
            <w:r w:rsidR="00CF303D">
              <w:rPr>
                <w:rFonts w:ascii="ＭＳ Ｐゴシック" w:eastAsia="ＭＳ Ｐゴシック" w:hAnsi="ＭＳ Ｐゴシック" w:hint="eastAsia"/>
                <w:color w:val="00B050"/>
                <w:sz w:val="21"/>
                <w:szCs w:val="21"/>
              </w:rPr>
              <w:t>のデータセンタに係る</w:t>
            </w:r>
            <w:r w:rsidRPr="00DE3549">
              <w:rPr>
                <w:rFonts w:ascii="ＭＳ Ｐゴシック" w:eastAsia="ＭＳ Ｐゴシック" w:hAnsi="ＭＳ Ｐゴシック"/>
                <w:color w:val="00B050"/>
                <w:sz w:val="21"/>
                <w:szCs w:val="21"/>
              </w:rPr>
              <w:t>支援</w:t>
            </w:r>
            <w:r w:rsidRPr="00DE3549">
              <w:rPr>
                <w:rFonts w:ascii="ＭＳ Ｐゴシック" w:eastAsia="ＭＳ Ｐゴシック" w:hAnsi="ＭＳ Ｐゴシック" w:hint="eastAsia"/>
                <w:color w:val="00B050"/>
                <w:sz w:val="21"/>
                <w:szCs w:val="21"/>
              </w:rPr>
              <w:t>を</w:t>
            </w:r>
            <w:r w:rsidRPr="00DE3549">
              <w:rPr>
                <w:rFonts w:ascii="ＭＳ Ｐゴシック" w:eastAsia="ＭＳ Ｐゴシック" w:hAnsi="ＭＳ Ｐゴシック"/>
                <w:color w:val="00B050"/>
                <w:sz w:val="21"/>
                <w:szCs w:val="21"/>
              </w:rPr>
              <w:t>行う。</w:t>
            </w:r>
          </w:p>
        </w:tc>
      </w:tr>
      <w:tr w:rsidR="00A80BAF" w:rsidRPr="0091502E" w14:paraId="2861C5B0" w14:textId="77777777" w:rsidTr="00DE3549">
        <w:tc>
          <w:tcPr>
            <w:tcW w:w="2131" w:type="dxa"/>
            <w:tcBorders>
              <w:top w:val="single" w:sz="4" w:space="0" w:color="auto"/>
              <w:left w:val="single" w:sz="4" w:space="0" w:color="auto"/>
              <w:bottom w:val="single" w:sz="4" w:space="0" w:color="auto"/>
              <w:right w:val="single" w:sz="4" w:space="0" w:color="auto"/>
            </w:tcBorders>
          </w:tcPr>
          <w:p w14:paraId="5B06B53C" w14:textId="5FB8E48C" w:rsidR="00A80BAF" w:rsidRPr="00DE3549" w:rsidRDefault="00A80BAF" w:rsidP="006D3F0E">
            <w:pPr>
              <w:pStyle w:val="Default"/>
              <w:rPr>
                <w:rFonts w:ascii="ＭＳ Ｐゴシック" w:eastAsia="ＭＳ Ｐゴシック" w:hAnsi="ＭＳ Ｐゴシック"/>
                <w:color w:val="00B050"/>
                <w:sz w:val="21"/>
                <w:szCs w:val="21"/>
              </w:rPr>
            </w:pPr>
            <w:r w:rsidRPr="00A80BAF">
              <w:rPr>
                <w:rFonts w:ascii="ＭＳ Ｐゴシック" w:eastAsia="ＭＳ Ｐゴシック" w:hAnsi="ＭＳ Ｐゴシック" w:hint="eastAsia"/>
                <w:color w:val="00B050"/>
                <w:sz w:val="21"/>
                <w:szCs w:val="21"/>
              </w:rPr>
              <w:t>ネットワーク事業者</w:t>
            </w:r>
          </w:p>
        </w:tc>
        <w:tc>
          <w:tcPr>
            <w:tcW w:w="6237" w:type="dxa"/>
            <w:tcBorders>
              <w:top w:val="single" w:sz="4" w:space="0" w:color="auto"/>
              <w:left w:val="single" w:sz="4" w:space="0" w:color="auto"/>
              <w:bottom w:val="single" w:sz="4" w:space="0" w:color="auto"/>
              <w:right w:val="single" w:sz="4" w:space="0" w:color="auto"/>
            </w:tcBorders>
          </w:tcPr>
          <w:p w14:paraId="2B63A29A" w14:textId="0485B1C5" w:rsidR="00A80BAF" w:rsidRPr="00DE3549" w:rsidRDefault="00A80BAF">
            <w:pPr>
              <w:pStyle w:val="Default"/>
              <w:spacing w:line="280" w:lineRule="exact"/>
              <w:rPr>
                <w:rFonts w:ascii="ＭＳ Ｐゴシック" w:eastAsia="ＭＳ Ｐゴシック" w:hAnsi="ＭＳ Ｐゴシック"/>
                <w:color w:val="00B050"/>
                <w:sz w:val="21"/>
                <w:szCs w:val="21"/>
              </w:rPr>
            </w:pPr>
            <w:r w:rsidRPr="00DE3549">
              <w:rPr>
                <w:rFonts w:ascii="ＭＳ Ｐゴシック" w:eastAsia="ＭＳ Ｐゴシック" w:hAnsi="ＭＳ Ｐゴシック" w:hint="eastAsia"/>
                <w:color w:val="00B050"/>
                <w:sz w:val="21"/>
                <w:szCs w:val="21"/>
              </w:rPr>
              <w:t>担当部署</w:t>
            </w:r>
            <w:r w:rsidRPr="00DE3549">
              <w:rPr>
                <w:rFonts w:ascii="ＭＳ Ｐゴシック" w:eastAsia="ＭＳ Ｐゴシック" w:hAnsi="ＭＳ Ｐゴシック"/>
                <w:color w:val="00B050"/>
                <w:sz w:val="21"/>
                <w:szCs w:val="21"/>
              </w:rPr>
              <w:t>を通じて、</w:t>
            </w:r>
            <w:r w:rsidR="00CF303D">
              <w:rPr>
                <w:rFonts w:ascii="ＭＳ Ｐゴシック" w:eastAsia="ＭＳ Ｐゴシック" w:hAnsi="ＭＳ Ｐゴシック" w:hint="eastAsia"/>
                <w:color w:val="00B050"/>
                <w:sz w:val="21"/>
                <w:szCs w:val="21"/>
              </w:rPr>
              <w:t>次期</w:t>
            </w:r>
            <w:r w:rsidRPr="00DE3549">
              <w:rPr>
                <w:rFonts w:ascii="ＭＳ Ｐゴシック" w:eastAsia="ＭＳ Ｐゴシック" w:hAnsi="ＭＳ Ｐゴシック"/>
                <w:color w:val="00B050"/>
                <w:sz w:val="21"/>
                <w:szCs w:val="21"/>
              </w:rPr>
              <w:t>システムの</w:t>
            </w:r>
            <w:r w:rsidR="00CF303D">
              <w:rPr>
                <w:rFonts w:ascii="ＭＳ Ｐゴシック" w:eastAsia="ＭＳ Ｐゴシック" w:hAnsi="ＭＳ Ｐゴシック" w:hint="eastAsia"/>
                <w:color w:val="00B050"/>
                <w:sz w:val="21"/>
                <w:szCs w:val="21"/>
              </w:rPr>
              <w:t>ネットワーク</w:t>
            </w:r>
            <w:r w:rsidRPr="00DE3549">
              <w:rPr>
                <w:rFonts w:ascii="ＭＳ Ｐゴシック" w:eastAsia="ＭＳ Ｐゴシック" w:hAnsi="ＭＳ Ｐゴシック" w:hint="eastAsia"/>
                <w:color w:val="00B050"/>
                <w:sz w:val="21"/>
                <w:szCs w:val="21"/>
              </w:rPr>
              <w:t>に</w:t>
            </w:r>
            <w:r w:rsidRPr="00DE3549">
              <w:rPr>
                <w:rFonts w:ascii="ＭＳ Ｐゴシック" w:eastAsia="ＭＳ Ｐゴシック" w:hAnsi="ＭＳ Ｐゴシック"/>
                <w:color w:val="00B050"/>
                <w:sz w:val="21"/>
                <w:szCs w:val="21"/>
              </w:rPr>
              <w:t>係</w:t>
            </w:r>
            <w:r w:rsidRPr="00DE3549">
              <w:rPr>
                <w:rFonts w:ascii="ＭＳ Ｐゴシック" w:eastAsia="ＭＳ Ｐゴシック" w:hAnsi="ＭＳ Ｐゴシック" w:hint="eastAsia"/>
                <w:color w:val="00B050"/>
                <w:sz w:val="21"/>
                <w:szCs w:val="21"/>
              </w:rPr>
              <w:t>る</w:t>
            </w:r>
            <w:r w:rsidRPr="00DE3549">
              <w:rPr>
                <w:rFonts w:ascii="ＭＳ Ｐゴシック" w:eastAsia="ＭＳ Ｐゴシック" w:hAnsi="ＭＳ Ｐゴシック"/>
                <w:color w:val="00B050"/>
                <w:sz w:val="21"/>
                <w:szCs w:val="21"/>
              </w:rPr>
              <w:t>支援</w:t>
            </w:r>
            <w:r w:rsidRPr="00DE3549">
              <w:rPr>
                <w:rFonts w:ascii="ＭＳ Ｐゴシック" w:eastAsia="ＭＳ Ｐゴシック" w:hAnsi="ＭＳ Ｐゴシック" w:hint="eastAsia"/>
                <w:color w:val="00B050"/>
                <w:sz w:val="21"/>
                <w:szCs w:val="21"/>
              </w:rPr>
              <w:t>を</w:t>
            </w:r>
            <w:r w:rsidRPr="00DE3549">
              <w:rPr>
                <w:rFonts w:ascii="ＭＳ Ｐゴシック" w:eastAsia="ＭＳ Ｐゴシック" w:hAnsi="ＭＳ Ｐゴシック"/>
                <w:color w:val="00B050"/>
                <w:sz w:val="21"/>
                <w:szCs w:val="21"/>
              </w:rPr>
              <w:t>行う。</w:t>
            </w:r>
          </w:p>
        </w:tc>
      </w:tr>
      <w:tr w:rsidR="00A80BAF" w:rsidRPr="0091502E" w14:paraId="770834B4" w14:textId="77777777" w:rsidTr="00DE3549">
        <w:tc>
          <w:tcPr>
            <w:tcW w:w="2131" w:type="dxa"/>
            <w:tcBorders>
              <w:top w:val="single" w:sz="4" w:space="0" w:color="auto"/>
              <w:left w:val="single" w:sz="4" w:space="0" w:color="auto"/>
              <w:bottom w:val="single" w:sz="4" w:space="0" w:color="auto"/>
              <w:right w:val="single" w:sz="4" w:space="0" w:color="auto"/>
            </w:tcBorders>
          </w:tcPr>
          <w:p w14:paraId="3E7D64D9" w14:textId="4DFD03FE" w:rsidR="00A80BAF" w:rsidRPr="00DE3549" w:rsidRDefault="00A80BAF" w:rsidP="006D3F0E">
            <w:pPr>
              <w:pStyle w:val="Default"/>
              <w:rPr>
                <w:rFonts w:ascii="ＭＳ Ｐゴシック" w:eastAsia="ＭＳ Ｐゴシック" w:hAnsi="ＭＳ Ｐゴシック"/>
                <w:color w:val="00B050"/>
                <w:sz w:val="21"/>
                <w:szCs w:val="21"/>
              </w:rPr>
            </w:pPr>
            <w:r w:rsidRPr="00A80BAF">
              <w:rPr>
                <w:rFonts w:ascii="ＭＳ Ｐゴシック" w:eastAsia="ＭＳ Ｐゴシック" w:hAnsi="ＭＳ Ｐゴシック" w:hint="eastAsia"/>
                <w:color w:val="00B050"/>
                <w:sz w:val="21"/>
                <w:szCs w:val="21"/>
              </w:rPr>
              <w:t>端末事業者</w:t>
            </w:r>
          </w:p>
        </w:tc>
        <w:tc>
          <w:tcPr>
            <w:tcW w:w="6237" w:type="dxa"/>
            <w:tcBorders>
              <w:top w:val="single" w:sz="4" w:space="0" w:color="auto"/>
              <w:left w:val="single" w:sz="4" w:space="0" w:color="auto"/>
              <w:bottom w:val="single" w:sz="4" w:space="0" w:color="auto"/>
              <w:right w:val="single" w:sz="4" w:space="0" w:color="auto"/>
            </w:tcBorders>
          </w:tcPr>
          <w:p w14:paraId="6B92BA76" w14:textId="378102EF" w:rsidR="00A80BAF" w:rsidRPr="00DE3549" w:rsidRDefault="00A80BAF">
            <w:pPr>
              <w:pStyle w:val="Default"/>
              <w:spacing w:line="280" w:lineRule="exact"/>
              <w:rPr>
                <w:rFonts w:ascii="ＭＳ Ｐゴシック" w:eastAsia="ＭＳ Ｐゴシック" w:hAnsi="ＭＳ Ｐゴシック"/>
                <w:color w:val="00B050"/>
                <w:sz w:val="21"/>
                <w:szCs w:val="21"/>
              </w:rPr>
            </w:pPr>
            <w:r w:rsidRPr="00DE3549">
              <w:rPr>
                <w:rFonts w:ascii="ＭＳ Ｐゴシック" w:eastAsia="ＭＳ Ｐゴシック" w:hAnsi="ＭＳ Ｐゴシック" w:hint="eastAsia"/>
                <w:color w:val="00B050"/>
                <w:sz w:val="21"/>
                <w:szCs w:val="21"/>
              </w:rPr>
              <w:t>担当部署</w:t>
            </w:r>
            <w:r w:rsidRPr="00DE3549">
              <w:rPr>
                <w:rFonts w:ascii="ＭＳ Ｐゴシック" w:eastAsia="ＭＳ Ｐゴシック" w:hAnsi="ＭＳ Ｐゴシック"/>
                <w:color w:val="00B050"/>
                <w:sz w:val="21"/>
                <w:szCs w:val="21"/>
              </w:rPr>
              <w:t>を通じて、</w:t>
            </w:r>
            <w:r w:rsidR="00CF303D">
              <w:rPr>
                <w:rFonts w:ascii="ＭＳ Ｐゴシック" w:eastAsia="ＭＳ Ｐゴシック" w:hAnsi="ＭＳ Ｐゴシック" w:hint="eastAsia"/>
                <w:color w:val="00B050"/>
                <w:sz w:val="21"/>
                <w:szCs w:val="21"/>
              </w:rPr>
              <w:t>次期</w:t>
            </w:r>
            <w:r w:rsidRPr="00DE3549">
              <w:rPr>
                <w:rFonts w:ascii="ＭＳ Ｐゴシック" w:eastAsia="ＭＳ Ｐゴシック" w:hAnsi="ＭＳ Ｐゴシック"/>
                <w:color w:val="00B050"/>
                <w:sz w:val="21"/>
                <w:szCs w:val="21"/>
              </w:rPr>
              <w:t>システム</w:t>
            </w:r>
            <w:r w:rsidR="00CF303D">
              <w:rPr>
                <w:rFonts w:ascii="ＭＳ Ｐゴシック" w:eastAsia="ＭＳ Ｐゴシック" w:hAnsi="ＭＳ Ｐゴシック" w:hint="eastAsia"/>
                <w:color w:val="00B050"/>
                <w:sz w:val="21"/>
                <w:szCs w:val="21"/>
              </w:rPr>
              <w:t>の端末</w:t>
            </w:r>
            <w:r w:rsidRPr="00DE3549">
              <w:rPr>
                <w:rFonts w:ascii="ＭＳ Ｐゴシック" w:eastAsia="ＭＳ Ｐゴシック" w:hAnsi="ＭＳ Ｐゴシック" w:hint="eastAsia"/>
                <w:color w:val="00B050"/>
                <w:sz w:val="21"/>
                <w:szCs w:val="21"/>
              </w:rPr>
              <w:t>に</w:t>
            </w:r>
            <w:r w:rsidRPr="00DE3549">
              <w:rPr>
                <w:rFonts w:ascii="ＭＳ Ｐゴシック" w:eastAsia="ＭＳ Ｐゴシック" w:hAnsi="ＭＳ Ｐゴシック"/>
                <w:color w:val="00B050"/>
                <w:sz w:val="21"/>
                <w:szCs w:val="21"/>
              </w:rPr>
              <w:t>係</w:t>
            </w:r>
            <w:r w:rsidRPr="00DE3549">
              <w:rPr>
                <w:rFonts w:ascii="ＭＳ Ｐゴシック" w:eastAsia="ＭＳ Ｐゴシック" w:hAnsi="ＭＳ Ｐゴシック" w:hint="eastAsia"/>
                <w:color w:val="00B050"/>
                <w:sz w:val="21"/>
                <w:szCs w:val="21"/>
              </w:rPr>
              <w:t>る</w:t>
            </w:r>
            <w:r w:rsidRPr="00DE3549">
              <w:rPr>
                <w:rFonts w:ascii="ＭＳ Ｐゴシック" w:eastAsia="ＭＳ Ｐゴシック" w:hAnsi="ＭＳ Ｐゴシック"/>
                <w:color w:val="00B050"/>
                <w:sz w:val="21"/>
                <w:szCs w:val="21"/>
              </w:rPr>
              <w:t>支援</w:t>
            </w:r>
            <w:r w:rsidRPr="00DE3549">
              <w:rPr>
                <w:rFonts w:ascii="ＭＳ Ｐゴシック" w:eastAsia="ＭＳ Ｐゴシック" w:hAnsi="ＭＳ Ｐゴシック" w:hint="eastAsia"/>
                <w:color w:val="00B050"/>
                <w:sz w:val="21"/>
                <w:szCs w:val="21"/>
              </w:rPr>
              <w:t>を</w:t>
            </w:r>
            <w:r w:rsidRPr="00DE3549">
              <w:rPr>
                <w:rFonts w:ascii="ＭＳ Ｐゴシック" w:eastAsia="ＭＳ Ｐゴシック" w:hAnsi="ＭＳ Ｐゴシック"/>
                <w:color w:val="00B050"/>
                <w:sz w:val="21"/>
                <w:szCs w:val="21"/>
              </w:rPr>
              <w:t>行う。</w:t>
            </w:r>
          </w:p>
        </w:tc>
      </w:tr>
      <w:tr w:rsidR="005873CA" w:rsidRPr="0091502E" w14:paraId="2B8CD89E" w14:textId="77777777" w:rsidTr="00DE3549">
        <w:tc>
          <w:tcPr>
            <w:tcW w:w="2131" w:type="dxa"/>
            <w:tcBorders>
              <w:top w:val="single" w:sz="4" w:space="0" w:color="auto"/>
              <w:left w:val="single" w:sz="4" w:space="0" w:color="auto"/>
              <w:bottom w:val="single" w:sz="4" w:space="0" w:color="auto"/>
              <w:right w:val="single" w:sz="4" w:space="0" w:color="auto"/>
            </w:tcBorders>
          </w:tcPr>
          <w:p w14:paraId="173AA2B0" w14:textId="77777777" w:rsidR="005873CA" w:rsidRPr="00DE3549" w:rsidRDefault="005873CA" w:rsidP="006D3F0E">
            <w:pPr>
              <w:pStyle w:val="Default"/>
              <w:rPr>
                <w:rFonts w:ascii="ＭＳ Ｐゴシック" w:eastAsia="ＭＳ Ｐゴシック" w:hAnsi="ＭＳ Ｐゴシック"/>
                <w:color w:val="C00000"/>
                <w:sz w:val="21"/>
                <w:szCs w:val="21"/>
              </w:rPr>
            </w:pPr>
            <w:r w:rsidRPr="00DE3549">
              <w:rPr>
                <w:rFonts w:ascii="ＭＳ Ｐゴシック" w:eastAsia="ＭＳ Ｐゴシック" w:hAnsi="ＭＳ Ｐゴシック"/>
                <w:color w:val="00B050"/>
                <w:sz w:val="21"/>
                <w:szCs w:val="21"/>
              </w:rPr>
              <w:t>PMO</w:t>
            </w:r>
          </w:p>
        </w:tc>
        <w:tc>
          <w:tcPr>
            <w:tcW w:w="6237" w:type="dxa"/>
            <w:tcBorders>
              <w:top w:val="single" w:sz="4" w:space="0" w:color="auto"/>
              <w:left w:val="single" w:sz="4" w:space="0" w:color="auto"/>
              <w:bottom w:val="single" w:sz="4" w:space="0" w:color="auto"/>
              <w:right w:val="single" w:sz="4" w:space="0" w:color="auto"/>
            </w:tcBorders>
          </w:tcPr>
          <w:p w14:paraId="3F7FF954" w14:textId="7BB9FC58" w:rsidR="005873CA" w:rsidRPr="00DE3549" w:rsidRDefault="00C85CF6">
            <w:pPr>
              <w:pStyle w:val="Default"/>
              <w:spacing w:line="280" w:lineRule="exact"/>
              <w:rPr>
                <w:rFonts w:ascii="ＭＳ Ｐゴシック" w:eastAsia="ＭＳ Ｐゴシック" w:hAnsi="ＭＳ Ｐゴシック"/>
                <w:color w:val="00B050"/>
                <w:sz w:val="21"/>
                <w:szCs w:val="21"/>
              </w:rPr>
            </w:pPr>
            <w:r w:rsidRPr="00DE3549">
              <w:rPr>
                <w:rFonts w:ascii="ＭＳ Ｐゴシック" w:eastAsia="ＭＳ Ｐゴシック" w:hAnsi="ＭＳ Ｐゴシック" w:hint="eastAsia"/>
                <w:color w:val="00B050"/>
                <w:sz w:val="21"/>
                <w:szCs w:val="21"/>
              </w:rPr>
              <w:t>担当部署</w:t>
            </w:r>
            <w:r w:rsidR="005873CA" w:rsidRPr="00DE3549">
              <w:rPr>
                <w:rFonts w:ascii="ＭＳ Ｐゴシック" w:eastAsia="ＭＳ Ｐゴシック" w:hAnsi="ＭＳ Ｐゴシック"/>
                <w:color w:val="00B050"/>
                <w:sz w:val="21"/>
                <w:szCs w:val="21"/>
              </w:rPr>
              <w:t>からの次期システム整備に係る</w:t>
            </w:r>
            <w:r w:rsidR="005873CA" w:rsidRPr="00DE3549">
              <w:rPr>
                <w:rFonts w:ascii="ＭＳ Ｐゴシック" w:eastAsia="ＭＳ Ｐゴシック" w:hAnsi="ＭＳ Ｐゴシック" w:hint="eastAsia"/>
                <w:color w:val="00B050"/>
                <w:sz w:val="21"/>
                <w:szCs w:val="21"/>
              </w:rPr>
              <w:t>相談対応</w:t>
            </w:r>
            <w:r w:rsidR="005873CA" w:rsidRPr="00DE3549">
              <w:rPr>
                <w:rFonts w:ascii="ＭＳ Ｐゴシック" w:eastAsia="ＭＳ Ｐゴシック" w:hAnsi="ＭＳ Ｐゴシック"/>
                <w:color w:val="00B050"/>
                <w:sz w:val="21"/>
                <w:szCs w:val="21"/>
              </w:rPr>
              <w:t>を行う。</w:t>
            </w:r>
          </w:p>
        </w:tc>
      </w:tr>
    </w:tbl>
    <w:p w14:paraId="2AFC86C2" w14:textId="77777777" w:rsidR="00A86631" w:rsidRDefault="00A86631" w:rsidP="006D3F0E">
      <w:bookmarkStart w:id="203" w:name="_Toc442356433"/>
    </w:p>
    <w:p w14:paraId="02EE58C0" w14:textId="1CF2332E" w:rsidR="00976F84" w:rsidRPr="00DE3549" w:rsidRDefault="00976F84">
      <w:pPr>
        <w:pStyle w:val="affff1"/>
        <w:jc w:val="center"/>
        <w:rPr>
          <w:rFonts w:ascii="ＭＳ Ｐゴシック" w:eastAsia="ＭＳ Ｐゴシック" w:hAnsi="ＭＳ Ｐゴシック"/>
        </w:rPr>
      </w:pPr>
      <w:r w:rsidRPr="00DE3549">
        <w:rPr>
          <w:rFonts w:ascii="ＭＳ Ｐゴシック" w:eastAsia="ＭＳ Ｐゴシック" w:hAnsi="ＭＳ Ｐゴシック" w:hint="eastAsia"/>
        </w:rPr>
        <w:t>表</w:t>
      </w:r>
      <w:r w:rsidRPr="00DE3549">
        <w:rPr>
          <w:rFonts w:ascii="ＭＳ Ｐゴシック" w:eastAsia="ＭＳ Ｐゴシック" w:hAnsi="ＭＳ Ｐゴシック"/>
        </w:rPr>
        <w:t xml:space="preserve"> </w:t>
      </w:r>
      <w:r w:rsidRPr="00DE3549">
        <w:rPr>
          <w:rFonts w:ascii="ＭＳ Ｐゴシック" w:eastAsia="ＭＳ Ｐゴシック" w:hAnsi="ＭＳ Ｐゴシック"/>
        </w:rPr>
        <w:fldChar w:fldCharType="begin"/>
      </w:r>
      <w:r w:rsidRPr="00DE3549">
        <w:rPr>
          <w:rFonts w:ascii="ＭＳ Ｐゴシック" w:eastAsia="ＭＳ Ｐゴシック" w:hAnsi="ＭＳ Ｐゴシック"/>
        </w:rPr>
        <w:instrText xml:space="preserve"> SEQ </w:instrText>
      </w:r>
      <w:r w:rsidRPr="00DE3549">
        <w:rPr>
          <w:rFonts w:ascii="ＭＳ Ｐゴシック" w:eastAsia="ＭＳ Ｐゴシック" w:hAnsi="ＭＳ Ｐゴシック" w:hint="eastAsia"/>
        </w:rPr>
        <w:instrText>表</w:instrText>
      </w:r>
      <w:r w:rsidRPr="00DE3549">
        <w:rPr>
          <w:rFonts w:ascii="ＭＳ Ｐゴシック" w:eastAsia="ＭＳ Ｐゴシック" w:hAnsi="ＭＳ Ｐゴシック"/>
        </w:rPr>
        <w:instrText xml:space="preserve"> \* ARABIC </w:instrText>
      </w:r>
      <w:r w:rsidRPr="00DE3549">
        <w:rPr>
          <w:rFonts w:ascii="ＭＳ Ｐゴシック" w:eastAsia="ＭＳ Ｐゴシック" w:hAnsi="ＭＳ Ｐゴシック"/>
        </w:rPr>
        <w:fldChar w:fldCharType="separate"/>
      </w:r>
      <w:r w:rsidR="00E9396C">
        <w:rPr>
          <w:rFonts w:ascii="ＭＳ Ｐゴシック" w:eastAsia="ＭＳ Ｐゴシック" w:hAnsi="ＭＳ Ｐゴシック"/>
          <w:noProof/>
        </w:rPr>
        <w:t>4</w:t>
      </w:r>
      <w:r w:rsidRPr="00DE3549">
        <w:rPr>
          <w:rFonts w:ascii="ＭＳ Ｐゴシック" w:eastAsia="ＭＳ Ｐゴシック" w:hAnsi="ＭＳ Ｐゴシック"/>
        </w:rPr>
        <w:fldChar w:fldCharType="end"/>
      </w:r>
      <w:r w:rsidRPr="00DE3549">
        <w:rPr>
          <w:rFonts w:ascii="ＭＳ Ｐゴシック" w:eastAsia="ＭＳ Ｐゴシック" w:hAnsi="ＭＳ Ｐゴシック"/>
        </w:rPr>
        <w:t xml:space="preserve"> </w:t>
      </w:r>
      <w:r w:rsidRPr="00DE3549">
        <w:rPr>
          <w:rFonts w:ascii="ＭＳ Ｐゴシック" w:eastAsia="ＭＳ Ｐゴシック" w:hAnsi="ＭＳ Ｐゴシック" w:hint="eastAsia"/>
        </w:rPr>
        <w:t>本業務受注者に求める作業実施体制の役割</w:t>
      </w:r>
    </w:p>
    <w:tbl>
      <w:tblPr>
        <w:tblW w:w="836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6237"/>
      </w:tblGrid>
      <w:tr w:rsidR="00976F84" w:rsidRPr="0091502E" w14:paraId="4BCD2897" w14:textId="77777777" w:rsidTr="00DE3549">
        <w:trPr>
          <w:tblHeader/>
        </w:trPr>
        <w:tc>
          <w:tcPr>
            <w:tcW w:w="2131" w:type="dxa"/>
            <w:tcBorders>
              <w:top w:val="single" w:sz="4" w:space="0" w:color="auto"/>
              <w:left w:val="single" w:sz="4" w:space="0" w:color="auto"/>
              <w:bottom w:val="single" w:sz="4" w:space="0" w:color="auto"/>
              <w:right w:val="single" w:sz="4" w:space="0" w:color="auto"/>
            </w:tcBorders>
            <w:shd w:val="clear" w:color="auto" w:fill="BFBFBF"/>
            <w:hideMark/>
          </w:tcPr>
          <w:p w14:paraId="5631488D" w14:textId="77777777" w:rsidR="00976F84" w:rsidRPr="00740757" w:rsidRDefault="00976F84">
            <w:pPr>
              <w:pStyle w:val="Default"/>
              <w:ind w:leftChars="-13" w:left="211" w:hanging="238"/>
              <w:jc w:val="center"/>
              <w:rPr>
                <w:rFonts w:ascii="ＭＳ Ｐゴシック" w:eastAsia="ＭＳ Ｐゴシック" w:hAnsi="ＭＳ Ｐゴシック"/>
                <w:sz w:val="21"/>
                <w:szCs w:val="21"/>
              </w:rPr>
            </w:pPr>
            <w:r w:rsidRPr="00740757">
              <w:rPr>
                <w:rFonts w:ascii="ＭＳ Ｐゴシック" w:eastAsia="ＭＳ Ｐゴシック" w:hAnsi="ＭＳ Ｐゴシック" w:hint="eastAsia"/>
                <w:sz w:val="21"/>
                <w:szCs w:val="21"/>
              </w:rPr>
              <w:t>組織等</w:t>
            </w:r>
          </w:p>
        </w:tc>
        <w:tc>
          <w:tcPr>
            <w:tcW w:w="6237" w:type="dxa"/>
            <w:tcBorders>
              <w:top w:val="single" w:sz="4" w:space="0" w:color="auto"/>
              <w:left w:val="single" w:sz="4" w:space="0" w:color="auto"/>
              <w:bottom w:val="single" w:sz="4" w:space="0" w:color="auto"/>
              <w:right w:val="single" w:sz="4" w:space="0" w:color="auto"/>
            </w:tcBorders>
            <w:shd w:val="clear" w:color="auto" w:fill="BFBFBF"/>
            <w:hideMark/>
          </w:tcPr>
          <w:p w14:paraId="3BB93904" w14:textId="77777777" w:rsidR="00976F84" w:rsidRPr="00B455A5" w:rsidRDefault="00976F84">
            <w:pPr>
              <w:pStyle w:val="Default"/>
              <w:ind w:leftChars="-13" w:left="211" w:hanging="238"/>
              <w:jc w:val="center"/>
              <w:rPr>
                <w:rFonts w:ascii="ＭＳ Ｐゴシック" w:eastAsia="ＭＳ Ｐゴシック" w:hAnsi="ＭＳ Ｐゴシック"/>
                <w:sz w:val="21"/>
                <w:szCs w:val="21"/>
              </w:rPr>
            </w:pPr>
            <w:r w:rsidRPr="00B455A5">
              <w:rPr>
                <w:rFonts w:ascii="ＭＳ Ｐゴシック" w:eastAsia="ＭＳ Ｐゴシック" w:hAnsi="ＭＳ Ｐゴシック" w:hint="eastAsia"/>
                <w:sz w:val="21"/>
                <w:szCs w:val="21"/>
              </w:rPr>
              <w:t>本業務における役割</w:t>
            </w:r>
          </w:p>
        </w:tc>
      </w:tr>
      <w:tr w:rsidR="00976F84" w:rsidRPr="0091502E" w14:paraId="5FABDDE0" w14:textId="77777777" w:rsidTr="00DE3549">
        <w:tc>
          <w:tcPr>
            <w:tcW w:w="2131" w:type="dxa"/>
            <w:tcBorders>
              <w:top w:val="single" w:sz="4" w:space="0" w:color="auto"/>
              <w:left w:val="single" w:sz="4" w:space="0" w:color="auto"/>
              <w:bottom w:val="single" w:sz="4" w:space="0" w:color="auto"/>
              <w:right w:val="single" w:sz="4" w:space="0" w:color="auto"/>
            </w:tcBorders>
          </w:tcPr>
          <w:p w14:paraId="189B1667" w14:textId="38936EEB" w:rsidR="00976F84" w:rsidRPr="00E94C7D" w:rsidRDefault="00976F84" w:rsidP="006D3F0E">
            <w:pPr>
              <w:pStyle w:val="Default"/>
              <w:rPr>
                <w:rFonts w:ascii="ＭＳ Ｐゴシック" w:eastAsia="ＭＳ Ｐゴシック" w:hAnsi="ＭＳ Ｐゴシック"/>
                <w:color w:val="4472C4" w:themeColor="accent5"/>
                <w:sz w:val="21"/>
                <w:szCs w:val="21"/>
              </w:rPr>
            </w:pPr>
            <w:r w:rsidRPr="00976F84">
              <w:rPr>
                <w:rFonts w:ascii="ＭＳ Ｐゴシック" w:eastAsia="ＭＳ Ｐゴシック" w:hAnsi="ＭＳ Ｐゴシック" w:hint="eastAsia"/>
                <w:color w:val="auto"/>
                <w:sz w:val="21"/>
                <w:szCs w:val="21"/>
              </w:rPr>
              <w:t>遂行責任者</w:t>
            </w:r>
          </w:p>
        </w:tc>
        <w:tc>
          <w:tcPr>
            <w:tcW w:w="6237" w:type="dxa"/>
            <w:tcBorders>
              <w:top w:val="single" w:sz="4" w:space="0" w:color="auto"/>
              <w:left w:val="single" w:sz="4" w:space="0" w:color="auto"/>
              <w:bottom w:val="single" w:sz="4" w:space="0" w:color="auto"/>
              <w:right w:val="single" w:sz="4" w:space="0" w:color="auto"/>
            </w:tcBorders>
          </w:tcPr>
          <w:p w14:paraId="4981DDE6" w14:textId="2461D06B" w:rsidR="00E45F95" w:rsidRPr="00E45F95" w:rsidRDefault="00E45F95" w:rsidP="004B08CB">
            <w:pPr>
              <w:pStyle w:val="Default"/>
              <w:numPr>
                <w:ilvl w:val="0"/>
                <w:numId w:val="61"/>
              </w:numPr>
              <w:spacing w:line="280" w:lineRule="exact"/>
              <w:ind w:left="227" w:hanging="227"/>
              <w:rPr>
                <w:rFonts w:ascii="ＭＳ Ｐゴシック" w:eastAsia="ＭＳ Ｐゴシック" w:hAnsi="ＭＳ Ｐゴシック"/>
                <w:color w:val="auto"/>
                <w:sz w:val="21"/>
                <w:szCs w:val="21"/>
              </w:rPr>
            </w:pPr>
            <w:r w:rsidRPr="00E45F95">
              <w:rPr>
                <w:rFonts w:ascii="ＭＳ Ｐゴシック" w:eastAsia="ＭＳ Ｐゴシック" w:hAnsi="ＭＳ Ｐゴシック" w:hint="eastAsia"/>
                <w:color w:val="auto"/>
                <w:sz w:val="21"/>
                <w:szCs w:val="21"/>
              </w:rPr>
              <w:t>本業務全体を統括し、必要な意思決定を行う。また、各関連する組織・部門とのコミュニケーション窓口を担う。</w:t>
            </w:r>
          </w:p>
          <w:p w14:paraId="162A9A3F" w14:textId="215065E5" w:rsidR="00E45F95" w:rsidRPr="00E45F95" w:rsidRDefault="00E45F95" w:rsidP="004B08CB">
            <w:pPr>
              <w:pStyle w:val="Default"/>
              <w:numPr>
                <w:ilvl w:val="0"/>
                <w:numId w:val="61"/>
              </w:numPr>
              <w:spacing w:line="280" w:lineRule="exact"/>
              <w:ind w:left="227" w:hanging="227"/>
              <w:rPr>
                <w:rFonts w:ascii="ＭＳ Ｐゴシック" w:eastAsia="ＭＳ Ｐゴシック" w:hAnsi="ＭＳ Ｐゴシック"/>
                <w:color w:val="auto"/>
                <w:sz w:val="21"/>
                <w:szCs w:val="21"/>
              </w:rPr>
            </w:pPr>
            <w:r w:rsidRPr="00E45F95">
              <w:rPr>
                <w:rFonts w:ascii="ＭＳ Ｐゴシック" w:eastAsia="ＭＳ Ｐゴシック" w:hAnsi="ＭＳ Ｐゴシック" w:hint="eastAsia"/>
                <w:color w:val="auto"/>
                <w:sz w:val="21"/>
                <w:szCs w:val="21"/>
              </w:rPr>
              <w:t>原則として全ての進捗会議及び品質評価会議に出席する。</w:t>
            </w:r>
          </w:p>
          <w:p w14:paraId="10B73654" w14:textId="1F51D476" w:rsidR="00976F84" w:rsidRPr="00DE3549" w:rsidRDefault="00E45F95" w:rsidP="004B08CB">
            <w:pPr>
              <w:pStyle w:val="Default"/>
              <w:numPr>
                <w:ilvl w:val="0"/>
                <w:numId w:val="61"/>
              </w:numPr>
              <w:spacing w:line="280" w:lineRule="exact"/>
              <w:ind w:left="227" w:hanging="227"/>
              <w:rPr>
                <w:rFonts w:ascii="ＭＳ Ｐゴシック" w:eastAsia="ＭＳ Ｐゴシック" w:hAnsi="ＭＳ Ｐゴシック"/>
                <w:color w:val="auto"/>
                <w:sz w:val="21"/>
                <w:szCs w:val="21"/>
              </w:rPr>
            </w:pPr>
            <w:r w:rsidRPr="00E45F95">
              <w:rPr>
                <w:rFonts w:ascii="ＭＳ Ｐゴシック" w:eastAsia="ＭＳ Ｐゴシック" w:hAnsi="ＭＳ Ｐゴシック" w:hint="eastAsia"/>
                <w:color w:val="auto"/>
                <w:sz w:val="21"/>
                <w:szCs w:val="21"/>
              </w:rPr>
              <w:t>本業務の委託期間中は専任でこれに当たるものとする。</w:t>
            </w:r>
          </w:p>
        </w:tc>
      </w:tr>
      <w:tr w:rsidR="00976F84" w:rsidRPr="0091502E" w14:paraId="62E2E830" w14:textId="77777777" w:rsidTr="00DE3549">
        <w:tc>
          <w:tcPr>
            <w:tcW w:w="2131" w:type="dxa"/>
            <w:tcBorders>
              <w:top w:val="single" w:sz="4" w:space="0" w:color="auto"/>
              <w:left w:val="single" w:sz="4" w:space="0" w:color="auto"/>
              <w:bottom w:val="single" w:sz="4" w:space="0" w:color="auto"/>
              <w:right w:val="single" w:sz="4" w:space="0" w:color="auto"/>
            </w:tcBorders>
          </w:tcPr>
          <w:p w14:paraId="5F6BBE67" w14:textId="73EDB0DA" w:rsidR="00976F84" w:rsidRPr="00E94C7D" w:rsidRDefault="00976F84" w:rsidP="006D3F0E">
            <w:pPr>
              <w:pStyle w:val="Default"/>
              <w:rPr>
                <w:rFonts w:ascii="ＭＳ Ｐゴシック" w:eastAsia="ＭＳ Ｐゴシック" w:hAnsi="ＭＳ Ｐゴシック"/>
                <w:color w:val="auto"/>
                <w:sz w:val="21"/>
                <w:szCs w:val="21"/>
              </w:rPr>
            </w:pPr>
            <w:r w:rsidRPr="00976F84">
              <w:rPr>
                <w:rFonts w:ascii="ＭＳ Ｐゴシック" w:eastAsia="ＭＳ Ｐゴシック" w:hAnsi="ＭＳ Ｐゴシック" w:hint="eastAsia"/>
                <w:color w:val="auto"/>
                <w:sz w:val="21"/>
                <w:szCs w:val="21"/>
              </w:rPr>
              <w:lastRenderedPageBreak/>
              <w:t>チームリーダ</w:t>
            </w:r>
          </w:p>
        </w:tc>
        <w:tc>
          <w:tcPr>
            <w:tcW w:w="6237" w:type="dxa"/>
            <w:tcBorders>
              <w:top w:val="single" w:sz="4" w:space="0" w:color="auto"/>
              <w:left w:val="single" w:sz="4" w:space="0" w:color="auto"/>
              <w:bottom w:val="single" w:sz="4" w:space="0" w:color="auto"/>
              <w:right w:val="single" w:sz="4" w:space="0" w:color="auto"/>
            </w:tcBorders>
          </w:tcPr>
          <w:p w14:paraId="43746210" w14:textId="47F74A02" w:rsidR="00976F84" w:rsidRPr="00E45F95" w:rsidRDefault="00E45F95">
            <w:pPr>
              <w:pStyle w:val="Default"/>
              <w:spacing w:line="-280" w:lineRule="auto"/>
              <w:rPr>
                <w:rFonts w:ascii="ＭＳ Ｐゴシック" w:eastAsia="ＭＳ Ｐゴシック" w:hAnsi="ＭＳ Ｐゴシック"/>
                <w:color w:val="auto"/>
                <w:sz w:val="21"/>
                <w:szCs w:val="21"/>
              </w:rPr>
            </w:pPr>
            <w:r w:rsidRPr="00CE5EA6">
              <w:rPr>
                <w:rFonts w:ascii="ＭＳ Ｐゴシック" w:eastAsia="ＭＳ Ｐゴシック" w:hAnsi="ＭＳ Ｐゴシック" w:hint="eastAsia"/>
                <w:color w:val="00B050"/>
                <w:sz w:val="21"/>
                <w:szCs w:val="21"/>
              </w:rPr>
              <w:t>ＸＸ</w:t>
            </w:r>
            <w:r w:rsidRPr="00E45F95">
              <w:rPr>
                <w:rFonts w:ascii="ＭＳ Ｐゴシック" w:eastAsia="ＭＳ Ｐゴシック" w:hAnsi="ＭＳ Ｐゴシック" w:hint="eastAsia"/>
                <w:color w:val="auto"/>
                <w:sz w:val="21"/>
                <w:szCs w:val="21"/>
              </w:rPr>
              <w:t>業務及びサブシステムに関する設計・開発</w:t>
            </w:r>
            <w:r>
              <w:rPr>
                <w:rFonts w:ascii="ＭＳ Ｐゴシック" w:eastAsia="ＭＳ Ｐゴシック" w:hAnsi="ＭＳ Ｐゴシック" w:hint="eastAsia"/>
                <w:color w:val="auto"/>
                <w:sz w:val="21"/>
                <w:szCs w:val="21"/>
              </w:rPr>
              <w:t>において</w:t>
            </w:r>
            <w:r w:rsidRPr="00E45F95">
              <w:rPr>
                <w:rFonts w:ascii="ＭＳ Ｐゴシック" w:eastAsia="ＭＳ Ｐゴシック" w:hAnsi="ＭＳ Ｐゴシック" w:hint="eastAsia"/>
                <w:color w:val="auto"/>
                <w:sz w:val="21"/>
                <w:szCs w:val="21"/>
              </w:rPr>
              <w:t>作業状況の監視・監督を担うとともに、チーム間の調整を図る。</w:t>
            </w:r>
          </w:p>
        </w:tc>
      </w:tr>
      <w:tr w:rsidR="00976F84" w:rsidRPr="0091502E" w14:paraId="371FBB33" w14:textId="77777777" w:rsidTr="00DE3549">
        <w:tc>
          <w:tcPr>
            <w:tcW w:w="2131" w:type="dxa"/>
            <w:tcBorders>
              <w:top w:val="single" w:sz="4" w:space="0" w:color="auto"/>
              <w:left w:val="single" w:sz="4" w:space="0" w:color="auto"/>
              <w:bottom w:val="single" w:sz="4" w:space="0" w:color="auto"/>
              <w:right w:val="single" w:sz="4" w:space="0" w:color="auto"/>
            </w:tcBorders>
          </w:tcPr>
          <w:p w14:paraId="35F25440" w14:textId="57CDFEBB" w:rsidR="00976F84" w:rsidRPr="00DE3549" w:rsidRDefault="00976F84" w:rsidP="006D3F0E">
            <w:pPr>
              <w:pStyle w:val="Default"/>
              <w:rPr>
                <w:rFonts w:ascii="ＭＳ Ｐゴシック" w:eastAsia="ＭＳ Ｐゴシック" w:hAnsi="ＭＳ Ｐゴシック"/>
                <w:color w:val="auto"/>
                <w:sz w:val="21"/>
                <w:szCs w:val="21"/>
              </w:rPr>
            </w:pPr>
            <w:r w:rsidRPr="00DE3549">
              <w:rPr>
                <w:rFonts w:ascii="ＭＳ Ｐゴシック" w:eastAsia="ＭＳ Ｐゴシック" w:hAnsi="ＭＳ Ｐゴシック" w:hint="eastAsia"/>
                <w:color w:val="auto"/>
                <w:sz w:val="21"/>
                <w:szCs w:val="21"/>
              </w:rPr>
              <w:t>設計・開発担当者</w:t>
            </w:r>
          </w:p>
        </w:tc>
        <w:tc>
          <w:tcPr>
            <w:tcW w:w="6237" w:type="dxa"/>
            <w:tcBorders>
              <w:top w:val="single" w:sz="4" w:space="0" w:color="auto"/>
              <w:left w:val="single" w:sz="4" w:space="0" w:color="auto"/>
              <w:bottom w:val="single" w:sz="4" w:space="0" w:color="auto"/>
              <w:right w:val="single" w:sz="4" w:space="0" w:color="auto"/>
            </w:tcBorders>
          </w:tcPr>
          <w:p w14:paraId="2C96FAC9" w14:textId="1C1B933D" w:rsidR="00976F84" w:rsidRPr="00DE3549" w:rsidRDefault="00E45F95">
            <w:pPr>
              <w:pStyle w:val="Default"/>
              <w:spacing w:line="-280" w:lineRule="auto"/>
              <w:rPr>
                <w:rFonts w:ascii="ＭＳ Ｐゴシック" w:eastAsia="ＭＳ Ｐゴシック" w:hAnsi="ＭＳ Ｐゴシック"/>
                <w:color w:val="auto"/>
                <w:sz w:val="21"/>
                <w:szCs w:val="21"/>
              </w:rPr>
            </w:pPr>
            <w:r w:rsidRPr="00CE5EA6">
              <w:rPr>
                <w:rFonts w:ascii="ＭＳ Ｐゴシック" w:eastAsia="ＭＳ Ｐゴシック" w:hAnsi="ＭＳ Ｐゴシック" w:hint="eastAsia"/>
                <w:color w:val="00B050"/>
                <w:sz w:val="21"/>
                <w:szCs w:val="21"/>
              </w:rPr>
              <w:t>ＸＸ</w:t>
            </w:r>
            <w:r w:rsidRPr="00E45F95">
              <w:rPr>
                <w:rFonts w:ascii="ＭＳ Ｐゴシック" w:eastAsia="ＭＳ Ｐゴシック" w:hAnsi="ＭＳ Ｐゴシック" w:hint="eastAsia"/>
                <w:color w:val="auto"/>
                <w:sz w:val="21"/>
                <w:szCs w:val="21"/>
              </w:rPr>
              <w:t>業務及びサブシステムに関する設計・開発を担う。</w:t>
            </w:r>
          </w:p>
        </w:tc>
      </w:tr>
      <w:tr w:rsidR="00976F84" w:rsidRPr="0091502E" w14:paraId="124E9786" w14:textId="77777777" w:rsidTr="00DE3549">
        <w:tc>
          <w:tcPr>
            <w:tcW w:w="2131" w:type="dxa"/>
            <w:tcBorders>
              <w:top w:val="single" w:sz="4" w:space="0" w:color="auto"/>
              <w:left w:val="single" w:sz="4" w:space="0" w:color="auto"/>
              <w:bottom w:val="single" w:sz="4" w:space="0" w:color="auto"/>
              <w:right w:val="single" w:sz="4" w:space="0" w:color="auto"/>
            </w:tcBorders>
          </w:tcPr>
          <w:p w14:paraId="575D669F" w14:textId="39B58C20" w:rsidR="00976F84" w:rsidRPr="00DE3549" w:rsidRDefault="00976F84" w:rsidP="006D3F0E">
            <w:pPr>
              <w:pStyle w:val="Default"/>
              <w:rPr>
                <w:rFonts w:ascii="ＭＳ Ｐゴシック" w:eastAsia="ＭＳ Ｐゴシック" w:hAnsi="ＭＳ Ｐゴシック"/>
                <w:color w:val="auto"/>
                <w:sz w:val="21"/>
                <w:szCs w:val="21"/>
              </w:rPr>
            </w:pPr>
            <w:r w:rsidRPr="00DE3549">
              <w:rPr>
                <w:rFonts w:ascii="ＭＳ Ｐゴシック" w:eastAsia="ＭＳ Ｐゴシック" w:hAnsi="ＭＳ Ｐゴシック" w:hint="eastAsia"/>
                <w:color w:val="auto"/>
                <w:sz w:val="21"/>
                <w:szCs w:val="21"/>
              </w:rPr>
              <w:t>テスト担当者</w:t>
            </w:r>
          </w:p>
        </w:tc>
        <w:tc>
          <w:tcPr>
            <w:tcW w:w="6237" w:type="dxa"/>
            <w:tcBorders>
              <w:top w:val="single" w:sz="4" w:space="0" w:color="auto"/>
              <w:left w:val="single" w:sz="4" w:space="0" w:color="auto"/>
              <w:bottom w:val="single" w:sz="4" w:space="0" w:color="auto"/>
              <w:right w:val="single" w:sz="4" w:space="0" w:color="auto"/>
            </w:tcBorders>
          </w:tcPr>
          <w:p w14:paraId="3536CC76" w14:textId="68E7DB27" w:rsidR="00976F84" w:rsidRPr="00DE3549" w:rsidRDefault="00E45F95">
            <w:pPr>
              <w:pStyle w:val="Default"/>
              <w:spacing w:line="-280" w:lineRule="auto"/>
              <w:rPr>
                <w:rFonts w:ascii="ＭＳ Ｐゴシック" w:eastAsia="ＭＳ Ｐゴシック" w:hAnsi="ＭＳ Ｐゴシック"/>
                <w:color w:val="auto"/>
                <w:sz w:val="21"/>
                <w:szCs w:val="21"/>
              </w:rPr>
            </w:pPr>
            <w:r w:rsidRPr="00CE5EA6">
              <w:rPr>
                <w:rFonts w:ascii="ＭＳ Ｐゴシック" w:eastAsia="ＭＳ Ｐゴシック" w:hAnsi="ＭＳ Ｐゴシック" w:hint="eastAsia"/>
                <w:color w:val="00B050"/>
                <w:sz w:val="21"/>
                <w:szCs w:val="21"/>
              </w:rPr>
              <w:t>ＸＸ</w:t>
            </w:r>
            <w:r w:rsidRPr="00E45F95">
              <w:rPr>
                <w:rFonts w:ascii="ＭＳ Ｐゴシック" w:eastAsia="ＭＳ Ｐゴシック" w:hAnsi="ＭＳ Ｐゴシック" w:hint="eastAsia"/>
                <w:color w:val="auto"/>
                <w:sz w:val="21"/>
                <w:szCs w:val="21"/>
              </w:rPr>
              <w:t>業務及びサブシステムに関する</w:t>
            </w:r>
            <w:r>
              <w:rPr>
                <w:rFonts w:ascii="ＭＳ Ｐゴシック" w:eastAsia="ＭＳ Ｐゴシック" w:hAnsi="ＭＳ Ｐゴシック" w:hint="eastAsia"/>
                <w:color w:val="auto"/>
                <w:sz w:val="21"/>
                <w:szCs w:val="21"/>
              </w:rPr>
              <w:t>テストを担う。</w:t>
            </w:r>
          </w:p>
        </w:tc>
      </w:tr>
      <w:tr w:rsidR="00976F84" w:rsidRPr="0091502E" w14:paraId="1B1BB787" w14:textId="77777777" w:rsidTr="00DE3549">
        <w:tc>
          <w:tcPr>
            <w:tcW w:w="2131" w:type="dxa"/>
            <w:tcBorders>
              <w:top w:val="single" w:sz="4" w:space="0" w:color="auto"/>
              <w:left w:val="single" w:sz="4" w:space="0" w:color="auto"/>
              <w:bottom w:val="single" w:sz="4" w:space="0" w:color="auto"/>
              <w:right w:val="single" w:sz="4" w:space="0" w:color="auto"/>
            </w:tcBorders>
          </w:tcPr>
          <w:p w14:paraId="6C179C2F" w14:textId="5513849A" w:rsidR="00976F84" w:rsidRPr="00DE3549" w:rsidRDefault="00976F84" w:rsidP="006D3F0E">
            <w:pPr>
              <w:pStyle w:val="Default"/>
              <w:rPr>
                <w:rFonts w:ascii="ＭＳ Ｐゴシック" w:eastAsia="ＭＳ Ｐゴシック" w:hAnsi="ＭＳ Ｐゴシック"/>
                <w:color w:val="auto"/>
                <w:sz w:val="21"/>
                <w:szCs w:val="21"/>
              </w:rPr>
            </w:pPr>
            <w:r w:rsidRPr="00DE3549">
              <w:rPr>
                <w:rFonts w:ascii="ＭＳ Ｐゴシック" w:eastAsia="ＭＳ Ｐゴシック" w:hAnsi="ＭＳ Ｐゴシック" w:hint="eastAsia"/>
                <w:color w:val="auto"/>
                <w:sz w:val="21"/>
                <w:szCs w:val="21"/>
              </w:rPr>
              <w:t>品質管理者</w:t>
            </w:r>
          </w:p>
        </w:tc>
        <w:tc>
          <w:tcPr>
            <w:tcW w:w="6237" w:type="dxa"/>
            <w:tcBorders>
              <w:top w:val="single" w:sz="4" w:space="0" w:color="auto"/>
              <w:left w:val="single" w:sz="4" w:space="0" w:color="auto"/>
              <w:bottom w:val="single" w:sz="4" w:space="0" w:color="auto"/>
              <w:right w:val="single" w:sz="4" w:space="0" w:color="auto"/>
            </w:tcBorders>
          </w:tcPr>
          <w:p w14:paraId="60CFB33B" w14:textId="497A719C" w:rsidR="00976F84" w:rsidRPr="00DE3549" w:rsidRDefault="00E45F95">
            <w:pPr>
              <w:pStyle w:val="Default"/>
              <w:spacing w:line="280" w:lineRule="exact"/>
              <w:rPr>
                <w:rFonts w:ascii="ＭＳ Ｐゴシック" w:eastAsia="ＭＳ Ｐゴシック" w:hAnsi="ＭＳ Ｐゴシック"/>
                <w:color w:val="auto"/>
                <w:sz w:val="21"/>
                <w:szCs w:val="21"/>
              </w:rPr>
            </w:pPr>
            <w:r>
              <w:rPr>
                <w:rFonts w:ascii="ＭＳ Ｐゴシック" w:eastAsia="ＭＳ Ｐゴシック" w:hAnsi="ＭＳ Ｐゴシック" w:hint="eastAsia"/>
                <w:color w:val="auto"/>
                <w:sz w:val="21"/>
                <w:szCs w:val="21"/>
              </w:rPr>
              <w:t>本業務全体において所定の品質を確保するため、監視・管理を担う。</w:t>
            </w:r>
          </w:p>
        </w:tc>
      </w:tr>
      <w:tr w:rsidR="002017D1" w:rsidRPr="0091502E" w14:paraId="264811FB" w14:textId="77777777" w:rsidTr="00DE3549">
        <w:tc>
          <w:tcPr>
            <w:tcW w:w="2131" w:type="dxa"/>
            <w:tcBorders>
              <w:top w:val="single" w:sz="4" w:space="0" w:color="auto"/>
              <w:left w:val="single" w:sz="4" w:space="0" w:color="auto"/>
              <w:bottom w:val="single" w:sz="4" w:space="0" w:color="auto"/>
              <w:right w:val="single" w:sz="4" w:space="0" w:color="auto"/>
            </w:tcBorders>
          </w:tcPr>
          <w:p w14:paraId="3D625547" w14:textId="1A3E8926" w:rsidR="002017D1" w:rsidRPr="00DE3549" w:rsidRDefault="002017D1" w:rsidP="002017D1">
            <w:pPr>
              <w:pStyle w:val="Default"/>
              <w:rPr>
                <w:rFonts w:ascii="ＭＳ Ｐゴシック" w:eastAsia="ＭＳ Ｐゴシック" w:hAnsi="ＭＳ Ｐゴシック"/>
                <w:color w:val="auto"/>
                <w:sz w:val="21"/>
                <w:szCs w:val="21"/>
              </w:rPr>
            </w:pPr>
            <w:r w:rsidRPr="00335409">
              <w:rPr>
                <w:rFonts w:ascii="ＭＳ Ｐゴシック" w:eastAsia="ＭＳ Ｐゴシック" w:hAnsi="ＭＳ Ｐゴシック" w:hint="eastAsia"/>
                <w:color w:val="auto"/>
                <w:sz w:val="21"/>
                <w:szCs w:val="21"/>
              </w:rPr>
              <w:t>情報管理責任者</w:t>
            </w:r>
            <w:r w:rsidR="0073533E">
              <w:rPr>
                <w:rFonts w:ascii="ＭＳ Ｐゴシック" w:eastAsia="ＭＳ Ｐゴシック" w:hAnsi="ＭＳ Ｐゴシック" w:hint="eastAsia"/>
                <w:color w:val="auto"/>
                <w:sz w:val="21"/>
                <w:szCs w:val="21"/>
              </w:rPr>
              <w:t>※</w:t>
            </w:r>
          </w:p>
        </w:tc>
        <w:tc>
          <w:tcPr>
            <w:tcW w:w="6237" w:type="dxa"/>
            <w:tcBorders>
              <w:top w:val="single" w:sz="4" w:space="0" w:color="auto"/>
              <w:left w:val="single" w:sz="4" w:space="0" w:color="auto"/>
              <w:bottom w:val="single" w:sz="4" w:space="0" w:color="auto"/>
              <w:right w:val="single" w:sz="4" w:space="0" w:color="auto"/>
            </w:tcBorders>
          </w:tcPr>
          <w:p w14:paraId="006E65E7" w14:textId="7AB6F0E0" w:rsidR="002017D1" w:rsidRDefault="002017D1" w:rsidP="002017D1">
            <w:pPr>
              <w:pStyle w:val="Default"/>
              <w:spacing w:line="280" w:lineRule="exact"/>
              <w:rPr>
                <w:rFonts w:ascii="ＭＳ Ｐゴシック" w:eastAsia="ＭＳ Ｐゴシック" w:hAnsi="ＭＳ Ｐゴシック"/>
                <w:color w:val="auto"/>
                <w:sz w:val="21"/>
                <w:szCs w:val="21"/>
              </w:rPr>
            </w:pPr>
            <w:r w:rsidRPr="00335409">
              <w:rPr>
                <w:rFonts w:ascii="ＭＳ Ｐゴシック" w:eastAsia="ＭＳ Ｐゴシック" w:hAnsi="ＭＳ Ｐゴシック" w:hint="eastAsia"/>
                <w:color w:val="auto"/>
                <w:sz w:val="21"/>
                <w:szCs w:val="21"/>
              </w:rPr>
              <w:t>本業務</w:t>
            </w:r>
            <w:r>
              <w:rPr>
                <w:rFonts w:ascii="ＭＳ Ｐゴシック" w:eastAsia="ＭＳ Ｐゴシック" w:hAnsi="ＭＳ Ｐゴシック" w:hint="eastAsia"/>
                <w:color w:val="auto"/>
                <w:sz w:val="21"/>
                <w:szCs w:val="21"/>
              </w:rPr>
              <w:t>の</w:t>
            </w:r>
            <w:r w:rsidRPr="00335409">
              <w:rPr>
                <w:rFonts w:ascii="ＭＳ Ｐゴシック" w:eastAsia="ＭＳ Ｐゴシック" w:hAnsi="ＭＳ Ｐゴシック" w:hint="eastAsia"/>
                <w:color w:val="auto"/>
                <w:sz w:val="21"/>
                <w:szCs w:val="21"/>
              </w:rPr>
              <w:t>情報取扱い</w:t>
            </w:r>
            <w:r>
              <w:rPr>
                <w:rFonts w:ascii="ＭＳ Ｐゴシック" w:eastAsia="ＭＳ Ｐゴシック" w:hAnsi="ＭＳ Ｐゴシック" w:hint="eastAsia"/>
                <w:color w:val="auto"/>
                <w:sz w:val="21"/>
                <w:szCs w:val="21"/>
              </w:rPr>
              <w:t>全て</w:t>
            </w:r>
            <w:r w:rsidRPr="00335409">
              <w:rPr>
                <w:rFonts w:ascii="ＭＳ Ｐゴシック" w:eastAsia="ＭＳ Ｐゴシック" w:hAnsi="ＭＳ Ｐゴシック" w:hint="eastAsia"/>
                <w:color w:val="auto"/>
                <w:sz w:val="21"/>
                <w:szCs w:val="21"/>
              </w:rPr>
              <w:t>に関する</w:t>
            </w:r>
            <w:r>
              <w:rPr>
                <w:rFonts w:ascii="ＭＳ Ｐゴシック" w:eastAsia="ＭＳ Ｐゴシック" w:hAnsi="ＭＳ Ｐゴシック" w:hint="eastAsia"/>
                <w:color w:val="auto"/>
                <w:sz w:val="21"/>
                <w:szCs w:val="21"/>
              </w:rPr>
              <w:t>監督</w:t>
            </w:r>
            <w:r w:rsidRPr="00335409">
              <w:rPr>
                <w:rFonts w:ascii="ＭＳ Ｐゴシック" w:eastAsia="ＭＳ Ｐゴシック" w:hAnsi="ＭＳ Ｐゴシック" w:hint="eastAsia"/>
                <w:color w:val="auto"/>
                <w:sz w:val="21"/>
                <w:szCs w:val="21"/>
              </w:rPr>
              <w:t>を担う。</w:t>
            </w:r>
          </w:p>
        </w:tc>
      </w:tr>
    </w:tbl>
    <w:p w14:paraId="3F05C050" w14:textId="1A6C1BC1" w:rsidR="00976F84" w:rsidRDefault="0073533E" w:rsidP="0073533E">
      <w:pPr>
        <w:pStyle w:val="af3"/>
      </w:pPr>
      <w:r w:rsidRPr="0073533E">
        <w:rPr>
          <w:rFonts w:hint="eastAsia"/>
        </w:rPr>
        <w:t>※個人情報を取り扱う責任者を別途設置することも妨げない。</w:t>
      </w:r>
    </w:p>
    <w:p w14:paraId="2CBD32E5" w14:textId="77777777" w:rsidR="0073533E" w:rsidRPr="00976F84" w:rsidRDefault="0073533E" w:rsidP="006D3F0E"/>
    <w:p w14:paraId="58B42643" w14:textId="77777777" w:rsidR="005873CA" w:rsidRPr="002577DF" w:rsidRDefault="005873CA">
      <w:pPr>
        <w:pStyle w:val="a"/>
        <w:ind w:left="708"/>
      </w:pPr>
      <w:bookmarkStart w:id="204" w:name="_Toc35014678"/>
      <w:bookmarkStart w:id="205" w:name="_Toc95380568"/>
      <w:r w:rsidRPr="002577DF">
        <w:rPr>
          <w:rFonts w:hint="eastAsia"/>
        </w:rPr>
        <w:t>作業要員に求める資格等の要件</w:t>
      </w:r>
      <w:bookmarkEnd w:id="203"/>
      <w:bookmarkEnd w:id="204"/>
      <w:bookmarkEnd w:id="205"/>
    </w:p>
    <w:p w14:paraId="4185962E" w14:textId="4D583D03" w:rsidR="008D3743" w:rsidRDefault="00A45023">
      <w:pPr>
        <w:pStyle w:val="afff1"/>
        <w:rPr>
          <w:i/>
          <w:color w:val="4472C4" w:themeColor="accent5"/>
        </w:rPr>
      </w:pPr>
      <w:r w:rsidRPr="00DE3549">
        <w:rPr>
          <w:rFonts w:hint="eastAsia"/>
          <w:i/>
          <w:color w:val="4472C4" w:themeColor="accent5"/>
        </w:rPr>
        <w:t>［</w:t>
      </w:r>
      <w:r w:rsidR="008D3743" w:rsidRPr="00DE3549">
        <w:rPr>
          <w:rFonts w:hint="eastAsia"/>
          <w:i/>
          <w:color w:val="4472C4" w:themeColor="accent5"/>
        </w:rPr>
        <w:t>作業要員に求める資格や専門知識、業務経験等の要件について、</w:t>
      </w:r>
      <w:r w:rsidR="00F6608D">
        <w:rPr>
          <w:rFonts w:hint="eastAsia"/>
          <w:i/>
          <w:color w:val="4472C4" w:themeColor="accent5"/>
        </w:rPr>
        <w:t>以下の表「</w:t>
      </w:r>
      <w:r w:rsidR="0094679C" w:rsidRPr="00DE3549">
        <w:rPr>
          <w:rFonts w:hint="eastAsia"/>
          <w:i/>
          <w:color w:val="4472C4" w:themeColor="accent5"/>
        </w:rPr>
        <w:t>調達する作業内容ごとの人材に関する要求要件（参考）」</w:t>
      </w:r>
      <w:r w:rsidR="008D3743" w:rsidRPr="00DE3549">
        <w:rPr>
          <w:rFonts w:hint="eastAsia"/>
          <w:i/>
          <w:color w:val="4472C4" w:themeColor="accent5"/>
        </w:rPr>
        <w:t>を参考に記述する。その際、資格の対象範囲・内容が当該調達案件の履行に必要なスキルの範囲・内容と整合しているか十分に確認するとともに、昨今のサイバー攻撃の状況に鑑みて、情報セキュリティ対策が重要であることから、自府省の情報セキュリティポリシーで作業要員に係る情報セキュリティの資格、専門性等を規定している場合は、特に考慮することが必要である。</w:t>
      </w:r>
    </w:p>
    <w:p w14:paraId="3EF98BED" w14:textId="7EA12154" w:rsidR="00F6608D" w:rsidRDefault="00F6608D">
      <w:pPr>
        <w:pStyle w:val="afff1"/>
        <w:jc w:val="center"/>
        <w:rPr>
          <w:i/>
          <w:color w:val="4472C4" w:themeColor="accent5"/>
        </w:rPr>
      </w:pPr>
      <w:r>
        <w:rPr>
          <w:rFonts w:hint="eastAsia"/>
          <w:i/>
          <w:color w:val="4472C4" w:themeColor="accent5"/>
        </w:rPr>
        <w:t xml:space="preserve">表　</w:t>
      </w:r>
      <w:r w:rsidRPr="00E94C7D">
        <w:rPr>
          <w:rFonts w:hint="eastAsia"/>
          <w:i/>
          <w:color w:val="4472C4" w:themeColor="accent5"/>
        </w:rPr>
        <w:t>調達する作業内容ごとの人材に関する要求要件（参考）</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3260"/>
        <w:gridCol w:w="3112"/>
      </w:tblGrid>
      <w:tr w:rsidR="00F6608D" w:rsidRPr="00FF63DC" w14:paraId="75D39B8C" w14:textId="77777777" w:rsidTr="00DE3549">
        <w:trPr>
          <w:cantSplit/>
          <w:tblHeader/>
        </w:trPr>
        <w:tc>
          <w:tcPr>
            <w:tcW w:w="156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BFBFBF" w:themeFill="background1" w:themeFillShade="BF"/>
            <w:hideMark/>
          </w:tcPr>
          <w:p w14:paraId="71C03943" w14:textId="77777777" w:rsidR="00F6608D" w:rsidRPr="00AB349D" w:rsidRDefault="00F6608D">
            <w:pPr>
              <w:pStyle w:val="affff6"/>
              <w:rPr>
                <w:rFonts w:ascii="ＭＳ Ｐゴシック" w:eastAsia="ＭＳ Ｐゴシック" w:hAnsi="ＭＳ Ｐゴシック"/>
                <w:b w:val="0"/>
                <w:bCs/>
                <w:i/>
                <w:color w:val="4472C4" w:themeColor="accent5"/>
              </w:rPr>
            </w:pPr>
            <w:r w:rsidRPr="00AB349D">
              <w:rPr>
                <w:rFonts w:ascii="ＭＳ Ｐゴシック" w:eastAsia="ＭＳ Ｐゴシック" w:hAnsi="ＭＳ Ｐゴシック" w:hint="eastAsia"/>
                <w:b w:val="0"/>
                <w:bCs/>
                <w:i/>
                <w:color w:val="4472C4" w:themeColor="accent5"/>
              </w:rPr>
              <w:t>調達する作業内容</w:t>
            </w:r>
          </w:p>
        </w:tc>
        <w:tc>
          <w:tcPr>
            <w:tcW w:w="326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BFBFBF" w:themeFill="background1" w:themeFillShade="BF"/>
            <w:vAlign w:val="center"/>
            <w:hideMark/>
          </w:tcPr>
          <w:p w14:paraId="7661A5B0" w14:textId="77777777" w:rsidR="00F6608D" w:rsidRPr="00AB349D" w:rsidRDefault="00F6608D">
            <w:pPr>
              <w:pStyle w:val="affff6"/>
              <w:rPr>
                <w:rFonts w:ascii="ＭＳ Ｐゴシック" w:eastAsia="ＭＳ Ｐゴシック" w:hAnsi="ＭＳ Ｐゴシック"/>
                <w:b w:val="0"/>
                <w:bCs/>
                <w:i/>
                <w:color w:val="4472C4" w:themeColor="accent5"/>
              </w:rPr>
            </w:pPr>
            <w:r w:rsidRPr="00AB349D">
              <w:rPr>
                <w:rFonts w:ascii="ＭＳ Ｐゴシック" w:eastAsia="ＭＳ Ｐゴシック" w:hAnsi="ＭＳ Ｐゴシック" w:hint="eastAsia"/>
                <w:b w:val="0"/>
                <w:bCs/>
                <w:i/>
                <w:color w:val="4472C4" w:themeColor="accent5"/>
              </w:rPr>
              <w:t>資格等</w:t>
            </w:r>
            <w:r w:rsidRPr="00AB349D">
              <w:rPr>
                <w:rStyle w:val="afffff"/>
                <w:rFonts w:ascii="ＭＳ Ｐゴシック" w:eastAsia="ＭＳ Ｐゴシック" w:hAnsi="ＭＳ Ｐゴシック"/>
                <w:b w:val="0"/>
                <w:bCs/>
                <w:i/>
                <w:color w:val="4472C4" w:themeColor="accent5"/>
              </w:rPr>
              <w:footnoteReference w:id="2"/>
            </w:r>
          </w:p>
        </w:tc>
        <w:tc>
          <w:tcPr>
            <w:tcW w:w="3112"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BFBFBF" w:themeFill="background1" w:themeFillShade="BF"/>
            <w:vAlign w:val="center"/>
            <w:hideMark/>
          </w:tcPr>
          <w:p w14:paraId="1B1E55F0" w14:textId="77777777" w:rsidR="00F6608D" w:rsidRPr="00AB349D" w:rsidRDefault="00F6608D">
            <w:pPr>
              <w:pStyle w:val="affff6"/>
              <w:rPr>
                <w:rFonts w:ascii="ＭＳ Ｐゴシック" w:eastAsia="ＭＳ Ｐゴシック" w:hAnsi="ＭＳ Ｐゴシック"/>
                <w:b w:val="0"/>
                <w:bCs/>
                <w:i/>
                <w:color w:val="4472C4" w:themeColor="accent5"/>
              </w:rPr>
            </w:pPr>
            <w:r w:rsidRPr="00AB349D">
              <w:rPr>
                <w:rFonts w:ascii="ＭＳ Ｐゴシック" w:eastAsia="ＭＳ Ｐゴシック" w:hAnsi="ＭＳ Ｐゴシック" w:hint="eastAsia"/>
                <w:b w:val="0"/>
                <w:bCs/>
                <w:i/>
                <w:color w:val="4472C4" w:themeColor="accent5"/>
              </w:rPr>
              <w:t>ＩＴスキル標準</w:t>
            </w:r>
            <w:r w:rsidRPr="00AB349D">
              <w:rPr>
                <w:rStyle w:val="afffff"/>
                <w:rFonts w:ascii="ＭＳ Ｐゴシック" w:eastAsia="ＭＳ Ｐゴシック" w:hAnsi="ＭＳ Ｐゴシック" w:cs="Tahoma"/>
                <w:b w:val="0"/>
                <w:bCs/>
                <w:i/>
                <w:color w:val="4472C4" w:themeColor="accent5"/>
              </w:rPr>
              <w:footnoteReference w:id="3"/>
            </w:r>
            <w:r w:rsidRPr="00AB349D">
              <w:rPr>
                <w:rFonts w:ascii="ＭＳ Ｐゴシック" w:eastAsia="ＭＳ Ｐゴシック" w:hAnsi="ＭＳ Ｐゴシック" w:hint="eastAsia"/>
                <w:b w:val="0"/>
                <w:bCs/>
                <w:i/>
                <w:color w:val="4472C4" w:themeColor="accent5"/>
              </w:rPr>
              <w:t>における職種</w:t>
            </w:r>
          </w:p>
        </w:tc>
      </w:tr>
      <w:tr w:rsidR="00F6608D" w:rsidRPr="00FF63DC" w14:paraId="0CADA0B7" w14:textId="77777777" w:rsidTr="00DE3549">
        <w:trPr>
          <w:cantSplit/>
          <w:trHeight w:val="892"/>
        </w:trPr>
        <w:tc>
          <w:tcPr>
            <w:tcW w:w="156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14:paraId="52032F03" w14:textId="77777777" w:rsidR="00F6608D" w:rsidRPr="00AB349D" w:rsidRDefault="00F6608D" w:rsidP="006D3F0E">
            <w:pPr>
              <w:pStyle w:val="affff8"/>
              <w:rPr>
                <w:rFonts w:ascii="ＭＳ Ｐゴシック" w:eastAsia="ＭＳ Ｐゴシック" w:hAnsi="ＭＳ Ｐゴシック"/>
                <w:i/>
                <w:color w:val="4472C4" w:themeColor="accent5"/>
              </w:rPr>
            </w:pPr>
            <w:r w:rsidRPr="00AB349D">
              <w:rPr>
                <w:rFonts w:ascii="ＭＳ Ｐゴシック" w:eastAsia="ＭＳ Ｐゴシック" w:hAnsi="ＭＳ Ｐゴシック" w:hint="eastAsia"/>
                <w:i/>
                <w:color w:val="4472C4" w:themeColor="accent5"/>
              </w:rPr>
              <w:t>要件定義作成支援</w:t>
            </w:r>
          </w:p>
        </w:tc>
        <w:tc>
          <w:tcPr>
            <w:tcW w:w="326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14:paraId="5F2F6852" w14:textId="77777777" w:rsidR="00F6608D" w:rsidRPr="007E5D29" w:rsidRDefault="00F6608D">
            <w:pPr>
              <w:pStyle w:val="a1"/>
              <w:rPr>
                <w:rFonts w:ascii="ＭＳ Ｐゴシック" w:eastAsia="ＭＳ Ｐゴシック" w:hAnsi="ＭＳ Ｐゴシック"/>
                <w:i/>
                <w:color w:val="4472C4" w:themeColor="accent5"/>
              </w:rPr>
            </w:pPr>
            <w:r w:rsidRPr="00AB349D">
              <w:rPr>
                <w:rFonts w:ascii="ＭＳ Ｐゴシック" w:eastAsia="ＭＳ Ｐゴシック" w:hAnsi="ＭＳ Ｐゴシック" w:hint="eastAsia"/>
                <w:i/>
                <w:color w:val="4472C4" w:themeColor="accent5"/>
              </w:rPr>
              <w:t>情報処理技術者試験</w:t>
            </w:r>
          </w:p>
          <w:p w14:paraId="38C1F0A6" w14:textId="77777777" w:rsidR="00F6608D" w:rsidRPr="007E5D29" w:rsidRDefault="00F6608D" w:rsidP="00833DF0">
            <w:pPr>
              <w:pStyle w:val="a1"/>
              <w:numPr>
                <w:ilvl w:val="0"/>
                <w:numId w:val="0"/>
              </w:numPr>
              <w:ind w:leftChars="200" w:left="420"/>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－プロジェクトマネージャ試験</w:t>
            </w:r>
          </w:p>
          <w:p w14:paraId="0339E880" w14:textId="77777777" w:rsidR="00F6608D" w:rsidRPr="007E5D29" w:rsidRDefault="00F6608D" w:rsidP="00941F43">
            <w:pPr>
              <w:pStyle w:val="a1"/>
              <w:numPr>
                <w:ilvl w:val="0"/>
                <w:numId w:val="0"/>
              </w:numPr>
              <w:ind w:leftChars="200" w:left="420"/>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－ＩＴストラテジスト試験</w:t>
            </w:r>
          </w:p>
          <w:p w14:paraId="5F9921F5" w14:textId="77777777" w:rsidR="00F6608D" w:rsidRPr="007E5D29" w:rsidRDefault="00F6608D" w:rsidP="00CB1E9C">
            <w:pPr>
              <w:pStyle w:val="a1"/>
              <w:numPr>
                <w:ilvl w:val="0"/>
                <w:numId w:val="0"/>
              </w:numPr>
              <w:ind w:leftChars="200" w:left="420"/>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－システムアーキテクト試験</w:t>
            </w:r>
          </w:p>
          <w:p w14:paraId="10B89B56"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技術士（情報工学部門又は総合技術監理部門（情報工学を選択科目とする者））</w:t>
            </w:r>
          </w:p>
        </w:tc>
        <w:tc>
          <w:tcPr>
            <w:tcW w:w="3112"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14:paraId="152BE8DE"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プロジェクトマネジメント</w:t>
            </w:r>
          </w:p>
          <w:p w14:paraId="50915015"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コンサルタント</w:t>
            </w:r>
          </w:p>
          <w:p w14:paraId="71BA21BF"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ＩＴアーキテクト</w:t>
            </w:r>
          </w:p>
        </w:tc>
      </w:tr>
      <w:tr w:rsidR="00F6608D" w:rsidRPr="00FF63DC" w14:paraId="2559EEE6" w14:textId="77777777" w:rsidTr="00DE3549">
        <w:trPr>
          <w:cantSplit/>
          <w:trHeight w:val="2145"/>
        </w:trPr>
        <w:tc>
          <w:tcPr>
            <w:tcW w:w="156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14:paraId="7BFB3790" w14:textId="77777777" w:rsidR="00F6608D" w:rsidRPr="007E5D29" w:rsidRDefault="00F6608D" w:rsidP="006D3F0E">
            <w:pPr>
              <w:pStyle w:val="affff8"/>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lastRenderedPageBreak/>
              <w:t>設計・開発</w:t>
            </w:r>
          </w:p>
        </w:tc>
        <w:tc>
          <w:tcPr>
            <w:tcW w:w="326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14:paraId="6F8F7A28"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情報処理技術者試験</w:t>
            </w:r>
          </w:p>
          <w:p w14:paraId="6E4E51A1" w14:textId="77777777" w:rsidR="00F6608D" w:rsidRPr="007E5D29" w:rsidRDefault="00F6608D" w:rsidP="00833DF0">
            <w:pPr>
              <w:pStyle w:val="a1"/>
              <w:numPr>
                <w:ilvl w:val="0"/>
                <w:numId w:val="0"/>
              </w:numPr>
              <w:ind w:leftChars="200" w:left="420"/>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－プロジェクトマネージャ試験</w:t>
            </w:r>
          </w:p>
          <w:p w14:paraId="4D9E8C7E" w14:textId="77777777" w:rsidR="00F6608D" w:rsidRPr="007E5D29" w:rsidRDefault="00F6608D" w:rsidP="00941F43">
            <w:pPr>
              <w:pStyle w:val="a1"/>
              <w:numPr>
                <w:ilvl w:val="0"/>
                <w:numId w:val="0"/>
              </w:numPr>
              <w:ind w:leftChars="200" w:left="420"/>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－システムアーキテクト試験</w:t>
            </w:r>
          </w:p>
          <w:p w14:paraId="5680931E" w14:textId="77777777" w:rsidR="00F6608D" w:rsidRPr="007E5D29" w:rsidRDefault="00F6608D">
            <w:pPr>
              <w:pStyle w:val="a1"/>
              <w:numPr>
                <w:ilvl w:val="0"/>
                <w:numId w:val="0"/>
              </w:numPr>
              <w:ind w:leftChars="200" w:left="630" w:hangingChars="100" w:hanging="210"/>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－ネットワークスペシャリスト試験</w:t>
            </w:r>
          </w:p>
          <w:p w14:paraId="1D98BB78" w14:textId="77777777" w:rsidR="00F6608D" w:rsidRPr="007E5D29" w:rsidRDefault="00F6608D">
            <w:pPr>
              <w:pStyle w:val="a1"/>
              <w:numPr>
                <w:ilvl w:val="0"/>
                <w:numId w:val="0"/>
              </w:numPr>
              <w:ind w:leftChars="200" w:left="630" w:hangingChars="100" w:hanging="210"/>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－データベーススペシャリスト試験</w:t>
            </w:r>
          </w:p>
          <w:p w14:paraId="075CAEB5" w14:textId="77777777" w:rsidR="00F6608D" w:rsidRPr="007E5D29" w:rsidRDefault="00F6608D" w:rsidP="00833DF0">
            <w:pPr>
              <w:pStyle w:val="a1"/>
              <w:numPr>
                <w:ilvl w:val="0"/>
                <w:numId w:val="0"/>
              </w:numPr>
              <w:ind w:leftChars="200" w:left="420"/>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－システム監査技術者試験</w:t>
            </w:r>
          </w:p>
          <w:p w14:paraId="09A70D81" w14:textId="77777777" w:rsidR="00F6608D" w:rsidRPr="007E5D29" w:rsidRDefault="00F6608D" w:rsidP="00941F43">
            <w:pPr>
              <w:pStyle w:val="a1"/>
              <w:numPr>
                <w:ilvl w:val="0"/>
                <w:numId w:val="0"/>
              </w:numPr>
              <w:ind w:leftChars="200" w:left="420"/>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－応用情報技術者試験</w:t>
            </w:r>
          </w:p>
          <w:p w14:paraId="68BDC6BB" w14:textId="77777777" w:rsidR="00F6608D" w:rsidRPr="007E5D29" w:rsidRDefault="00F6608D" w:rsidP="00CB1E9C">
            <w:pPr>
              <w:pStyle w:val="a1"/>
              <w:numPr>
                <w:ilvl w:val="0"/>
                <w:numId w:val="0"/>
              </w:numPr>
              <w:ind w:leftChars="200" w:left="420"/>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－基本情報技術者試験</w:t>
            </w:r>
          </w:p>
          <w:p w14:paraId="537DEEF7"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情報処理安全確保支援士</w:t>
            </w:r>
          </w:p>
          <w:p w14:paraId="21455D50"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技術士（情報工学部門又は総合技術監理部門（情報工学を選択科目とする者））</w:t>
            </w:r>
          </w:p>
        </w:tc>
        <w:tc>
          <w:tcPr>
            <w:tcW w:w="3112"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14:paraId="7D1988E5"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プロジェクトマネジメント</w:t>
            </w:r>
          </w:p>
          <w:p w14:paraId="57A5BA4B"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ＩＴスペシャリスト</w:t>
            </w:r>
          </w:p>
          <w:p w14:paraId="0BE8A7E4"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アプリケーションスペシャリスト</w:t>
            </w:r>
          </w:p>
          <w:p w14:paraId="777D84BB"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ソフトウェアディベロップメント</w:t>
            </w:r>
          </w:p>
        </w:tc>
      </w:tr>
      <w:tr w:rsidR="00F6608D" w:rsidRPr="00FF63DC" w14:paraId="126CE708" w14:textId="77777777" w:rsidTr="00DE3549">
        <w:trPr>
          <w:cantSplit/>
          <w:trHeight w:val="255"/>
        </w:trPr>
        <w:tc>
          <w:tcPr>
            <w:tcW w:w="1560" w:type="dxa"/>
            <w:tcBorders>
              <w:top w:val="single" w:sz="4" w:space="0" w:color="4472C4" w:themeColor="accent5"/>
              <w:left w:val="single" w:sz="4" w:space="0" w:color="4472C4" w:themeColor="accent5"/>
              <w:bottom w:val="single" w:sz="4" w:space="0" w:color="4472C4"/>
              <w:right w:val="single" w:sz="4" w:space="0" w:color="4472C4" w:themeColor="accent5"/>
            </w:tcBorders>
            <w:hideMark/>
          </w:tcPr>
          <w:p w14:paraId="062EB5DD" w14:textId="77777777" w:rsidR="00F6608D" w:rsidRPr="007E5D29" w:rsidRDefault="00F6608D" w:rsidP="006D3F0E">
            <w:pPr>
              <w:pStyle w:val="affff8"/>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運用</w:t>
            </w:r>
          </w:p>
        </w:tc>
        <w:tc>
          <w:tcPr>
            <w:tcW w:w="3260" w:type="dxa"/>
            <w:tcBorders>
              <w:top w:val="single" w:sz="4" w:space="0" w:color="4472C4" w:themeColor="accent5"/>
              <w:left w:val="single" w:sz="4" w:space="0" w:color="4472C4" w:themeColor="accent5"/>
              <w:bottom w:val="single" w:sz="4" w:space="0" w:color="4472C4"/>
              <w:right w:val="single" w:sz="4" w:space="0" w:color="4472C4" w:themeColor="accent5"/>
            </w:tcBorders>
            <w:hideMark/>
          </w:tcPr>
          <w:p w14:paraId="49039DA0"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情報処理技術者試験</w:t>
            </w:r>
          </w:p>
          <w:p w14:paraId="2AC2E1C3" w14:textId="77777777" w:rsidR="00F6608D" w:rsidRPr="007E5D29" w:rsidRDefault="00F6608D">
            <w:pPr>
              <w:pStyle w:val="a1"/>
              <w:numPr>
                <w:ilvl w:val="0"/>
                <w:numId w:val="0"/>
              </w:numPr>
              <w:ind w:leftChars="200" w:left="630" w:hangingChars="100" w:hanging="210"/>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－ＩＴサービスマネージャ試験</w:t>
            </w:r>
          </w:p>
          <w:p w14:paraId="115BB921" w14:textId="77777777" w:rsidR="00F6608D" w:rsidRPr="007E5D29" w:rsidRDefault="00F6608D">
            <w:pPr>
              <w:pStyle w:val="a1"/>
              <w:numPr>
                <w:ilvl w:val="0"/>
                <w:numId w:val="0"/>
              </w:numPr>
              <w:ind w:leftChars="200" w:left="630" w:hangingChars="100" w:hanging="210"/>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－ネットワークスペシャリスト試験</w:t>
            </w:r>
          </w:p>
          <w:p w14:paraId="06D9DED0" w14:textId="77777777" w:rsidR="00F6608D" w:rsidRPr="007E5D29" w:rsidRDefault="00F6608D">
            <w:pPr>
              <w:pStyle w:val="a1"/>
              <w:numPr>
                <w:ilvl w:val="0"/>
                <w:numId w:val="0"/>
              </w:numPr>
              <w:ind w:leftChars="200" w:left="630" w:hangingChars="100" w:hanging="210"/>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－データベーススペシャリスト試験</w:t>
            </w:r>
          </w:p>
          <w:p w14:paraId="6F459166" w14:textId="77777777" w:rsidR="00F6608D" w:rsidRPr="007E5D29" w:rsidRDefault="00F6608D" w:rsidP="006B117A">
            <w:pPr>
              <w:pStyle w:val="a1"/>
              <w:numPr>
                <w:ilvl w:val="0"/>
                <w:numId w:val="0"/>
              </w:numPr>
              <w:ind w:leftChars="200" w:left="420"/>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－システム監査技術者試験</w:t>
            </w:r>
          </w:p>
          <w:p w14:paraId="5AE7ECF7"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情報処理安全確保支援士</w:t>
            </w:r>
          </w:p>
          <w:p w14:paraId="0E7AA3C3"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技術士（情報工学部門又は総合技術監理部門（情報工学を選択科目とする者））</w:t>
            </w:r>
          </w:p>
        </w:tc>
        <w:tc>
          <w:tcPr>
            <w:tcW w:w="3112" w:type="dxa"/>
            <w:tcBorders>
              <w:top w:val="single" w:sz="4" w:space="0" w:color="4472C4" w:themeColor="accent5"/>
              <w:left w:val="single" w:sz="4" w:space="0" w:color="4472C4" w:themeColor="accent5"/>
              <w:bottom w:val="single" w:sz="4" w:space="0" w:color="4472C4"/>
              <w:right w:val="single" w:sz="4" w:space="0" w:color="4472C4" w:themeColor="accent5"/>
            </w:tcBorders>
            <w:hideMark/>
          </w:tcPr>
          <w:p w14:paraId="11E93620"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ＩＴサービスマネジメント</w:t>
            </w:r>
          </w:p>
          <w:p w14:paraId="3ACE2BA3"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ＩＴスペシャリスト</w:t>
            </w:r>
          </w:p>
        </w:tc>
      </w:tr>
      <w:tr w:rsidR="00F6608D" w:rsidRPr="00FF63DC" w14:paraId="564CB589" w14:textId="77777777" w:rsidTr="00DE3549">
        <w:trPr>
          <w:cantSplit/>
          <w:trHeight w:val="382"/>
        </w:trPr>
        <w:tc>
          <w:tcPr>
            <w:tcW w:w="1560" w:type="dxa"/>
            <w:tcBorders>
              <w:top w:val="single" w:sz="4" w:space="0" w:color="4472C4"/>
              <w:left w:val="single" w:sz="4" w:space="0" w:color="4472C4" w:themeColor="accent5"/>
              <w:bottom w:val="single" w:sz="4" w:space="0" w:color="4472C4" w:themeColor="accent5"/>
              <w:right w:val="single" w:sz="4" w:space="0" w:color="4472C4" w:themeColor="accent5"/>
            </w:tcBorders>
            <w:hideMark/>
          </w:tcPr>
          <w:p w14:paraId="76E7D713" w14:textId="77777777" w:rsidR="00F6608D" w:rsidRPr="007E5D29" w:rsidRDefault="00F6608D" w:rsidP="006D3F0E">
            <w:pPr>
              <w:pStyle w:val="affff8"/>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保守</w:t>
            </w:r>
          </w:p>
        </w:tc>
        <w:tc>
          <w:tcPr>
            <w:tcW w:w="3260" w:type="dxa"/>
            <w:tcBorders>
              <w:top w:val="single" w:sz="4" w:space="0" w:color="4472C4"/>
              <w:left w:val="single" w:sz="4" w:space="0" w:color="4472C4" w:themeColor="accent5"/>
              <w:bottom w:val="single" w:sz="4" w:space="0" w:color="4472C4" w:themeColor="accent5"/>
              <w:right w:val="single" w:sz="4" w:space="0" w:color="4472C4" w:themeColor="accent5"/>
            </w:tcBorders>
            <w:hideMark/>
          </w:tcPr>
          <w:p w14:paraId="3732E472"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情報処理技術者試験</w:t>
            </w:r>
          </w:p>
          <w:p w14:paraId="3672BCA9" w14:textId="77777777" w:rsidR="00F6608D" w:rsidRPr="007E5D29" w:rsidRDefault="00F6608D">
            <w:pPr>
              <w:pStyle w:val="a1"/>
              <w:numPr>
                <w:ilvl w:val="0"/>
                <w:numId w:val="0"/>
              </w:numPr>
              <w:ind w:leftChars="200" w:left="630" w:hangingChars="100" w:hanging="210"/>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－プロジェクトマネージャ試験</w:t>
            </w:r>
          </w:p>
          <w:p w14:paraId="6ABC71AA" w14:textId="77777777" w:rsidR="00F6608D" w:rsidRPr="007E5D29" w:rsidRDefault="00F6608D">
            <w:pPr>
              <w:pStyle w:val="a1"/>
              <w:numPr>
                <w:ilvl w:val="0"/>
                <w:numId w:val="0"/>
              </w:numPr>
              <w:ind w:leftChars="200" w:left="630" w:hangingChars="100" w:hanging="210"/>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－システムアーキテクト試験</w:t>
            </w:r>
          </w:p>
          <w:p w14:paraId="5A617188" w14:textId="77777777" w:rsidR="00F6608D" w:rsidRPr="007E5D29" w:rsidRDefault="00F6608D">
            <w:pPr>
              <w:pStyle w:val="a1"/>
              <w:numPr>
                <w:ilvl w:val="0"/>
                <w:numId w:val="0"/>
              </w:numPr>
              <w:ind w:leftChars="200" w:left="630" w:hangingChars="100" w:hanging="210"/>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－ネットワークスペシャリスト試験</w:t>
            </w:r>
          </w:p>
          <w:p w14:paraId="674D4206" w14:textId="77777777" w:rsidR="00F6608D" w:rsidRPr="007E5D29" w:rsidRDefault="00F6608D">
            <w:pPr>
              <w:pStyle w:val="a1"/>
              <w:numPr>
                <w:ilvl w:val="0"/>
                <w:numId w:val="0"/>
              </w:numPr>
              <w:ind w:leftChars="200" w:left="630" w:hangingChars="100" w:hanging="210"/>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－データベーススペシャリスト試験</w:t>
            </w:r>
          </w:p>
          <w:p w14:paraId="19EAD54C" w14:textId="77777777" w:rsidR="00F6608D" w:rsidRPr="007E5D29" w:rsidRDefault="00F6608D">
            <w:pPr>
              <w:pStyle w:val="a1"/>
              <w:numPr>
                <w:ilvl w:val="0"/>
                <w:numId w:val="0"/>
              </w:numPr>
              <w:ind w:leftChars="200" w:left="630" w:hangingChars="100" w:hanging="210"/>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－ＩＴサービスマネージャ試験</w:t>
            </w:r>
          </w:p>
          <w:p w14:paraId="61057469" w14:textId="77777777" w:rsidR="00F6608D" w:rsidRPr="007E5D29" w:rsidRDefault="00F6608D">
            <w:pPr>
              <w:pStyle w:val="a1"/>
              <w:numPr>
                <w:ilvl w:val="0"/>
                <w:numId w:val="0"/>
              </w:numPr>
              <w:ind w:leftChars="200" w:left="630" w:hangingChars="100" w:hanging="210"/>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－システム監査技術者試験</w:t>
            </w:r>
          </w:p>
          <w:p w14:paraId="294FDC01"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情報処理安全確保支援士</w:t>
            </w:r>
          </w:p>
          <w:p w14:paraId="77B7CF80"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技術士（情報工学部門又は総合技術監理部門（情報工学を選択科目）とする者）</w:t>
            </w:r>
          </w:p>
        </w:tc>
        <w:tc>
          <w:tcPr>
            <w:tcW w:w="3112" w:type="dxa"/>
            <w:tcBorders>
              <w:top w:val="single" w:sz="4" w:space="0" w:color="4472C4"/>
              <w:left w:val="single" w:sz="4" w:space="0" w:color="4472C4" w:themeColor="accent5"/>
              <w:bottom w:val="single" w:sz="4" w:space="0" w:color="4472C4" w:themeColor="accent5"/>
              <w:right w:val="single" w:sz="4" w:space="0" w:color="4472C4" w:themeColor="accent5"/>
            </w:tcBorders>
            <w:hideMark/>
          </w:tcPr>
          <w:p w14:paraId="61A06A18"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プロジェクトマネジメント</w:t>
            </w:r>
          </w:p>
          <w:p w14:paraId="6212F9A7"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カスタマサービス</w:t>
            </w:r>
          </w:p>
          <w:p w14:paraId="0D005AD5"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ＩＴスペシャリスト</w:t>
            </w:r>
          </w:p>
          <w:p w14:paraId="61A944B7"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アプリケーションスペシャリスト</w:t>
            </w:r>
          </w:p>
          <w:p w14:paraId="35BE082F"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ソフトウェアディベロップメント</w:t>
            </w:r>
          </w:p>
        </w:tc>
      </w:tr>
      <w:tr w:rsidR="00F6608D" w:rsidRPr="00FF63DC" w14:paraId="6C18FAE7" w14:textId="77777777" w:rsidTr="00DE3549">
        <w:trPr>
          <w:cantSplit/>
        </w:trPr>
        <w:tc>
          <w:tcPr>
            <w:tcW w:w="156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14:paraId="57DD2707" w14:textId="77777777" w:rsidR="00F6608D" w:rsidRPr="007E5D29" w:rsidRDefault="00F6608D" w:rsidP="006D3F0E">
            <w:pPr>
              <w:pStyle w:val="affff8"/>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プロジェクト管理支援</w:t>
            </w:r>
          </w:p>
        </w:tc>
        <w:tc>
          <w:tcPr>
            <w:tcW w:w="326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14:paraId="5A2F24B6"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情報処理技術者試験</w:t>
            </w:r>
          </w:p>
          <w:p w14:paraId="5DA04CE8" w14:textId="77777777" w:rsidR="00F6608D" w:rsidRPr="007E5D29" w:rsidRDefault="00F6608D">
            <w:pPr>
              <w:pStyle w:val="a1"/>
              <w:numPr>
                <w:ilvl w:val="0"/>
                <w:numId w:val="0"/>
              </w:numPr>
              <w:ind w:leftChars="200" w:left="630" w:hangingChars="100" w:hanging="210"/>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－プロジェクトマネージャ試験</w:t>
            </w:r>
          </w:p>
          <w:p w14:paraId="69B3449C"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技術士（情報工学部門又は総合技術監理部門（情報工学を選択科目とする者））</w:t>
            </w:r>
          </w:p>
        </w:tc>
        <w:tc>
          <w:tcPr>
            <w:tcW w:w="3112"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hideMark/>
          </w:tcPr>
          <w:p w14:paraId="1D5BF6D5"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プロジェクトマネジメント</w:t>
            </w:r>
          </w:p>
        </w:tc>
      </w:tr>
      <w:tr w:rsidR="00F6608D" w:rsidRPr="00FF63DC" w14:paraId="67A6142E" w14:textId="77777777" w:rsidTr="00DE3549">
        <w:trPr>
          <w:cantSplit/>
        </w:trPr>
        <w:tc>
          <w:tcPr>
            <w:tcW w:w="156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14:paraId="155E7299" w14:textId="77777777" w:rsidR="00F6608D" w:rsidRPr="007E5D29" w:rsidRDefault="00F6608D" w:rsidP="006D3F0E">
            <w:pPr>
              <w:pStyle w:val="affff8"/>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システム監査</w:t>
            </w:r>
          </w:p>
        </w:tc>
        <w:tc>
          <w:tcPr>
            <w:tcW w:w="3260"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14:paraId="635F02AA" w14:textId="77777777" w:rsidR="00F6608D" w:rsidRPr="007E5D29" w:rsidRDefault="00F6608D">
            <w:pPr>
              <w:pStyle w:val="a1"/>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情報処理技術者試験</w:t>
            </w:r>
          </w:p>
          <w:p w14:paraId="4EF61E9B" w14:textId="77777777" w:rsidR="00F6608D" w:rsidRPr="007E5D29" w:rsidRDefault="00F6608D">
            <w:pPr>
              <w:pStyle w:val="a1"/>
              <w:numPr>
                <w:ilvl w:val="0"/>
                <w:numId w:val="0"/>
              </w:numPr>
              <w:ind w:leftChars="200" w:left="630" w:hangingChars="100" w:hanging="210"/>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－システム監査技術者試験</w:t>
            </w:r>
          </w:p>
        </w:tc>
        <w:tc>
          <w:tcPr>
            <w:tcW w:w="3112" w:type="dxa"/>
            <w:tcBorders>
              <w:top w:val="single" w:sz="4" w:space="0" w:color="4472C4" w:themeColor="accent5"/>
              <w:left w:val="single" w:sz="4" w:space="0" w:color="4472C4" w:themeColor="accent5"/>
              <w:bottom w:val="single" w:sz="4" w:space="0" w:color="4472C4" w:themeColor="accent5"/>
              <w:right w:val="single" w:sz="4" w:space="0" w:color="4472C4" w:themeColor="accent5"/>
            </w:tcBorders>
          </w:tcPr>
          <w:p w14:paraId="5300FAE5" w14:textId="77777777" w:rsidR="00F6608D" w:rsidRPr="007E5D29" w:rsidRDefault="00F6608D">
            <w:pPr>
              <w:pStyle w:val="affffb"/>
              <w:rPr>
                <w:rFonts w:ascii="ＭＳ Ｐゴシック" w:eastAsia="ＭＳ Ｐゴシック" w:hAnsi="ＭＳ Ｐゴシック"/>
                <w:i/>
                <w:color w:val="4472C4" w:themeColor="accent5"/>
              </w:rPr>
            </w:pPr>
            <w:r w:rsidRPr="007E5D29">
              <w:rPr>
                <w:rFonts w:ascii="ＭＳ Ｐゴシック" w:eastAsia="ＭＳ Ｐゴシック" w:hAnsi="ＭＳ Ｐゴシック" w:hint="eastAsia"/>
                <w:i/>
                <w:color w:val="4472C4" w:themeColor="accent5"/>
              </w:rPr>
              <w:t>－</w:t>
            </w:r>
          </w:p>
        </w:tc>
      </w:tr>
    </w:tbl>
    <w:p w14:paraId="4D297AA6" w14:textId="77777777" w:rsidR="00F6608D" w:rsidRPr="00DE3549" w:rsidRDefault="00F6608D" w:rsidP="006D3F0E">
      <w:pPr>
        <w:pStyle w:val="afff1"/>
        <w:rPr>
          <w:i/>
          <w:color w:val="4472C4" w:themeColor="accent5"/>
        </w:rPr>
      </w:pPr>
    </w:p>
    <w:p w14:paraId="2C8F0AB7" w14:textId="77777777" w:rsidR="00D2702D" w:rsidRPr="00DE3549" w:rsidRDefault="008D3743">
      <w:pPr>
        <w:pStyle w:val="afff1"/>
        <w:rPr>
          <w:i/>
          <w:color w:val="4472C4" w:themeColor="accent5"/>
        </w:rPr>
      </w:pPr>
      <w:r w:rsidRPr="00DE3549">
        <w:rPr>
          <w:rFonts w:hint="eastAsia"/>
          <w:i/>
          <w:color w:val="4472C4" w:themeColor="accent5"/>
        </w:rPr>
        <w:t>さらに、最新の技術動向に対応した能力の有無を確認するための一助として、資格等の合格年次に関する情報を併せて求めることも有効である。</w:t>
      </w:r>
    </w:p>
    <w:p w14:paraId="551286BD" w14:textId="77777777" w:rsidR="00D2702D" w:rsidRPr="00DE3549" w:rsidRDefault="00D2702D">
      <w:pPr>
        <w:pStyle w:val="afff1"/>
        <w:rPr>
          <w:i/>
          <w:color w:val="4472C4" w:themeColor="accent5"/>
        </w:rPr>
      </w:pPr>
      <w:r w:rsidRPr="00DE3549">
        <w:rPr>
          <w:rFonts w:hint="eastAsia"/>
          <w:i/>
          <w:color w:val="4472C4" w:themeColor="accent5"/>
        </w:rPr>
        <w:t>記述に当たっては、次の点に留意する。</w:t>
      </w:r>
    </w:p>
    <w:p w14:paraId="42C7EFAB" w14:textId="595FA6E3" w:rsidR="00D2702D" w:rsidRPr="00DE3549" w:rsidRDefault="00D2702D" w:rsidP="004B08CB">
      <w:pPr>
        <w:pStyle w:val="afff1"/>
        <w:numPr>
          <w:ilvl w:val="0"/>
          <w:numId w:val="54"/>
        </w:numPr>
        <w:ind w:leftChars="0" w:firstLineChars="0"/>
        <w:rPr>
          <w:i/>
          <w:color w:val="4472C4" w:themeColor="accent5"/>
        </w:rPr>
      </w:pPr>
      <w:r w:rsidRPr="00DE3549">
        <w:rPr>
          <w:rFonts w:hint="eastAsia"/>
          <w:i/>
          <w:color w:val="4472C4" w:themeColor="accent5"/>
        </w:rPr>
        <w:t>特定の資格等の保有や比較的長期間の実務経験等を条件とする場合は、当該条件が応札希望者等にとって過度の制約とならないよう必要最小限のものとする</w:t>
      </w:r>
    </w:p>
    <w:p w14:paraId="0B423D9A" w14:textId="18048C9C" w:rsidR="00D2702D" w:rsidRPr="00DE3549" w:rsidRDefault="00D2702D" w:rsidP="004B08CB">
      <w:pPr>
        <w:pStyle w:val="afff1"/>
        <w:numPr>
          <w:ilvl w:val="0"/>
          <w:numId w:val="54"/>
        </w:numPr>
        <w:ind w:leftChars="0" w:firstLineChars="0"/>
        <w:rPr>
          <w:i/>
          <w:color w:val="4472C4" w:themeColor="accent5"/>
        </w:rPr>
      </w:pPr>
      <w:r w:rsidRPr="00DE3549">
        <w:rPr>
          <w:rFonts w:hint="eastAsia"/>
          <w:i/>
          <w:color w:val="4472C4" w:themeColor="accent5"/>
        </w:rPr>
        <w:t>資格等の保有に代えて、当該資格保有者等と同等の能力を有することの確認によっても応札等を可能とすることも検討する</w:t>
      </w:r>
    </w:p>
    <w:p w14:paraId="012907C8" w14:textId="73657CA6" w:rsidR="00A45023" w:rsidRPr="00DE3549" w:rsidRDefault="00D2702D" w:rsidP="004B08CB">
      <w:pPr>
        <w:pStyle w:val="afff1"/>
        <w:numPr>
          <w:ilvl w:val="0"/>
          <w:numId w:val="54"/>
        </w:numPr>
        <w:ind w:leftChars="0" w:firstLineChars="0"/>
        <w:rPr>
          <w:color w:val="4472C4" w:themeColor="accent5"/>
        </w:rPr>
      </w:pPr>
      <w:r w:rsidRPr="00DE3549">
        <w:rPr>
          <w:rFonts w:hint="eastAsia"/>
          <w:i/>
          <w:color w:val="4472C4" w:themeColor="accent5"/>
        </w:rPr>
        <w:t>一人の要員に対し複数の高度な資格保有を求める等、過剰な要求により参入障壁を高めることのないよう配慮する</w:t>
      </w:r>
      <w:r w:rsidR="00A45023" w:rsidRPr="00DE3549">
        <w:rPr>
          <w:rFonts w:hint="eastAsia"/>
          <w:i/>
          <w:color w:val="4472C4" w:themeColor="accent5"/>
        </w:rPr>
        <w:t>］</w:t>
      </w:r>
    </w:p>
    <w:p w14:paraId="07BA147B" w14:textId="424DBD2D" w:rsidR="0041391E" w:rsidRDefault="0041391E">
      <w:pPr>
        <w:pStyle w:val="a3"/>
        <w:numPr>
          <w:ilvl w:val="0"/>
          <w:numId w:val="40"/>
        </w:numPr>
        <w:ind w:leftChars="0"/>
        <w:outlineLvl w:val="9"/>
      </w:pPr>
      <w:r>
        <w:rPr>
          <w:rFonts w:hint="eastAsia"/>
        </w:rPr>
        <w:t>受注者における遂行責任者は、大規模システム（構築工数</w:t>
      </w:r>
      <w:r w:rsidRPr="00DE3549">
        <w:rPr>
          <w:rFonts w:hint="eastAsia"/>
          <w:color w:val="00B050"/>
        </w:rPr>
        <w:t>Ｘ</w:t>
      </w:r>
      <w:r>
        <w:rPr>
          <w:rFonts w:hint="eastAsia"/>
        </w:rPr>
        <w:t>人月以上かつ構築期間</w:t>
      </w:r>
      <w:r w:rsidRPr="00DE3549">
        <w:rPr>
          <w:rFonts w:hint="eastAsia"/>
          <w:color w:val="00B050"/>
        </w:rPr>
        <w:t>Ｘ</w:t>
      </w:r>
      <w:r>
        <w:rPr>
          <w:rFonts w:hint="eastAsia"/>
        </w:rPr>
        <w:t>か月以上）の設計・開発の遂行責任者としての経験を</w:t>
      </w:r>
      <w:r w:rsidRPr="00DE3549">
        <w:rPr>
          <w:rFonts w:hint="eastAsia"/>
          <w:color w:val="00B050"/>
        </w:rPr>
        <w:t>Ｘ</w:t>
      </w:r>
      <w:r>
        <w:rPr>
          <w:rFonts w:hint="eastAsia"/>
        </w:rPr>
        <w:t>件以上有すること。また、ＥＶＭによる進捗管理に精通し、経験を有すること。</w:t>
      </w:r>
    </w:p>
    <w:p w14:paraId="08B05A40" w14:textId="2619502A" w:rsidR="0041391E" w:rsidRDefault="0041391E">
      <w:pPr>
        <w:pStyle w:val="a3"/>
        <w:numPr>
          <w:ilvl w:val="0"/>
          <w:numId w:val="40"/>
        </w:numPr>
        <w:ind w:leftChars="0"/>
        <w:outlineLvl w:val="9"/>
      </w:pPr>
      <w:r>
        <w:rPr>
          <w:rFonts w:hint="eastAsia"/>
        </w:rPr>
        <w:t>受注者における遂行責任者は、</w:t>
      </w:r>
      <w:r w:rsidRPr="00DE3549">
        <w:rPr>
          <w:rFonts w:hint="eastAsia"/>
          <w:color w:val="00B050"/>
        </w:rPr>
        <w:t>情報処理技術者試験のうちプロジェクトマネージャ試験の合格者又は技術士（情報工学部門又は総合技術監理部門（情報工学を選択科目とする者））</w:t>
      </w:r>
      <w:r>
        <w:rPr>
          <w:rFonts w:hint="eastAsia"/>
        </w:rPr>
        <w:t>の資格を有すること。ただし、当該資格保有者等と同等の能力を有することが経歴等において明らかな者については、これを認める場合がある（その根拠を明確に示し、</w:t>
      </w:r>
      <w:r w:rsidR="00EF6BDA" w:rsidRPr="00DE3549">
        <w:rPr>
          <w:rFonts w:hint="eastAsia"/>
          <w:color w:val="00B050"/>
        </w:rPr>
        <w:t>○○省</w:t>
      </w:r>
      <w:r>
        <w:rPr>
          <w:rFonts w:hint="eastAsia"/>
        </w:rPr>
        <w:t>の理解を得ること。）。</w:t>
      </w:r>
    </w:p>
    <w:p w14:paraId="7082F920" w14:textId="7850E2C0" w:rsidR="0041391E" w:rsidRDefault="0041391E">
      <w:pPr>
        <w:pStyle w:val="a3"/>
        <w:numPr>
          <w:ilvl w:val="0"/>
          <w:numId w:val="40"/>
        </w:numPr>
        <w:ind w:leftChars="0"/>
        <w:outlineLvl w:val="9"/>
      </w:pPr>
      <w:r>
        <w:rPr>
          <w:rFonts w:hint="eastAsia"/>
        </w:rPr>
        <w:t>チームリーダは、情報システムの設計・開発又はシステム基盤導入の経験年数を</w:t>
      </w:r>
      <w:r w:rsidRPr="00DE3549">
        <w:rPr>
          <w:rFonts w:hint="eastAsia"/>
          <w:color w:val="00B050"/>
        </w:rPr>
        <w:t>Ｘ</w:t>
      </w:r>
      <w:r>
        <w:rPr>
          <w:rFonts w:hint="eastAsia"/>
        </w:rPr>
        <w:t>年以上有すること。また、その中でリーダクラスとしての経験を</w:t>
      </w:r>
      <w:r w:rsidRPr="00DE3549">
        <w:rPr>
          <w:rFonts w:hint="eastAsia"/>
          <w:color w:val="00B050"/>
        </w:rPr>
        <w:t>Ｘ</w:t>
      </w:r>
      <w:r>
        <w:rPr>
          <w:rFonts w:hint="eastAsia"/>
        </w:rPr>
        <w:t>件以上有すること。</w:t>
      </w:r>
    </w:p>
    <w:p w14:paraId="6B9C4373" w14:textId="7975DFB2" w:rsidR="0041391E" w:rsidRDefault="0041391E">
      <w:pPr>
        <w:pStyle w:val="a3"/>
        <w:numPr>
          <w:ilvl w:val="0"/>
          <w:numId w:val="40"/>
        </w:numPr>
        <w:ind w:leftChars="0"/>
        <w:outlineLvl w:val="9"/>
      </w:pPr>
      <w:r>
        <w:rPr>
          <w:rFonts w:hint="eastAsia"/>
        </w:rPr>
        <w:t>設計・開発に関わるメンバのうち、情報システムの設計・開発等の情報処理業務の経験年数が</w:t>
      </w:r>
      <w:r w:rsidRPr="00DE3549">
        <w:rPr>
          <w:rFonts w:hint="eastAsia"/>
          <w:color w:val="00B050"/>
        </w:rPr>
        <w:t>ＸＸ</w:t>
      </w:r>
      <w:r>
        <w:rPr>
          <w:rFonts w:hint="eastAsia"/>
        </w:rPr>
        <w:t>年以上の者又は同等の実績を有する者を</w:t>
      </w:r>
      <w:r w:rsidRPr="00DE3549">
        <w:rPr>
          <w:rFonts w:hint="eastAsia"/>
          <w:color w:val="00B050"/>
        </w:rPr>
        <w:t>Ｘ</w:t>
      </w:r>
      <w:r>
        <w:rPr>
          <w:rFonts w:hint="eastAsia"/>
        </w:rPr>
        <w:t>分の１以上配置すること。</w:t>
      </w:r>
    </w:p>
    <w:p w14:paraId="64D4724F" w14:textId="1D1B6E55" w:rsidR="0041391E" w:rsidRDefault="0041391E">
      <w:pPr>
        <w:pStyle w:val="a3"/>
        <w:numPr>
          <w:ilvl w:val="0"/>
          <w:numId w:val="40"/>
        </w:numPr>
        <w:ind w:leftChars="0"/>
        <w:outlineLvl w:val="9"/>
      </w:pPr>
      <w:r>
        <w:rPr>
          <w:rFonts w:hint="eastAsia"/>
        </w:rPr>
        <w:t>設計・開発を行う担当者には、情報処理技術者試験のうち、次に掲げる試験区分の合格者を１名以上必要な人数含むこと。なお、同一人が全ての試験区分に合格していることを求めるものではない。</w:t>
      </w:r>
    </w:p>
    <w:p w14:paraId="45323151" w14:textId="2149ABAF" w:rsidR="0041391E" w:rsidRPr="00DE3549" w:rsidRDefault="0041391E" w:rsidP="004B08CB">
      <w:pPr>
        <w:pStyle w:val="a8"/>
        <w:numPr>
          <w:ilvl w:val="0"/>
          <w:numId w:val="50"/>
        </w:numPr>
        <w:rPr>
          <w:color w:val="00B050"/>
        </w:rPr>
      </w:pPr>
      <w:r w:rsidRPr="00DE3549">
        <w:rPr>
          <w:rFonts w:hint="eastAsia"/>
          <w:color w:val="00B050"/>
        </w:rPr>
        <w:t>システムアーキテクト試験</w:t>
      </w:r>
    </w:p>
    <w:p w14:paraId="319ACA7E" w14:textId="30FD0AD7" w:rsidR="0041391E" w:rsidRPr="00DE3549" w:rsidRDefault="0041391E">
      <w:pPr>
        <w:pStyle w:val="a8"/>
        <w:rPr>
          <w:color w:val="00B050"/>
        </w:rPr>
      </w:pPr>
      <w:r w:rsidRPr="00DE3549">
        <w:rPr>
          <w:rFonts w:hint="eastAsia"/>
          <w:color w:val="00B050"/>
        </w:rPr>
        <w:t>データベーススペシャリスト試験</w:t>
      </w:r>
    </w:p>
    <w:p w14:paraId="1A5703FD" w14:textId="666620E9" w:rsidR="0041391E" w:rsidRPr="00DE3549" w:rsidRDefault="0041391E">
      <w:pPr>
        <w:pStyle w:val="a8"/>
        <w:rPr>
          <w:color w:val="00B050"/>
        </w:rPr>
      </w:pPr>
      <w:r w:rsidRPr="00DE3549">
        <w:rPr>
          <w:rFonts w:hint="eastAsia"/>
          <w:color w:val="00B050"/>
        </w:rPr>
        <w:t>ネットワークスペシャリスト試験</w:t>
      </w:r>
    </w:p>
    <w:p w14:paraId="2A0CDD37" w14:textId="7E67383E" w:rsidR="00A12D87" w:rsidRDefault="00A12D87">
      <w:pPr>
        <w:pStyle w:val="a3"/>
        <w:ind w:left="1134"/>
        <w:outlineLvl w:val="9"/>
      </w:pPr>
      <w:r w:rsidRPr="00A12D87">
        <w:rPr>
          <w:rFonts w:hint="eastAsia"/>
        </w:rPr>
        <w:t>設計・開発を行う担当者には、</w:t>
      </w:r>
      <w:r w:rsidRPr="00DE3549">
        <w:rPr>
          <w:rFonts w:hint="eastAsia"/>
          <w:color w:val="00B050"/>
        </w:rPr>
        <w:t>情報処理安全確保支援士の登録を受けている者又は同等の資格</w:t>
      </w:r>
      <w:r w:rsidRPr="00A12D87">
        <w:rPr>
          <w:rFonts w:hint="eastAsia"/>
        </w:rPr>
        <w:t>を有する者を含むこと。</w:t>
      </w:r>
    </w:p>
    <w:p w14:paraId="666DA02C" w14:textId="780B1F39" w:rsidR="00232C49" w:rsidRPr="002577DF" w:rsidRDefault="00336567">
      <w:pPr>
        <w:pStyle w:val="a3"/>
        <w:ind w:left="1134"/>
        <w:outlineLvl w:val="9"/>
      </w:pPr>
      <w:r w:rsidRPr="00DE3549">
        <w:rPr>
          <w:rFonts w:hint="eastAsia"/>
          <w:color w:val="00B050"/>
        </w:rPr>
        <w:t>｛</w:t>
      </w:r>
      <w:r w:rsidR="00232C49" w:rsidRPr="00DE3549">
        <w:rPr>
          <w:rFonts w:hint="eastAsia"/>
          <w:color w:val="00B050"/>
        </w:rPr>
        <w:t>個別案件に依存した説明</w:t>
      </w:r>
      <w:r w:rsidR="007B4816" w:rsidRPr="00CE5EA6">
        <w:rPr>
          <w:rFonts w:hint="eastAsia"/>
          <w:color w:val="00B050"/>
        </w:rPr>
        <w:t>が必要な場合は</w:t>
      </w:r>
      <w:r w:rsidR="00232C49" w:rsidRPr="00DE3549">
        <w:rPr>
          <w:rFonts w:hint="eastAsia"/>
          <w:color w:val="00B050"/>
        </w:rPr>
        <w:t>追加する</w:t>
      </w:r>
      <w:r w:rsidRPr="00DE3549">
        <w:rPr>
          <w:rFonts w:hint="eastAsia"/>
          <w:color w:val="00B050"/>
        </w:rPr>
        <w:t>｝</w:t>
      </w:r>
    </w:p>
    <w:p w14:paraId="5B547B81" w14:textId="77777777" w:rsidR="005873CA" w:rsidRPr="00232C49" w:rsidRDefault="005873CA">
      <w:pPr>
        <w:rPr>
          <w:rFonts w:ascii="ＭＳ Ｐゴシック" w:eastAsia="ＭＳ Ｐゴシック" w:hAnsi="ＭＳ Ｐゴシック"/>
        </w:rPr>
      </w:pPr>
    </w:p>
    <w:p w14:paraId="5312F647" w14:textId="77777777" w:rsidR="005873CA" w:rsidRPr="002577DF" w:rsidRDefault="005873CA">
      <w:pPr>
        <w:pStyle w:val="a"/>
        <w:ind w:left="708"/>
      </w:pPr>
      <w:bookmarkStart w:id="206" w:name="_Toc442356439"/>
      <w:bookmarkStart w:id="207" w:name="_Toc35014679"/>
      <w:bookmarkStart w:id="208" w:name="_Toc95380569"/>
      <w:r w:rsidRPr="002577DF">
        <w:rPr>
          <w:rFonts w:hint="eastAsia"/>
        </w:rPr>
        <w:t>作業場所</w:t>
      </w:r>
      <w:bookmarkEnd w:id="206"/>
      <w:bookmarkEnd w:id="207"/>
      <w:bookmarkEnd w:id="208"/>
    </w:p>
    <w:p w14:paraId="1176195C" w14:textId="1726C37F" w:rsidR="00D2702D" w:rsidRPr="00DE3549" w:rsidRDefault="00EE1B3C">
      <w:pPr>
        <w:pStyle w:val="afff1"/>
        <w:rPr>
          <w:i/>
          <w:color w:val="4472C4" w:themeColor="accent5"/>
        </w:rPr>
      </w:pPr>
      <w:r w:rsidRPr="00DE3549">
        <w:rPr>
          <w:rFonts w:hint="eastAsia"/>
          <w:i/>
          <w:color w:val="4472C4" w:themeColor="accent5"/>
        </w:rPr>
        <w:t>［</w:t>
      </w:r>
      <w:r w:rsidR="00D2702D" w:rsidRPr="00DE3549">
        <w:rPr>
          <w:rFonts w:hint="eastAsia"/>
          <w:i/>
          <w:color w:val="4472C4" w:themeColor="accent5"/>
        </w:rPr>
        <w:t>作業場所を指定する必要がある場合は、その概要と所在する地域を記述する。</w:t>
      </w:r>
    </w:p>
    <w:p w14:paraId="7AB788C1" w14:textId="7B7223FB" w:rsidR="00D2702D" w:rsidRPr="00DE3549" w:rsidRDefault="00D2702D">
      <w:pPr>
        <w:pStyle w:val="afff1"/>
        <w:rPr>
          <w:i/>
          <w:color w:val="4472C4" w:themeColor="accent5"/>
        </w:rPr>
      </w:pPr>
      <w:r w:rsidRPr="00DE3549">
        <w:rPr>
          <w:rFonts w:hint="eastAsia"/>
          <w:i/>
          <w:color w:val="4472C4" w:themeColor="accent5"/>
        </w:rPr>
        <w:t>なお、機密性の高い情報を取り扱う場合や、府省内の開発環境を使用して作業する場合等が想定されることから、作業場所を標</w:t>
      </w:r>
      <w:r w:rsidR="0094679C" w:rsidRPr="00DE3549">
        <w:rPr>
          <w:rFonts w:hint="eastAsia"/>
          <w:i/>
          <w:color w:val="4472C4" w:themeColor="accent5"/>
        </w:rPr>
        <w:t>的とした攻撃等のリスクを勘案し、具体的な所在地</w:t>
      </w:r>
      <w:r w:rsidR="0094679C" w:rsidRPr="00DE3549">
        <w:rPr>
          <w:rFonts w:hint="eastAsia"/>
          <w:i/>
          <w:color w:val="4472C4" w:themeColor="accent5"/>
        </w:rPr>
        <w:lastRenderedPageBreak/>
        <w:t>を調達仕様書に記述</w:t>
      </w:r>
      <w:r w:rsidRPr="00DE3549">
        <w:rPr>
          <w:rFonts w:hint="eastAsia"/>
          <w:i/>
          <w:color w:val="4472C4" w:themeColor="accent5"/>
        </w:rPr>
        <w:t>しないよう留意が必要である。</w:t>
      </w:r>
    </w:p>
    <w:p w14:paraId="6EBB49D3" w14:textId="56524419" w:rsidR="00EE1B3C" w:rsidRPr="00DE3549" w:rsidRDefault="00D2702D">
      <w:pPr>
        <w:pStyle w:val="afff1"/>
        <w:rPr>
          <w:i/>
          <w:color w:val="4472C4" w:themeColor="accent5"/>
        </w:rPr>
      </w:pPr>
      <w:r w:rsidRPr="00DE3549">
        <w:rPr>
          <w:rFonts w:hint="eastAsia"/>
          <w:i/>
          <w:color w:val="4472C4" w:themeColor="accent5"/>
        </w:rPr>
        <w:t>作業場所を事業者の施設とする場合はその旨を</w:t>
      </w:r>
      <w:r w:rsidR="0094679C" w:rsidRPr="00DE3549">
        <w:rPr>
          <w:rFonts w:hint="eastAsia"/>
          <w:i/>
          <w:color w:val="4472C4" w:themeColor="accent5"/>
        </w:rPr>
        <w:t>記述</w:t>
      </w:r>
      <w:r w:rsidRPr="00DE3549">
        <w:rPr>
          <w:rFonts w:hint="eastAsia"/>
          <w:i/>
          <w:color w:val="4472C4" w:themeColor="accent5"/>
        </w:rPr>
        <w:t>するとともに、自府省の情報セキュリティポリシーにおいて作業場所に求める情報セキュリティ対策や情報提供に関する規定がある場合は、それらも考慮して</w:t>
      </w:r>
      <w:r w:rsidR="0094679C" w:rsidRPr="00DE3549">
        <w:rPr>
          <w:rFonts w:hint="eastAsia"/>
          <w:i/>
          <w:color w:val="4472C4" w:themeColor="accent5"/>
        </w:rPr>
        <w:t>記述</w:t>
      </w:r>
      <w:r w:rsidRPr="00DE3549">
        <w:rPr>
          <w:rFonts w:hint="eastAsia"/>
          <w:i/>
          <w:color w:val="4472C4" w:themeColor="accent5"/>
        </w:rPr>
        <w:t>する必要がある。</w:t>
      </w:r>
      <w:r w:rsidR="00EE1B3C" w:rsidRPr="00DE3549">
        <w:rPr>
          <w:rFonts w:hint="eastAsia"/>
          <w:i/>
          <w:color w:val="4472C4" w:themeColor="accent5"/>
        </w:rPr>
        <w:t>］</w:t>
      </w:r>
    </w:p>
    <w:p w14:paraId="197EE9A5" w14:textId="53475134" w:rsidR="005873CA" w:rsidRPr="002577DF" w:rsidRDefault="005873CA">
      <w:pPr>
        <w:pStyle w:val="a3"/>
        <w:numPr>
          <w:ilvl w:val="0"/>
          <w:numId w:val="13"/>
        </w:numPr>
        <w:ind w:leftChars="0"/>
        <w:outlineLvl w:val="9"/>
      </w:pPr>
      <w:r w:rsidRPr="002577DF">
        <w:rPr>
          <w:rFonts w:hint="eastAsia"/>
        </w:rPr>
        <w:t>本業務の作業場所及び作業に当たり必要となる設備、備品及び消耗品等については、受注者の責任において用意すること。また、必要に応じて</w:t>
      </w:r>
      <w:r w:rsidR="0073533E" w:rsidRPr="0073533E">
        <w:rPr>
          <w:rFonts w:hint="eastAsia"/>
        </w:rPr>
        <w:t>担当部署</w:t>
      </w:r>
      <w:r w:rsidRPr="002577DF">
        <w:rPr>
          <w:rFonts w:hint="eastAsia"/>
        </w:rPr>
        <w:t>が現地確認を実施することができるものとする。</w:t>
      </w:r>
    </w:p>
    <w:p w14:paraId="34D62F57" w14:textId="5DB9B8B4" w:rsidR="005873CA" w:rsidRPr="002577DF" w:rsidRDefault="0041391E">
      <w:pPr>
        <w:pStyle w:val="a3"/>
        <w:ind w:left="1134"/>
        <w:outlineLvl w:val="9"/>
      </w:pPr>
      <w:r w:rsidRPr="00DE3549">
        <w:rPr>
          <w:rFonts w:hint="eastAsia"/>
          <w:color w:val="00B050"/>
        </w:rPr>
        <w:t>情報システムの移行作業については</w:t>
      </w:r>
      <w:r w:rsidR="00EF6BDA" w:rsidRPr="00DE3549">
        <w:rPr>
          <w:rFonts w:hint="eastAsia"/>
          <w:color w:val="00B050"/>
        </w:rPr>
        <w:t>○○省</w:t>
      </w:r>
      <w:r w:rsidRPr="00DE3549">
        <w:rPr>
          <w:rFonts w:hint="eastAsia"/>
          <w:color w:val="00B050"/>
        </w:rPr>
        <w:t>が指定する場所（ＸＸ又はＸＸ近郊）で行うこと。</w:t>
      </w:r>
    </w:p>
    <w:p w14:paraId="17E2F2A0" w14:textId="77777777" w:rsidR="005873CA" w:rsidRPr="002577DF" w:rsidRDefault="005873CA">
      <w:pPr>
        <w:rPr>
          <w:rFonts w:ascii="ＭＳ Ｐゴシック" w:eastAsia="ＭＳ Ｐゴシック" w:hAnsi="ＭＳ Ｐゴシック"/>
        </w:rPr>
      </w:pPr>
    </w:p>
    <w:p w14:paraId="7882ABAE" w14:textId="77777777" w:rsidR="005873CA" w:rsidRPr="002577DF" w:rsidRDefault="005873CA">
      <w:pPr>
        <w:pStyle w:val="a"/>
        <w:ind w:left="708"/>
      </w:pPr>
      <w:bookmarkStart w:id="209" w:name="_Toc442098971"/>
      <w:bookmarkStart w:id="210" w:name="_Toc442102349"/>
      <w:bookmarkStart w:id="211" w:name="_Toc442102568"/>
      <w:bookmarkStart w:id="212" w:name="_Toc442102787"/>
      <w:bookmarkStart w:id="213" w:name="_Toc442103008"/>
      <w:bookmarkStart w:id="214" w:name="_Toc442356002"/>
      <w:bookmarkStart w:id="215" w:name="_Toc442356221"/>
      <w:bookmarkStart w:id="216" w:name="_Toc442356440"/>
      <w:bookmarkStart w:id="217" w:name="_Toc442356441"/>
      <w:bookmarkStart w:id="218" w:name="_Toc35014680"/>
      <w:bookmarkStart w:id="219" w:name="_Toc95380570"/>
      <w:bookmarkEnd w:id="209"/>
      <w:bookmarkEnd w:id="210"/>
      <w:bookmarkEnd w:id="211"/>
      <w:bookmarkEnd w:id="212"/>
      <w:bookmarkEnd w:id="213"/>
      <w:bookmarkEnd w:id="214"/>
      <w:bookmarkEnd w:id="215"/>
      <w:bookmarkEnd w:id="216"/>
      <w:r w:rsidRPr="002577DF">
        <w:rPr>
          <w:rFonts w:hint="eastAsia"/>
        </w:rPr>
        <w:t>作業の管理に関する要領</w:t>
      </w:r>
      <w:bookmarkEnd w:id="217"/>
      <w:bookmarkEnd w:id="218"/>
      <w:bookmarkEnd w:id="219"/>
    </w:p>
    <w:p w14:paraId="478747D7" w14:textId="38EFB9EB" w:rsidR="004F4D1B" w:rsidRPr="00DE3549" w:rsidRDefault="004F4D1B">
      <w:pPr>
        <w:pStyle w:val="afff1"/>
        <w:rPr>
          <w:i/>
          <w:color w:val="4472C4" w:themeColor="accent5"/>
        </w:rPr>
      </w:pPr>
      <w:r w:rsidRPr="00DE3549">
        <w:rPr>
          <w:rFonts w:hint="eastAsia"/>
          <w:i/>
          <w:color w:val="4472C4" w:themeColor="accent5"/>
        </w:rPr>
        <w:t>［</w:t>
      </w:r>
      <w:r w:rsidR="00DF5AEB" w:rsidRPr="00DE3549">
        <w:rPr>
          <w:rFonts w:hint="eastAsia"/>
          <w:i/>
          <w:color w:val="4472C4" w:themeColor="accent5"/>
        </w:rPr>
        <w:t>本調達仕様書「３．（１）設計・開発実施計画書等の作成</w:t>
      </w:r>
      <w:r w:rsidR="00012107" w:rsidRPr="00DE3549">
        <w:rPr>
          <w:rFonts w:hint="eastAsia"/>
          <w:i/>
          <w:color w:val="4472C4" w:themeColor="accent5"/>
        </w:rPr>
        <w:t>」で作成を求めた要領（設計・開発実施要領）に基づき、各管理及び報告作業を行うことを記述する。</w:t>
      </w:r>
      <w:r w:rsidRPr="00DE3549">
        <w:rPr>
          <w:rFonts w:hint="eastAsia"/>
          <w:i/>
          <w:color w:val="4472C4" w:themeColor="accent5"/>
        </w:rPr>
        <w:t>］</w:t>
      </w:r>
    </w:p>
    <w:p w14:paraId="48011DF5" w14:textId="5FBC2EC2" w:rsidR="005873CA" w:rsidRPr="002577DF" w:rsidRDefault="0041391E">
      <w:pPr>
        <w:pStyle w:val="afff1"/>
      </w:pPr>
      <w:r w:rsidRPr="0041391E">
        <w:rPr>
          <w:rFonts w:hint="eastAsia"/>
        </w:rPr>
        <w:t>受注者は、担当部署が承認した設計・開発計画書</w:t>
      </w:r>
      <w:r w:rsidR="006D25BC">
        <w:rPr>
          <w:rFonts w:hint="eastAsia"/>
        </w:rPr>
        <w:t>の作業体制、スケジュール、開発形態、開発手法、開発環境、開発ツール等に従い、記載された成果物を作成すること。その際、</w:t>
      </w:r>
      <w:r w:rsidRPr="0041391E">
        <w:rPr>
          <w:rFonts w:hint="eastAsia"/>
        </w:rPr>
        <w:t>設計・開発実施要領に従い、コミュニケーション管理、体制管理、作業管理、品質管理、リスク管理、課題管理、</w:t>
      </w:r>
      <w:r w:rsidR="006D25BC">
        <w:rPr>
          <w:rFonts w:hint="eastAsia"/>
        </w:rPr>
        <w:t>システム構成管理、変更管理、</w:t>
      </w:r>
      <w:r w:rsidRPr="0041391E">
        <w:rPr>
          <w:rFonts w:hint="eastAsia"/>
        </w:rPr>
        <w:t>情報セキュリティ対策を行うこと。</w:t>
      </w:r>
    </w:p>
    <w:p w14:paraId="6DE721A2" w14:textId="77777777" w:rsidR="005873CA" w:rsidRPr="002577DF" w:rsidRDefault="005873CA">
      <w:pPr>
        <w:rPr>
          <w:rFonts w:ascii="ＭＳ Ｐゴシック" w:eastAsia="ＭＳ Ｐゴシック" w:hAnsi="ＭＳ Ｐゴシック"/>
        </w:rPr>
      </w:pPr>
    </w:p>
    <w:p w14:paraId="570237B1" w14:textId="77777777" w:rsidR="005873CA" w:rsidRDefault="005873CA">
      <w:pPr>
        <w:pStyle w:val="a0"/>
      </w:pPr>
      <w:bookmarkStart w:id="220" w:name="_Toc442356442"/>
      <w:bookmarkStart w:id="221" w:name="_Toc35014681"/>
      <w:bookmarkStart w:id="222" w:name="_Toc95380571"/>
      <w:r w:rsidRPr="002577DF">
        <w:rPr>
          <w:rFonts w:hint="eastAsia"/>
        </w:rPr>
        <w:t>作業の実施に当たっての遵守事項</w:t>
      </w:r>
      <w:bookmarkEnd w:id="220"/>
      <w:bookmarkEnd w:id="221"/>
      <w:bookmarkEnd w:id="222"/>
    </w:p>
    <w:p w14:paraId="2E9573B5" w14:textId="175B7920" w:rsidR="00C73DFF" w:rsidRPr="00DE3549" w:rsidRDefault="00C73DFF">
      <w:pPr>
        <w:pStyle w:val="afff"/>
        <w:rPr>
          <w:i/>
          <w:color w:val="FF0000"/>
        </w:rPr>
      </w:pPr>
      <w:r w:rsidRPr="00DE3549">
        <w:rPr>
          <w:rFonts w:hint="eastAsia"/>
          <w:i/>
          <w:color w:val="FF0000"/>
        </w:rPr>
        <w:t>［</w:t>
      </w:r>
      <w:r w:rsidR="00EE1D98" w:rsidRPr="00EE1D98">
        <w:rPr>
          <w:rFonts w:hint="eastAsia"/>
          <w:i/>
          <w:color w:val="FF0000"/>
        </w:rPr>
        <w:t>応札希望者等が受注後の業務において府省内の情報を取り扱う上で、法令のほか府省又はプロジェクトのルール（自府省の情報セキュリティポリシー、個人情報の管理に関する定め等）を遵守する必要性とその内容を理解した上で、適切な作業方法や作業量に基づ</w:t>
      </w:r>
      <w:r w:rsidR="00EE1D98">
        <w:rPr>
          <w:rFonts w:hint="eastAsia"/>
          <w:i/>
          <w:color w:val="FF0000"/>
        </w:rPr>
        <w:t>き</w:t>
      </w:r>
      <w:r w:rsidR="00EE1D98" w:rsidRPr="00EE1D98">
        <w:rPr>
          <w:rFonts w:hint="eastAsia"/>
          <w:i/>
          <w:color w:val="FF0000"/>
        </w:rPr>
        <w:t>実現可能な計画を立案した上で応札等が出来るようにするため</w:t>
      </w:r>
      <w:r w:rsidRPr="00DE3549">
        <w:rPr>
          <w:rFonts w:hint="eastAsia"/>
          <w:i/>
          <w:color w:val="FF0000"/>
        </w:rPr>
        <w:t>］</w:t>
      </w:r>
    </w:p>
    <w:p w14:paraId="0B1F5440" w14:textId="77777777" w:rsidR="005873CA" w:rsidRPr="002577DF" w:rsidRDefault="005873CA">
      <w:pPr>
        <w:pStyle w:val="a"/>
        <w:numPr>
          <w:ilvl w:val="0"/>
          <w:numId w:val="14"/>
        </w:numPr>
        <w:ind w:leftChars="0"/>
      </w:pPr>
      <w:bookmarkStart w:id="223" w:name="_Toc442356443"/>
      <w:bookmarkStart w:id="224" w:name="_Toc35014682"/>
      <w:bookmarkStart w:id="225" w:name="_Toc95380572"/>
      <w:r w:rsidRPr="002577DF">
        <w:rPr>
          <w:rFonts w:hint="eastAsia"/>
        </w:rPr>
        <w:t>機密保持、資料の取扱い</w:t>
      </w:r>
      <w:bookmarkEnd w:id="223"/>
      <w:bookmarkEnd w:id="224"/>
      <w:bookmarkEnd w:id="225"/>
    </w:p>
    <w:p w14:paraId="1D412E76" w14:textId="72030CC8" w:rsidR="00E43753" w:rsidRPr="00DE3549" w:rsidRDefault="00E43753">
      <w:pPr>
        <w:pStyle w:val="afff1"/>
        <w:rPr>
          <w:i/>
          <w:color w:val="4472C4" w:themeColor="accent5"/>
        </w:rPr>
      </w:pPr>
      <w:r w:rsidRPr="00DE3549">
        <w:rPr>
          <w:rFonts w:hint="eastAsia"/>
          <w:i/>
          <w:color w:val="4472C4" w:themeColor="accent5"/>
        </w:rPr>
        <w:t>［</w:t>
      </w:r>
      <w:r w:rsidR="00056F8F">
        <w:rPr>
          <w:rFonts w:hint="eastAsia"/>
          <w:i/>
          <w:color w:val="4472C4" w:themeColor="accent5"/>
        </w:rPr>
        <w:t>受注者</w:t>
      </w:r>
      <w:r w:rsidR="00C00BBC" w:rsidRPr="00DE3549">
        <w:rPr>
          <w:rFonts w:hint="eastAsia"/>
          <w:i/>
          <w:color w:val="4472C4" w:themeColor="accent5"/>
        </w:rPr>
        <w:t>に求める機密保持や資料の取扱い等の措置を記述する。記述する措置は、次のとおりである。</w:t>
      </w:r>
      <w:r w:rsidRPr="00DE3549">
        <w:rPr>
          <w:rFonts w:hint="eastAsia"/>
          <w:i/>
          <w:color w:val="4472C4" w:themeColor="accent5"/>
        </w:rPr>
        <w:t>］</w:t>
      </w:r>
    </w:p>
    <w:p w14:paraId="4BEFD1A6" w14:textId="17E3F3C7" w:rsidR="005873CA" w:rsidRPr="002577DF" w:rsidRDefault="005873CA">
      <w:pPr>
        <w:pStyle w:val="a3"/>
        <w:numPr>
          <w:ilvl w:val="0"/>
          <w:numId w:val="15"/>
        </w:numPr>
        <w:ind w:leftChars="0"/>
        <w:outlineLvl w:val="9"/>
      </w:pPr>
      <w:r w:rsidRPr="002577DF">
        <w:rPr>
          <w:rFonts w:hint="eastAsia"/>
        </w:rPr>
        <w:t>担当部署から</w:t>
      </w:r>
      <w:r w:rsidR="00EF6BDA" w:rsidRPr="00DE3549">
        <w:rPr>
          <w:rFonts w:hint="eastAsia"/>
          <w:color w:val="00B050"/>
        </w:rPr>
        <w:t>○○省</w:t>
      </w:r>
      <w:r w:rsidRPr="002577DF">
        <w:rPr>
          <w:rFonts w:hint="eastAsia"/>
        </w:rPr>
        <w:t>における</w:t>
      </w:r>
      <w:r w:rsidRPr="00DE3549">
        <w:rPr>
          <w:rFonts w:hint="eastAsia"/>
          <w:color w:val="00B050"/>
        </w:rPr>
        <w:t>情報セキュリティの確保に関する規則（平成</w:t>
      </w:r>
      <w:r w:rsidRPr="00DE3549">
        <w:rPr>
          <w:color w:val="00B050"/>
        </w:rPr>
        <w:t>27年３月31日</w:t>
      </w:r>
      <w:r w:rsidR="00EF6BDA" w:rsidRPr="00DE3549">
        <w:rPr>
          <w:rFonts w:hint="eastAsia"/>
          <w:color w:val="00B050"/>
        </w:rPr>
        <w:t>○○省</w:t>
      </w:r>
      <w:r w:rsidRPr="00DE3549">
        <w:rPr>
          <w:rFonts w:hint="eastAsia"/>
          <w:color w:val="00B050"/>
        </w:rPr>
        <w:t>訓令第４号。以下「規則」という。）、「</w:t>
      </w:r>
      <w:r w:rsidR="00EF6BDA" w:rsidRPr="00DE3549">
        <w:rPr>
          <w:rFonts w:hint="eastAsia"/>
          <w:color w:val="00B050"/>
        </w:rPr>
        <w:t>○○省</w:t>
      </w:r>
      <w:r w:rsidRPr="00DE3549">
        <w:rPr>
          <w:rFonts w:hint="eastAsia"/>
          <w:color w:val="00B050"/>
        </w:rPr>
        <w:t>における個人情報の適正な取扱いのための措置に関する訓令」</w:t>
      </w:r>
      <w:r w:rsidRPr="002577DF">
        <w:rPr>
          <w:rFonts w:hint="eastAsia"/>
        </w:rPr>
        <w:t>等の説明を受けるとともに、本業務に係る情報セキュリティ要件を遵守すること。</w:t>
      </w:r>
    </w:p>
    <w:p w14:paraId="07AADDFE" w14:textId="619D45BA" w:rsidR="004D5A49" w:rsidRPr="00DE3549" w:rsidRDefault="004D5A49">
      <w:pPr>
        <w:pStyle w:val="a3"/>
        <w:ind w:left="1134"/>
        <w:outlineLvl w:val="9"/>
      </w:pPr>
      <w:r w:rsidRPr="00DE3549">
        <w:rPr>
          <w:rFonts w:hint="eastAsia"/>
        </w:rPr>
        <w:t>本業務に係る情報セキュリティ要件は次の通りである。</w:t>
      </w:r>
    </w:p>
    <w:p w14:paraId="44DBC577" w14:textId="1F0BD922" w:rsidR="004D5A49" w:rsidRPr="00C00BBC" w:rsidRDefault="004D5A49">
      <w:pPr>
        <w:pStyle w:val="a3"/>
        <w:numPr>
          <w:ilvl w:val="1"/>
          <w:numId w:val="6"/>
        </w:numPr>
        <w:ind w:leftChars="0"/>
        <w:outlineLvl w:val="9"/>
      </w:pPr>
      <w:r w:rsidRPr="00C00BBC">
        <w:rPr>
          <w:rFonts w:hint="eastAsia"/>
        </w:rPr>
        <w:t>委託した業務以外の目的で利用しない</w:t>
      </w:r>
      <w:r>
        <w:rPr>
          <w:rFonts w:hint="eastAsia"/>
        </w:rPr>
        <w:t>こと。</w:t>
      </w:r>
    </w:p>
    <w:p w14:paraId="3E332FE3" w14:textId="2495BDE7" w:rsidR="004D5A49" w:rsidRPr="00C00BBC" w:rsidRDefault="004D5A49">
      <w:pPr>
        <w:pStyle w:val="a3"/>
        <w:numPr>
          <w:ilvl w:val="1"/>
          <w:numId w:val="6"/>
        </w:numPr>
        <w:ind w:leftChars="0"/>
        <w:outlineLvl w:val="9"/>
      </w:pPr>
      <w:r w:rsidRPr="00C00BBC">
        <w:rPr>
          <w:rFonts w:hint="eastAsia"/>
        </w:rPr>
        <w:t>業務上知り得た情報について第三者への開示や漏えいをしない</w:t>
      </w:r>
      <w:r>
        <w:rPr>
          <w:rFonts w:hint="eastAsia"/>
        </w:rPr>
        <w:t>こと。</w:t>
      </w:r>
    </w:p>
    <w:p w14:paraId="4CC0E025" w14:textId="1FA30483" w:rsidR="004D5A49" w:rsidRPr="00C00BBC" w:rsidRDefault="004D5A49">
      <w:pPr>
        <w:pStyle w:val="a3"/>
        <w:numPr>
          <w:ilvl w:val="1"/>
          <w:numId w:val="6"/>
        </w:numPr>
        <w:ind w:leftChars="0"/>
        <w:outlineLvl w:val="9"/>
      </w:pPr>
      <w:r w:rsidRPr="00C00BBC">
        <w:rPr>
          <w:rFonts w:hint="eastAsia"/>
        </w:rPr>
        <w:t>持出しを禁止する</w:t>
      </w:r>
      <w:r>
        <w:rPr>
          <w:rFonts w:hint="eastAsia"/>
        </w:rPr>
        <w:t>こと。</w:t>
      </w:r>
    </w:p>
    <w:p w14:paraId="1E63CCA0" w14:textId="11B23AEB" w:rsidR="004D5A49" w:rsidRPr="00C00BBC" w:rsidRDefault="00056F8F">
      <w:pPr>
        <w:pStyle w:val="a3"/>
        <w:numPr>
          <w:ilvl w:val="1"/>
          <w:numId w:val="6"/>
        </w:numPr>
        <w:ind w:leftChars="0"/>
        <w:outlineLvl w:val="9"/>
      </w:pPr>
      <w:r w:rsidRPr="00056F8F">
        <w:rPr>
          <w:rFonts w:hint="eastAsia"/>
          <w:iCs/>
        </w:rPr>
        <w:t>受注者は</w:t>
      </w:r>
      <w:r w:rsidR="00DB6976">
        <w:rPr>
          <w:rFonts w:hint="eastAsia"/>
          <w:iCs/>
        </w:rPr>
        <w:t>、</w:t>
      </w:r>
      <w:r w:rsidRPr="00056F8F">
        <w:rPr>
          <w:rFonts w:hint="eastAsia"/>
        </w:rPr>
        <w:t>情報セキュリティインシデントが発生するなどの万一の事故があった場合に直ちに報告する義務や</w:t>
      </w:r>
      <w:r w:rsidRPr="00056F8F">
        <w:rPr>
          <w:rFonts w:hint="eastAsia"/>
          <w:i/>
          <w:iCs/>
        </w:rPr>
        <w:t>、</w:t>
      </w:r>
      <w:r w:rsidRPr="00056F8F">
        <w:rPr>
          <w:rFonts w:hint="eastAsia"/>
        </w:rPr>
        <w:t>受注者の責に起因するセキュリティインシデント</w:t>
      </w:r>
      <w:r w:rsidRPr="00056F8F">
        <w:rPr>
          <w:rFonts w:hint="eastAsia"/>
        </w:rPr>
        <w:lastRenderedPageBreak/>
        <w:t>での損害に対する賠償等の責任を負うこと</w:t>
      </w:r>
      <w:r w:rsidR="004D5A49">
        <w:rPr>
          <w:rFonts w:hint="eastAsia"/>
        </w:rPr>
        <w:t>。</w:t>
      </w:r>
    </w:p>
    <w:p w14:paraId="75ADE027" w14:textId="71248E69" w:rsidR="004D5A49" w:rsidRPr="00C00BBC" w:rsidRDefault="004D5A49">
      <w:pPr>
        <w:pStyle w:val="a3"/>
        <w:numPr>
          <w:ilvl w:val="1"/>
          <w:numId w:val="6"/>
        </w:numPr>
        <w:ind w:leftChars="0"/>
        <w:outlineLvl w:val="9"/>
      </w:pPr>
      <w:r w:rsidRPr="00C00BBC">
        <w:rPr>
          <w:rFonts w:hint="eastAsia"/>
        </w:rPr>
        <w:t>業務の履行中に受け取った情報の管理、業務終了後の返却又は抹消等を行い復元不可能な状態にする</w:t>
      </w:r>
      <w:r>
        <w:rPr>
          <w:rFonts w:hint="eastAsia"/>
        </w:rPr>
        <w:t>こと。</w:t>
      </w:r>
    </w:p>
    <w:p w14:paraId="2A7D23B1" w14:textId="227852F3" w:rsidR="004D5A49" w:rsidRDefault="004D5A49">
      <w:pPr>
        <w:pStyle w:val="a3"/>
        <w:numPr>
          <w:ilvl w:val="1"/>
          <w:numId w:val="6"/>
        </w:numPr>
        <w:ind w:leftChars="0"/>
        <w:outlineLvl w:val="9"/>
      </w:pPr>
      <w:r w:rsidRPr="00C00BBC">
        <w:rPr>
          <w:rFonts w:hint="eastAsia"/>
        </w:rPr>
        <w:t>適切な措置が講じられていることを確認するため、遵守状況の報告を求めることや、必要に応じて発注者による実地調査が実施できる</w:t>
      </w:r>
      <w:r>
        <w:rPr>
          <w:rFonts w:hint="eastAsia"/>
        </w:rPr>
        <w:t>こと。</w:t>
      </w:r>
    </w:p>
    <w:p w14:paraId="4A4AA233" w14:textId="57CAD759" w:rsidR="005873CA" w:rsidRPr="00DE3549" w:rsidRDefault="004D5A49">
      <w:pPr>
        <w:pStyle w:val="a3"/>
        <w:ind w:left="1134"/>
        <w:outlineLvl w:val="9"/>
      </w:pPr>
      <w:r w:rsidRPr="00DE3549">
        <w:rPr>
          <w:rFonts w:hint="eastAsia"/>
        </w:rPr>
        <w:t>上記以外に、</w:t>
      </w:r>
      <w:r w:rsidR="005873CA" w:rsidRPr="005F1E11">
        <w:rPr>
          <w:rFonts w:hint="eastAsia"/>
        </w:rPr>
        <w:t>別紙２「情報セキュリティ共通仕様」に基づき、作業を行うこと。</w:t>
      </w:r>
    </w:p>
    <w:p w14:paraId="2C3D50A6" w14:textId="77777777" w:rsidR="005873CA" w:rsidRPr="002577DF" w:rsidRDefault="005873CA">
      <w:pPr>
        <w:rPr>
          <w:rFonts w:ascii="ＭＳ Ｐゴシック" w:eastAsia="ＭＳ Ｐゴシック" w:hAnsi="ＭＳ Ｐゴシック"/>
        </w:rPr>
      </w:pPr>
    </w:p>
    <w:p w14:paraId="5C1FEBCE" w14:textId="7152DD04" w:rsidR="00C06EE6" w:rsidRDefault="00C06EE6">
      <w:pPr>
        <w:pStyle w:val="a"/>
        <w:ind w:left="708"/>
      </w:pPr>
      <w:bookmarkStart w:id="226" w:name="_Toc35014683"/>
      <w:bookmarkStart w:id="227" w:name="_Toc95380573"/>
      <w:bookmarkStart w:id="228" w:name="_Toc442356444"/>
      <w:r>
        <w:rPr>
          <w:rFonts w:hint="eastAsia"/>
        </w:rPr>
        <w:t>個人情報</w:t>
      </w:r>
      <w:r>
        <w:t>の取扱い</w:t>
      </w:r>
      <w:bookmarkEnd w:id="226"/>
      <w:bookmarkEnd w:id="227"/>
    </w:p>
    <w:p w14:paraId="60FEE71C" w14:textId="7D8AFEF1" w:rsidR="0049266D" w:rsidRPr="00DE3549" w:rsidRDefault="0049266D">
      <w:pPr>
        <w:pStyle w:val="afff1"/>
        <w:rPr>
          <w:i/>
        </w:rPr>
      </w:pPr>
      <w:r w:rsidRPr="00DE3549">
        <w:rPr>
          <w:rFonts w:hint="eastAsia"/>
          <w:i/>
          <w:color w:val="4472C4" w:themeColor="accent5"/>
        </w:rPr>
        <w:t>［</w:t>
      </w:r>
      <w:r w:rsidR="00056F8F">
        <w:rPr>
          <w:rFonts w:hint="eastAsia"/>
          <w:i/>
          <w:color w:val="4472C4" w:themeColor="accent5"/>
        </w:rPr>
        <w:t>受注者</w:t>
      </w:r>
      <w:r w:rsidR="007C797A" w:rsidRPr="00DE3549">
        <w:rPr>
          <w:rFonts w:hint="eastAsia"/>
          <w:i/>
          <w:color w:val="4472C4" w:themeColor="accent5"/>
        </w:rPr>
        <w:t>に求める個人情報の取扱い等について記述する。</w:t>
      </w:r>
      <w:r w:rsidRPr="00DE3549">
        <w:rPr>
          <w:rFonts w:hint="eastAsia"/>
          <w:i/>
          <w:color w:val="4472C4" w:themeColor="accent5"/>
        </w:rPr>
        <w:t>］</w:t>
      </w:r>
    </w:p>
    <w:p w14:paraId="237A2056" w14:textId="33B975FB" w:rsidR="00C06EE6" w:rsidRDefault="00C06EE6">
      <w:pPr>
        <w:pStyle w:val="a3"/>
        <w:numPr>
          <w:ilvl w:val="0"/>
          <w:numId w:val="41"/>
        </w:numPr>
        <w:ind w:leftChars="0"/>
        <w:outlineLvl w:val="9"/>
      </w:pPr>
      <w:r>
        <w:rPr>
          <w:rFonts w:hint="eastAsia"/>
        </w:rPr>
        <w:t>個人情報</w:t>
      </w:r>
      <w:r w:rsidR="00CF303D">
        <w:rPr>
          <w:rFonts w:hint="eastAsia"/>
        </w:rPr>
        <w:t>（生存する個人に関する情報であって、当該情報に含まれる氏名、生年月日その他の記述等により特定の個人を識別することができるもの（他の情報と容易に照合することができ、それにより特定の個人を識別することができることとなるものを含む。）をいう。以下同じ。）</w:t>
      </w:r>
      <w:r>
        <w:rPr>
          <w:rFonts w:hint="eastAsia"/>
        </w:rPr>
        <w:t>の取扱いに係る事項について</w:t>
      </w:r>
      <w:r w:rsidR="00EF6BDA" w:rsidRPr="00DE3549">
        <w:rPr>
          <w:rFonts w:hint="eastAsia"/>
          <w:color w:val="00B050"/>
        </w:rPr>
        <w:t>○○省</w:t>
      </w:r>
      <w:r>
        <w:rPr>
          <w:rFonts w:hint="eastAsia"/>
        </w:rPr>
        <w:t>と協議の上決定し、書面にて提出すること。なお、以下の事項を記載すること。</w:t>
      </w:r>
    </w:p>
    <w:p w14:paraId="1F373FC9" w14:textId="0C80E51D" w:rsidR="00C06EE6" w:rsidRDefault="00C06EE6" w:rsidP="004B08CB">
      <w:pPr>
        <w:pStyle w:val="a8"/>
        <w:numPr>
          <w:ilvl w:val="0"/>
          <w:numId w:val="63"/>
        </w:numPr>
      </w:pPr>
      <w:r>
        <w:rPr>
          <w:rFonts w:hint="eastAsia"/>
        </w:rPr>
        <w:t>個人情報</w:t>
      </w:r>
      <w:r w:rsidR="002017D1">
        <w:rPr>
          <w:rFonts w:hint="eastAsia"/>
        </w:rPr>
        <w:t>の</w:t>
      </w:r>
      <w:r>
        <w:rPr>
          <w:rFonts w:hint="eastAsia"/>
        </w:rPr>
        <w:t>取扱</w:t>
      </w:r>
      <w:r w:rsidR="002017D1">
        <w:rPr>
          <w:rFonts w:hint="eastAsia"/>
        </w:rPr>
        <w:t>いに関する</w:t>
      </w:r>
      <w:r>
        <w:rPr>
          <w:rFonts w:hint="eastAsia"/>
        </w:rPr>
        <w:t>責任者が情報管理責任者と異なる場合には、個人情報</w:t>
      </w:r>
      <w:r w:rsidR="002017D1">
        <w:rPr>
          <w:rFonts w:hint="eastAsia"/>
        </w:rPr>
        <w:t>の</w:t>
      </w:r>
      <w:r>
        <w:rPr>
          <w:rFonts w:hint="eastAsia"/>
        </w:rPr>
        <w:t>取扱</w:t>
      </w:r>
      <w:r w:rsidR="002017D1">
        <w:rPr>
          <w:rFonts w:hint="eastAsia"/>
        </w:rPr>
        <w:t>いに関する</w:t>
      </w:r>
      <w:r>
        <w:rPr>
          <w:rFonts w:hint="eastAsia"/>
        </w:rPr>
        <w:t>責任者等の管理体制</w:t>
      </w:r>
    </w:p>
    <w:p w14:paraId="2596D2DE" w14:textId="4736F309" w:rsidR="00C06EE6" w:rsidRDefault="00C06EE6">
      <w:pPr>
        <w:pStyle w:val="a8"/>
      </w:pPr>
      <w:r>
        <w:rPr>
          <w:rFonts w:hint="eastAsia"/>
        </w:rPr>
        <w:t>個人情報の管理状況の検査に関する事項（検査時期、検査項目、検査結果において問題があった場合の対応等）</w:t>
      </w:r>
    </w:p>
    <w:p w14:paraId="2624681D" w14:textId="773BDD57" w:rsidR="00C06EE6" w:rsidRDefault="00C06EE6">
      <w:pPr>
        <w:pStyle w:val="a3"/>
        <w:ind w:left="1134"/>
        <w:outlineLvl w:val="9"/>
      </w:pPr>
      <w:r>
        <w:rPr>
          <w:rFonts w:hint="eastAsia"/>
        </w:rPr>
        <w:t>本業務の作業を派遣労働者に行わせる場合は、労働者派遣契約書に秘密保持義務など個人情報の適正な取扱いに関する事項を明記し、作業実施前に教育を実施し、認識を徹底させること。なお、受注者はその旨を証明する書類を提出し、</w:t>
      </w:r>
      <w:r w:rsidR="00EF6BDA" w:rsidRPr="00DE3549">
        <w:rPr>
          <w:rFonts w:hint="eastAsia"/>
          <w:color w:val="00B050"/>
        </w:rPr>
        <w:t>○○省</w:t>
      </w:r>
      <w:r>
        <w:rPr>
          <w:rFonts w:hint="eastAsia"/>
        </w:rPr>
        <w:t>の</w:t>
      </w:r>
      <w:r w:rsidR="004608C9">
        <w:rPr>
          <w:rFonts w:hint="eastAsia"/>
        </w:rPr>
        <w:t>承認</w:t>
      </w:r>
      <w:r>
        <w:rPr>
          <w:rFonts w:hint="eastAsia"/>
        </w:rPr>
        <w:t>を得たうえで実施すること。</w:t>
      </w:r>
    </w:p>
    <w:p w14:paraId="5DBAF5BA" w14:textId="004C6D20" w:rsidR="00C06EE6" w:rsidRDefault="00C06EE6">
      <w:pPr>
        <w:pStyle w:val="a3"/>
        <w:ind w:left="1134"/>
        <w:outlineLvl w:val="9"/>
      </w:pPr>
      <w:r>
        <w:rPr>
          <w:rFonts w:hint="eastAsia"/>
        </w:rPr>
        <w:t>個人情報を複製する際には、事前に</w:t>
      </w:r>
      <w:r w:rsidR="0073533E" w:rsidRPr="0073533E">
        <w:rPr>
          <w:rFonts w:hint="eastAsia"/>
        </w:rPr>
        <w:t>担当部署</w:t>
      </w:r>
      <w:r>
        <w:rPr>
          <w:rFonts w:hint="eastAsia"/>
        </w:rPr>
        <w:t>の</w:t>
      </w:r>
      <w:r w:rsidR="004608C9">
        <w:rPr>
          <w:rFonts w:hint="eastAsia"/>
        </w:rPr>
        <w:t>承認</w:t>
      </w:r>
      <w:r>
        <w:rPr>
          <w:rFonts w:hint="eastAsia"/>
        </w:rPr>
        <w:t>を得ること。なお、複製の実施は必要最小限とし、複製が不要となり次第、その内容が絶対に復元できないように破棄・消去を実施すること。なお、受注者は廃棄作業が適切に行われた事を確認し、その保証をすること。</w:t>
      </w:r>
    </w:p>
    <w:p w14:paraId="6871CE90" w14:textId="0F03176E" w:rsidR="00C06EE6" w:rsidRDefault="00C06EE6">
      <w:pPr>
        <w:pStyle w:val="a3"/>
        <w:ind w:left="1134"/>
        <w:outlineLvl w:val="9"/>
      </w:pPr>
      <w:r>
        <w:rPr>
          <w:rFonts w:hint="eastAsia"/>
        </w:rPr>
        <w:t>受注者は、本業務を履行する上で個人情報の</w:t>
      </w:r>
      <w:r w:rsidR="00827E68">
        <w:rPr>
          <w:rFonts w:hint="eastAsia"/>
        </w:rPr>
        <w:t>漏えい</w:t>
      </w:r>
      <w:r>
        <w:rPr>
          <w:rFonts w:hint="eastAsia"/>
        </w:rPr>
        <w:t>等安全確保の上で問題となる事案を把握した場合には、直ちに被害の拡大を防止等のため必要な措置を講ずるとともに、</w:t>
      </w:r>
      <w:r w:rsidR="0073533E" w:rsidRPr="0073533E">
        <w:rPr>
          <w:rFonts w:hint="eastAsia"/>
        </w:rPr>
        <w:t>担当部署</w:t>
      </w:r>
      <w:r>
        <w:rPr>
          <w:rFonts w:hint="eastAsia"/>
        </w:rPr>
        <w:t>に事案が発生した旨、被害状況、復旧等の措置及び本人への対応等について直ちに報告すること。</w:t>
      </w:r>
    </w:p>
    <w:p w14:paraId="12F5DF23" w14:textId="491B3001" w:rsidR="00C06EE6" w:rsidRDefault="00C06EE6">
      <w:pPr>
        <w:pStyle w:val="a3"/>
        <w:ind w:left="1134"/>
        <w:outlineLvl w:val="9"/>
      </w:pPr>
      <w:r>
        <w:rPr>
          <w:rFonts w:hint="eastAsia"/>
        </w:rPr>
        <w:t>個人情報の取扱いにおいて適正な取扱いが行われなかった場合は、本業務の契約解除の措置を受けるものとする。</w:t>
      </w:r>
    </w:p>
    <w:p w14:paraId="474BCD24" w14:textId="77777777" w:rsidR="005873CA" w:rsidRPr="002577DF" w:rsidRDefault="005873CA">
      <w:pPr>
        <w:pStyle w:val="a"/>
        <w:ind w:left="708"/>
      </w:pPr>
      <w:bookmarkStart w:id="229" w:name="_Toc35014684"/>
      <w:bookmarkStart w:id="230" w:name="_Toc95380574"/>
      <w:r w:rsidRPr="002577DF">
        <w:rPr>
          <w:rFonts w:hint="eastAsia"/>
        </w:rPr>
        <w:t>法令等の遵守</w:t>
      </w:r>
      <w:bookmarkEnd w:id="228"/>
      <w:bookmarkEnd w:id="229"/>
      <w:bookmarkEnd w:id="230"/>
    </w:p>
    <w:p w14:paraId="014E760F" w14:textId="422A3CCE" w:rsidR="001D3249" w:rsidRPr="00DE3549" w:rsidRDefault="004F4D1B">
      <w:pPr>
        <w:pStyle w:val="afff1"/>
        <w:rPr>
          <w:i/>
          <w:color w:val="4472C4" w:themeColor="accent5"/>
        </w:rPr>
      </w:pPr>
      <w:r w:rsidRPr="00DE3549">
        <w:rPr>
          <w:rFonts w:hint="eastAsia"/>
          <w:i/>
          <w:color w:val="4472C4" w:themeColor="accent5"/>
        </w:rPr>
        <w:t>［</w:t>
      </w:r>
      <w:r w:rsidR="001D3249" w:rsidRPr="00DE3549">
        <w:rPr>
          <w:rFonts w:hint="eastAsia"/>
          <w:i/>
          <w:color w:val="4472C4" w:themeColor="accent5"/>
        </w:rPr>
        <w:t>特に密接に関連する法令や府省独自のルールについて、具体的な名称を記述して遵守を求める。</w:t>
      </w:r>
    </w:p>
    <w:p w14:paraId="415465DC" w14:textId="77777777" w:rsidR="001D3249" w:rsidRPr="00DE3549" w:rsidRDefault="001D3249">
      <w:pPr>
        <w:pStyle w:val="afff1"/>
        <w:rPr>
          <w:i/>
          <w:color w:val="4472C4" w:themeColor="accent5"/>
        </w:rPr>
      </w:pPr>
      <w:r w:rsidRPr="00DE3549">
        <w:rPr>
          <w:rFonts w:hint="eastAsia"/>
          <w:i/>
          <w:color w:val="4472C4" w:themeColor="accent5"/>
        </w:rPr>
        <w:t>関連する法令の代表例としては、民法（明治</w:t>
      </w:r>
      <w:r w:rsidRPr="00DE3549">
        <w:rPr>
          <w:i/>
          <w:color w:val="4472C4" w:themeColor="accent5"/>
        </w:rPr>
        <w:t>29年４月27日法律第89号）、刑法（明治</w:t>
      </w:r>
      <w:r w:rsidRPr="00DE3549">
        <w:rPr>
          <w:i/>
          <w:color w:val="4472C4" w:themeColor="accent5"/>
        </w:rPr>
        <w:lastRenderedPageBreak/>
        <w:t>40年４月24日法律第45号）、私的独占の禁止及び公正取引の確保に関する法律（昭和22年４月14日法律第54号）、著作権法（昭和45年５月６日法律第48号）、不正アクセス行為の禁止等に関する法律（平成11年８月13日法律128号）、行政機関個人情報保護法、番号法等がある。</w:t>
      </w:r>
    </w:p>
    <w:p w14:paraId="59550501" w14:textId="3DA37044" w:rsidR="004F4D1B" w:rsidRPr="00DE3549" w:rsidRDefault="001D3249">
      <w:pPr>
        <w:pStyle w:val="afff1"/>
        <w:rPr>
          <w:color w:val="4472C4" w:themeColor="accent5"/>
        </w:rPr>
      </w:pPr>
      <w:r w:rsidRPr="00DE3549">
        <w:rPr>
          <w:rFonts w:hint="eastAsia"/>
          <w:i/>
          <w:color w:val="4472C4" w:themeColor="accent5"/>
        </w:rPr>
        <w:t>なお、法令等の改正や設置が見込まれる場合にはその旨を明記する。</w:t>
      </w:r>
      <w:r w:rsidR="004F4D1B" w:rsidRPr="00DE3549">
        <w:rPr>
          <w:rFonts w:hint="eastAsia"/>
          <w:i/>
          <w:color w:val="4472C4" w:themeColor="accent5"/>
        </w:rPr>
        <w:t>］</w:t>
      </w:r>
    </w:p>
    <w:p w14:paraId="4209B9F1" w14:textId="7FAB2514" w:rsidR="005873CA" w:rsidRPr="002577DF" w:rsidRDefault="005873CA">
      <w:pPr>
        <w:pStyle w:val="afff1"/>
      </w:pPr>
      <w:r w:rsidRPr="002577DF">
        <w:rPr>
          <w:rFonts w:hint="eastAsia"/>
        </w:rPr>
        <w:t>本業務の遂行に当たっては</w:t>
      </w:r>
      <w:r w:rsidRPr="002577DF">
        <w:t>、</w:t>
      </w:r>
      <w:r w:rsidRPr="00DE3549">
        <w:rPr>
          <w:color w:val="00B050"/>
        </w:rPr>
        <w:t>XX</w:t>
      </w:r>
      <w:r w:rsidRPr="00DE3549">
        <w:rPr>
          <w:rFonts w:hint="eastAsia"/>
          <w:color w:val="00B050"/>
        </w:rPr>
        <w:t>法</w:t>
      </w:r>
      <w:r w:rsidR="001D3249" w:rsidRPr="00CE5EA6">
        <w:rPr>
          <w:rFonts w:hint="eastAsia"/>
          <w:color w:val="00B050"/>
        </w:rPr>
        <w:t>、</w:t>
      </w:r>
      <w:r w:rsidR="001D3249" w:rsidRPr="00CE5EA6">
        <w:rPr>
          <w:color w:val="00B050"/>
        </w:rPr>
        <w:t>XX法</w:t>
      </w:r>
      <w:r w:rsidRPr="002577DF">
        <w:t>等を遵守し</w:t>
      </w:r>
      <w:r w:rsidRPr="002577DF">
        <w:rPr>
          <w:rFonts w:hint="eastAsia"/>
        </w:rPr>
        <w:t>履行すること</w:t>
      </w:r>
      <w:r w:rsidRPr="002577DF">
        <w:t>。</w:t>
      </w:r>
    </w:p>
    <w:p w14:paraId="330D6FE7" w14:textId="1C6E77AD" w:rsidR="00C06EE6" w:rsidRDefault="00C06EE6">
      <w:pPr>
        <w:pStyle w:val="a"/>
        <w:ind w:left="708"/>
      </w:pPr>
      <w:bookmarkStart w:id="231" w:name="_Toc442356007"/>
      <w:bookmarkStart w:id="232" w:name="_Toc442356226"/>
      <w:bookmarkStart w:id="233" w:name="_Toc442356445"/>
      <w:bookmarkStart w:id="234" w:name="_Toc442356008"/>
      <w:bookmarkStart w:id="235" w:name="_Toc442356227"/>
      <w:bookmarkStart w:id="236" w:name="_Toc442356446"/>
      <w:bookmarkStart w:id="237" w:name="_Toc442356009"/>
      <w:bookmarkStart w:id="238" w:name="_Toc442356228"/>
      <w:bookmarkStart w:id="239" w:name="_Toc442356447"/>
      <w:bookmarkStart w:id="240" w:name="_Toc442356010"/>
      <w:bookmarkStart w:id="241" w:name="_Toc442356229"/>
      <w:bookmarkStart w:id="242" w:name="_Toc442356448"/>
      <w:bookmarkStart w:id="243" w:name="_Toc442356011"/>
      <w:bookmarkStart w:id="244" w:name="_Toc442356230"/>
      <w:bookmarkStart w:id="245" w:name="_Toc442356449"/>
      <w:bookmarkStart w:id="246" w:name="_Toc442102354"/>
      <w:bookmarkStart w:id="247" w:name="_Toc442102573"/>
      <w:bookmarkStart w:id="248" w:name="_Toc442102792"/>
      <w:bookmarkStart w:id="249" w:name="_Toc442103013"/>
      <w:bookmarkStart w:id="250" w:name="_Toc442356012"/>
      <w:bookmarkStart w:id="251" w:name="_Toc442356231"/>
      <w:bookmarkStart w:id="252" w:name="_Toc442356450"/>
      <w:bookmarkStart w:id="253" w:name="_Toc442098976"/>
      <w:bookmarkStart w:id="254" w:name="_Toc442102355"/>
      <w:bookmarkStart w:id="255" w:name="_Toc442102574"/>
      <w:bookmarkStart w:id="256" w:name="_Toc442102793"/>
      <w:bookmarkStart w:id="257" w:name="_Toc442103014"/>
      <w:bookmarkStart w:id="258" w:name="_Toc442356013"/>
      <w:bookmarkStart w:id="259" w:name="_Toc442356232"/>
      <w:bookmarkStart w:id="260" w:name="_Toc442356451"/>
      <w:bookmarkStart w:id="261" w:name="_Toc442098977"/>
      <w:bookmarkStart w:id="262" w:name="_Toc442102356"/>
      <w:bookmarkStart w:id="263" w:name="_Toc442102575"/>
      <w:bookmarkStart w:id="264" w:name="_Toc442102794"/>
      <w:bookmarkStart w:id="265" w:name="_Toc442103015"/>
      <w:bookmarkStart w:id="266" w:name="_Toc442356014"/>
      <w:bookmarkStart w:id="267" w:name="_Toc442356233"/>
      <w:bookmarkStart w:id="268" w:name="_Toc442356452"/>
      <w:bookmarkStart w:id="269" w:name="_Toc442098978"/>
      <w:bookmarkStart w:id="270" w:name="_Toc442102357"/>
      <w:bookmarkStart w:id="271" w:name="_Toc442102576"/>
      <w:bookmarkStart w:id="272" w:name="_Toc442102795"/>
      <w:bookmarkStart w:id="273" w:name="_Toc442103016"/>
      <w:bookmarkStart w:id="274" w:name="_Toc442356015"/>
      <w:bookmarkStart w:id="275" w:name="_Toc442356234"/>
      <w:bookmarkStart w:id="276" w:name="_Toc442356453"/>
      <w:bookmarkStart w:id="277" w:name="_Toc442098979"/>
      <w:bookmarkStart w:id="278" w:name="_Toc442102358"/>
      <w:bookmarkStart w:id="279" w:name="_Toc442102577"/>
      <w:bookmarkStart w:id="280" w:name="_Toc442102796"/>
      <w:bookmarkStart w:id="281" w:name="_Toc442103017"/>
      <w:bookmarkStart w:id="282" w:name="_Toc442356016"/>
      <w:bookmarkStart w:id="283" w:name="_Toc442356235"/>
      <w:bookmarkStart w:id="284" w:name="_Toc442356454"/>
      <w:bookmarkStart w:id="285" w:name="_Toc442098980"/>
      <w:bookmarkStart w:id="286" w:name="_Toc442102359"/>
      <w:bookmarkStart w:id="287" w:name="_Toc442102578"/>
      <w:bookmarkStart w:id="288" w:name="_Toc442102797"/>
      <w:bookmarkStart w:id="289" w:name="_Toc442103018"/>
      <w:bookmarkStart w:id="290" w:name="_Toc442356017"/>
      <w:bookmarkStart w:id="291" w:name="_Toc442356236"/>
      <w:bookmarkStart w:id="292" w:name="_Toc442356455"/>
      <w:bookmarkStart w:id="293" w:name="_Toc442098981"/>
      <w:bookmarkStart w:id="294" w:name="_Toc442102360"/>
      <w:bookmarkStart w:id="295" w:name="_Toc442102579"/>
      <w:bookmarkStart w:id="296" w:name="_Toc442102798"/>
      <w:bookmarkStart w:id="297" w:name="_Toc442103019"/>
      <w:bookmarkStart w:id="298" w:name="_Toc442356018"/>
      <w:bookmarkStart w:id="299" w:name="_Toc442356237"/>
      <w:bookmarkStart w:id="300" w:name="_Toc442356456"/>
      <w:bookmarkStart w:id="301" w:name="_Toc442098982"/>
      <w:bookmarkStart w:id="302" w:name="_Toc442102361"/>
      <w:bookmarkStart w:id="303" w:name="_Toc442102580"/>
      <w:bookmarkStart w:id="304" w:name="_Toc442102799"/>
      <w:bookmarkStart w:id="305" w:name="_Toc442103020"/>
      <w:bookmarkStart w:id="306" w:name="_Toc442356019"/>
      <w:bookmarkStart w:id="307" w:name="_Toc442356238"/>
      <w:bookmarkStart w:id="308" w:name="_Toc442356457"/>
      <w:bookmarkStart w:id="309" w:name="_Toc442098983"/>
      <w:bookmarkStart w:id="310" w:name="_Toc442102362"/>
      <w:bookmarkStart w:id="311" w:name="_Toc442102581"/>
      <w:bookmarkStart w:id="312" w:name="_Toc442102800"/>
      <w:bookmarkStart w:id="313" w:name="_Toc442103021"/>
      <w:bookmarkStart w:id="314" w:name="_Toc442356020"/>
      <w:bookmarkStart w:id="315" w:name="_Toc442356239"/>
      <w:bookmarkStart w:id="316" w:name="_Toc442356458"/>
      <w:bookmarkStart w:id="317" w:name="_Toc442098984"/>
      <w:bookmarkStart w:id="318" w:name="_Toc442102363"/>
      <w:bookmarkStart w:id="319" w:name="_Toc442102582"/>
      <w:bookmarkStart w:id="320" w:name="_Toc442102801"/>
      <w:bookmarkStart w:id="321" w:name="_Toc442103022"/>
      <w:bookmarkStart w:id="322" w:name="_Toc442356021"/>
      <w:bookmarkStart w:id="323" w:name="_Toc442356240"/>
      <w:bookmarkStart w:id="324" w:name="_Toc442356459"/>
      <w:bookmarkStart w:id="325" w:name="_Toc442098985"/>
      <w:bookmarkStart w:id="326" w:name="_Toc442102364"/>
      <w:bookmarkStart w:id="327" w:name="_Toc442102583"/>
      <w:bookmarkStart w:id="328" w:name="_Toc442102802"/>
      <w:bookmarkStart w:id="329" w:name="_Toc442103023"/>
      <w:bookmarkStart w:id="330" w:name="_Toc442356022"/>
      <w:bookmarkStart w:id="331" w:name="_Toc442356241"/>
      <w:bookmarkStart w:id="332" w:name="_Toc442356460"/>
      <w:bookmarkStart w:id="333" w:name="_Toc442098986"/>
      <w:bookmarkStart w:id="334" w:name="_Toc442102365"/>
      <w:bookmarkStart w:id="335" w:name="_Toc442102584"/>
      <w:bookmarkStart w:id="336" w:name="_Toc442102803"/>
      <w:bookmarkStart w:id="337" w:name="_Toc442103024"/>
      <w:bookmarkStart w:id="338" w:name="_Toc442356023"/>
      <w:bookmarkStart w:id="339" w:name="_Toc442356242"/>
      <w:bookmarkStart w:id="340" w:name="_Toc442356461"/>
      <w:bookmarkStart w:id="341" w:name="_Toc442098987"/>
      <w:bookmarkStart w:id="342" w:name="_Toc442102366"/>
      <w:bookmarkStart w:id="343" w:name="_Toc442102585"/>
      <w:bookmarkStart w:id="344" w:name="_Toc442102804"/>
      <w:bookmarkStart w:id="345" w:name="_Toc442103025"/>
      <w:bookmarkStart w:id="346" w:name="_Toc442356024"/>
      <w:bookmarkStart w:id="347" w:name="_Toc442356243"/>
      <w:bookmarkStart w:id="348" w:name="_Toc442356462"/>
      <w:bookmarkStart w:id="349" w:name="_Toc442098988"/>
      <w:bookmarkStart w:id="350" w:name="_Toc442102367"/>
      <w:bookmarkStart w:id="351" w:name="_Toc442102586"/>
      <w:bookmarkStart w:id="352" w:name="_Toc442102805"/>
      <w:bookmarkStart w:id="353" w:name="_Toc442103026"/>
      <w:bookmarkStart w:id="354" w:name="_Toc442356025"/>
      <w:bookmarkStart w:id="355" w:name="_Toc442356244"/>
      <w:bookmarkStart w:id="356" w:name="_Toc442356463"/>
      <w:bookmarkStart w:id="357" w:name="_Toc442098989"/>
      <w:bookmarkStart w:id="358" w:name="_Toc442102368"/>
      <w:bookmarkStart w:id="359" w:name="_Toc442102587"/>
      <w:bookmarkStart w:id="360" w:name="_Toc442102806"/>
      <w:bookmarkStart w:id="361" w:name="_Toc442103027"/>
      <w:bookmarkStart w:id="362" w:name="_Toc442356026"/>
      <w:bookmarkStart w:id="363" w:name="_Toc442356245"/>
      <w:bookmarkStart w:id="364" w:name="_Toc442356464"/>
      <w:bookmarkStart w:id="365" w:name="_Toc442098990"/>
      <w:bookmarkStart w:id="366" w:name="_Toc442102369"/>
      <w:bookmarkStart w:id="367" w:name="_Toc442102588"/>
      <w:bookmarkStart w:id="368" w:name="_Toc442102807"/>
      <w:bookmarkStart w:id="369" w:name="_Toc442103028"/>
      <w:bookmarkStart w:id="370" w:name="_Toc442356027"/>
      <w:bookmarkStart w:id="371" w:name="_Toc442356246"/>
      <w:bookmarkStart w:id="372" w:name="_Toc442356465"/>
      <w:bookmarkStart w:id="373" w:name="_Toc442098991"/>
      <w:bookmarkStart w:id="374" w:name="_Toc442102370"/>
      <w:bookmarkStart w:id="375" w:name="_Toc442102589"/>
      <w:bookmarkStart w:id="376" w:name="_Toc442102808"/>
      <w:bookmarkStart w:id="377" w:name="_Toc442103029"/>
      <w:bookmarkStart w:id="378" w:name="_Toc442356028"/>
      <w:bookmarkStart w:id="379" w:name="_Toc442356247"/>
      <w:bookmarkStart w:id="380" w:name="_Toc442356466"/>
      <w:bookmarkStart w:id="381" w:name="_Toc442098992"/>
      <w:bookmarkStart w:id="382" w:name="_Toc442102371"/>
      <w:bookmarkStart w:id="383" w:name="_Toc442102590"/>
      <w:bookmarkStart w:id="384" w:name="_Toc442102809"/>
      <w:bookmarkStart w:id="385" w:name="_Toc442103030"/>
      <w:bookmarkStart w:id="386" w:name="_Toc442356029"/>
      <w:bookmarkStart w:id="387" w:name="_Toc442356248"/>
      <w:bookmarkStart w:id="388" w:name="_Toc442356467"/>
      <w:bookmarkStart w:id="389" w:name="_Toc442098993"/>
      <w:bookmarkStart w:id="390" w:name="_Toc442102372"/>
      <w:bookmarkStart w:id="391" w:name="_Toc442102591"/>
      <w:bookmarkStart w:id="392" w:name="_Toc442102810"/>
      <w:bookmarkStart w:id="393" w:name="_Toc442103031"/>
      <w:bookmarkStart w:id="394" w:name="_Toc442356030"/>
      <w:bookmarkStart w:id="395" w:name="_Toc442356249"/>
      <w:bookmarkStart w:id="396" w:name="_Toc442356468"/>
      <w:bookmarkStart w:id="397" w:name="_Toc442098994"/>
      <w:bookmarkStart w:id="398" w:name="_Toc442102373"/>
      <w:bookmarkStart w:id="399" w:name="_Toc442102592"/>
      <w:bookmarkStart w:id="400" w:name="_Toc442102811"/>
      <w:bookmarkStart w:id="401" w:name="_Toc442103032"/>
      <w:bookmarkStart w:id="402" w:name="_Toc442356031"/>
      <w:bookmarkStart w:id="403" w:name="_Toc442356250"/>
      <w:bookmarkStart w:id="404" w:name="_Toc442356469"/>
      <w:bookmarkStart w:id="405" w:name="_Toc442098995"/>
      <w:bookmarkStart w:id="406" w:name="_Toc442102374"/>
      <w:bookmarkStart w:id="407" w:name="_Toc442102593"/>
      <w:bookmarkStart w:id="408" w:name="_Toc442102812"/>
      <w:bookmarkStart w:id="409" w:name="_Toc442103033"/>
      <w:bookmarkStart w:id="410" w:name="_Toc442356032"/>
      <w:bookmarkStart w:id="411" w:name="_Toc442356251"/>
      <w:bookmarkStart w:id="412" w:name="_Toc442356470"/>
      <w:bookmarkStart w:id="413" w:name="_Toc442098996"/>
      <w:bookmarkStart w:id="414" w:name="_Toc442102375"/>
      <w:bookmarkStart w:id="415" w:name="_Toc442102594"/>
      <w:bookmarkStart w:id="416" w:name="_Toc442102813"/>
      <w:bookmarkStart w:id="417" w:name="_Toc442103034"/>
      <w:bookmarkStart w:id="418" w:name="_Toc442356033"/>
      <w:bookmarkStart w:id="419" w:name="_Toc442356252"/>
      <w:bookmarkStart w:id="420" w:name="_Toc442356471"/>
      <w:bookmarkStart w:id="421" w:name="_Toc442098997"/>
      <w:bookmarkStart w:id="422" w:name="_Toc442102376"/>
      <w:bookmarkStart w:id="423" w:name="_Toc442102595"/>
      <w:bookmarkStart w:id="424" w:name="_Toc442102814"/>
      <w:bookmarkStart w:id="425" w:name="_Toc442103035"/>
      <w:bookmarkStart w:id="426" w:name="_Toc442356034"/>
      <w:bookmarkStart w:id="427" w:name="_Toc442356253"/>
      <w:bookmarkStart w:id="428" w:name="_Toc442356472"/>
      <w:bookmarkStart w:id="429" w:name="_Toc442098998"/>
      <w:bookmarkStart w:id="430" w:name="_Toc442102377"/>
      <w:bookmarkStart w:id="431" w:name="_Toc442102596"/>
      <w:bookmarkStart w:id="432" w:name="_Toc442102815"/>
      <w:bookmarkStart w:id="433" w:name="_Toc442103036"/>
      <w:bookmarkStart w:id="434" w:name="_Toc442356035"/>
      <w:bookmarkStart w:id="435" w:name="_Toc442356254"/>
      <w:bookmarkStart w:id="436" w:name="_Toc442356473"/>
      <w:bookmarkStart w:id="437" w:name="_Toc442098999"/>
      <w:bookmarkStart w:id="438" w:name="_Toc442102378"/>
      <w:bookmarkStart w:id="439" w:name="_Toc442102597"/>
      <w:bookmarkStart w:id="440" w:name="_Toc442102816"/>
      <w:bookmarkStart w:id="441" w:name="_Toc442103037"/>
      <w:bookmarkStart w:id="442" w:name="_Toc442356036"/>
      <w:bookmarkStart w:id="443" w:name="_Toc442356255"/>
      <w:bookmarkStart w:id="444" w:name="_Toc442356474"/>
      <w:bookmarkStart w:id="445" w:name="_Toc442099000"/>
      <w:bookmarkStart w:id="446" w:name="_Toc442102379"/>
      <w:bookmarkStart w:id="447" w:name="_Toc442102598"/>
      <w:bookmarkStart w:id="448" w:name="_Toc442102817"/>
      <w:bookmarkStart w:id="449" w:name="_Toc442103038"/>
      <w:bookmarkStart w:id="450" w:name="_Toc442356037"/>
      <w:bookmarkStart w:id="451" w:name="_Toc442356256"/>
      <w:bookmarkStart w:id="452" w:name="_Toc442356475"/>
      <w:bookmarkStart w:id="453" w:name="_Toc442099001"/>
      <w:bookmarkStart w:id="454" w:name="_Toc442102380"/>
      <w:bookmarkStart w:id="455" w:name="_Toc442102599"/>
      <w:bookmarkStart w:id="456" w:name="_Toc442102818"/>
      <w:bookmarkStart w:id="457" w:name="_Toc442103039"/>
      <w:bookmarkStart w:id="458" w:name="_Toc442356038"/>
      <w:bookmarkStart w:id="459" w:name="_Toc442356257"/>
      <w:bookmarkStart w:id="460" w:name="_Toc442356476"/>
      <w:bookmarkStart w:id="461" w:name="_Toc442099002"/>
      <w:bookmarkStart w:id="462" w:name="_Toc442102381"/>
      <w:bookmarkStart w:id="463" w:name="_Toc442102600"/>
      <w:bookmarkStart w:id="464" w:name="_Toc442102819"/>
      <w:bookmarkStart w:id="465" w:name="_Toc442103040"/>
      <w:bookmarkStart w:id="466" w:name="_Toc442356039"/>
      <w:bookmarkStart w:id="467" w:name="_Toc442356258"/>
      <w:bookmarkStart w:id="468" w:name="_Toc442356477"/>
      <w:bookmarkStart w:id="469" w:name="_Toc442099003"/>
      <w:bookmarkStart w:id="470" w:name="_Toc442102382"/>
      <w:bookmarkStart w:id="471" w:name="_Toc442102601"/>
      <w:bookmarkStart w:id="472" w:name="_Toc442102820"/>
      <w:bookmarkStart w:id="473" w:name="_Toc442103041"/>
      <w:bookmarkStart w:id="474" w:name="_Toc442356040"/>
      <w:bookmarkStart w:id="475" w:name="_Toc442356259"/>
      <w:bookmarkStart w:id="476" w:name="_Toc442356478"/>
      <w:bookmarkStart w:id="477" w:name="_Toc442099004"/>
      <w:bookmarkStart w:id="478" w:name="_Toc442102383"/>
      <w:bookmarkStart w:id="479" w:name="_Toc442102602"/>
      <w:bookmarkStart w:id="480" w:name="_Toc442102821"/>
      <w:bookmarkStart w:id="481" w:name="_Toc442103042"/>
      <w:bookmarkStart w:id="482" w:name="_Toc442356041"/>
      <w:bookmarkStart w:id="483" w:name="_Toc442356260"/>
      <w:bookmarkStart w:id="484" w:name="_Toc442356479"/>
      <w:bookmarkStart w:id="485" w:name="_Toc441162313"/>
      <w:bookmarkStart w:id="486" w:name="_Toc441219467"/>
      <w:bookmarkStart w:id="487" w:name="_Toc441219712"/>
      <w:bookmarkStart w:id="488" w:name="_Toc441234319"/>
      <w:bookmarkStart w:id="489" w:name="_Toc441241403"/>
      <w:bookmarkStart w:id="490" w:name="_Toc441241670"/>
      <w:bookmarkStart w:id="491" w:name="_Toc441241935"/>
      <w:bookmarkStart w:id="492" w:name="_Toc441162314"/>
      <w:bookmarkStart w:id="493" w:name="_Toc441219468"/>
      <w:bookmarkStart w:id="494" w:name="_Toc441219713"/>
      <w:bookmarkStart w:id="495" w:name="_Toc441234320"/>
      <w:bookmarkStart w:id="496" w:name="_Toc441241404"/>
      <w:bookmarkStart w:id="497" w:name="_Toc441241671"/>
      <w:bookmarkStart w:id="498" w:name="_Toc441241936"/>
      <w:bookmarkStart w:id="499" w:name="_Toc441162315"/>
      <w:bookmarkStart w:id="500" w:name="_Toc441219469"/>
      <w:bookmarkStart w:id="501" w:name="_Toc441219714"/>
      <w:bookmarkStart w:id="502" w:name="_Toc441234321"/>
      <w:bookmarkStart w:id="503" w:name="_Toc441241405"/>
      <w:bookmarkStart w:id="504" w:name="_Toc441241672"/>
      <w:bookmarkStart w:id="505" w:name="_Toc441241937"/>
      <w:bookmarkStart w:id="506" w:name="_Toc441162316"/>
      <w:bookmarkStart w:id="507" w:name="_Toc441219470"/>
      <w:bookmarkStart w:id="508" w:name="_Toc441219715"/>
      <w:bookmarkStart w:id="509" w:name="_Toc441234322"/>
      <w:bookmarkStart w:id="510" w:name="_Toc441241406"/>
      <w:bookmarkStart w:id="511" w:name="_Toc441241673"/>
      <w:bookmarkStart w:id="512" w:name="_Toc441241938"/>
      <w:bookmarkStart w:id="513" w:name="_Toc441162317"/>
      <w:bookmarkStart w:id="514" w:name="_Toc441219471"/>
      <w:bookmarkStart w:id="515" w:name="_Toc441219716"/>
      <w:bookmarkStart w:id="516" w:name="_Toc441234323"/>
      <w:bookmarkStart w:id="517" w:name="_Toc441241407"/>
      <w:bookmarkStart w:id="518" w:name="_Toc441241674"/>
      <w:bookmarkStart w:id="519" w:name="_Toc441241939"/>
      <w:bookmarkStart w:id="520" w:name="_Toc441162318"/>
      <w:bookmarkStart w:id="521" w:name="_Toc441219472"/>
      <w:bookmarkStart w:id="522" w:name="_Toc441219717"/>
      <w:bookmarkStart w:id="523" w:name="_Toc441234324"/>
      <w:bookmarkStart w:id="524" w:name="_Toc441241408"/>
      <w:bookmarkStart w:id="525" w:name="_Toc441241675"/>
      <w:bookmarkStart w:id="526" w:name="_Toc441241940"/>
      <w:bookmarkStart w:id="527" w:name="_Toc441162319"/>
      <w:bookmarkStart w:id="528" w:name="_Toc441219473"/>
      <w:bookmarkStart w:id="529" w:name="_Toc441219718"/>
      <w:bookmarkStart w:id="530" w:name="_Toc441234325"/>
      <w:bookmarkStart w:id="531" w:name="_Toc441241409"/>
      <w:bookmarkStart w:id="532" w:name="_Toc441241676"/>
      <w:bookmarkStart w:id="533" w:name="_Toc441241941"/>
      <w:bookmarkStart w:id="534" w:name="_Toc441162320"/>
      <w:bookmarkStart w:id="535" w:name="_Toc441219474"/>
      <w:bookmarkStart w:id="536" w:name="_Toc441219719"/>
      <w:bookmarkStart w:id="537" w:name="_Toc441234326"/>
      <w:bookmarkStart w:id="538" w:name="_Toc441241410"/>
      <w:bookmarkStart w:id="539" w:name="_Toc441241677"/>
      <w:bookmarkStart w:id="540" w:name="_Toc441241942"/>
      <w:bookmarkStart w:id="541" w:name="_Toc441162321"/>
      <w:bookmarkStart w:id="542" w:name="_Toc441219475"/>
      <w:bookmarkStart w:id="543" w:name="_Toc441219720"/>
      <w:bookmarkStart w:id="544" w:name="_Toc441234327"/>
      <w:bookmarkStart w:id="545" w:name="_Toc441241411"/>
      <w:bookmarkStart w:id="546" w:name="_Toc441241678"/>
      <w:bookmarkStart w:id="547" w:name="_Toc441241943"/>
      <w:bookmarkStart w:id="548" w:name="_Toc441162322"/>
      <w:bookmarkStart w:id="549" w:name="_Toc441219476"/>
      <w:bookmarkStart w:id="550" w:name="_Toc441219721"/>
      <w:bookmarkStart w:id="551" w:name="_Toc441234328"/>
      <w:bookmarkStart w:id="552" w:name="_Toc441241412"/>
      <w:bookmarkStart w:id="553" w:name="_Toc441241679"/>
      <w:bookmarkStart w:id="554" w:name="_Toc441241944"/>
      <w:bookmarkStart w:id="555" w:name="_Toc441162323"/>
      <w:bookmarkStart w:id="556" w:name="_Toc441219477"/>
      <w:bookmarkStart w:id="557" w:name="_Toc441219722"/>
      <w:bookmarkStart w:id="558" w:name="_Toc441234329"/>
      <w:bookmarkStart w:id="559" w:name="_Toc441241413"/>
      <w:bookmarkStart w:id="560" w:name="_Toc441241680"/>
      <w:bookmarkStart w:id="561" w:name="_Toc441241945"/>
      <w:bookmarkStart w:id="562" w:name="_Toc441162324"/>
      <w:bookmarkStart w:id="563" w:name="_Toc441219478"/>
      <w:bookmarkStart w:id="564" w:name="_Toc441219723"/>
      <w:bookmarkStart w:id="565" w:name="_Toc441234330"/>
      <w:bookmarkStart w:id="566" w:name="_Toc441241414"/>
      <w:bookmarkStart w:id="567" w:name="_Toc441241681"/>
      <w:bookmarkStart w:id="568" w:name="_Toc441241946"/>
      <w:bookmarkStart w:id="569" w:name="_Toc441162325"/>
      <w:bookmarkStart w:id="570" w:name="_Toc441219479"/>
      <w:bookmarkStart w:id="571" w:name="_Toc441219724"/>
      <w:bookmarkStart w:id="572" w:name="_Toc441234331"/>
      <w:bookmarkStart w:id="573" w:name="_Toc441241415"/>
      <w:bookmarkStart w:id="574" w:name="_Toc441241682"/>
      <w:bookmarkStart w:id="575" w:name="_Toc441241947"/>
      <w:bookmarkStart w:id="576" w:name="_Toc35014685"/>
      <w:bookmarkStart w:id="577" w:name="_Toc95380575"/>
      <w:bookmarkStart w:id="578" w:name="_Toc44235648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r w:rsidRPr="00C06EE6">
        <w:rPr>
          <w:rFonts w:hint="eastAsia"/>
        </w:rPr>
        <w:t>標準ガイドラインの遵守</w:t>
      </w:r>
      <w:bookmarkEnd w:id="576"/>
      <w:bookmarkEnd w:id="577"/>
    </w:p>
    <w:p w14:paraId="5DEC4F6A" w14:textId="330304D4" w:rsidR="004F4D1B" w:rsidRPr="00DE3549" w:rsidRDefault="004F4D1B">
      <w:pPr>
        <w:pStyle w:val="afff1"/>
        <w:rPr>
          <w:i/>
          <w:color w:val="4472C4" w:themeColor="accent5"/>
        </w:rPr>
      </w:pPr>
      <w:r w:rsidRPr="00DE3549">
        <w:rPr>
          <w:rFonts w:hint="eastAsia"/>
          <w:i/>
          <w:color w:val="4472C4" w:themeColor="accent5"/>
        </w:rPr>
        <w:t>［</w:t>
      </w:r>
      <w:r w:rsidR="000A6EC2" w:rsidRPr="00DE3549">
        <w:rPr>
          <w:rFonts w:hint="eastAsia"/>
          <w:i/>
          <w:color w:val="4472C4" w:themeColor="accent5"/>
        </w:rPr>
        <w:t>プロジェクトの遂行に当たっては、標準ガイドライン及び標準ガイドライン解説書に沿って実施されることを明記し、受注者側にも遵守を促す。</w:t>
      </w:r>
      <w:r w:rsidRPr="00DE3549">
        <w:rPr>
          <w:rFonts w:hint="eastAsia"/>
          <w:i/>
          <w:color w:val="4472C4" w:themeColor="accent5"/>
        </w:rPr>
        <w:t>］</w:t>
      </w:r>
    </w:p>
    <w:p w14:paraId="3CBD2803" w14:textId="42CC422A" w:rsidR="00C06EE6" w:rsidRDefault="00C06EE6">
      <w:pPr>
        <w:pStyle w:val="afff1"/>
      </w:pPr>
      <w:r w:rsidRPr="00C06EE6">
        <w:rPr>
          <w:rFonts w:hint="eastAsia"/>
        </w:rPr>
        <w:t>本業務の遂行に当たっては、標準ガイドラインに基づき、作業を行うこと。具体的な作業内容及び手順等については、「</w:t>
      </w:r>
      <w:r w:rsidR="0037541E">
        <w:rPr>
          <w:rFonts w:hint="eastAsia"/>
        </w:rPr>
        <w:t>デジタル・ガバメント推進</w:t>
      </w:r>
      <w:r w:rsidRPr="00C06EE6">
        <w:rPr>
          <w:rFonts w:hint="eastAsia"/>
        </w:rPr>
        <w:t>標準ガイドライン</w:t>
      </w:r>
      <w:r w:rsidR="004F4D1B">
        <w:rPr>
          <w:rFonts w:hint="eastAsia"/>
        </w:rPr>
        <w:t>解説書</w:t>
      </w:r>
      <w:r w:rsidRPr="00C06EE6">
        <w:rPr>
          <w:rFonts w:hint="eastAsia"/>
        </w:rPr>
        <w:t>（</w:t>
      </w:r>
      <w:r w:rsidR="00056F8F">
        <w:rPr>
          <w:rFonts w:hint="eastAsia"/>
        </w:rPr>
        <w:t>デジタル庁</w:t>
      </w:r>
      <w:r w:rsidRPr="00C06EE6">
        <w:rPr>
          <w:rFonts w:hint="eastAsia"/>
        </w:rPr>
        <w:t>）」　（以下「</w:t>
      </w:r>
      <w:r w:rsidR="00740757">
        <w:rPr>
          <w:rFonts w:hint="eastAsia"/>
        </w:rPr>
        <w:t>解説書</w:t>
      </w:r>
      <w:r w:rsidRPr="00C06EE6">
        <w:rPr>
          <w:rFonts w:hint="eastAsia"/>
        </w:rPr>
        <w:t>」）を参考とすること。なお、「標準ガイドライン」及び「</w:t>
      </w:r>
      <w:r w:rsidR="00740757">
        <w:rPr>
          <w:rFonts w:hint="eastAsia"/>
        </w:rPr>
        <w:t>解説書</w:t>
      </w:r>
      <w:r w:rsidRPr="00C06EE6">
        <w:rPr>
          <w:rFonts w:hint="eastAsia"/>
        </w:rPr>
        <w:t>」が改定された場合は、最新のものを参照し、その内容に従うこと。</w:t>
      </w:r>
    </w:p>
    <w:p w14:paraId="4D009E6F" w14:textId="77777777" w:rsidR="005873CA" w:rsidRPr="002577DF" w:rsidRDefault="005873CA">
      <w:pPr>
        <w:pStyle w:val="a"/>
        <w:ind w:left="708"/>
      </w:pPr>
      <w:bookmarkStart w:id="579" w:name="_Toc35014686"/>
      <w:bookmarkStart w:id="580" w:name="_Toc95380576"/>
      <w:r w:rsidRPr="002577DF">
        <w:rPr>
          <w:rFonts w:hint="eastAsia"/>
        </w:rPr>
        <w:t>その他文書、標準への準拠</w:t>
      </w:r>
      <w:bookmarkEnd w:id="578"/>
      <w:bookmarkEnd w:id="579"/>
      <w:bookmarkEnd w:id="580"/>
    </w:p>
    <w:p w14:paraId="36AC32FC" w14:textId="1A4749DF" w:rsidR="001C26FC" w:rsidRPr="00DE3549" w:rsidRDefault="001C26FC">
      <w:pPr>
        <w:pStyle w:val="afff1"/>
        <w:rPr>
          <w:i/>
          <w:color w:val="4472C4" w:themeColor="accent5"/>
        </w:rPr>
      </w:pPr>
      <w:r w:rsidRPr="00DE3549">
        <w:rPr>
          <w:rFonts w:hint="eastAsia"/>
          <w:i/>
          <w:color w:val="4472C4" w:themeColor="accent5"/>
        </w:rPr>
        <w:t>［</w:t>
      </w:r>
      <w:r w:rsidR="000A6EC2" w:rsidRPr="00DE3549">
        <w:rPr>
          <w:rFonts w:hint="eastAsia"/>
          <w:i/>
          <w:color w:val="4472C4" w:themeColor="accent5"/>
        </w:rPr>
        <w:t>法令等のほか、</w:t>
      </w:r>
      <w:r w:rsidR="00056F8F">
        <w:rPr>
          <w:rFonts w:hint="eastAsia"/>
          <w:i/>
          <w:color w:val="4472C4" w:themeColor="accent5"/>
        </w:rPr>
        <w:t>受注者</w:t>
      </w:r>
      <w:r w:rsidR="000A6EC2" w:rsidRPr="00DE3549">
        <w:rPr>
          <w:rFonts w:hint="eastAsia"/>
          <w:i/>
          <w:color w:val="4472C4" w:themeColor="accent5"/>
        </w:rPr>
        <w:t>に対して、準拠することが前提となる文書、標準等を記述する。</w:t>
      </w:r>
      <w:r w:rsidRPr="00DE3549">
        <w:rPr>
          <w:rFonts w:hint="eastAsia"/>
          <w:i/>
          <w:color w:val="4472C4" w:themeColor="accent5"/>
        </w:rPr>
        <w:t>］</w:t>
      </w:r>
    </w:p>
    <w:p w14:paraId="72EEDC09" w14:textId="77777777" w:rsidR="005873CA" w:rsidRPr="002577DF" w:rsidRDefault="005873CA">
      <w:pPr>
        <w:pStyle w:val="a3"/>
        <w:numPr>
          <w:ilvl w:val="0"/>
          <w:numId w:val="42"/>
        </w:numPr>
        <w:ind w:leftChars="0"/>
        <w:outlineLvl w:val="9"/>
      </w:pPr>
      <w:r w:rsidRPr="002577DF">
        <w:rPr>
          <w:rFonts w:hint="eastAsia"/>
        </w:rPr>
        <w:t>プロジェクト計画書等</w:t>
      </w:r>
    </w:p>
    <w:p w14:paraId="507C325D" w14:textId="73A40CD4" w:rsidR="005873CA" w:rsidRPr="002577DF" w:rsidRDefault="005873CA">
      <w:pPr>
        <w:pStyle w:val="afff3"/>
      </w:pPr>
      <w:r w:rsidRPr="002577DF">
        <w:rPr>
          <w:rFonts w:hint="eastAsia"/>
        </w:rPr>
        <w:t>本業務の遂行に当たっては、</w:t>
      </w:r>
      <w:r w:rsidR="00C85CF6">
        <w:rPr>
          <w:rFonts w:hint="eastAsia"/>
        </w:rPr>
        <w:t>担当部署</w:t>
      </w:r>
      <w:r w:rsidRPr="002577DF">
        <w:rPr>
          <w:rFonts w:hint="eastAsia"/>
        </w:rPr>
        <w:t>が定めるプロジェクト計画書及びプロジェクト管理要領との整合を確保して行うこと。</w:t>
      </w:r>
    </w:p>
    <w:p w14:paraId="1B8F65E5" w14:textId="77777777" w:rsidR="00A86631" w:rsidRPr="002577DF" w:rsidRDefault="00A86631">
      <w:pPr>
        <w:pStyle w:val="a3"/>
        <w:ind w:left="1134"/>
        <w:outlineLvl w:val="9"/>
      </w:pPr>
      <w:r w:rsidRPr="002577DF">
        <w:rPr>
          <w:rFonts w:hint="eastAsia"/>
        </w:rPr>
        <w:t>プロジェクト標準</w:t>
      </w:r>
    </w:p>
    <w:p w14:paraId="6744C134" w14:textId="77777777" w:rsidR="00A86631" w:rsidRPr="002577DF" w:rsidRDefault="00A86631">
      <w:pPr>
        <w:pStyle w:val="afff3"/>
      </w:pPr>
      <w:r w:rsidRPr="002577DF">
        <w:rPr>
          <w:rFonts w:hint="eastAsia"/>
        </w:rPr>
        <w:t>開発に当たっては、「</w:t>
      </w:r>
      <w:r w:rsidRPr="00DE3549">
        <w:rPr>
          <w:rFonts w:hint="eastAsia"/>
          <w:color w:val="00B050"/>
        </w:rPr>
        <w:t>ＸＸ</w:t>
      </w:r>
      <w:r w:rsidRPr="002577DF">
        <w:rPr>
          <w:rFonts w:hint="eastAsia"/>
        </w:rPr>
        <w:t>システム　コーディング規約」に準拠して作業を行うこと。</w:t>
      </w:r>
    </w:p>
    <w:p w14:paraId="47A5059B" w14:textId="77777777" w:rsidR="005873CA" w:rsidRPr="002577DF" w:rsidRDefault="005873CA">
      <w:pPr>
        <w:pStyle w:val="a3"/>
        <w:ind w:left="1134"/>
        <w:outlineLvl w:val="9"/>
      </w:pPr>
      <w:r w:rsidRPr="002577DF">
        <w:rPr>
          <w:rFonts w:hint="eastAsia"/>
        </w:rPr>
        <w:t>アプリケーション・コンテンツの作成規程</w:t>
      </w:r>
    </w:p>
    <w:p w14:paraId="20D4F3C3" w14:textId="77777777" w:rsidR="005873CA" w:rsidRPr="002577DF" w:rsidRDefault="005873CA">
      <w:pPr>
        <w:pStyle w:val="a8"/>
        <w:numPr>
          <w:ilvl w:val="0"/>
          <w:numId w:val="16"/>
        </w:numPr>
      </w:pPr>
      <w:r w:rsidRPr="002577DF">
        <w:rPr>
          <w:rFonts w:hint="eastAsia"/>
        </w:rPr>
        <w:t>提供するアプリケーション・コンテンツに不正プログラムを含めないこと。</w:t>
      </w:r>
    </w:p>
    <w:p w14:paraId="24983B43" w14:textId="77777777" w:rsidR="005873CA" w:rsidRPr="002577DF" w:rsidRDefault="005873CA">
      <w:pPr>
        <w:pStyle w:val="a8"/>
        <w:numPr>
          <w:ilvl w:val="0"/>
          <w:numId w:val="16"/>
        </w:numPr>
      </w:pPr>
      <w:r w:rsidRPr="002577DF">
        <w:rPr>
          <w:rFonts w:hint="eastAsia"/>
        </w:rPr>
        <w:t>提供するアプリケーションにぜい弱性を含めないこと。</w:t>
      </w:r>
    </w:p>
    <w:p w14:paraId="7F262E63" w14:textId="77777777" w:rsidR="005873CA" w:rsidRPr="002577DF" w:rsidRDefault="005873CA">
      <w:pPr>
        <w:pStyle w:val="a8"/>
        <w:numPr>
          <w:ilvl w:val="0"/>
          <w:numId w:val="16"/>
        </w:numPr>
      </w:pPr>
      <w:r w:rsidRPr="002577DF">
        <w:rPr>
          <w:rFonts w:hint="eastAsia"/>
        </w:rPr>
        <w:t>実行プログラムの形式以外にコンテンツを提供する手段がない限り、実行プログラムの形式でコンテンツを提供しないこと。</w:t>
      </w:r>
    </w:p>
    <w:p w14:paraId="76CE7CE1" w14:textId="77777777" w:rsidR="005873CA" w:rsidRPr="002577DF" w:rsidRDefault="005873CA">
      <w:pPr>
        <w:pStyle w:val="a8"/>
        <w:numPr>
          <w:ilvl w:val="0"/>
          <w:numId w:val="16"/>
        </w:numPr>
      </w:pPr>
      <w:r w:rsidRPr="002577DF">
        <w:rPr>
          <w:rFonts w:hint="eastAsia"/>
        </w:rPr>
        <w:t>電子証明書を利用するなど、提供するアプリケーション・コンテンツの改ざん等がなく真正なものであることを確認できる手段がある場合には、それをアプリケーション・コンテンツの提供先に与えること。</w:t>
      </w:r>
    </w:p>
    <w:p w14:paraId="6A99B9C0" w14:textId="77777777" w:rsidR="005873CA" w:rsidRPr="002577DF" w:rsidRDefault="005873CA">
      <w:pPr>
        <w:pStyle w:val="a8"/>
        <w:numPr>
          <w:ilvl w:val="0"/>
          <w:numId w:val="16"/>
        </w:numPr>
      </w:pPr>
      <w:r w:rsidRPr="002577DF">
        <w:rPr>
          <w:rFonts w:hint="eastAsia"/>
        </w:rPr>
        <w:t>提供するアプリケーション・コンテンツの利用時に、ぜい弱性が存在するバージョンのＯＳやソフトウェア等の利用を強制するなどの情報セキュリティ水準を低下させる設定変更を、ＯＳやソフトウェア等の利用者に要求することがないよう、アプリケーション・コンテンツの提供方式を定めて開発すること。</w:t>
      </w:r>
    </w:p>
    <w:p w14:paraId="2677D7E3" w14:textId="77777777" w:rsidR="005873CA" w:rsidRPr="002577DF" w:rsidRDefault="005873CA">
      <w:pPr>
        <w:pStyle w:val="a8"/>
        <w:numPr>
          <w:ilvl w:val="0"/>
          <w:numId w:val="16"/>
        </w:numPr>
      </w:pPr>
      <w:r w:rsidRPr="002577DF">
        <w:rPr>
          <w:rFonts w:hint="eastAsia"/>
        </w:rPr>
        <w:t>サービス利用に当たって必須ではない、サービス利用者その他の者に関する情報が本人の意思に反して第三者に提供されるなどの機能がアプリケーション・コンテンツに組み込まれることがないよう開発すること。</w:t>
      </w:r>
    </w:p>
    <w:p w14:paraId="5EA1F0D6" w14:textId="77777777" w:rsidR="005873CA" w:rsidRPr="002577DF" w:rsidRDefault="005873CA">
      <w:pPr>
        <w:pStyle w:val="a8"/>
        <w:numPr>
          <w:ilvl w:val="0"/>
          <w:numId w:val="16"/>
        </w:numPr>
      </w:pPr>
      <w:r w:rsidRPr="002577DF">
        <w:rPr>
          <w:rFonts w:hint="eastAsia"/>
        </w:rPr>
        <w:t>「.go.jp」で終わるドメインを使用してアプリケーション・コンテンツを提供すること。</w:t>
      </w:r>
    </w:p>
    <w:p w14:paraId="21F3350D" w14:textId="78AA0CAB" w:rsidR="00C06EE6" w:rsidRDefault="00C06EE6">
      <w:pPr>
        <w:pStyle w:val="a"/>
        <w:ind w:left="708"/>
      </w:pPr>
      <w:bookmarkStart w:id="581" w:name="_Toc35014687"/>
      <w:bookmarkStart w:id="582" w:name="_Toc95380577"/>
      <w:r w:rsidRPr="00C06EE6">
        <w:rPr>
          <w:rFonts w:hint="eastAsia"/>
        </w:rPr>
        <w:lastRenderedPageBreak/>
        <w:t>規程等の説明等</w:t>
      </w:r>
      <w:bookmarkEnd w:id="581"/>
      <w:bookmarkEnd w:id="582"/>
    </w:p>
    <w:p w14:paraId="645D2924" w14:textId="0F8D68ED" w:rsidR="001C26FC" w:rsidRPr="00DE3549" w:rsidRDefault="001C26FC">
      <w:pPr>
        <w:pStyle w:val="afff1"/>
        <w:rPr>
          <w:color w:val="4472C4" w:themeColor="accent5"/>
        </w:rPr>
      </w:pPr>
      <w:r w:rsidRPr="00DE3549">
        <w:rPr>
          <w:rFonts w:hint="eastAsia"/>
          <w:i/>
          <w:color w:val="4472C4" w:themeColor="accent5"/>
        </w:rPr>
        <w:t>［</w:t>
      </w:r>
      <w:r w:rsidR="00D97FD7" w:rsidRPr="00DE3549">
        <w:rPr>
          <w:rFonts w:hint="eastAsia"/>
          <w:i/>
          <w:color w:val="4472C4" w:themeColor="accent5"/>
        </w:rPr>
        <w:t>サイバーセキュリティ戦略本部による「政府機関等の</w:t>
      </w:r>
      <w:r w:rsidR="006B4D83">
        <w:rPr>
          <w:rFonts w:hint="eastAsia"/>
          <w:i/>
          <w:color w:val="4472C4" w:themeColor="accent5"/>
        </w:rPr>
        <w:t>サイバー</w:t>
      </w:r>
      <w:r w:rsidR="00D97FD7" w:rsidRPr="00DE3549">
        <w:rPr>
          <w:rFonts w:hint="eastAsia"/>
          <w:i/>
          <w:color w:val="4472C4" w:themeColor="accent5"/>
        </w:rPr>
        <w:t>セキュリティ対策のための統一基準群」に基づいて各省にて定めている、情報セキュリティに関する規則等について記述し、</w:t>
      </w:r>
      <w:r w:rsidR="00056F8F">
        <w:rPr>
          <w:rFonts w:hint="eastAsia"/>
          <w:i/>
          <w:color w:val="4472C4" w:themeColor="accent5"/>
        </w:rPr>
        <w:t>受注者</w:t>
      </w:r>
      <w:r w:rsidR="00D97FD7" w:rsidRPr="00DE3549">
        <w:rPr>
          <w:rFonts w:hint="eastAsia"/>
          <w:i/>
          <w:color w:val="4472C4" w:themeColor="accent5"/>
        </w:rPr>
        <w:t>に遵守を促す</w:t>
      </w:r>
      <w:r w:rsidRPr="00DE3549">
        <w:rPr>
          <w:rFonts w:hint="eastAsia"/>
          <w:i/>
          <w:color w:val="4472C4" w:themeColor="accent5"/>
        </w:rPr>
        <w:t>。</w:t>
      </w:r>
      <w:r w:rsidRPr="00DE3549">
        <w:rPr>
          <w:rFonts w:hint="eastAsia"/>
          <w:color w:val="4472C4" w:themeColor="accent5"/>
        </w:rPr>
        <w:t>］</w:t>
      </w:r>
    </w:p>
    <w:p w14:paraId="116B7EFC" w14:textId="1CCB9664" w:rsidR="00827E68" w:rsidRDefault="00827E68">
      <w:pPr>
        <w:pStyle w:val="afff1"/>
      </w:pPr>
      <w:r>
        <w:rPr>
          <w:rFonts w:hint="eastAsia"/>
        </w:rPr>
        <w:t>「</w:t>
      </w:r>
      <w:r w:rsidR="00EF6BDA" w:rsidRPr="00DE3549">
        <w:rPr>
          <w:rFonts w:hint="eastAsia"/>
          <w:color w:val="00B050"/>
        </w:rPr>
        <w:t>○○省</w:t>
      </w:r>
      <w:r w:rsidRPr="00DE3549">
        <w:rPr>
          <w:rFonts w:hint="eastAsia"/>
          <w:color w:val="00B050"/>
        </w:rPr>
        <w:t>における情報セキュリティの確保に関する規則</w:t>
      </w:r>
      <w:r>
        <w:rPr>
          <w:rFonts w:hint="eastAsia"/>
        </w:rPr>
        <w:t>」等の説明を受けるとともに、本業務に係る情報セキュリティ要件を遵守すること。</w:t>
      </w:r>
    </w:p>
    <w:p w14:paraId="05EA280A" w14:textId="5A17DF9F" w:rsidR="00827E68" w:rsidRDefault="00827E68">
      <w:pPr>
        <w:pStyle w:val="afff1"/>
      </w:pPr>
      <w:r>
        <w:rPr>
          <w:rFonts w:hint="eastAsia"/>
        </w:rPr>
        <w:t>なお、「</w:t>
      </w:r>
      <w:r w:rsidR="00EF6BDA" w:rsidRPr="00DE3549">
        <w:rPr>
          <w:rFonts w:hint="eastAsia"/>
          <w:color w:val="00B050"/>
        </w:rPr>
        <w:t>○○省</w:t>
      </w:r>
      <w:r w:rsidRPr="00DE3549">
        <w:rPr>
          <w:rFonts w:hint="eastAsia"/>
          <w:color w:val="00B050"/>
        </w:rPr>
        <w:t>における情報セキュリティの確保に関する規則</w:t>
      </w:r>
      <w:r>
        <w:rPr>
          <w:rFonts w:hint="eastAsia"/>
        </w:rPr>
        <w:t>」は、</w:t>
      </w:r>
      <w:r w:rsidR="008E687D">
        <w:rPr>
          <w:rFonts w:hint="eastAsia"/>
        </w:rPr>
        <w:t>「</w:t>
      </w:r>
      <w:r>
        <w:rPr>
          <w:rFonts w:hint="eastAsia"/>
        </w:rPr>
        <w:t>政府機関等の</w:t>
      </w:r>
      <w:r w:rsidR="006B4D83">
        <w:rPr>
          <w:rFonts w:hint="eastAsia"/>
        </w:rPr>
        <w:t>サイバー</w:t>
      </w:r>
      <w:r>
        <w:rPr>
          <w:rFonts w:hint="eastAsia"/>
        </w:rPr>
        <w:t>セキュリティ対策のための統一基準群</w:t>
      </w:r>
      <w:r w:rsidR="008E687D">
        <w:rPr>
          <w:rFonts w:hint="eastAsia"/>
        </w:rPr>
        <w:t>」</w:t>
      </w:r>
      <w:r>
        <w:rPr>
          <w:rFonts w:hint="eastAsia"/>
        </w:rPr>
        <w:t>（以下「統一基準群」という。）に準拠することとされていることから、</w:t>
      </w:r>
      <w:r w:rsidR="00056F8F" w:rsidRPr="00E85C96">
        <w:rPr>
          <w:rFonts w:hint="eastAsia"/>
          <w:iCs/>
        </w:rPr>
        <w:t>受注者</w:t>
      </w:r>
      <w:r w:rsidRPr="00E85C96">
        <w:rPr>
          <w:rFonts w:hint="eastAsia"/>
          <w:iCs/>
        </w:rPr>
        <w:t>は</w:t>
      </w:r>
      <w:r>
        <w:rPr>
          <w:rFonts w:hint="eastAsia"/>
        </w:rPr>
        <w:t>、統一基準群の改定を踏まえて規則が改正された場合には、本業務に関する影響分析を行うこと。</w:t>
      </w:r>
    </w:p>
    <w:p w14:paraId="725F53D2" w14:textId="4D6679CF" w:rsidR="00C06EE6" w:rsidRDefault="00C06EE6">
      <w:pPr>
        <w:pStyle w:val="a"/>
        <w:ind w:left="708"/>
      </w:pPr>
      <w:bookmarkStart w:id="583" w:name="_Toc35014688"/>
      <w:bookmarkStart w:id="584" w:name="_Toc95380578"/>
      <w:r w:rsidRPr="00C06EE6">
        <w:rPr>
          <w:rFonts w:hint="eastAsia"/>
        </w:rPr>
        <w:t>情報システム監査</w:t>
      </w:r>
      <w:bookmarkEnd w:id="583"/>
      <w:bookmarkEnd w:id="584"/>
    </w:p>
    <w:p w14:paraId="03EE67EA" w14:textId="60EABE3C" w:rsidR="00517E7A" w:rsidRPr="00DE3549" w:rsidRDefault="00517E7A">
      <w:pPr>
        <w:pStyle w:val="afff1"/>
        <w:rPr>
          <w:i/>
        </w:rPr>
      </w:pPr>
      <w:r w:rsidRPr="00DE3549">
        <w:rPr>
          <w:rFonts w:hint="eastAsia"/>
          <w:i/>
          <w:color w:val="4472C4" w:themeColor="accent5"/>
        </w:rPr>
        <w:t>［</w:t>
      </w:r>
      <w:r w:rsidR="00056F8F">
        <w:rPr>
          <w:rFonts w:hint="eastAsia"/>
          <w:i/>
          <w:color w:val="4472C4" w:themeColor="accent5"/>
        </w:rPr>
        <w:t>受注者</w:t>
      </w:r>
      <w:r w:rsidR="006E4AA7" w:rsidRPr="00DE3549">
        <w:rPr>
          <w:rFonts w:hint="eastAsia"/>
          <w:i/>
          <w:color w:val="4472C4" w:themeColor="accent5"/>
        </w:rPr>
        <w:t>に対する情報システム監査の実施に関する事項を記述する</w:t>
      </w:r>
      <w:r w:rsidRPr="00DE3549">
        <w:rPr>
          <w:rFonts w:hint="eastAsia"/>
          <w:i/>
          <w:color w:val="4472C4" w:themeColor="accent5"/>
        </w:rPr>
        <w:t>。］</w:t>
      </w:r>
    </w:p>
    <w:p w14:paraId="248A84BF" w14:textId="4002B108" w:rsidR="00C06EE6" w:rsidRDefault="00C06EE6">
      <w:pPr>
        <w:pStyle w:val="a3"/>
        <w:numPr>
          <w:ilvl w:val="0"/>
          <w:numId w:val="43"/>
        </w:numPr>
        <w:ind w:leftChars="0"/>
        <w:outlineLvl w:val="9"/>
      </w:pPr>
      <w:r>
        <w:rPr>
          <w:rFonts w:hint="eastAsia"/>
        </w:rPr>
        <w:t>本調達において整備又は管理を行う情報システムに伴うリスクとその対応状況を客観的に評価するために、</w:t>
      </w:r>
      <w:r w:rsidR="00EF6BDA" w:rsidRPr="00DE3549">
        <w:rPr>
          <w:rFonts w:hint="eastAsia"/>
          <w:color w:val="00B050"/>
        </w:rPr>
        <w:t>○○省</w:t>
      </w:r>
      <w:r>
        <w:rPr>
          <w:rFonts w:hint="eastAsia"/>
        </w:rPr>
        <w:t>が情報システム監査の実施を必要と判断した場合は、</w:t>
      </w:r>
      <w:r w:rsidR="00EF6BDA" w:rsidRPr="00DE3549">
        <w:rPr>
          <w:rFonts w:hint="eastAsia"/>
          <w:color w:val="00B050"/>
        </w:rPr>
        <w:t>○○省</w:t>
      </w:r>
      <w:r>
        <w:rPr>
          <w:rFonts w:hint="eastAsia"/>
        </w:rPr>
        <w:t>が定めた実施内容（監査内容、対象範囲、実施者等）に基づく情報システム監査を</w:t>
      </w:r>
      <w:r w:rsidR="00827E68">
        <w:rPr>
          <w:rFonts w:hint="eastAsia"/>
        </w:rPr>
        <w:t>受注者</w:t>
      </w:r>
      <w:r>
        <w:rPr>
          <w:rFonts w:hint="eastAsia"/>
        </w:rPr>
        <w:t>は受け入れること。　（</w:t>
      </w:r>
      <w:r w:rsidR="00EF6BDA" w:rsidRPr="00DE3549">
        <w:rPr>
          <w:rFonts w:hint="eastAsia"/>
          <w:color w:val="00B050"/>
        </w:rPr>
        <w:t>○○省</w:t>
      </w:r>
      <w:r>
        <w:rPr>
          <w:rFonts w:hint="eastAsia"/>
        </w:rPr>
        <w:t>が別途選定した事業者による監査を含む）。</w:t>
      </w:r>
    </w:p>
    <w:p w14:paraId="157AD5AC" w14:textId="3BADE7E3" w:rsidR="00C06EE6" w:rsidRDefault="00C06EE6">
      <w:pPr>
        <w:pStyle w:val="a3"/>
        <w:ind w:left="1134"/>
        <w:outlineLvl w:val="9"/>
      </w:pPr>
      <w:r>
        <w:rPr>
          <w:rFonts w:hint="eastAsia"/>
        </w:rPr>
        <w:t>情報システム監査で問題点の指摘又は改善案の提示を受けた場合には、対応案を担当部署と協議し、指示された期間までに是正を図ること。</w:t>
      </w:r>
    </w:p>
    <w:p w14:paraId="5D90EF68" w14:textId="550F9F8E" w:rsidR="005873CA" w:rsidRDefault="00425C0C">
      <w:pPr>
        <w:pStyle w:val="a"/>
        <w:ind w:left="708"/>
      </w:pPr>
      <w:bookmarkStart w:id="585" w:name="_Toc35014689"/>
      <w:bookmarkStart w:id="586" w:name="_Toc95380579"/>
      <w:r w:rsidRPr="00425C0C">
        <w:rPr>
          <w:rFonts w:hint="eastAsia"/>
        </w:rPr>
        <w:t>セキュリティ要件</w:t>
      </w:r>
      <w:bookmarkEnd w:id="585"/>
      <w:bookmarkEnd w:id="586"/>
    </w:p>
    <w:p w14:paraId="3C3A6EF0" w14:textId="5F7464D0" w:rsidR="00AA23CD" w:rsidRPr="00DE3549" w:rsidRDefault="00AA23CD">
      <w:pPr>
        <w:pStyle w:val="afff1"/>
        <w:rPr>
          <w:i/>
        </w:rPr>
      </w:pPr>
      <w:r w:rsidRPr="00DE3549">
        <w:rPr>
          <w:rFonts w:hint="eastAsia"/>
          <w:i/>
          <w:color w:val="4472C4" w:themeColor="accent5"/>
        </w:rPr>
        <w:t>［</w:t>
      </w:r>
      <w:r w:rsidR="008E687D">
        <w:rPr>
          <w:rFonts w:hint="eastAsia"/>
          <w:i/>
          <w:color w:val="4472C4" w:themeColor="accent5"/>
        </w:rPr>
        <w:t>「</w:t>
      </w:r>
      <w:r w:rsidR="00717019" w:rsidRPr="00DE3549">
        <w:rPr>
          <w:rFonts w:hint="eastAsia"/>
          <w:i/>
          <w:color w:val="4472C4" w:themeColor="accent5"/>
        </w:rPr>
        <w:t>情報システムに係る政府調達におけるセキュリティ要件策定マニュアル</w:t>
      </w:r>
      <w:r w:rsidR="00140B3E" w:rsidRPr="00DE3549">
        <w:rPr>
          <w:rFonts w:hint="eastAsia"/>
          <w:i/>
          <w:color w:val="4472C4" w:themeColor="accent5"/>
        </w:rPr>
        <w:t>（ＳＢＤマニュアル）</w:t>
      </w:r>
      <w:r w:rsidR="008E687D">
        <w:rPr>
          <w:rFonts w:hint="eastAsia"/>
          <w:i/>
          <w:color w:val="4472C4" w:themeColor="accent5"/>
        </w:rPr>
        <w:t>」</w:t>
      </w:r>
      <w:r w:rsidR="00140B3E" w:rsidRPr="00DE3549">
        <w:rPr>
          <w:rFonts w:hint="eastAsia"/>
          <w:i/>
          <w:color w:val="4472C4" w:themeColor="accent5"/>
        </w:rPr>
        <w:t>に基づいて、記載すべき要件を整理し記述する。</w:t>
      </w:r>
      <w:r w:rsidRPr="00DE3549">
        <w:rPr>
          <w:rFonts w:hint="eastAsia"/>
          <w:i/>
          <w:color w:val="4472C4" w:themeColor="accent5"/>
        </w:rPr>
        <w:t>］</w:t>
      </w:r>
    </w:p>
    <w:p w14:paraId="353F073C" w14:textId="77777777" w:rsidR="00271798" w:rsidRDefault="00425C0C">
      <w:pPr>
        <w:pStyle w:val="afff1"/>
      </w:pPr>
      <w:r w:rsidRPr="00425C0C">
        <w:rPr>
          <w:rFonts w:hint="eastAsia"/>
        </w:rPr>
        <w:t>情報システムに係る政府調達におけるセキュリティ要件策定マニュアルに基づき、以下の内容について対応すること。</w:t>
      </w:r>
    </w:p>
    <w:p w14:paraId="5DBD1790" w14:textId="4E054796" w:rsidR="00425C0C" w:rsidRDefault="00271798">
      <w:pPr>
        <w:pStyle w:val="afff1"/>
      </w:pPr>
      <w:r w:rsidRPr="00DE3549">
        <w:rPr>
          <w:rFonts w:hint="eastAsia"/>
          <w:color w:val="00B050"/>
        </w:rPr>
        <w:t>（以下、</w:t>
      </w:r>
      <w:r w:rsidRPr="00DE3549">
        <w:rPr>
          <w:color w:val="00B050"/>
        </w:rPr>
        <w:t>SBDのワークシートを活用し、記載すべき要件を整理した内容を記載ください。）</w:t>
      </w:r>
    </w:p>
    <w:p w14:paraId="1C3D5E7F" w14:textId="77777777" w:rsidR="005873CA" w:rsidRPr="002577DF" w:rsidRDefault="005873CA">
      <w:pPr>
        <w:rPr>
          <w:rFonts w:ascii="ＭＳ Ｐゴシック" w:eastAsia="ＭＳ Ｐゴシック" w:hAnsi="ＭＳ Ｐゴシック"/>
        </w:rPr>
      </w:pPr>
    </w:p>
    <w:p w14:paraId="795EEF52" w14:textId="77777777" w:rsidR="005873CA" w:rsidRDefault="005873CA">
      <w:pPr>
        <w:pStyle w:val="a0"/>
      </w:pPr>
      <w:bookmarkStart w:id="587" w:name="_Toc442356481"/>
      <w:bookmarkStart w:id="588" w:name="_Toc35014690"/>
      <w:bookmarkStart w:id="589" w:name="_Toc95380580"/>
      <w:r w:rsidRPr="002577DF">
        <w:rPr>
          <w:rFonts w:hint="eastAsia"/>
        </w:rPr>
        <w:t>成果物</w:t>
      </w:r>
      <w:r w:rsidRPr="002577DF">
        <w:t>の取扱いに関する事項</w:t>
      </w:r>
      <w:bookmarkEnd w:id="587"/>
      <w:bookmarkEnd w:id="588"/>
      <w:bookmarkEnd w:id="589"/>
    </w:p>
    <w:p w14:paraId="2D252437" w14:textId="391DCE53" w:rsidR="00EE1D98" w:rsidRPr="00DE3549" w:rsidRDefault="00EE1D98">
      <w:pPr>
        <w:pStyle w:val="afff"/>
        <w:rPr>
          <w:i/>
          <w:color w:val="FF0000"/>
        </w:rPr>
      </w:pPr>
      <w:r w:rsidRPr="00DE3549">
        <w:rPr>
          <w:rFonts w:hint="eastAsia"/>
          <w:i/>
          <w:color w:val="FF0000"/>
        </w:rPr>
        <w:t>［</w:t>
      </w:r>
      <w:r w:rsidRPr="00EE1D98">
        <w:rPr>
          <w:rFonts w:hint="eastAsia"/>
          <w:i/>
          <w:color w:val="FF0000"/>
        </w:rPr>
        <w:t>発注者と受注者の相互の権利を保護し、責任を明確にすることで、情報システムの安定的な運用と業務の円滑な実施を図る必要があるため</w:t>
      </w:r>
      <w:r w:rsidRPr="00DE3549">
        <w:rPr>
          <w:rFonts w:hint="eastAsia"/>
          <w:i/>
          <w:color w:val="FF0000"/>
        </w:rPr>
        <w:t>］</w:t>
      </w:r>
    </w:p>
    <w:p w14:paraId="4A101E0A" w14:textId="77777777" w:rsidR="005873CA" w:rsidRDefault="005873CA">
      <w:pPr>
        <w:pStyle w:val="a"/>
        <w:numPr>
          <w:ilvl w:val="0"/>
          <w:numId w:val="17"/>
        </w:numPr>
        <w:ind w:leftChars="0"/>
      </w:pPr>
      <w:bookmarkStart w:id="590" w:name="_Toc442356482"/>
      <w:bookmarkStart w:id="591" w:name="_Toc35014691"/>
      <w:bookmarkStart w:id="592" w:name="_Toc95380581"/>
      <w:r w:rsidRPr="002577DF">
        <w:rPr>
          <w:rFonts w:hint="eastAsia"/>
        </w:rPr>
        <w:t>知的財産権の帰属</w:t>
      </w:r>
      <w:bookmarkEnd w:id="590"/>
      <w:bookmarkEnd w:id="591"/>
      <w:bookmarkEnd w:id="592"/>
    </w:p>
    <w:p w14:paraId="01850359" w14:textId="77777777" w:rsidR="00797B10" w:rsidRDefault="00EA47A0">
      <w:pPr>
        <w:pStyle w:val="afff"/>
        <w:rPr>
          <w:i/>
          <w:color w:val="4472C4" w:themeColor="accent5"/>
        </w:rPr>
      </w:pPr>
      <w:r w:rsidRPr="00DE3549">
        <w:rPr>
          <w:rFonts w:hint="eastAsia"/>
          <w:i/>
          <w:color w:val="4472C4" w:themeColor="accent5"/>
        </w:rPr>
        <w:t>［</w:t>
      </w:r>
      <w:r w:rsidR="00915BBF" w:rsidRPr="00DE3549">
        <w:rPr>
          <w:rFonts w:hint="eastAsia"/>
          <w:i/>
          <w:color w:val="4472C4" w:themeColor="accent5"/>
        </w:rPr>
        <w:t>知的財産について権利の帰属、移転の可否、第三者への再利用、著作者人格権の行使等の取決めを</w:t>
      </w:r>
      <w:r w:rsidR="00DA48D1" w:rsidRPr="00DE3549">
        <w:rPr>
          <w:rFonts w:hint="eastAsia"/>
          <w:i/>
          <w:color w:val="4472C4" w:themeColor="accent5"/>
        </w:rPr>
        <w:t>記述</w:t>
      </w:r>
      <w:r w:rsidR="00915BBF" w:rsidRPr="00DE3549">
        <w:rPr>
          <w:rFonts w:hint="eastAsia"/>
          <w:i/>
          <w:color w:val="4472C4" w:themeColor="accent5"/>
        </w:rPr>
        <w:t>する。その際、当該調達案件における中間的な成果物も含め、全ての成果物に関する権利及び責任を明確にする。</w:t>
      </w:r>
    </w:p>
    <w:p w14:paraId="03115479" w14:textId="33EA0383" w:rsidR="00797B10" w:rsidRPr="00797B10" w:rsidRDefault="00797B10">
      <w:pPr>
        <w:pStyle w:val="afff"/>
        <w:rPr>
          <w:i/>
          <w:color w:val="4472C4" w:themeColor="accent5"/>
        </w:rPr>
      </w:pPr>
      <w:r w:rsidRPr="00797B10">
        <w:rPr>
          <w:rFonts w:hint="eastAsia"/>
          <w:i/>
          <w:color w:val="4472C4" w:themeColor="accent5"/>
        </w:rPr>
        <w:t>特にソフトウェアに関しては、開発方式（スクラッチ開発、ソフトウェア製品の活用、クラウドコンピューティングサービスの活用等）を考慮し、受注者が従前から知的財産を有する部分が含まれる場合は、当該調達案件において新たに作成される知的財産と区別して記載する必要が</w:t>
      </w:r>
      <w:r w:rsidRPr="00797B10">
        <w:rPr>
          <w:rFonts w:hint="eastAsia"/>
          <w:i/>
          <w:color w:val="4472C4" w:themeColor="accent5"/>
        </w:rPr>
        <w:lastRenderedPageBreak/>
        <w:t>ある。</w:t>
      </w:r>
    </w:p>
    <w:p w14:paraId="4AE26353" w14:textId="77777777" w:rsidR="00797B10" w:rsidRPr="00797B10" w:rsidRDefault="00797B10">
      <w:pPr>
        <w:pStyle w:val="afff"/>
        <w:rPr>
          <w:i/>
          <w:color w:val="4472C4" w:themeColor="accent5"/>
        </w:rPr>
      </w:pPr>
      <w:r w:rsidRPr="00797B10">
        <w:rPr>
          <w:rFonts w:hint="eastAsia"/>
          <w:i/>
          <w:color w:val="4472C4" w:themeColor="accent5"/>
        </w:rPr>
        <w:t>なお、産業技術力強化法第19条では、技術に関する研究開発活動を活性化し、その成果を事業活動において効率的に活用することを促進するために、国が請け負わせたソフトウェアの開発の成果に係る知的財産権について、一定の条件の下、請負者から譲り受けないことができる旨を規定している。</w:t>
      </w:r>
    </w:p>
    <w:p w14:paraId="6A0937ED" w14:textId="2AF2C01C" w:rsidR="00797B10" w:rsidRPr="00797B10" w:rsidRDefault="00797B10">
      <w:pPr>
        <w:pStyle w:val="afff"/>
        <w:rPr>
          <w:i/>
          <w:color w:val="4472C4" w:themeColor="accent5"/>
        </w:rPr>
      </w:pPr>
      <w:r w:rsidRPr="00797B10">
        <w:rPr>
          <w:rFonts w:hint="eastAsia"/>
          <w:i/>
          <w:color w:val="4472C4" w:themeColor="accent5"/>
        </w:rPr>
        <w:t>国の業務に特化した汎用性のないもの及び継続的な機能改修が見込まれるものについては、発注者側に知的財産権を帰属させることとしているが、受注者側に知的財産権を帰属させる（受注者から発注者に移転させない）場合においても、発注者側におけるソフトウェアの自由な利活用（複製、翻案又は改変等を含む。）の確保と秘密の保持を求める必要があるときは、その旨を契約条項に盛り込むことが適切であり、この場合、「ソフトウェアに係る日本版バイ・ドール制度に係る運用ガイドライン」（平成19年</w:t>
      </w:r>
      <w:r w:rsidR="002855C2">
        <w:rPr>
          <w:rFonts w:hint="eastAsia"/>
          <w:i/>
          <w:color w:val="4472C4" w:themeColor="accent5"/>
        </w:rPr>
        <w:t>8</w:t>
      </w:r>
      <w:r w:rsidRPr="00797B10">
        <w:rPr>
          <w:rFonts w:hint="eastAsia"/>
          <w:i/>
          <w:color w:val="4472C4" w:themeColor="accent5"/>
        </w:rPr>
        <w:t>月 経済産業省）を参考にするものとする。</w:t>
      </w:r>
    </w:p>
    <w:p w14:paraId="08B0D8A0" w14:textId="7EB36898" w:rsidR="00EA47A0" w:rsidRPr="00DE3549" w:rsidRDefault="00797B10">
      <w:pPr>
        <w:pStyle w:val="afff"/>
        <w:rPr>
          <w:i/>
          <w:color w:val="4472C4" w:themeColor="accent5"/>
        </w:rPr>
      </w:pPr>
      <w:r w:rsidRPr="00797B10">
        <w:rPr>
          <w:rFonts w:hint="eastAsia"/>
          <w:i/>
          <w:color w:val="4472C4" w:themeColor="accent5"/>
        </w:rPr>
        <w:t>著作者人格権については、受注者に帰属し、移転することはできないため、受注者側による著作者人格権の行使を制限する内容を併せて記載する。</w:t>
      </w:r>
      <w:r w:rsidR="00EA47A0" w:rsidRPr="00DE3549">
        <w:rPr>
          <w:rFonts w:hint="eastAsia"/>
          <w:i/>
          <w:color w:val="4472C4" w:themeColor="accent5"/>
        </w:rPr>
        <w:t>］</w:t>
      </w:r>
    </w:p>
    <w:p w14:paraId="54DE265F" w14:textId="13803052" w:rsidR="00C06EE6" w:rsidRDefault="00C06EE6">
      <w:pPr>
        <w:pStyle w:val="a3"/>
        <w:numPr>
          <w:ilvl w:val="0"/>
          <w:numId w:val="44"/>
        </w:numPr>
        <w:ind w:leftChars="0"/>
        <w:outlineLvl w:val="9"/>
      </w:pPr>
      <w:r>
        <w:rPr>
          <w:rFonts w:hint="eastAsia"/>
        </w:rPr>
        <w:t>本業務における成果物の原著作権及び二次的著作物の著作権（著作権法第21条から第28条に定める全ての権利を含む。）は、受注者が本調達の実施の従前から権利を保有していた等の明確な理由によりあらかじめ提案書にて権利譲渡不可能と示されたもの以外は、全て</w:t>
      </w:r>
      <w:r w:rsidR="00EF6BDA" w:rsidRPr="00DE3549">
        <w:rPr>
          <w:rFonts w:hint="eastAsia"/>
          <w:color w:val="00B050"/>
        </w:rPr>
        <w:t>○○省</w:t>
      </w:r>
      <w:r>
        <w:rPr>
          <w:rFonts w:hint="eastAsia"/>
        </w:rPr>
        <w:t>に帰属するものとする。</w:t>
      </w:r>
    </w:p>
    <w:p w14:paraId="6972E9AB" w14:textId="6EB9F9BF" w:rsidR="00C06EE6" w:rsidRDefault="00EF6BDA">
      <w:pPr>
        <w:pStyle w:val="a3"/>
        <w:ind w:left="1134"/>
        <w:outlineLvl w:val="9"/>
      </w:pPr>
      <w:r w:rsidRPr="00DE3549">
        <w:rPr>
          <w:rFonts w:hint="eastAsia"/>
          <w:color w:val="00B050"/>
        </w:rPr>
        <w:t>○○省</w:t>
      </w:r>
      <w:r w:rsidR="00C06EE6">
        <w:rPr>
          <w:rFonts w:hint="eastAsia"/>
        </w:rPr>
        <w:t>は、成果物について、第三者に権利が帰属する場合を除き、自由に複製し、改変等し、及びそれらの利用を第三者に許諾することができるとともに、任意に開示できるものとする。また、受注者は、成果物について、自由に複製し、改変等し、及びこれらの利用を第三者に許諾すること（以下「複製等」という。）ができるものとする。ただし、成果物に第三者の権利が帰属するときや、複製等により</w:t>
      </w:r>
      <w:r w:rsidRPr="00DE3549">
        <w:rPr>
          <w:rFonts w:hint="eastAsia"/>
          <w:color w:val="00B050"/>
        </w:rPr>
        <w:t>○○省</w:t>
      </w:r>
      <w:r w:rsidR="00C06EE6">
        <w:rPr>
          <w:rFonts w:hint="eastAsia"/>
        </w:rPr>
        <w:t>がその業務を遂行する上で支障が生じるおそれがある旨を契約締結時までに通知したときは、この限りでないものとし、この場合には、複製等ができる範囲やその方法等について協議するものとする。</w:t>
      </w:r>
    </w:p>
    <w:p w14:paraId="787B392F" w14:textId="2A5E4A65" w:rsidR="00C06EE6" w:rsidRDefault="00C06EE6">
      <w:pPr>
        <w:pStyle w:val="a3"/>
        <w:ind w:left="1134"/>
        <w:outlineLvl w:val="9"/>
      </w:pPr>
      <w:r>
        <w:rPr>
          <w:rFonts w:hint="eastAsia"/>
        </w:rPr>
        <w:t>納品される成果物に第三者が権利を有する著作物（以下「既存著作物等」という。）が含まれる場合には、受注者は、当該既存著作物等の使用に必要な費用の負担及び使用許諾契約等に関わる一切の手続を行うこと。この場合、本業務の受注者は、当該既存著作物の内容について事前に</w:t>
      </w:r>
      <w:r w:rsidR="00EF6BDA" w:rsidRPr="00DE3549">
        <w:rPr>
          <w:rFonts w:hint="eastAsia"/>
          <w:color w:val="00B050"/>
        </w:rPr>
        <w:t>○○省</w:t>
      </w:r>
      <w:r>
        <w:rPr>
          <w:rFonts w:hint="eastAsia"/>
        </w:rPr>
        <w:t>の承認を得ることとし、</w:t>
      </w:r>
      <w:r w:rsidR="00EF6BDA" w:rsidRPr="00DE3549">
        <w:rPr>
          <w:rFonts w:hint="eastAsia"/>
          <w:color w:val="00B050"/>
        </w:rPr>
        <w:t>○○省</w:t>
      </w:r>
      <w:r>
        <w:rPr>
          <w:rFonts w:hint="eastAsia"/>
        </w:rPr>
        <w:t>は、既存著作物等について当該許諾条件の範囲で使用するものとする。なお、本仕様に基づく作業に関し、第三者との間に著作権に係る権利侵害の紛争の原因が専ら</w:t>
      </w:r>
      <w:r w:rsidR="00EF6BDA" w:rsidRPr="00DE3549">
        <w:rPr>
          <w:rFonts w:hint="eastAsia"/>
          <w:color w:val="00B050"/>
        </w:rPr>
        <w:t>○○省</w:t>
      </w:r>
      <w:r>
        <w:rPr>
          <w:rFonts w:hint="eastAsia"/>
        </w:rPr>
        <w:t>の責めに帰す場合を除き、受注者の責任及び負担において一切を処理すること。この場合、</w:t>
      </w:r>
      <w:r w:rsidR="00EF6BDA" w:rsidRPr="00DE3549">
        <w:rPr>
          <w:rFonts w:hint="eastAsia"/>
          <w:color w:val="00B050"/>
        </w:rPr>
        <w:t>○○省</w:t>
      </w:r>
      <w:r>
        <w:rPr>
          <w:rFonts w:hint="eastAsia"/>
        </w:rPr>
        <w:t>は係る紛争等の事実を知ったときは、受注者に通知し、必要な範囲で訴訟上の防衛を受注者に委ねる等の協力措置を講じるものとする。</w:t>
      </w:r>
    </w:p>
    <w:p w14:paraId="2A4DA7C7" w14:textId="311BE790" w:rsidR="00C06EE6" w:rsidRDefault="00C06EE6">
      <w:pPr>
        <w:pStyle w:val="a3"/>
        <w:ind w:left="1134"/>
        <w:outlineLvl w:val="9"/>
      </w:pPr>
      <w:r>
        <w:rPr>
          <w:rFonts w:hint="eastAsia"/>
        </w:rPr>
        <w:t>本件プログラムに関する権利（著作権法第21条から第28条に定める全ての権利を含む。）及び成果物の所有権は、</w:t>
      </w:r>
      <w:r w:rsidR="00EF6BDA" w:rsidRPr="00DE3549">
        <w:rPr>
          <w:rFonts w:hint="eastAsia"/>
          <w:color w:val="00B050"/>
        </w:rPr>
        <w:t>○○省</w:t>
      </w:r>
      <w:r>
        <w:rPr>
          <w:rFonts w:hint="eastAsia"/>
        </w:rPr>
        <w:t>から受注者に対価が完済されたとき受注者</w:t>
      </w:r>
      <w:r>
        <w:rPr>
          <w:rFonts w:hint="eastAsia"/>
        </w:rPr>
        <w:lastRenderedPageBreak/>
        <w:t>から</w:t>
      </w:r>
      <w:r w:rsidR="00EF6BDA" w:rsidRPr="00DE3549">
        <w:rPr>
          <w:rFonts w:hint="eastAsia"/>
          <w:color w:val="00B050"/>
        </w:rPr>
        <w:t>○○省</w:t>
      </w:r>
      <w:r>
        <w:rPr>
          <w:rFonts w:hint="eastAsia"/>
        </w:rPr>
        <w:t>に移転するものとする。</w:t>
      </w:r>
    </w:p>
    <w:p w14:paraId="002A3FC2" w14:textId="168F5A0E" w:rsidR="00C06EE6" w:rsidRDefault="00C06EE6">
      <w:pPr>
        <w:pStyle w:val="a3"/>
        <w:ind w:left="1134"/>
        <w:outlineLvl w:val="9"/>
      </w:pPr>
      <w:r>
        <w:rPr>
          <w:rFonts w:hint="eastAsia"/>
        </w:rPr>
        <w:t>受注者は</w:t>
      </w:r>
      <w:r w:rsidR="00EF6BDA" w:rsidRPr="00DE3549">
        <w:rPr>
          <w:rFonts w:hint="eastAsia"/>
          <w:color w:val="00B050"/>
        </w:rPr>
        <w:t>○○省</w:t>
      </w:r>
      <w:r>
        <w:rPr>
          <w:rFonts w:hint="eastAsia"/>
        </w:rPr>
        <w:t>に対し、一切の著作者人格権を行使しないものとし、また、第三者をして行使させないものとする。</w:t>
      </w:r>
    </w:p>
    <w:p w14:paraId="19A5CE1A" w14:textId="396C5A9F" w:rsidR="00C06EE6" w:rsidRPr="002577DF" w:rsidRDefault="00C06EE6">
      <w:pPr>
        <w:pStyle w:val="a3"/>
        <w:ind w:left="1134"/>
        <w:outlineLvl w:val="9"/>
      </w:pPr>
      <w:r>
        <w:rPr>
          <w:rFonts w:hint="eastAsia"/>
        </w:rPr>
        <w:t>受注者は使用する画像、デザイン、表現等に関して他者の著作権を侵害する行為に十分配慮し、これを行わないこと。</w:t>
      </w:r>
    </w:p>
    <w:p w14:paraId="555D4CA2" w14:textId="147E7D4A" w:rsidR="00232C49" w:rsidRPr="002577DF" w:rsidRDefault="00232C49">
      <w:pPr>
        <w:pStyle w:val="a3"/>
        <w:ind w:left="1134"/>
        <w:outlineLvl w:val="9"/>
      </w:pPr>
      <w:r w:rsidRPr="00DE3549">
        <w:rPr>
          <w:rFonts w:hint="eastAsia"/>
          <w:color w:val="00B050"/>
        </w:rPr>
        <w:t>｛個別案件に依存した説明</w:t>
      </w:r>
      <w:r w:rsidR="002855C2" w:rsidRPr="00CE5EA6">
        <w:rPr>
          <w:rFonts w:hint="eastAsia"/>
          <w:color w:val="00B050"/>
        </w:rPr>
        <w:t>がある場合は</w:t>
      </w:r>
      <w:r w:rsidRPr="00DE3549">
        <w:rPr>
          <w:rFonts w:hint="eastAsia"/>
          <w:color w:val="00B050"/>
        </w:rPr>
        <w:t>追加する｝</w:t>
      </w:r>
    </w:p>
    <w:p w14:paraId="7C2ACE54" w14:textId="77777777" w:rsidR="005873CA" w:rsidRPr="00232C49" w:rsidRDefault="005873CA">
      <w:pPr>
        <w:rPr>
          <w:rFonts w:ascii="ＭＳ Ｐゴシック" w:eastAsia="ＭＳ Ｐゴシック" w:hAnsi="ＭＳ Ｐゴシック"/>
        </w:rPr>
      </w:pPr>
    </w:p>
    <w:p w14:paraId="113A6EAB" w14:textId="1BB45FC7" w:rsidR="005873CA" w:rsidRPr="002577DF" w:rsidRDefault="00856798">
      <w:pPr>
        <w:pStyle w:val="a"/>
        <w:ind w:left="708"/>
      </w:pPr>
      <w:bookmarkStart w:id="593" w:name="_Toc35014692"/>
      <w:bookmarkStart w:id="594" w:name="_Toc442356483"/>
      <w:bookmarkStart w:id="595" w:name="_Toc95380582"/>
      <w:r w:rsidRPr="00856798">
        <w:rPr>
          <w:rFonts w:hint="eastAsia"/>
        </w:rPr>
        <w:t>契約不適合責任</w:t>
      </w:r>
      <w:bookmarkEnd w:id="593"/>
      <w:bookmarkEnd w:id="594"/>
      <w:bookmarkEnd w:id="595"/>
    </w:p>
    <w:p w14:paraId="514C4739" w14:textId="100BE8D9" w:rsidR="000F3153" w:rsidRPr="000F3153" w:rsidRDefault="000F3153">
      <w:pPr>
        <w:pStyle w:val="afff1"/>
        <w:rPr>
          <w:i/>
          <w:color w:val="4472C4" w:themeColor="accent5"/>
        </w:rPr>
      </w:pPr>
      <w:r w:rsidRPr="000F3153">
        <w:rPr>
          <w:rFonts w:hint="eastAsia"/>
          <w:i/>
          <w:color w:val="4472C4" w:themeColor="accent5"/>
        </w:rPr>
        <w:t>［納品された成果物が種類、品質又は数量に関して契約の内容に適合しないものであること（契約不適合）が発見された場合、成果物の修補、代替物の引渡し又は不足分の引渡しによる履行の追完を請求することが可能である（民法第562条第１項本文。民法第559条により請負契約にも準用されている。）。</w:t>
      </w:r>
    </w:p>
    <w:p w14:paraId="76553FA7" w14:textId="77777777" w:rsidR="000F3153" w:rsidRPr="000F3153" w:rsidRDefault="000F3153">
      <w:pPr>
        <w:pStyle w:val="afff1"/>
        <w:rPr>
          <w:i/>
          <w:color w:val="4472C4" w:themeColor="accent5"/>
        </w:rPr>
      </w:pPr>
      <w:r w:rsidRPr="000F3153">
        <w:rPr>
          <w:rFonts w:hint="eastAsia"/>
          <w:i/>
          <w:color w:val="4472C4" w:themeColor="accent5"/>
        </w:rPr>
        <w:t>追完の方法を選択することも選択しないことも可能であるが、民法上は、発注者が追完の方法を選択しても発注者に「不相当な負担を課するものでないとき」は、選択した方法とは異なる方法による追完が可能であるとされている点は留意すべきである（民法第562条第１項ただし書）。後記する代金減額請求の規定も含め、契約不適合責任に関する規定は、任意規定であることから追完の方法を特定する必要がある場合などにおいては、条項に明記し、民法の規定の修正を図ることも検討される。</w:t>
      </w:r>
    </w:p>
    <w:p w14:paraId="3F77E3BA" w14:textId="77777777" w:rsidR="000F3153" w:rsidRPr="000F3153" w:rsidRDefault="000F3153">
      <w:pPr>
        <w:pStyle w:val="afff1"/>
        <w:rPr>
          <w:i/>
          <w:color w:val="4472C4" w:themeColor="accent5"/>
        </w:rPr>
      </w:pPr>
      <w:r w:rsidRPr="000F3153">
        <w:rPr>
          <w:rFonts w:hint="eastAsia"/>
          <w:i/>
          <w:color w:val="4472C4" w:themeColor="accent5"/>
        </w:rPr>
        <w:t>また、相当な期間を定めて履行の追完を催告し、その期間内に履行の追完がない場合は、不適合の程度に応じて代金の減額を請求できるほか、履行の追完が不可能なとき、売主や受注者が履行の追完を拒絶する意思を明確に表示しているときなど一定の場合は、そのような履行の追完の催告なく代金の減額を請求できる（民法第563条第１項及び第２項）。ただし、このような履行の追完や代金の減額請求は、不適合が発注者の責めに帰すべき事由がないときに限られる（民法第562条第2項、民法第563条第3項）。</w:t>
      </w:r>
    </w:p>
    <w:p w14:paraId="75682C5C" w14:textId="77777777" w:rsidR="000F3153" w:rsidRPr="000F3153" w:rsidRDefault="000F3153">
      <w:pPr>
        <w:pStyle w:val="afff1"/>
        <w:rPr>
          <w:i/>
          <w:color w:val="4472C4" w:themeColor="accent5"/>
        </w:rPr>
      </w:pPr>
      <w:r w:rsidRPr="000F3153">
        <w:rPr>
          <w:rFonts w:hint="eastAsia"/>
          <w:i/>
          <w:color w:val="4472C4" w:themeColor="accent5"/>
        </w:rPr>
        <w:t>不適合を理由とした契約の解除や損害賠償請求も認められるが（民法第564条）、旧民法の瑕疵担保責任においては無過失でも請求可能であった損害賠償請求に受注者に帰責事由が必要となっている点は注意が必要である。なお、契約不適合責任は成果物がある場合の規定であるため、業務が請負契約ではなく、準委任契約の場合は、受注者は善管注意義務（民法第644条）を果たすのみとなる。</w:t>
      </w:r>
    </w:p>
    <w:p w14:paraId="387AC4CD" w14:textId="77777777" w:rsidR="000F3153" w:rsidRPr="000F3153" w:rsidRDefault="000F3153">
      <w:pPr>
        <w:pStyle w:val="afff1"/>
        <w:rPr>
          <w:i/>
          <w:color w:val="4472C4" w:themeColor="accent5"/>
        </w:rPr>
      </w:pPr>
      <w:r w:rsidRPr="000F3153">
        <w:rPr>
          <w:rFonts w:hint="eastAsia"/>
          <w:i/>
          <w:color w:val="4472C4" w:themeColor="accent5"/>
        </w:rPr>
        <w:t>請負契約における成果物の種類又は品質についての不適合については、注文者がその不適合を知った時から１年以内にその旨を請負人に通知しないときは、注文者は、その不適合を理由として、履行の追完の請求、報酬の減額の請求、損害賠償の請求及び契約の解除をすることができないとされている（民法第637条。数量の不足についてはこの期間制限はない。）。もっとも、契約によって期間を延長することも可能であることから、設計・開発により構築したアプリケーションプログラム等の成果物が、一定期間の本番運用の中で不適合が発見される可能性に鑑み、民法の規律とは異なる適切な期間を設定することも検討</w:t>
      </w:r>
      <w:r w:rsidRPr="000F3153">
        <w:rPr>
          <w:rFonts w:hint="eastAsia"/>
          <w:i/>
          <w:color w:val="4472C4" w:themeColor="accent5"/>
        </w:rPr>
        <w:lastRenderedPageBreak/>
        <w:t>される。例えば、期間を従来の瑕疵担保責任のように引渡しからの一定期間に設定することや、知ってからの期間と引き渡ししてからの期間の両方を設定することが検討される。いずれの場合も業務処理のサイクルなども踏まえ、合理的な期間に設定することが必要である。</w:t>
      </w:r>
    </w:p>
    <w:p w14:paraId="58E02527" w14:textId="1456E1EE" w:rsidR="007E4C6F" w:rsidRPr="00DE3549" w:rsidRDefault="000F3153">
      <w:pPr>
        <w:pStyle w:val="afff1"/>
        <w:rPr>
          <w:i/>
          <w:color w:val="4472C4" w:themeColor="accent5"/>
        </w:rPr>
      </w:pPr>
      <w:r w:rsidRPr="000F3153">
        <w:rPr>
          <w:rFonts w:hint="eastAsia"/>
          <w:i/>
          <w:color w:val="4472C4" w:themeColor="accent5"/>
        </w:rPr>
        <w:t>なお、数量の不足の場合や種類又は品質の不適合について通知した場合であっても、民法第166条第１項に基づき、債権は、債権者が権利を行使することができることを知った時から５年行使しないとき及び（権利を行使できることを知らなくとも）権利を行使することができるときから１０年間行使しないときには時効により消滅する。］</w:t>
      </w:r>
    </w:p>
    <w:p w14:paraId="3BC1CC1C" w14:textId="0BB21C8D" w:rsidR="000F3153" w:rsidRDefault="000F3153">
      <w:pPr>
        <w:pStyle w:val="a3"/>
        <w:numPr>
          <w:ilvl w:val="0"/>
          <w:numId w:val="18"/>
        </w:numPr>
        <w:ind w:leftChars="0"/>
        <w:outlineLvl w:val="9"/>
      </w:pPr>
      <w:r w:rsidRPr="000719DF">
        <w:rPr>
          <w:rFonts w:hint="eastAsia"/>
        </w:rPr>
        <w:t>本業務における成果物等について、種類、品質又は数量が契約書、本調達仕様書その他合意された要件（以下「契約書等」という。）の内容に適合しないもの（以下「不適合」という。）である場合、その不適合が</w:t>
      </w:r>
      <w:r w:rsidRPr="000F3153">
        <w:rPr>
          <w:rFonts w:hint="eastAsia"/>
          <w:color w:val="00B050"/>
        </w:rPr>
        <w:t>〇〇省</w:t>
      </w:r>
      <w:r w:rsidRPr="000719DF">
        <w:rPr>
          <w:rFonts w:hint="eastAsia"/>
        </w:rPr>
        <w:t>の責に帰すべき事由による場合を除き、受注者は、自己の費用で、</w:t>
      </w:r>
      <w:r w:rsidRPr="000F3153">
        <w:rPr>
          <w:rFonts w:hint="eastAsia"/>
          <w:color w:val="00B050"/>
        </w:rPr>
        <w:t>〇〇省</w:t>
      </w:r>
      <w:r w:rsidRPr="000719DF">
        <w:rPr>
          <w:rFonts w:hint="eastAsia"/>
        </w:rPr>
        <w:t>の選択に従い、その修補、代替物の引渡し又は不足分の引渡しによる履行の追完（以下、手段を問わず総称して「履行の追完」という。）をすること。なお、受注者は如何なる場合であっても、</w:t>
      </w:r>
      <w:r w:rsidRPr="000F3153">
        <w:rPr>
          <w:rFonts w:hint="eastAsia"/>
          <w:color w:val="00B050"/>
        </w:rPr>
        <w:t>〇〇省</w:t>
      </w:r>
      <w:r w:rsidRPr="000719DF">
        <w:rPr>
          <w:rFonts w:hint="eastAsia"/>
        </w:rPr>
        <w:t>の選択と異なる方法で履行の追完をする場合は、</w:t>
      </w:r>
      <w:r w:rsidRPr="000F3153">
        <w:rPr>
          <w:rFonts w:hint="eastAsia"/>
          <w:color w:val="00B050"/>
        </w:rPr>
        <w:t>〇〇省</w:t>
      </w:r>
      <w:r w:rsidRPr="000719DF">
        <w:rPr>
          <w:rFonts w:hint="eastAsia"/>
        </w:rPr>
        <w:t>の事前の</w:t>
      </w:r>
      <w:r w:rsidR="004608C9">
        <w:rPr>
          <w:rFonts w:hint="eastAsia"/>
        </w:rPr>
        <w:t>承認を得る</w:t>
      </w:r>
      <w:r w:rsidRPr="000719DF">
        <w:rPr>
          <w:rFonts w:hint="eastAsia"/>
        </w:rPr>
        <w:t>こと。</w:t>
      </w:r>
    </w:p>
    <w:p w14:paraId="14C02205" w14:textId="443B247B" w:rsidR="000F3153" w:rsidRDefault="000F3153">
      <w:pPr>
        <w:pStyle w:val="a3"/>
        <w:numPr>
          <w:ilvl w:val="0"/>
          <w:numId w:val="18"/>
        </w:numPr>
        <w:ind w:leftChars="0"/>
        <w:outlineLvl w:val="9"/>
      </w:pPr>
      <w:r w:rsidRPr="000719DF">
        <w:rPr>
          <w:rFonts w:hint="eastAsia"/>
        </w:rPr>
        <w:t>受注者は、その具体的な履行の追完の実施方法、完了時期、実施により発生する諸制限事項について、</w:t>
      </w:r>
      <w:r w:rsidRPr="000F3153">
        <w:rPr>
          <w:rFonts w:hint="eastAsia"/>
          <w:color w:val="00B050"/>
        </w:rPr>
        <w:t>〇〇省</w:t>
      </w:r>
      <w:r w:rsidRPr="000719DF">
        <w:rPr>
          <w:rFonts w:hint="eastAsia"/>
        </w:rPr>
        <w:t>と協議し、</w:t>
      </w:r>
      <w:r w:rsidR="004608C9">
        <w:rPr>
          <w:rFonts w:hint="eastAsia"/>
        </w:rPr>
        <w:t>承認</w:t>
      </w:r>
      <w:r w:rsidRPr="000719DF">
        <w:rPr>
          <w:rFonts w:hint="eastAsia"/>
        </w:rPr>
        <w:t>を得てから履行の追完を実施するものとし、完了時には、その結果について</w:t>
      </w:r>
      <w:r w:rsidRPr="000F3153">
        <w:rPr>
          <w:rFonts w:hint="eastAsia"/>
          <w:color w:val="00B050"/>
        </w:rPr>
        <w:t>〇〇省</w:t>
      </w:r>
      <w:r w:rsidRPr="000719DF">
        <w:rPr>
          <w:rFonts w:hint="eastAsia"/>
        </w:rPr>
        <w:t>の</w:t>
      </w:r>
      <w:r w:rsidR="004608C9">
        <w:rPr>
          <w:rFonts w:hint="eastAsia"/>
        </w:rPr>
        <w:t>承認</w:t>
      </w:r>
      <w:r w:rsidRPr="000719DF">
        <w:rPr>
          <w:rFonts w:hint="eastAsia"/>
        </w:rPr>
        <w:t>を</w:t>
      </w:r>
      <w:r w:rsidR="00996DBF">
        <w:rPr>
          <w:rFonts w:hint="eastAsia"/>
        </w:rPr>
        <w:t>得る</w:t>
      </w:r>
      <w:r w:rsidRPr="000719DF">
        <w:rPr>
          <w:rFonts w:hint="eastAsia"/>
        </w:rPr>
        <w:t>こと。</w:t>
      </w:r>
    </w:p>
    <w:p w14:paraId="29E5D71C" w14:textId="77777777" w:rsidR="000F3153" w:rsidRPr="000F3153" w:rsidRDefault="000F3153">
      <w:pPr>
        <w:pStyle w:val="a3"/>
        <w:numPr>
          <w:ilvl w:val="0"/>
          <w:numId w:val="18"/>
        </w:numPr>
        <w:ind w:leftChars="0"/>
        <w:outlineLvl w:val="9"/>
        <w:rPr>
          <w:color w:val="000000" w:themeColor="text1"/>
        </w:rPr>
      </w:pPr>
      <w:r w:rsidRPr="000F3153">
        <w:rPr>
          <w:rFonts w:hint="eastAsia"/>
          <w:color w:val="000000" w:themeColor="text1"/>
        </w:rPr>
        <w:t>受注者が</w:t>
      </w:r>
      <w:r w:rsidRPr="000F3153">
        <w:rPr>
          <w:rFonts w:hint="eastAsia"/>
          <w:color w:val="00B050"/>
        </w:rPr>
        <w:t>〇〇省</w:t>
      </w:r>
      <w:r w:rsidRPr="000F3153">
        <w:rPr>
          <w:rFonts w:hint="eastAsia"/>
          <w:color w:val="000000" w:themeColor="text1"/>
        </w:rPr>
        <w:t>から相当の期間を定めた履行の追完の催告を受けたにもかかわらず、その期限内に履行の追完を実施しない場合、</w:t>
      </w:r>
      <w:r w:rsidRPr="000F3153">
        <w:rPr>
          <w:rFonts w:hint="eastAsia"/>
          <w:color w:val="00B050"/>
        </w:rPr>
        <w:t>〇〇省</w:t>
      </w:r>
      <w:r w:rsidRPr="000F3153">
        <w:rPr>
          <w:rFonts w:hint="eastAsia"/>
          <w:color w:val="000000" w:themeColor="text1"/>
        </w:rPr>
        <w:t>は、その不適合の程度に応じて代金の減額を請求することができる。ただし、次に掲げる場合、受注者に対して履行の追完の催告なく、直ちに代金の減額を請求することができる。</w:t>
      </w:r>
    </w:p>
    <w:p w14:paraId="717A16F9" w14:textId="77777777" w:rsidR="000F3153" w:rsidRPr="001A1853" w:rsidRDefault="000F3153">
      <w:pPr>
        <w:pStyle w:val="afff1"/>
        <w:ind w:leftChars="370" w:left="777"/>
        <w:rPr>
          <w:color w:val="000000" w:themeColor="text1"/>
        </w:rPr>
      </w:pPr>
      <w:r w:rsidRPr="001A1853">
        <w:rPr>
          <w:rFonts w:hint="eastAsia"/>
          <w:color w:val="000000" w:themeColor="text1"/>
        </w:rPr>
        <w:t xml:space="preserve">　</w:t>
      </w:r>
      <w:r w:rsidRPr="001A1853">
        <w:rPr>
          <w:color w:val="000000" w:themeColor="text1"/>
        </w:rPr>
        <w:t>(1)　履行の追完が不能であるとき。</w:t>
      </w:r>
    </w:p>
    <w:p w14:paraId="73D04B6F" w14:textId="77777777" w:rsidR="000F3153" w:rsidRPr="001A1853" w:rsidRDefault="000F3153">
      <w:pPr>
        <w:pStyle w:val="afff1"/>
        <w:ind w:leftChars="370" w:left="777"/>
        <w:rPr>
          <w:color w:val="000000" w:themeColor="text1"/>
        </w:rPr>
      </w:pPr>
      <w:r w:rsidRPr="001A1853">
        <w:rPr>
          <w:rFonts w:hint="eastAsia"/>
          <w:color w:val="000000" w:themeColor="text1"/>
        </w:rPr>
        <w:t xml:space="preserve">　</w:t>
      </w:r>
      <w:r w:rsidRPr="001A1853">
        <w:rPr>
          <w:color w:val="000000" w:themeColor="text1"/>
        </w:rPr>
        <w:t>(2)　受注者が履行の追完を拒絶する意思を明確に表示したとき。</w:t>
      </w:r>
    </w:p>
    <w:p w14:paraId="18EAE0A1" w14:textId="5713831D" w:rsidR="000F3153" w:rsidRPr="001A1853" w:rsidRDefault="000F3153">
      <w:pPr>
        <w:pStyle w:val="afff1"/>
        <w:ind w:leftChars="437" w:left="1233" w:hangingChars="150" w:hanging="315"/>
        <w:rPr>
          <w:color w:val="000000" w:themeColor="text1"/>
        </w:rPr>
      </w:pPr>
      <w:r w:rsidRPr="001A1853">
        <w:rPr>
          <w:rFonts w:hint="eastAsia"/>
          <w:color w:val="000000" w:themeColor="text1"/>
        </w:rPr>
        <w:t xml:space="preserve">　</w:t>
      </w:r>
      <w:r w:rsidRPr="001A1853">
        <w:rPr>
          <w:color w:val="000000" w:themeColor="text1"/>
        </w:rPr>
        <w:t>(3)　本業務の性質又は契約書等の内容により、特定の日時又は一定の期間内に履行をしなければ契約をした目的を達することができない場合において、受注者が履行の追完をしないでその時期を経過したとき。</w:t>
      </w:r>
    </w:p>
    <w:p w14:paraId="05B84B58" w14:textId="77777777" w:rsidR="000F3153" w:rsidRPr="001A1853" w:rsidRDefault="000F3153">
      <w:pPr>
        <w:pStyle w:val="a3"/>
        <w:numPr>
          <w:ilvl w:val="0"/>
          <w:numId w:val="0"/>
        </w:numPr>
        <w:ind w:left="1134"/>
        <w:outlineLvl w:val="9"/>
        <w:rPr>
          <w:color w:val="000000" w:themeColor="text1"/>
        </w:rPr>
      </w:pPr>
      <w:r w:rsidRPr="001A1853">
        <w:rPr>
          <w:color w:val="000000" w:themeColor="text1"/>
        </w:rPr>
        <w:t>(4)　前3号に掲げる場合のほか、前項の催告をしても履行の追完を受ける見込みがないことが明らかであるとき。</w:t>
      </w:r>
    </w:p>
    <w:p w14:paraId="0A2F340E" w14:textId="28931071" w:rsidR="000F3153" w:rsidRPr="00780063" w:rsidRDefault="005B329E">
      <w:pPr>
        <w:pStyle w:val="a3"/>
        <w:numPr>
          <w:ilvl w:val="0"/>
          <w:numId w:val="18"/>
        </w:numPr>
        <w:ind w:leftChars="0"/>
        <w:outlineLvl w:val="9"/>
        <w:rPr>
          <w:color w:val="00B050"/>
        </w:rPr>
      </w:pPr>
      <w:bookmarkStart w:id="596" w:name="_Toc35014693"/>
      <w:r w:rsidRPr="00DE3549">
        <w:rPr>
          <w:rFonts w:hint="eastAsia"/>
          <w:i/>
          <w:color w:val="4472C4" w:themeColor="accent5"/>
        </w:rPr>
        <w:t>［</w:t>
      </w:r>
      <w:r w:rsidR="000F3153" w:rsidRPr="00780063">
        <w:rPr>
          <w:rFonts w:hint="eastAsia"/>
          <w:i/>
          <w:iCs/>
          <w:color w:val="4472C4" w:themeColor="accent5"/>
        </w:rPr>
        <w:t>責任の期間について旧民法の規律に修正する場合は次の文言を追加する。その場合は、契約書の記載も合わせて修正する必要がある点は注意する必要がある。なお、新民法の規律に従う場合は、仕様書には特段規定せず、契約書において規定すれば足りる。</w:t>
      </w:r>
      <w:r w:rsidRPr="00780063">
        <w:rPr>
          <w:rFonts w:hint="eastAsia"/>
          <w:i/>
          <w:iCs/>
          <w:color w:val="4472C4" w:themeColor="accent5"/>
        </w:rPr>
        <w:t>］</w:t>
      </w:r>
      <w:bookmarkEnd w:id="596"/>
    </w:p>
    <w:p w14:paraId="09032CB6" w14:textId="37290930" w:rsidR="0041391E" w:rsidRDefault="009C24F6">
      <w:pPr>
        <w:pStyle w:val="a3"/>
        <w:numPr>
          <w:ilvl w:val="0"/>
          <w:numId w:val="0"/>
        </w:numPr>
        <w:ind w:left="1134"/>
        <w:outlineLvl w:val="9"/>
      </w:pPr>
      <w:bookmarkStart w:id="597" w:name="_Toc35014694"/>
      <w:r w:rsidRPr="00DE3549">
        <w:rPr>
          <w:rFonts w:hint="eastAsia"/>
          <w:color w:val="00B050"/>
        </w:rPr>
        <w:t>｛</w:t>
      </w:r>
      <w:r w:rsidR="000F3153" w:rsidRPr="00780063">
        <w:rPr>
          <w:rFonts w:hint="eastAsia"/>
          <w:color w:val="00B050"/>
        </w:rPr>
        <w:t>受注者は、成果物等について検収を行った日を起算日として</w:t>
      </w:r>
      <w:r w:rsidR="00544D78" w:rsidRPr="00DE3549">
        <w:rPr>
          <w:rFonts w:hint="eastAsia"/>
          <w:color w:val="00B050"/>
        </w:rPr>
        <w:t>○</w:t>
      </w:r>
      <w:r w:rsidR="000F3153" w:rsidRPr="00780063">
        <w:rPr>
          <w:rFonts w:hint="eastAsia"/>
          <w:color w:val="00B050"/>
        </w:rPr>
        <w:t>年間、成果物の不適合（ただし、数量の不適合を除く）を理由とした責任を負うものとする。</w:t>
      </w:r>
      <w:bookmarkEnd w:id="597"/>
      <w:r w:rsidRPr="00DE3549">
        <w:rPr>
          <w:rFonts w:hint="eastAsia"/>
          <w:color w:val="00B050"/>
        </w:rPr>
        <w:t>｝</w:t>
      </w:r>
    </w:p>
    <w:p w14:paraId="156748B7" w14:textId="77777777" w:rsidR="005873CA" w:rsidRPr="002577DF" w:rsidRDefault="005873CA">
      <w:pPr>
        <w:rPr>
          <w:rFonts w:ascii="ＭＳ Ｐゴシック" w:eastAsia="ＭＳ Ｐゴシック" w:hAnsi="ＭＳ Ｐゴシック"/>
        </w:rPr>
      </w:pPr>
    </w:p>
    <w:p w14:paraId="365D5E49" w14:textId="77777777" w:rsidR="005873CA" w:rsidRPr="002577DF" w:rsidRDefault="005873CA">
      <w:pPr>
        <w:pStyle w:val="a"/>
        <w:ind w:left="708"/>
      </w:pPr>
      <w:bookmarkStart w:id="598" w:name="_Toc442356484"/>
      <w:bookmarkStart w:id="599" w:name="_Toc35014695"/>
      <w:bookmarkStart w:id="600" w:name="_Toc95380583"/>
      <w:r w:rsidRPr="002577DF">
        <w:rPr>
          <w:rFonts w:hint="eastAsia"/>
        </w:rPr>
        <w:lastRenderedPageBreak/>
        <w:t>検収</w:t>
      </w:r>
      <w:bookmarkEnd w:id="598"/>
      <w:bookmarkEnd w:id="599"/>
      <w:bookmarkEnd w:id="600"/>
    </w:p>
    <w:p w14:paraId="0047C6F5" w14:textId="77777777" w:rsidR="00967414" w:rsidRPr="00DE3549" w:rsidRDefault="007E4C6F">
      <w:pPr>
        <w:pStyle w:val="afff1"/>
        <w:rPr>
          <w:i/>
          <w:color w:val="4472C4" w:themeColor="accent5"/>
        </w:rPr>
      </w:pPr>
      <w:r w:rsidRPr="00DE3549">
        <w:rPr>
          <w:rFonts w:hint="eastAsia"/>
          <w:i/>
          <w:color w:val="4472C4" w:themeColor="accent5"/>
        </w:rPr>
        <w:t>［</w:t>
      </w:r>
      <w:r w:rsidR="00F4796B" w:rsidRPr="00DE3549">
        <w:rPr>
          <w:rFonts w:hint="eastAsia"/>
          <w:i/>
          <w:color w:val="4472C4" w:themeColor="accent5"/>
        </w:rPr>
        <w:t>納品予定の成果物に対する検収基準や、検収結果が基準に満たない場合の修正方法に関する取決めを記述する。</w:t>
      </w:r>
    </w:p>
    <w:p w14:paraId="79D866D8" w14:textId="730A08E3" w:rsidR="007E4C6F" w:rsidRPr="00DE3549" w:rsidRDefault="00FC76F3">
      <w:pPr>
        <w:pStyle w:val="afff1"/>
        <w:rPr>
          <w:i/>
          <w:color w:val="4472C4" w:themeColor="accent5"/>
        </w:rPr>
      </w:pPr>
      <w:r w:rsidRPr="00FC76F3">
        <w:rPr>
          <w:rFonts w:hint="eastAsia"/>
          <w:i/>
          <w:color w:val="4472C4" w:themeColor="accent5"/>
        </w:rPr>
        <w:t>情報システムに関する調達では、設計書等のドキュメント類に加え、情報システム自体も成果物であるため、受入テストを通じて合否判定基準の充足を確認することも検収基準となることに留意する。</w:t>
      </w:r>
      <w:r w:rsidR="007E4C6F" w:rsidRPr="00DE3549">
        <w:rPr>
          <w:rFonts w:hint="eastAsia"/>
          <w:i/>
          <w:color w:val="4472C4" w:themeColor="accent5"/>
        </w:rPr>
        <w:t>］</w:t>
      </w:r>
    </w:p>
    <w:p w14:paraId="36F6ED23" w14:textId="4771A1AF" w:rsidR="005873CA" w:rsidRPr="002577DF" w:rsidRDefault="005873CA">
      <w:pPr>
        <w:pStyle w:val="a3"/>
        <w:numPr>
          <w:ilvl w:val="0"/>
          <w:numId w:val="19"/>
        </w:numPr>
        <w:ind w:leftChars="0"/>
        <w:outlineLvl w:val="9"/>
      </w:pPr>
      <w:r w:rsidRPr="002577DF">
        <w:rPr>
          <w:rFonts w:hint="eastAsia"/>
        </w:rPr>
        <w:t>本業務の受注者は、成果物等について、納品期日までに</w:t>
      </w:r>
      <w:r w:rsidR="00EF6BDA" w:rsidRPr="00DE3549">
        <w:rPr>
          <w:rFonts w:hint="eastAsia"/>
          <w:color w:val="00B050"/>
        </w:rPr>
        <w:t>○○省</w:t>
      </w:r>
      <w:r w:rsidRPr="002577DF">
        <w:rPr>
          <w:rFonts w:hint="eastAsia"/>
        </w:rPr>
        <w:t>に内容の説明を実施して検収を受けること。</w:t>
      </w:r>
    </w:p>
    <w:p w14:paraId="39F430A8" w14:textId="6D548387" w:rsidR="005873CA" w:rsidRPr="002577DF" w:rsidRDefault="005873CA">
      <w:pPr>
        <w:pStyle w:val="a3"/>
        <w:numPr>
          <w:ilvl w:val="0"/>
          <w:numId w:val="19"/>
        </w:numPr>
        <w:ind w:leftChars="0"/>
        <w:outlineLvl w:val="9"/>
      </w:pPr>
      <w:r w:rsidRPr="002577DF">
        <w:rPr>
          <w:rFonts w:hint="eastAsia"/>
        </w:rPr>
        <w:t>検収の結果、成果物等に不備又は誤り等が見つかった場合には、直ちに必要な修正、改修、交換等を行い、変更点について</w:t>
      </w:r>
      <w:r w:rsidR="00EF6BDA" w:rsidRPr="00DE3549">
        <w:rPr>
          <w:rFonts w:hint="eastAsia"/>
          <w:color w:val="00B050"/>
        </w:rPr>
        <w:t>○○省</w:t>
      </w:r>
      <w:r w:rsidRPr="002577DF">
        <w:rPr>
          <w:rFonts w:hint="eastAsia"/>
        </w:rPr>
        <w:t>に説明を行った上で、指定された日時までに再度納品すること。</w:t>
      </w:r>
    </w:p>
    <w:p w14:paraId="67FB67CF" w14:textId="77777777" w:rsidR="005873CA" w:rsidRPr="002577DF" w:rsidRDefault="005873CA">
      <w:pPr>
        <w:rPr>
          <w:rFonts w:ascii="ＭＳ Ｐゴシック" w:eastAsia="ＭＳ Ｐゴシック" w:hAnsi="ＭＳ Ｐゴシック"/>
        </w:rPr>
      </w:pPr>
    </w:p>
    <w:p w14:paraId="32CA54AE" w14:textId="77777777" w:rsidR="005873CA" w:rsidRDefault="005873CA">
      <w:pPr>
        <w:pStyle w:val="a0"/>
      </w:pPr>
      <w:bookmarkStart w:id="601" w:name="_Toc442356485"/>
      <w:bookmarkStart w:id="602" w:name="_Toc35014696"/>
      <w:bookmarkStart w:id="603" w:name="_Toc95380584"/>
      <w:r w:rsidRPr="002577DF">
        <w:rPr>
          <w:rFonts w:hint="eastAsia"/>
        </w:rPr>
        <w:t>入札参加資格に関する事項</w:t>
      </w:r>
      <w:bookmarkEnd w:id="601"/>
      <w:bookmarkEnd w:id="602"/>
      <w:bookmarkEnd w:id="603"/>
    </w:p>
    <w:p w14:paraId="4E663978" w14:textId="2ADF04C2" w:rsidR="00CF284E" w:rsidRPr="00DE3549" w:rsidRDefault="00CF284E">
      <w:pPr>
        <w:pStyle w:val="afff"/>
        <w:rPr>
          <w:i/>
          <w:color w:val="4472C4" w:themeColor="accent5"/>
        </w:rPr>
      </w:pPr>
      <w:r w:rsidRPr="00DE3549">
        <w:rPr>
          <w:rFonts w:hint="eastAsia"/>
          <w:i/>
          <w:color w:val="FF0000"/>
        </w:rPr>
        <w:t>［</w:t>
      </w:r>
      <w:r w:rsidR="00EE1D98" w:rsidRPr="00EE1D98">
        <w:rPr>
          <w:rFonts w:hint="eastAsia"/>
          <w:i/>
          <w:color w:val="FF0000"/>
        </w:rPr>
        <w:t>当該調達案件の履行に必要な組織としての必要最低限の能力や実績を入札参加資格</w:t>
      </w:r>
      <w:r w:rsidR="00774294">
        <w:rPr>
          <w:rFonts w:hint="eastAsia"/>
          <w:i/>
          <w:color w:val="FF0000"/>
        </w:rPr>
        <w:t>として</w:t>
      </w:r>
      <w:r w:rsidR="00EE1D98" w:rsidRPr="00EE1D98">
        <w:rPr>
          <w:rFonts w:hint="eastAsia"/>
          <w:i/>
          <w:color w:val="FF0000"/>
        </w:rPr>
        <w:t>明確にし、応札事業者等が応札可能かを正しく判断できるようにするため</w:t>
      </w:r>
      <w:r w:rsidRPr="00DE3549">
        <w:rPr>
          <w:rFonts w:hint="eastAsia"/>
          <w:i/>
          <w:color w:val="FF0000"/>
        </w:rPr>
        <w:t>］</w:t>
      </w:r>
    </w:p>
    <w:p w14:paraId="171F60F1" w14:textId="77777777" w:rsidR="005873CA" w:rsidRPr="002577DF" w:rsidRDefault="005873CA">
      <w:pPr>
        <w:pStyle w:val="a"/>
        <w:numPr>
          <w:ilvl w:val="0"/>
          <w:numId w:val="20"/>
        </w:numPr>
        <w:ind w:leftChars="0"/>
      </w:pPr>
      <w:bookmarkStart w:id="604" w:name="_Toc513052569"/>
      <w:bookmarkStart w:id="605" w:name="_Toc513054277"/>
      <w:bookmarkStart w:id="606" w:name="_Toc513452817"/>
      <w:bookmarkStart w:id="607" w:name="_Toc442356486"/>
      <w:bookmarkStart w:id="608" w:name="_Toc35014697"/>
      <w:bookmarkStart w:id="609" w:name="_Toc95380585"/>
      <w:bookmarkEnd w:id="604"/>
      <w:bookmarkEnd w:id="605"/>
      <w:bookmarkEnd w:id="606"/>
      <w:r w:rsidRPr="002577DF">
        <w:rPr>
          <w:rFonts w:hint="eastAsia"/>
        </w:rPr>
        <w:t>競争参加資格</w:t>
      </w:r>
      <w:bookmarkEnd w:id="607"/>
      <w:bookmarkEnd w:id="608"/>
      <w:bookmarkEnd w:id="609"/>
    </w:p>
    <w:p w14:paraId="348673BE" w14:textId="245F7EB3" w:rsidR="006D2409" w:rsidRPr="00DE3549" w:rsidRDefault="00D47D46">
      <w:pPr>
        <w:pStyle w:val="afff1"/>
        <w:rPr>
          <w:i/>
          <w:color w:val="4472C4" w:themeColor="accent5"/>
        </w:rPr>
      </w:pPr>
      <w:r w:rsidRPr="00DE3549">
        <w:rPr>
          <w:rFonts w:hint="eastAsia"/>
          <w:i/>
          <w:color w:val="4472C4" w:themeColor="accent5"/>
        </w:rPr>
        <w:t>［</w:t>
      </w:r>
      <w:r w:rsidR="006D2409" w:rsidRPr="00DE3549">
        <w:rPr>
          <w:rFonts w:hint="eastAsia"/>
          <w:i/>
          <w:color w:val="4472C4" w:themeColor="accent5"/>
        </w:rPr>
        <w:t>競争入札参加資格（全省庁統一資格）を記述する。</w:t>
      </w:r>
    </w:p>
    <w:p w14:paraId="25130183" w14:textId="1ECAAAA5" w:rsidR="006D2409" w:rsidRPr="00DE3549" w:rsidRDefault="006D2409">
      <w:pPr>
        <w:pStyle w:val="afff1"/>
        <w:rPr>
          <w:i/>
          <w:color w:val="4472C4" w:themeColor="accent5"/>
        </w:rPr>
      </w:pPr>
      <w:r w:rsidRPr="00DE3549">
        <w:rPr>
          <w:rFonts w:hint="eastAsia"/>
          <w:i/>
          <w:color w:val="4472C4" w:themeColor="accent5"/>
        </w:rPr>
        <w:t>記述に当たっては、必要に応じて技術力や民間における契約実績等一定の技術的基準を考慮し、予定価格の範囲に応じ、等級に格付けされた者に加え一級下位の等級に格付けされた者も参入させる等、入札参加資格の弾力化措置の導入を図る。</w:t>
      </w:r>
    </w:p>
    <w:p w14:paraId="5763CD31" w14:textId="106230C3" w:rsidR="009B778B" w:rsidRPr="00DE3549" w:rsidRDefault="006D2409">
      <w:pPr>
        <w:pStyle w:val="afff1"/>
        <w:rPr>
          <w:i/>
          <w:color w:val="4472C4" w:themeColor="accent5"/>
        </w:rPr>
      </w:pPr>
      <w:r w:rsidRPr="00DE3549">
        <w:rPr>
          <w:rFonts w:hint="eastAsia"/>
          <w:i/>
          <w:color w:val="4472C4" w:themeColor="accent5"/>
        </w:rPr>
        <w:t>その他、一般競争に参加させることができない者（予決令第</w:t>
      </w:r>
      <w:r w:rsidRPr="00DE3549">
        <w:rPr>
          <w:i/>
          <w:color w:val="4472C4" w:themeColor="accent5"/>
        </w:rPr>
        <w:t>70条）、一般競争に参加させないことができる者（予決令第71条）、指名停止措置等、自府省の会計担当部門と調整の上で必要な資格を</w:t>
      </w:r>
      <w:r w:rsidRPr="00DE3549">
        <w:rPr>
          <w:rFonts w:hint="eastAsia"/>
          <w:i/>
          <w:color w:val="4472C4" w:themeColor="accent5"/>
        </w:rPr>
        <w:t>記述する。</w:t>
      </w:r>
      <w:r w:rsidR="009B778B" w:rsidRPr="00DE3549">
        <w:rPr>
          <w:rFonts w:hint="eastAsia"/>
          <w:i/>
          <w:color w:val="4472C4" w:themeColor="accent5"/>
        </w:rPr>
        <w:t>］</w:t>
      </w:r>
    </w:p>
    <w:p w14:paraId="29D6CD34" w14:textId="77777777" w:rsidR="005873CA" w:rsidRPr="002577DF" w:rsidRDefault="005873CA">
      <w:pPr>
        <w:pStyle w:val="a3"/>
        <w:numPr>
          <w:ilvl w:val="0"/>
          <w:numId w:val="21"/>
        </w:numPr>
        <w:ind w:leftChars="0"/>
        <w:outlineLvl w:val="9"/>
      </w:pPr>
      <w:r w:rsidRPr="002577DF">
        <w:rPr>
          <w:rFonts w:hint="eastAsia"/>
        </w:rPr>
        <w:t>予算決算及び会計令第70条の規定に該当しない者であること。なお、未成年者、被保佐人又は被補助人であって、契約締結のために必要な同意を得ている者は、同条中、特別の理由がある場合に該当する。</w:t>
      </w:r>
    </w:p>
    <w:p w14:paraId="308AFA97" w14:textId="2299D1B1" w:rsidR="005873CA" w:rsidRPr="002577DF" w:rsidRDefault="005873CA">
      <w:pPr>
        <w:pStyle w:val="a3"/>
        <w:numPr>
          <w:ilvl w:val="0"/>
          <w:numId w:val="21"/>
        </w:numPr>
        <w:ind w:leftChars="0"/>
        <w:outlineLvl w:val="9"/>
      </w:pPr>
      <w:r w:rsidRPr="002577DF">
        <w:rPr>
          <w:rFonts w:hint="eastAsia"/>
        </w:rPr>
        <w:t>公告日において</w:t>
      </w:r>
      <w:r w:rsidR="00C849C0">
        <w:rPr>
          <w:rFonts w:hint="eastAsia"/>
          <w:color w:val="00B050"/>
        </w:rPr>
        <w:t>令和</w:t>
      </w:r>
      <w:r w:rsidR="00FC76F3" w:rsidRPr="00CE5EA6">
        <w:rPr>
          <w:rFonts w:hint="eastAsia"/>
          <w:color w:val="00B050"/>
        </w:rPr>
        <w:t>XX</w:t>
      </w:r>
      <w:r w:rsidRPr="00DE3549">
        <w:t>年</w:t>
      </w:r>
      <w:r w:rsidRPr="00FC76F3">
        <w:rPr>
          <w:rFonts w:hint="eastAsia"/>
        </w:rPr>
        <w:t>度</w:t>
      </w:r>
      <w:r w:rsidRPr="002577DF">
        <w:rPr>
          <w:rFonts w:hint="eastAsia"/>
        </w:rPr>
        <w:t>全省庁統一資格の「役務の提供等」の</w:t>
      </w:r>
      <w:r w:rsidRPr="008E687D">
        <w:rPr>
          <w:rFonts w:hint="eastAsia"/>
          <w:color w:val="00B050"/>
        </w:rPr>
        <w:t>「</w:t>
      </w:r>
      <w:r w:rsidRPr="008E687D">
        <w:rPr>
          <w:color w:val="00B050"/>
        </w:rPr>
        <w:t>A</w:t>
      </w:r>
      <w:r w:rsidRPr="008E687D">
        <w:rPr>
          <w:rFonts w:hint="eastAsia"/>
          <w:color w:val="00B050"/>
        </w:rPr>
        <w:t>」、「B」又は</w:t>
      </w:r>
      <w:r w:rsidRPr="008E687D">
        <w:rPr>
          <w:color w:val="00B050"/>
        </w:rPr>
        <w:t>「</w:t>
      </w:r>
      <w:r w:rsidRPr="008E687D">
        <w:rPr>
          <w:rFonts w:hint="eastAsia"/>
          <w:color w:val="00B050"/>
        </w:rPr>
        <w:t>C</w:t>
      </w:r>
      <w:r w:rsidRPr="008E687D">
        <w:rPr>
          <w:color w:val="00B050"/>
        </w:rPr>
        <w:t>」</w:t>
      </w:r>
      <w:r w:rsidRPr="002577DF">
        <w:rPr>
          <w:rFonts w:hint="eastAsia"/>
        </w:rPr>
        <w:t>の等級に格付けされ、競争参加資格を有する者であること。</w:t>
      </w:r>
    </w:p>
    <w:p w14:paraId="5EBC3D42" w14:textId="77777777" w:rsidR="005873CA" w:rsidRPr="002577DF" w:rsidRDefault="005873CA">
      <w:pPr>
        <w:rPr>
          <w:rFonts w:ascii="ＭＳ Ｐゴシック" w:eastAsia="ＭＳ Ｐゴシック" w:hAnsi="ＭＳ Ｐゴシック"/>
        </w:rPr>
      </w:pPr>
    </w:p>
    <w:p w14:paraId="7686F4F9" w14:textId="77777777" w:rsidR="005873CA" w:rsidRPr="002577DF" w:rsidRDefault="005873CA">
      <w:pPr>
        <w:pStyle w:val="a"/>
        <w:ind w:left="708"/>
      </w:pPr>
      <w:bookmarkStart w:id="610" w:name="_Toc442356487"/>
      <w:bookmarkStart w:id="611" w:name="_Toc35014698"/>
      <w:bookmarkStart w:id="612" w:name="_Toc95380586"/>
      <w:r w:rsidRPr="002577DF">
        <w:rPr>
          <w:rFonts w:hint="eastAsia"/>
        </w:rPr>
        <w:t>公的な資格や認証等の取得</w:t>
      </w:r>
      <w:bookmarkEnd w:id="610"/>
      <w:bookmarkEnd w:id="611"/>
      <w:bookmarkEnd w:id="612"/>
    </w:p>
    <w:p w14:paraId="7BE74837" w14:textId="77777777" w:rsidR="009A24B2" w:rsidRPr="00DE3549" w:rsidRDefault="009B778B">
      <w:pPr>
        <w:pStyle w:val="afff1"/>
        <w:rPr>
          <w:i/>
          <w:color w:val="4472C4" w:themeColor="accent5"/>
        </w:rPr>
      </w:pPr>
      <w:r w:rsidRPr="00DE3549">
        <w:rPr>
          <w:rFonts w:hint="eastAsia"/>
          <w:i/>
          <w:color w:val="4472C4" w:themeColor="accent5"/>
        </w:rPr>
        <w:t>［</w:t>
      </w:r>
      <w:r w:rsidR="00E5759B" w:rsidRPr="00DE3549">
        <w:rPr>
          <w:rFonts w:hint="eastAsia"/>
          <w:i/>
          <w:color w:val="4472C4" w:themeColor="accent5"/>
        </w:rPr>
        <w:t>応札希望者等に求める品質管理、情報セキュリティ、個人情報の管理等の組織としての能力について、次の点に留意して、当該能力を担保する公的な資格や認証等を記述する。</w:t>
      </w:r>
    </w:p>
    <w:p w14:paraId="5407CE51" w14:textId="77777777" w:rsidR="009A24B2" w:rsidRPr="00DE3549" w:rsidRDefault="009A24B2" w:rsidP="004B08CB">
      <w:pPr>
        <w:pStyle w:val="afff1"/>
        <w:numPr>
          <w:ilvl w:val="0"/>
          <w:numId w:val="55"/>
        </w:numPr>
        <w:ind w:leftChars="0" w:firstLineChars="0"/>
        <w:rPr>
          <w:i/>
          <w:color w:val="4472C4" w:themeColor="accent5"/>
        </w:rPr>
      </w:pPr>
      <w:r w:rsidRPr="00DE3549">
        <w:rPr>
          <w:rFonts w:hint="eastAsia"/>
          <w:i/>
          <w:color w:val="4472C4" w:themeColor="accent5"/>
        </w:rPr>
        <w:t>特定の資格や認証等の保有を条件とする場合は、当該条件が応札希望者等にとって過度の制約とならないよう必要最小限のものとすること</w:t>
      </w:r>
    </w:p>
    <w:p w14:paraId="4A82DD74" w14:textId="77777777" w:rsidR="009A24B2" w:rsidRPr="00DE3549" w:rsidRDefault="009A24B2" w:rsidP="004B08CB">
      <w:pPr>
        <w:pStyle w:val="afff1"/>
        <w:numPr>
          <w:ilvl w:val="0"/>
          <w:numId w:val="55"/>
        </w:numPr>
        <w:ind w:leftChars="0" w:firstLineChars="0"/>
        <w:rPr>
          <w:i/>
          <w:color w:val="4472C4" w:themeColor="accent5"/>
        </w:rPr>
      </w:pPr>
      <w:r w:rsidRPr="00DE3549">
        <w:rPr>
          <w:rFonts w:hint="eastAsia"/>
          <w:i/>
          <w:color w:val="4472C4" w:themeColor="accent5"/>
        </w:rPr>
        <w:t>資格等の保有に代えて、当該資格や認証の保有者等と同等の能力を有することの確認によっても応札等を可能とすることも検討する</w:t>
      </w:r>
    </w:p>
    <w:p w14:paraId="4309EB4F" w14:textId="68659CEE" w:rsidR="009B778B" w:rsidRPr="00DE3549" w:rsidRDefault="009A24B2" w:rsidP="004B08CB">
      <w:pPr>
        <w:pStyle w:val="afff1"/>
        <w:numPr>
          <w:ilvl w:val="0"/>
          <w:numId w:val="55"/>
        </w:numPr>
        <w:ind w:leftChars="0" w:firstLineChars="0"/>
        <w:rPr>
          <w:i/>
          <w:color w:val="4472C4" w:themeColor="accent5"/>
        </w:rPr>
      </w:pPr>
      <w:r w:rsidRPr="00DE3549">
        <w:rPr>
          <w:rFonts w:hint="eastAsia"/>
          <w:i/>
          <w:color w:val="4472C4" w:themeColor="accent5"/>
        </w:rPr>
        <w:lastRenderedPageBreak/>
        <w:t>類似する複数の資格や認証を同時に求めたり、取得者が少数に限定される資格や認証を求めたりするなど、過剰な要求により参入障壁を高めることのないよう配慮する</w:t>
      </w:r>
      <w:r w:rsidR="009B778B" w:rsidRPr="00DE3549">
        <w:rPr>
          <w:rFonts w:hint="eastAsia"/>
          <w:i/>
          <w:color w:val="4472C4" w:themeColor="accent5"/>
        </w:rPr>
        <w:t>］</w:t>
      </w:r>
    </w:p>
    <w:p w14:paraId="3270F928" w14:textId="77777777" w:rsidR="005873CA" w:rsidRPr="002577DF" w:rsidRDefault="005873CA">
      <w:pPr>
        <w:pStyle w:val="a3"/>
        <w:numPr>
          <w:ilvl w:val="0"/>
          <w:numId w:val="22"/>
        </w:numPr>
        <w:ind w:leftChars="0"/>
        <w:outlineLvl w:val="9"/>
      </w:pPr>
      <w:r w:rsidRPr="002577DF">
        <w:rPr>
          <w:rFonts w:hint="eastAsia"/>
        </w:rPr>
        <w:t>応札者は、品質マネジメント</w:t>
      </w:r>
      <w:r w:rsidRPr="002577DF">
        <w:t>システム</w:t>
      </w:r>
      <w:r w:rsidRPr="002577DF">
        <w:rPr>
          <w:rFonts w:hint="eastAsia"/>
        </w:rPr>
        <w:t>に係る以下のいずれかの条件を満たすこと。</w:t>
      </w:r>
    </w:p>
    <w:p w14:paraId="33134162" w14:textId="2F5BF28C" w:rsidR="005873CA" w:rsidRPr="002577DF" w:rsidRDefault="005873CA">
      <w:pPr>
        <w:pStyle w:val="a8"/>
        <w:numPr>
          <w:ilvl w:val="0"/>
          <w:numId w:val="23"/>
        </w:numPr>
      </w:pPr>
      <w:r w:rsidRPr="002577DF">
        <w:rPr>
          <w:rFonts w:hint="eastAsia"/>
        </w:rPr>
        <w:t>品質マネジメントシステムの規格である「JIS Q 9001」又は｢ISO9001」（登録活動範囲が情報処理に関するものであること。）の認定を</w:t>
      </w:r>
      <w:r w:rsidR="003116D2">
        <w:rPr>
          <w:rFonts w:hint="eastAsia"/>
        </w:rPr>
        <w:t>、</w:t>
      </w:r>
      <w:r w:rsidR="003116D2">
        <w:t>業務を遂行する組織が</w:t>
      </w:r>
      <w:r w:rsidRPr="002577DF">
        <w:rPr>
          <w:rFonts w:hint="eastAsia"/>
        </w:rPr>
        <w:t>有していること。</w:t>
      </w:r>
    </w:p>
    <w:p w14:paraId="04C01BE1" w14:textId="77777777" w:rsidR="005873CA" w:rsidRPr="002577DF" w:rsidRDefault="005873CA">
      <w:pPr>
        <w:pStyle w:val="a8"/>
      </w:pPr>
      <w:r w:rsidRPr="002577DF">
        <w:rPr>
          <w:rFonts w:hint="eastAsia"/>
        </w:rPr>
        <w:t>上記と同等の品質</w:t>
      </w:r>
      <w:r w:rsidRPr="002577DF">
        <w:t>管理手順及び体制が明確化された品質マネジメントシステムを有している事業者であること</w:t>
      </w:r>
      <w:r w:rsidRPr="002577DF">
        <w:rPr>
          <w:rFonts w:hint="eastAsia"/>
        </w:rPr>
        <w:t>（管理体制</w:t>
      </w:r>
      <w:r w:rsidRPr="002577DF">
        <w:t>、品質マネジメントシステム運営規程、品質管理手順規定等を提示すること。</w:t>
      </w:r>
      <w:r w:rsidRPr="002577DF">
        <w:rPr>
          <w:rFonts w:hint="eastAsia"/>
        </w:rPr>
        <w:t>）</w:t>
      </w:r>
      <w:r w:rsidRPr="002577DF">
        <w:t>。</w:t>
      </w:r>
    </w:p>
    <w:p w14:paraId="58FA40F5" w14:textId="77777777" w:rsidR="005873CA" w:rsidRPr="002577DF" w:rsidRDefault="005873CA">
      <w:pPr>
        <w:pStyle w:val="a3"/>
        <w:ind w:left="1134"/>
        <w:outlineLvl w:val="9"/>
      </w:pPr>
      <w:r w:rsidRPr="002577DF">
        <w:rPr>
          <w:rFonts w:hint="eastAsia"/>
        </w:rPr>
        <w:t>応札者は、情報セキュリティに係る以下のいずれかの条件を満たすこと。</w:t>
      </w:r>
    </w:p>
    <w:p w14:paraId="139AD604" w14:textId="77777777" w:rsidR="005873CA" w:rsidRPr="002577DF" w:rsidRDefault="005873CA">
      <w:pPr>
        <w:pStyle w:val="a8"/>
        <w:numPr>
          <w:ilvl w:val="0"/>
          <w:numId w:val="24"/>
        </w:numPr>
      </w:pPr>
      <w:r w:rsidRPr="002577DF">
        <w:rPr>
          <w:rFonts w:hint="eastAsia"/>
        </w:rPr>
        <w:t>情報セキュリティ実施基準である「JIS Q 27001」、「ISO/IEC27001」又は「ISMS」の認証を有していること。</w:t>
      </w:r>
    </w:p>
    <w:p w14:paraId="36111738" w14:textId="77777777" w:rsidR="005873CA" w:rsidRPr="002577DF" w:rsidRDefault="005873CA">
      <w:pPr>
        <w:pStyle w:val="a8"/>
        <w:numPr>
          <w:ilvl w:val="0"/>
          <w:numId w:val="24"/>
        </w:numPr>
      </w:pPr>
      <w:r w:rsidRPr="002577DF">
        <w:rPr>
          <w:rFonts w:hint="eastAsia"/>
        </w:rPr>
        <w:t>財団法人日本情報処理開発協会のプライバシーマーク制度の認定を受けているか、又は同等の個人情報保護のマネジメントシステムを確立していること。</w:t>
      </w:r>
    </w:p>
    <w:p w14:paraId="48B488EC" w14:textId="77777777" w:rsidR="005873CA" w:rsidRPr="002577DF" w:rsidRDefault="005873CA">
      <w:pPr>
        <w:pStyle w:val="a8"/>
        <w:numPr>
          <w:ilvl w:val="0"/>
          <w:numId w:val="24"/>
        </w:numPr>
      </w:pPr>
      <w:r w:rsidRPr="002577DF">
        <w:rPr>
          <w:rFonts w:hint="eastAsia"/>
        </w:rPr>
        <w:t>個人情報を扱うシステムのセキュリティ体制が適切であることを第三者機関に認定された事業者であること。</w:t>
      </w:r>
    </w:p>
    <w:p w14:paraId="13AC3A25" w14:textId="5C2CA4C2" w:rsidR="00232C49" w:rsidRPr="002577DF" w:rsidRDefault="00232C49">
      <w:pPr>
        <w:pStyle w:val="a8"/>
        <w:numPr>
          <w:ilvl w:val="0"/>
          <w:numId w:val="24"/>
        </w:numPr>
      </w:pPr>
      <w:r w:rsidRPr="00DE3549">
        <w:rPr>
          <w:rFonts w:hint="eastAsia"/>
          <w:color w:val="00B050"/>
        </w:rPr>
        <w:t>｛個別案件に依存した説明</w:t>
      </w:r>
      <w:r w:rsidR="00FC76F3" w:rsidRPr="00CE5EA6">
        <w:rPr>
          <w:rFonts w:hint="eastAsia"/>
          <w:color w:val="00B050"/>
        </w:rPr>
        <w:t>がある場合は</w:t>
      </w:r>
      <w:r w:rsidRPr="00DE3549">
        <w:rPr>
          <w:rFonts w:hint="eastAsia"/>
          <w:color w:val="00B050"/>
        </w:rPr>
        <w:t>追加する｝</w:t>
      </w:r>
    </w:p>
    <w:p w14:paraId="50F5ADCF" w14:textId="77777777" w:rsidR="005873CA" w:rsidRPr="00232C49" w:rsidRDefault="005873CA">
      <w:pPr>
        <w:rPr>
          <w:rFonts w:ascii="ＭＳ Ｐゴシック" w:eastAsia="ＭＳ Ｐゴシック" w:hAnsi="ＭＳ Ｐゴシック"/>
        </w:rPr>
      </w:pPr>
    </w:p>
    <w:p w14:paraId="7C19C380" w14:textId="77777777" w:rsidR="005873CA" w:rsidRPr="002577DF" w:rsidRDefault="005873CA">
      <w:pPr>
        <w:pStyle w:val="a"/>
        <w:ind w:left="708"/>
      </w:pPr>
      <w:bookmarkStart w:id="613" w:name="_Toc442091249"/>
      <w:bookmarkStart w:id="614" w:name="_Toc442099013"/>
      <w:bookmarkStart w:id="615" w:name="_Toc442102392"/>
      <w:bookmarkStart w:id="616" w:name="_Toc442102611"/>
      <w:bookmarkStart w:id="617" w:name="_Toc442102830"/>
      <w:bookmarkStart w:id="618" w:name="_Toc442103051"/>
      <w:bookmarkStart w:id="619" w:name="_Toc442356050"/>
      <w:bookmarkStart w:id="620" w:name="_Toc442356269"/>
      <w:bookmarkStart w:id="621" w:name="_Toc442356488"/>
      <w:bookmarkStart w:id="622" w:name="_Toc442356489"/>
      <w:bookmarkStart w:id="623" w:name="_Toc35014699"/>
      <w:bookmarkStart w:id="624" w:name="_Toc95380587"/>
      <w:bookmarkEnd w:id="613"/>
      <w:bookmarkEnd w:id="614"/>
      <w:bookmarkEnd w:id="615"/>
      <w:bookmarkEnd w:id="616"/>
      <w:bookmarkEnd w:id="617"/>
      <w:bookmarkEnd w:id="618"/>
      <w:bookmarkEnd w:id="619"/>
      <w:bookmarkEnd w:id="620"/>
      <w:bookmarkEnd w:id="621"/>
      <w:r w:rsidRPr="002577DF">
        <w:rPr>
          <w:rFonts w:hint="eastAsia"/>
        </w:rPr>
        <w:t>受注実績</w:t>
      </w:r>
      <w:bookmarkEnd w:id="622"/>
      <w:bookmarkEnd w:id="623"/>
      <w:bookmarkEnd w:id="624"/>
    </w:p>
    <w:p w14:paraId="40124A35" w14:textId="77777777" w:rsidR="003E1CE7" w:rsidRDefault="009B778B">
      <w:pPr>
        <w:pStyle w:val="afff1"/>
        <w:rPr>
          <w:i/>
          <w:color w:val="4472C4" w:themeColor="accent5"/>
        </w:rPr>
      </w:pPr>
      <w:r w:rsidRPr="00DE3549">
        <w:rPr>
          <w:rFonts w:hint="eastAsia"/>
          <w:i/>
          <w:color w:val="4472C4" w:themeColor="accent5"/>
        </w:rPr>
        <w:t>［</w:t>
      </w:r>
      <w:r w:rsidR="00AF2DE7" w:rsidRPr="00DE3549">
        <w:rPr>
          <w:rFonts w:hint="eastAsia"/>
          <w:i/>
          <w:color w:val="4472C4" w:themeColor="accent5"/>
        </w:rPr>
        <w:t>当該調達案件の履行能力を担保するため、類似又は関連する受注の実績を記述する。類似又は関連する実績の条件としては、情報システムの性質や規模、作業内容、実施時期、要員規模等が挙げられる。</w:t>
      </w:r>
    </w:p>
    <w:p w14:paraId="072BBAB3" w14:textId="2CB22341" w:rsidR="009B778B" w:rsidRPr="00DE3549" w:rsidRDefault="003E1CE7">
      <w:pPr>
        <w:pStyle w:val="afff1"/>
        <w:rPr>
          <w:i/>
          <w:color w:val="4472C4" w:themeColor="accent5"/>
        </w:rPr>
      </w:pPr>
      <w:r w:rsidRPr="003E1CE7">
        <w:rPr>
          <w:rFonts w:hint="eastAsia"/>
          <w:i/>
          <w:color w:val="4472C4" w:themeColor="accent5"/>
        </w:rPr>
        <w:t>記載に当たっては、国、地方公共団体、独立行政法人のほか、民間における実績も認める等の工夫を検討する。</w:t>
      </w:r>
      <w:r w:rsidR="009B778B" w:rsidRPr="00DE3549">
        <w:rPr>
          <w:rFonts w:hint="eastAsia"/>
          <w:i/>
          <w:color w:val="4472C4" w:themeColor="accent5"/>
        </w:rPr>
        <w:t>］</w:t>
      </w:r>
    </w:p>
    <w:p w14:paraId="4C68DA01" w14:textId="75508616" w:rsidR="0041391E" w:rsidRPr="009B778B" w:rsidRDefault="0041391E">
      <w:pPr>
        <w:pStyle w:val="a3"/>
        <w:numPr>
          <w:ilvl w:val="0"/>
          <w:numId w:val="45"/>
        </w:numPr>
        <w:ind w:leftChars="0"/>
        <w:outlineLvl w:val="9"/>
      </w:pPr>
      <w:r w:rsidRPr="009B778B">
        <w:rPr>
          <w:rFonts w:hint="eastAsia"/>
        </w:rPr>
        <w:t>応札者は、拠点数</w:t>
      </w:r>
      <w:r w:rsidRPr="00DE3549">
        <w:rPr>
          <w:rFonts w:hint="eastAsia"/>
          <w:color w:val="00B050"/>
        </w:rPr>
        <w:t>ＸＸ</w:t>
      </w:r>
      <w:r w:rsidRPr="009B778B">
        <w:rPr>
          <w:rFonts w:hint="eastAsia"/>
        </w:rPr>
        <w:t>以上のネットワークを構築した実績を過去</w:t>
      </w:r>
      <w:r w:rsidRPr="002842B0">
        <w:rPr>
          <w:rFonts w:hint="eastAsia"/>
          <w:color w:val="00B050"/>
        </w:rPr>
        <w:t>３年以内</w:t>
      </w:r>
      <w:r w:rsidRPr="009B778B">
        <w:rPr>
          <w:rFonts w:hint="eastAsia"/>
        </w:rPr>
        <w:t>に有すること。</w:t>
      </w:r>
    </w:p>
    <w:p w14:paraId="7B5272B0" w14:textId="65779603" w:rsidR="005873CA" w:rsidRPr="009B778B" w:rsidRDefault="0041391E">
      <w:pPr>
        <w:pStyle w:val="a3"/>
        <w:numPr>
          <w:ilvl w:val="0"/>
          <w:numId w:val="45"/>
        </w:numPr>
        <w:ind w:leftChars="0"/>
        <w:outlineLvl w:val="9"/>
      </w:pPr>
      <w:r w:rsidRPr="009B778B">
        <w:rPr>
          <w:rFonts w:hint="eastAsia"/>
        </w:rPr>
        <w:t>応札者は、</w:t>
      </w:r>
      <w:r w:rsidRPr="00DE3549">
        <w:rPr>
          <w:rFonts w:hint="eastAsia"/>
          <w:color w:val="00B050"/>
        </w:rPr>
        <w:t>ＸＸ</w:t>
      </w:r>
      <w:r w:rsidRPr="009B778B">
        <w:rPr>
          <w:rFonts w:hint="eastAsia"/>
        </w:rPr>
        <w:t>名以上の職員が利用する</w:t>
      </w:r>
      <w:r w:rsidRPr="00DE3549">
        <w:rPr>
          <w:rFonts w:hint="eastAsia"/>
          <w:color w:val="00B050"/>
        </w:rPr>
        <w:t>ＸＸ</w:t>
      </w:r>
      <w:r w:rsidRPr="009B778B">
        <w:rPr>
          <w:rFonts w:hint="eastAsia"/>
        </w:rPr>
        <w:t>機能を有する情報システムの設計・開発を行った実績を過去</w:t>
      </w:r>
      <w:r w:rsidRPr="008E687D">
        <w:rPr>
          <w:rFonts w:hint="eastAsia"/>
          <w:color w:val="00B050"/>
        </w:rPr>
        <w:t>３年以内</w:t>
      </w:r>
      <w:r w:rsidRPr="009B778B">
        <w:rPr>
          <w:rFonts w:hint="eastAsia"/>
        </w:rPr>
        <w:t>に有すること。</w:t>
      </w:r>
    </w:p>
    <w:p w14:paraId="2506B636" w14:textId="77777777" w:rsidR="005873CA" w:rsidRPr="002577DF" w:rsidRDefault="005873CA">
      <w:pPr>
        <w:rPr>
          <w:rFonts w:ascii="ＭＳ Ｐゴシック" w:eastAsia="ＭＳ Ｐゴシック" w:hAnsi="ＭＳ Ｐゴシック"/>
        </w:rPr>
      </w:pPr>
    </w:p>
    <w:p w14:paraId="0D88FB3B" w14:textId="3B1B89EF" w:rsidR="005873CA" w:rsidRDefault="005873CA">
      <w:pPr>
        <w:pStyle w:val="a"/>
        <w:ind w:left="708"/>
      </w:pPr>
      <w:bookmarkStart w:id="625" w:name="_Toc441162336"/>
      <w:bookmarkStart w:id="626" w:name="_Toc441219490"/>
      <w:bookmarkStart w:id="627" w:name="_Toc441219735"/>
      <w:bookmarkStart w:id="628" w:name="_Toc441234342"/>
      <w:bookmarkStart w:id="629" w:name="_Toc441241432"/>
      <w:bookmarkStart w:id="630" w:name="_Toc441241699"/>
      <w:bookmarkStart w:id="631" w:name="_Toc441241964"/>
      <w:bookmarkStart w:id="632" w:name="_Toc441162337"/>
      <w:bookmarkStart w:id="633" w:name="_Toc441219491"/>
      <w:bookmarkStart w:id="634" w:name="_Toc441219736"/>
      <w:bookmarkStart w:id="635" w:name="_Toc441234343"/>
      <w:bookmarkStart w:id="636" w:name="_Toc441241433"/>
      <w:bookmarkStart w:id="637" w:name="_Toc441241700"/>
      <w:bookmarkStart w:id="638" w:name="_Toc441241965"/>
      <w:bookmarkStart w:id="639" w:name="_Toc441162338"/>
      <w:bookmarkStart w:id="640" w:name="_Toc441219492"/>
      <w:bookmarkStart w:id="641" w:name="_Toc441219737"/>
      <w:bookmarkStart w:id="642" w:name="_Toc441234344"/>
      <w:bookmarkStart w:id="643" w:name="_Toc441241434"/>
      <w:bookmarkStart w:id="644" w:name="_Toc441241701"/>
      <w:bookmarkStart w:id="645" w:name="_Toc441241966"/>
      <w:bookmarkStart w:id="646" w:name="_Toc441162339"/>
      <w:bookmarkStart w:id="647" w:name="_Toc441219493"/>
      <w:bookmarkStart w:id="648" w:name="_Toc441219738"/>
      <w:bookmarkStart w:id="649" w:name="_Toc441234345"/>
      <w:bookmarkStart w:id="650" w:name="_Toc441241435"/>
      <w:bookmarkStart w:id="651" w:name="_Toc441241702"/>
      <w:bookmarkStart w:id="652" w:name="_Toc441241967"/>
      <w:bookmarkStart w:id="653" w:name="_Toc441162340"/>
      <w:bookmarkStart w:id="654" w:name="_Toc441219494"/>
      <w:bookmarkStart w:id="655" w:name="_Toc441219739"/>
      <w:bookmarkStart w:id="656" w:name="_Toc441234346"/>
      <w:bookmarkStart w:id="657" w:name="_Toc441241436"/>
      <w:bookmarkStart w:id="658" w:name="_Toc441241703"/>
      <w:bookmarkStart w:id="659" w:name="_Toc441241968"/>
      <w:bookmarkStart w:id="660" w:name="_Toc442356490"/>
      <w:bookmarkStart w:id="661" w:name="_Toc35014700"/>
      <w:bookmarkStart w:id="662" w:name="_Toc95380588"/>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r w:rsidRPr="002577DF">
        <w:rPr>
          <w:rFonts w:hint="eastAsia"/>
        </w:rPr>
        <w:t>複数事業者による</w:t>
      </w:r>
      <w:bookmarkEnd w:id="660"/>
      <w:r w:rsidR="00A86631">
        <w:rPr>
          <w:rFonts w:hint="eastAsia"/>
        </w:rPr>
        <w:t>共同入札</w:t>
      </w:r>
      <w:bookmarkEnd w:id="661"/>
      <w:bookmarkEnd w:id="662"/>
    </w:p>
    <w:p w14:paraId="507DAF03" w14:textId="2F1C8F4A" w:rsidR="002017D1" w:rsidRDefault="009B778B" w:rsidP="002017D1">
      <w:pPr>
        <w:pStyle w:val="afff1"/>
        <w:rPr>
          <w:i/>
          <w:color w:val="4472C4" w:themeColor="accent5"/>
        </w:rPr>
      </w:pPr>
      <w:r w:rsidRPr="00DE3549">
        <w:rPr>
          <w:rFonts w:hint="eastAsia"/>
          <w:i/>
          <w:color w:val="4472C4" w:themeColor="accent5"/>
        </w:rPr>
        <w:t>［</w:t>
      </w:r>
      <w:r w:rsidR="00AB4503" w:rsidRPr="00DE3549">
        <w:rPr>
          <w:rFonts w:hint="eastAsia"/>
          <w:i/>
          <w:color w:val="4472C4" w:themeColor="accent5"/>
        </w:rPr>
        <w:t>応札希望者等が共同して提案する形での入札の可否を検討する。共同提案を認める場合は、契約の相手方となる代表事業者を定めること、入札参加資格を満たすべき事業者の範囲、</w:t>
      </w:r>
      <w:r w:rsidR="005D0BA2" w:rsidRPr="005D0BA2">
        <w:rPr>
          <w:rFonts w:hint="eastAsia"/>
          <w:i/>
          <w:color w:val="4472C4" w:themeColor="accent5"/>
        </w:rPr>
        <w:t>契約不適合責任</w:t>
      </w:r>
      <w:r w:rsidR="00AB4503" w:rsidRPr="00DE3549">
        <w:rPr>
          <w:rFonts w:hint="eastAsia"/>
          <w:i/>
          <w:color w:val="4472C4" w:themeColor="accent5"/>
        </w:rPr>
        <w:t>を負う主体等、充足すべき要件についても記述する。</w:t>
      </w:r>
    </w:p>
    <w:p w14:paraId="1190369F" w14:textId="56B74923" w:rsidR="003E1CE7" w:rsidRPr="003E1CE7" w:rsidRDefault="002017D1">
      <w:pPr>
        <w:pStyle w:val="afff1"/>
        <w:rPr>
          <w:i/>
          <w:color w:val="4472C4" w:themeColor="accent5"/>
        </w:rPr>
      </w:pPr>
      <w:r w:rsidRPr="000A5707">
        <w:rPr>
          <w:rFonts w:hint="eastAsia"/>
          <w:i/>
          <w:color w:val="4472C4" w:themeColor="accent5"/>
        </w:rPr>
        <w:t>共同提案を可能とすることは、複数事業者の技術力等を結集し、より効果的な履行体制を確保することにつながる。例えば、中小企業の中には、限られた領域に特化して高い技</w:t>
      </w:r>
      <w:r w:rsidRPr="000A5707">
        <w:rPr>
          <w:rFonts w:hint="eastAsia"/>
          <w:i/>
          <w:color w:val="4472C4" w:themeColor="accent5"/>
        </w:rPr>
        <w:lastRenderedPageBreak/>
        <w:t>術力を有している事業者もいるが、事業領域が狭く企業規模も小さいため、大規模案件に単独で参加することは難しい場合もある。しかし、共同提案が可能な場合には、こうした中小企業が大企業等と共同企業体を形成し、履行能力を担保した上で、技術力を活かして大規模案件に参加することができるようになる。これにより、限られた領域に特化した中小企業等の技術力が結集され、大企業が単独で受注するより、質の高い成果物を得られる可能性が高まる。また、結果として技術力の高い中小企業の受注機会を拡充することとなり、中小企業の育成にもつながる。こうしたことから、共同提案に対する参加機会を与えるのが望ましい。</w:t>
      </w:r>
    </w:p>
    <w:p w14:paraId="748BC0CA" w14:textId="75B1CA65" w:rsidR="009B778B" w:rsidRPr="00DE3549" w:rsidRDefault="003E1CE7">
      <w:pPr>
        <w:pStyle w:val="afff1"/>
        <w:rPr>
          <w:i/>
          <w:color w:val="4472C4" w:themeColor="accent5"/>
        </w:rPr>
      </w:pPr>
      <w:r w:rsidRPr="003E1CE7">
        <w:rPr>
          <w:rFonts w:hint="eastAsia"/>
          <w:i/>
          <w:color w:val="4472C4" w:themeColor="accent5"/>
        </w:rPr>
        <w:t>なお、</w:t>
      </w:r>
      <w:r w:rsidR="00056F8F">
        <w:rPr>
          <w:rFonts w:hint="eastAsia"/>
          <w:i/>
          <w:color w:val="4472C4" w:themeColor="accent5"/>
        </w:rPr>
        <w:t>受注者</w:t>
      </w:r>
      <w:r w:rsidRPr="003E1CE7">
        <w:rPr>
          <w:rFonts w:hint="eastAsia"/>
          <w:i/>
          <w:color w:val="4472C4" w:themeColor="accent5"/>
        </w:rPr>
        <w:t>における</w:t>
      </w:r>
      <w:r w:rsidR="002017D1">
        <w:rPr>
          <w:rFonts w:hint="eastAsia"/>
          <w:i/>
          <w:color w:val="4472C4" w:themeColor="accent5"/>
        </w:rPr>
        <w:t>事業の円滑な推進や</w:t>
      </w:r>
      <w:r w:rsidRPr="003E1CE7">
        <w:rPr>
          <w:rFonts w:hint="eastAsia"/>
          <w:i/>
          <w:color w:val="4472C4" w:themeColor="accent5"/>
        </w:rPr>
        <w:t>情報セキュリティの確保については、共同提案を構成する事業者それぞれの管理体制や責任者の明確化を求めることも肝要である。</w:t>
      </w:r>
      <w:r w:rsidR="009B778B" w:rsidRPr="00DE3549">
        <w:rPr>
          <w:rFonts w:hint="eastAsia"/>
          <w:i/>
          <w:color w:val="4472C4" w:themeColor="accent5"/>
        </w:rPr>
        <w:t>］</w:t>
      </w:r>
    </w:p>
    <w:p w14:paraId="5B1AB018" w14:textId="28D95E2C" w:rsidR="005873CA" w:rsidRPr="002577DF" w:rsidRDefault="005873CA">
      <w:pPr>
        <w:pStyle w:val="a3"/>
        <w:numPr>
          <w:ilvl w:val="0"/>
          <w:numId w:val="25"/>
        </w:numPr>
        <w:ind w:leftChars="0"/>
        <w:outlineLvl w:val="9"/>
      </w:pPr>
      <w:r w:rsidRPr="002577DF">
        <w:rPr>
          <w:rFonts w:hint="eastAsia"/>
        </w:rPr>
        <w:t>複数の事業者が</w:t>
      </w:r>
      <w:r w:rsidR="00A86631">
        <w:rPr>
          <w:rFonts w:hint="eastAsia"/>
        </w:rPr>
        <w:t>共同入札</w:t>
      </w:r>
      <w:r w:rsidRPr="002577DF">
        <w:rPr>
          <w:rFonts w:hint="eastAsia"/>
        </w:rPr>
        <w:t>する場合、その中から全体の意思決定、運営管理等に責任を持つ共同</w:t>
      </w:r>
      <w:r w:rsidR="00A86631">
        <w:rPr>
          <w:rFonts w:hint="eastAsia"/>
        </w:rPr>
        <w:t>入札</w:t>
      </w:r>
      <w:r w:rsidRPr="002577DF">
        <w:rPr>
          <w:rFonts w:hint="eastAsia"/>
        </w:rPr>
        <w:t>の代表者を定めるとともに、本代表者が本調達に対する入札を行うこと。</w:t>
      </w:r>
    </w:p>
    <w:p w14:paraId="29E26242" w14:textId="3D6B5F21" w:rsidR="005873CA" w:rsidRPr="002577DF" w:rsidRDefault="00A86631">
      <w:pPr>
        <w:pStyle w:val="a3"/>
        <w:numPr>
          <w:ilvl w:val="0"/>
          <w:numId w:val="25"/>
        </w:numPr>
        <w:ind w:leftChars="0"/>
        <w:outlineLvl w:val="9"/>
      </w:pPr>
      <w:r>
        <w:rPr>
          <w:rFonts w:hint="eastAsia"/>
        </w:rPr>
        <w:t>共同入札</w:t>
      </w:r>
      <w:r w:rsidR="005873CA" w:rsidRPr="002577DF">
        <w:rPr>
          <w:rFonts w:hint="eastAsia"/>
        </w:rPr>
        <w:t>を構成する事業者間においては、その結成、運営等について協定を締結し、業務の遂行に当たっては、代表者を中心に、各事業者が協力して行うこと。事業者間の調整事項、トラブル等の発生に際しては、その当事者となる当該事業者間で解決すること。また、解散後の</w:t>
      </w:r>
      <w:r w:rsidR="005D0BA2" w:rsidRPr="005D0BA2">
        <w:rPr>
          <w:rFonts w:hint="eastAsia"/>
        </w:rPr>
        <w:t>契約不適合責任</w:t>
      </w:r>
      <w:r w:rsidR="005873CA" w:rsidRPr="002577DF">
        <w:rPr>
          <w:rFonts w:hint="eastAsia"/>
        </w:rPr>
        <w:t>に関しても協定の内容に含めること。</w:t>
      </w:r>
    </w:p>
    <w:p w14:paraId="6CE05A23" w14:textId="1E558D3A" w:rsidR="005873CA" w:rsidRPr="002577DF" w:rsidRDefault="00A86631">
      <w:pPr>
        <w:pStyle w:val="a3"/>
        <w:numPr>
          <w:ilvl w:val="0"/>
          <w:numId w:val="25"/>
        </w:numPr>
        <w:ind w:leftChars="0"/>
        <w:outlineLvl w:val="9"/>
      </w:pPr>
      <w:r>
        <w:rPr>
          <w:rFonts w:hint="eastAsia"/>
        </w:rPr>
        <w:t>共同入札</w:t>
      </w:r>
      <w:r w:rsidR="005873CA" w:rsidRPr="002577DF">
        <w:rPr>
          <w:rFonts w:hint="eastAsia"/>
        </w:rPr>
        <w:t>を構成する全ての事業者は、本入札への単独提案又は他の</w:t>
      </w:r>
      <w:r>
        <w:rPr>
          <w:rFonts w:hint="eastAsia"/>
        </w:rPr>
        <w:t>共同入札</w:t>
      </w:r>
      <w:r w:rsidR="005873CA" w:rsidRPr="002577DF">
        <w:rPr>
          <w:rFonts w:hint="eastAsia"/>
        </w:rPr>
        <w:t>への参加を行っていないこと。</w:t>
      </w:r>
    </w:p>
    <w:p w14:paraId="040321FE" w14:textId="77777777" w:rsidR="002017D1" w:rsidRPr="002577DF" w:rsidRDefault="00A86631" w:rsidP="002017D1">
      <w:pPr>
        <w:pStyle w:val="a3"/>
        <w:numPr>
          <w:ilvl w:val="0"/>
          <w:numId w:val="13"/>
        </w:numPr>
        <w:ind w:leftChars="0"/>
        <w:outlineLvl w:val="9"/>
      </w:pPr>
      <w:r>
        <w:rPr>
          <w:rFonts w:hint="eastAsia"/>
        </w:rPr>
        <w:t>共同入札</w:t>
      </w:r>
      <w:r w:rsidR="005873CA" w:rsidRPr="002577DF">
        <w:rPr>
          <w:rFonts w:hint="eastAsia"/>
        </w:rPr>
        <w:t>を構成する全ての事業者は、公的な資格</w:t>
      </w:r>
      <w:r w:rsidR="005873CA" w:rsidRPr="002577DF">
        <w:t>や認証等の取得</w:t>
      </w:r>
      <w:r w:rsidR="005873CA" w:rsidRPr="002577DF">
        <w:rPr>
          <w:rFonts w:hint="eastAsia"/>
        </w:rPr>
        <w:t>を除く全ての応札条件を満たすこと。</w:t>
      </w:r>
    </w:p>
    <w:p w14:paraId="073BC4F3" w14:textId="77777777" w:rsidR="002017D1" w:rsidRPr="002577DF" w:rsidRDefault="002017D1" w:rsidP="002017D1">
      <w:pPr>
        <w:rPr>
          <w:rFonts w:ascii="ＭＳ Ｐゴシック" w:eastAsia="ＭＳ Ｐゴシック" w:hAnsi="ＭＳ Ｐゴシック"/>
        </w:rPr>
      </w:pPr>
    </w:p>
    <w:p w14:paraId="1AFF502F" w14:textId="77777777" w:rsidR="002017D1" w:rsidRDefault="002017D1" w:rsidP="002017D1">
      <w:pPr>
        <w:pStyle w:val="a"/>
        <w:ind w:left="708"/>
      </w:pPr>
      <w:bookmarkStart w:id="663" w:name="_Toc91154078"/>
      <w:bookmarkStart w:id="664" w:name="_Toc95380589"/>
      <w:r>
        <w:rPr>
          <w:rFonts w:hint="eastAsia"/>
        </w:rPr>
        <w:t>履行可能性審査に関する要件</w:t>
      </w:r>
      <w:bookmarkEnd w:id="663"/>
      <w:bookmarkEnd w:id="664"/>
    </w:p>
    <w:p w14:paraId="4FB3CD80" w14:textId="77777777" w:rsidR="002017D1" w:rsidRPr="009F0393" w:rsidRDefault="002017D1" w:rsidP="002017D1">
      <w:pPr>
        <w:pStyle w:val="afff1"/>
        <w:rPr>
          <w:i/>
          <w:iCs/>
          <w:color w:val="4472C4" w:themeColor="accent5"/>
        </w:rPr>
      </w:pPr>
      <w:r w:rsidRPr="009F0393">
        <w:rPr>
          <w:rFonts w:hint="eastAsia"/>
          <w:i/>
          <w:iCs/>
          <w:color w:val="4472C4" w:themeColor="accent5"/>
        </w:rPr>
        <w:t>［</w:t>
      </w:r>
      <w:r w:rsidRPr="009E1FAD">
        <w:rPr>
          <w:rFonts w:hint="eastAsia"/>
          <w:i/>
          <w:iCs/>
          <w:color w:val="4472C4" w:themeColor="accent5"/>
        </w:rPr>
        <w:t>履行可能性を検証する</w:t>
      </w:r>
      <w:r>
        <w:rPr>
          <w:rFonts w:hint="eastAsia"/>
          <w:i/>
          <w:iCs/>
          <w:color w:val="4472C4" w:themeColor="accent5"/>
        </w:rPr>
        <w:t>ための</w:t>
      </w:r>
      <w:r w:rsidRPr="009E1FAD">
        <w:rPr>
          <w:rFonts w:hint="eastAsia"/>
          <w:i/>
          <w:iCs/>
          <w:color w:val="4472C4" w:themeColor="accent5"/>
        </w:rPr>
        <w:t>必要な措置</w:t>
      </w:r>
      <w:r>
        <w:rPr>
          <w:rFonts w:hint="eastAsia"/>
          <w:i/>
          <w:iCs/>
          <w:color w:val="4472C4" w:themeColor="accent5"/>
        </w:rPr>
        <w:t>を記述する。なお、WBSの提出に関する下記４点の留意点については、案件の内容によっては過剰な内容となる可能性もあるため、案件の特性に応じ、適宜変更すること</w:t>
      </w:r>
      <w:r w:rsidRPr="009F0393">
        <w:rPr>
          <w:rFonts w:hint="eastAsia"/>
          <w:i/>
          <w:iCs/>
          <w:color w:val="4472C4" w:themeColor="accent5"/>
        </w:rPr>
        <w:t>。</w:t>
      </w:r>
      <w:r>
        <w:rPr>
          <w:i/>
          <w:iCs/>
          <w:color w:val="4472C4" w:themeColor="accent5"/>
        </w:rPr>
        <w:t>］</w:t>
      </w:r>
    </w:p>
    <w:p w14:paraId="3FDF8AB5" w14:textId="77777777" w:rsidR="002017D1" w:rsidRDefault="002017D1" w:rsidP="002017D1">
      <w:pPr>
        <w:pStyle w:val="afff1"/>
      </w:pPr>
      <w:r>
        <w:rPr>
          <w:rFonts w:hint="eastAsia"/>
        </w:rPr>
        <w:t>本業務及び情報セキュリティ管理の履行可能性を証明するため、以下の書類を提出すること。なお、提出された設計・開発実施計画書（案）及び情報セキュリティ管理計画書（案）において履行可能性を認めることができないと</w:t>
      </w:r>
      <w:r w:rsidRPr="00335409">
        <w:rPr>
          <w:rFonts w:hint="eastAsia"/>
          <w:color w:val="00B050"/>
        </w:rPr>
        <w:t>〇〇省</w:t>
      </w:r>
      <w:r>
        <w:rPr>
          <w:rFonts w:hint="eastAsia"/>
        </w:rPr>
        <w:t>が判断した場合は、入札に参加することができない。</w:t>
      </w:r>
    </w:p>
    <w:p w14:paraId="7DD9081C" w14:textId="77777777" w:rsidR="002017D1" w:rsidRDefault="002017D1" w:rsidP="004B08CB">
      <w:pPr>
        <w:pStyle w:val="afff1"/>
        <w:numPr>
          <w:ilvl w:val="0"/>
          <w:numId w:val="65"/>
        </w:numPr>
        <w:ind w:leftChars="0" w:firstLineChars="0"/>
      </w:pPr>
      <w:r>
        <w:rPr>
          <w:rFonts w:hint="eastAsia"/>
        </w:rPr>
        <w:t>設計・開発実施計画書（案）とともにWBSを提出すること。WBSのワークパッケージは作業ではなく成果物を分解したものとし、ワークパッケージの粒度は概ね１週間程度とする。なお、WBSの作成にあたっては、以下の４点に留意すること。</w:t>
      </w:r>
    </w:p>
    <w:p w14:paraId="0A190985" w14:textId="77777777" w:rsidR="002017D1" w:rsidRDefault="002017D1" w:rsidP="004B08CB">
      <w:pPr>
        <w:pStyle w:val="afff1"/>
        <w:numPr>
          <w:ilvl w:val="0"/>
          <w:numId w:val="64"/>
        </w:numPr>
        <w:ind w:leftChars="0" w:left="1276" w:firstLineChars="0" w:hanging="418"/>
      </w:pPr>
      <w:r>
        <w:rPr>
          <w:rFonts w:hint="eastAsia"/>
        </w:rPr>
        <w:t>着手予定日と完了予定日…日付まで特定できていること</w:t>
      </w:r>
    </w:p>
    <w:p w14:paraId="7D8EE3CB" w14:textId="77777777" w:rsidR="002017D1" w:rsidRDefault="002017D1" w:rsidP="004B08CB">
      <w:pPr>
        <w:pStyle w:val="afff1"/>
        <w:numPr>
          <w:ilvl w:val="0"/>
          <w:numId w:val="64"/>
        </w:numPr>
        <w:ind w:leftChars="0" w:left="1276" w:firstLineChars="0" w:hanging="418"/>
      </w:pPr>
      <w:r>
        <w:rPr>
          <w:rFonts w:hint="eastAsia"/>
        </w:rPr>
        <w:t>担当者…複数タスクの掛け持ちでないことを確認するため、原則は個人単位とすること</w:t>
      </w:r>
    </w:p>
    <w:p w14:paraId="6DC5D097" w14:textId="77777777" w:rsidR="002017D1" w:rsidRDefault="002017D1" w:rsidP="004B08CB">
      <w:pPr>
        <w:pStyle w:val="afff1"/>
        <w:numPr>
          <w:ilvl w:val="0"/>
          <w:numId w:val="64"/>
        </w:numPr>
        <w:ind w:leftChars="0" w:left="1276" w:firstLineChars="0" w:hanging="418"/>
      </w:pPr>
      <w:r>
        <w:rPr>
          <w:rFonts w:hint="eastAsia"/>
        </w:rPr>
        <w:lastRenderedPageBreak/>
        <w:t>成果物…ドキュメントとシステム両方で、完了判定・進捗基準が明確であること</w:t>
      </w:r>
    </w:p>
    <w:p w14:paraId="58E015C8" w14:textId="77777777" w:rsidR="002017D1" w:rsidRDefault="002017D1" w:rsidP="004B08CB">
      <w:pPr>
        <w:pStyle w:val="afff1"/>
        <w:numPr>
          <w:ilvl w:val="0"/>
          <w:numId w:val="64"/>
        </w:numPr>
        <w:ind w:leftChars="0" w:left="1276" w:firstLineChars="0" w:hanging="418"/>
      </w:pPr>
      <w:r>
        <w:rPr>
          <w:rFonts w:hint="eastAsia"/>
        </w:rPr>
        <w:t>工数及びボリューム…原則は両方とも記載、少なくともいずれか一方は必須で記載すること</w:t>
      </w:r>
    </w:p>
    <w:p w14:paraId="75EEDA96" w14:textId="27B08D46" w:rsidR="005873CA" w:rsidRPr="002577DF" w:rsidRDefault="002017D1" w:rsidP="004B08CB">
      <w:pPr>
        <w:pStyle w:val="a3"/>
        <w:numPr>
          <w:ilvl w:val="0"/>
          <w:numId w:val="66"/>
        </w:numPr>
        <w:ind w:leftChars="0"/>
        <w:outlineLvl w:val="9"/>
      </w:pPr>
      <w:r>
        <w:rPr>
          <w:rFonts w:hint="eastAsia"/>
        </w:rPr>
        <w:t>「６</w:t>
      </w:r>
      <w:r w:rsidRPr="00145AB6">
        <w:t>(</w:t>
      </w:r>
      <w:r>
        <w:rPr>
          <w:rFonts w:hint="eastAsia"/>
        </w:rPr>
        <w:t>８</w:t>
      </w:r>
      <w:r w:rsidRPr="00145AB6">
        <w:t>)</w:t>
      </w:r>
      <w:r>
        <w:rPr>
          <w:rFonts w:hint="eastAsia"/>
        </w:rPr>
        <w:t>セキュリティ要件」に基づいた情報セキュリティ管理計画書（案）。なお、本業務で取り扱う情報等の特性を十分に踏まえて作成したものであること。</w:t>
      </w:r>
    </w:p>
    <w:p w14:paraId="67449FA8" w14:textId="77777777" w:rsidR="005873CA" w:rsidRPr="002577DF" w:rsidRDefault="005873CA">
      <w:pPr>
        <w:rPr>
          <w:rFonts w:ascii="ＭＳ Ｐゴシック" w:eastAsia="ＭＳ Ｐゴシック" w:hAnsi="ＭＳ Ｐゴシック"/>
        </w:rPr>
      </w:pPr>
    </w:p>
    <w:p w14:paraId="4EADD0EA" w14:textId="77777777" w:rsidR="005873CA" w:rsidRDefault="005873CA">
      <w:pPr>
        <w:pStyle w:val="a"/>
        <w:ind w:left="708"/>
      </w:pPr>
      <w:bookmarkStart w:id="665" w:name="_Toc442356491"/>
      <w:bookmarkStart w:id="666" w:name="_Toc35014701"/>
      <w:bookmarkStart w:id="667" w:name="_Toc95380590"/>
      <w:r w:rsidRPr="002577DF">
        <w:rPr>
          <w:rFonts w:hint="eastAsia"/>
        </w:rPr>
        <w:t>入札制限</w:t>
      </w:r>
      <w:bookmarkEnd w:id="665"/>
      <w:bookmarkEnd w:id="666"/>
      <w:bookmarkEnd w:id="667"/>
    </w:p>
    <w:p w14:paraId="37A3C09D" w14:textId="77777777" w:rsidR="003E1CE7" w:rsidRDefault="00E16E24">
      <w:pPr>
        <w:pStyle w:val="afff1"/>
        <w:rPr>
          <w:i/>
          <w:color w:val="4472C4" w:themeColor="accent5"/>
        </w:rPr>
      </w:pPr>
      <w:r w:rsidRPr="00DE3549">
        <w:rPr>
          <w:rFonts w:hint="eastAsia"/>
          <w:i/>
          <w:color w:val="4472C4" w:themeColor="accent5"/>
        </w:rPr>
        <w:t>［</w:t>
      </w:r>
      <w:r w:rsidR="00AB4503" w:rsidRPr="00DE3549">
        <w:rPr>
          <w:rFonts w:hint="eastAsia"/>
          <w:i/>
          <w:color w:val="4472C4" w:themeColor="accent5"/>
        </w:rPr>
        <w:t>同一プロジェクト内の調達案件間の入札制限を踏まえ、当該調達案件における入札制限について記述する。</w:t>
      </w:r>
    </w:p>
    <w:p w14:paraId="623BCC8F" w14:textId="77777777" w:rsidR="003E1CE7" w:rsidRPr="003E1CE7" w:rsidRDefault="003E1CE7">
      <w:pPr>
        <w:pStyle w:val="afff1"/>
        <w:rPr>
          <w:i/>
          <w:color w:val="4472C4" w:themeColor="accent5"/>
        </w:rPr>
      </w:pPr>
      <w:r w:rsidRPr="003E1CE7">
        <w:rPr>
          <w:rFonts w:hint="eastAsia"/>
          <w:i/>
          <w:color w:val="4472C4" w:themeColor="accent5"/>
        </w:rPr>
        <w:t>「各工程の調達仕様書の作成に直接関与した事業者」に係る入札制限については、関与の具体的な内容を踏まえる必要がある。例えば、ＲＦＩへの事業者の協力等について、調達仕様書の作成過程において情報提供を行ったというだけでは、「各工程の調達仕様書の作成に直接関与した事業者」とはみなされないことに留意する。また、各工程の最終的な調達仕様書の作成に直接関与した場合でも、例えば、調達対象が汎用的な製品であるため調達仕様書に特定の事業者が優位になるような記載の余地がない調達案件については、競争上何ら有利とならない（関与したことにより競争上の不公正な利点を享受しない）ことから、入札制限の対象としないという判断もあり得る。</w:t>
      </w:r>
    </w:p>
    <w:p w14:paraId="231ECA6C" w14:textId="02BA0485" w:rsidR="00E16E24" w:rsidRPr="00DE3549" w:rsidRDefault="003E1CE7">
      <w:pPr>
        <w:pStyle w:val="afff1"/>
        <w:rPr>
          <w:i/>
          <w:color w:val="4472C4" w:themeColor="accent5"/>
        </w:rPr>
      </w:pPr>
      <w:r w:rsidRPr="003E1CE7">
        <w:rPr>
          <w:rFonts w:hint="eastAsia"/>
          <w:i/>
          <w:color w:val="4472C4" w:themeColor="accent5"/>
        </w:rPr>
        <w:t>入札制限の対象には、当該事業者だけでなく関連事業者（「財務諸表等の用語、様式及び作成方法に関する規則」（昭和38年11月27日大蔵省令第59号）第</w:t>
      </w:r>
      <w:r w:rsidR="00C071E3">
        <w:rPr>
          <w:rFonts w:hint="eastAsia"/>
          <w:i/>
          <w:color w:val="4472C4" w:themeColor="accent5"/>
        </w:rPr>
        <w:t>8</w:t>
      </w:r>
      <w:r w:rsidRPr="003E1CE7">
        <w:rPr>
          <w:rFonts w:hint="eastAsia"/>
          <w:i/>
          <w:color w:val="4472C4" w:themeColor="accent5"/>
        </w:rPr>
        <w:t>条に規定する親会社及び子会社、同一の親会社をもつ会社並びに委託先事業者等の緊密な利害関係を有する事業者をいう。）が含まれることも明記する。</w:t>
      </w:r>
      <w:r w:rsidR="00E16E24" w:rsidRPr="00DE3549">
        <w:rPr>
          <w:rFonts w:hint="eastAsia"/>
          <w:i/>
          <w:color w:val="4472C4" w:themeColor="accent5"/>
        </w:rPr>
        <w:t>］</w:t>
      </w:r>
    </w:p>
    <w:p w14:paraId="7D347586" w14:textId="440A4D8B" w:rsidR="005873CA" w:rsidRPr="002577DF" w:rsidRDefault="0041391E">
      <w:pPr>
        <w:pStyle w:val="a3"/>
        <w:numPr>
          <w:ilvl w:val="0"/>
          <w:numId w:val="26"/>
        </w:numPr>
        <w:ind w:leftChars="0"/>
        <w:outlineLvl w:val="9"/>
      </w:pPr>
      <w:r w:rsidRPr="00DE3549">
        <w:rPr>
          <w:rFonts w:hint="eastAsia"/>
          <w:color w:val="00B050"/>
        </w:rPr>
        <w:t>「ＸＸシステム　工程管理支援」及び「ＸＸシステム　監査」</w:t>
      </w:r>
      <w:r w:rsidRPr="0041391E">
        <w:rPr>
          <w:rFonts w:hint="eastAsia"/>
        </w:rPr>
        <w:t>の</w:t>
      </w:r>
      <w:r w:rsidR="00056F8F" w:rsidRPr="00E85C96">
        <w:rPr>
          <w:rFonts w:hint="eastAsia"/>
          <w:iCs/>
        </w:rPr>
        <w:t>受注者</w:t>
      </w:r>
      <w:r w:rsidRPr="0041391E">
        <w:rPr>
          <w:rFonts w:hint="eastAsia"/>
        </w:rPr>
        <w:t>（再委託先等を含む。）及びこの事業者の「財務諸表等の用語、様式及び作成方法に関する規則」（昭和38年11月27日大蔵省令第59号）第</w:t>
      </w:r>
      <w:r w:rsidR="00C071E3">
        <w:rPr>
          <w:rFonts w:hint="eastAsia"/>
        </w:rPr>
        <w:t>8</w:t>
      </w:r>
      <w:r w:rsidRPr="0041391E">
        <w:rPr>
          <w:rFonts w:hint="eastAsia"/>
        </w:rPr>
        <w:t>条に規定する親会社及び子会社、同一の親会社を持つ会社並びに委託先事業者等の緊密な利害関係を有する事業者は、入札には参加できない。</w:t>
      </w:r>
    </w:p>
    <w:p w14:paraId="608D91AF" w14:textId="16FDA2BF" w:rsidR="005873CA" w:rsidRPr="002577DF" w:rsidRDefault="005873CA">
      <w:pPr>
        <w:pStyle w:val="a3"/>
        <w:numPr>
          <w:ilvl w:val="0"/>
          <w:numId w:val="26"/>
        </w:numPr>
        <w:ind w:leftChars="0"/>
        <w:outlineLvl w:val="9"/>
      </w:pPr>
      <w:r w:rsidRPr="002577DF">
        <w:rPr>
          <w:rFonts w:hint="eastAsia"/>
        </w:rPr>
        <w:t>本業務を直接担当する</w:t>
      </w:r>
      <w:r w:rsidR="00EF6BDA" w:rsidRPr="00DE3549">
        <w:rPr>
          <w:rFonts w:hint="eastAsia"/>
          <w:color w:val="00B050"/>
        </w:rPr>
        <w:t>○○省</w:t>
      </w:r>
      <w:r w:rsidRPr="002577DF">
        <w:rPr>
          <w:rFonts w:hint="eastAsia"/>
        </w:rPr>
        <w:t>全体管理組織（PMO）支援スタッフが、その現に属する又は過去</w:t>
      </w:r>
      <w:r w:rsidR="00C071E3">
        <w:rPr>
          <w:rFonts w:hint="eastAsia"/>
        </w:rPr>
        <w:t>2</w:t>
      </w:r>
      <w:r w:rsidRPr="002577DF">
        <w:rPr>
          <w:rFonts w:hint="eastAsia"/>
        </w:rPr>
        <w:t>年間に属していた事業者及びこの事業者の「財務諸表等の用語、様式及び作成方法に関する規則」　（昭和38年大蔵省令第59号）第</w:t>
      </w:r>
      <w:r w:rsidR="00C071E3">
        <w:rPr>
          <w:rFonts w:hint="eastAsia"/>
        </w:rPr>
        <w:t>8</w:t>
      </w:r>
      <w:r w:rsidRPr="002577DF">
        <w:rPr>
          <w:rFonts w:hint="eastAsia"/>
        </w:rPr>
        <w:t>条に規定する親会社及び子会社、同一の親会社を持つ会社並びに委託先等緊密な利害関係を有する事業者は、本書に係る業務に関して入札に参加できないものとする。</w:t>
      </w:r>
    </w:p>
    <w:p w14:paraId="44C8BE7B" w14:textId="0173C057" w:rsidR="00232C49" w:rsidRPr="00DE3549" w:rsidRDefault="00232C49">
      <w:pPr>
        <w:pStyle w:val="a3"/>
        <w:numPr>
          <w:ilvl w:val="0"/>
          <w:numId w:val="26"/>
        </w:numPr>
        <w:ind w:leftChars="0"/>
        <w:outlineLvl w:val="9"/>
        <w:rPr>
          <w:color w:val="FF0000"/>
        </w:rPr>
      </w:pPr>
      <w:r w:rsidRPr="00DE3549">
        <w:rPr>
          <w:rFonts w:hint="eastAsia"/>
          <w:color w:val="00B050"/>
        </w:rPr>
        <w:t>｛個別案件に依存した説明</w:t>
      </w:r>
      <w:r w:rsidR="00C071E3" w:rsidRPr="00CE5EA6">
        <w:rPr>
          <w:rFonts w:hint="eastAsia"/>
          <w:color w:val="00B050"/>
        </w:rPr>
        <w:t>がある場合は</w:t>
      </w:r>
      <w:r w:rsidRPr="00DE3549">
        <w:rPr>
          <w:rFonts w:hint="eastAsia"/>
          <w:color w:val="00B050"/>
        </w:rPr>
        <w:t>追加する｝</w:t>
      </w:r>
    </w:p>
    <w:p w14:paraId="321AD817" w14:textId="77777777" w:rsidR="005873CA" w:rsidRPr="00232C49" w:rsidRDefault="005873CA">
      <w:pPr>
        <w:rPr>
          <w:rFonts w:ascii="ＭＳ Ｐゴシック" w:eastAsia="ＭＳ Ｐゴシック" w:hAnsi="ＭＳ Ｐゴシック"/>
        </w:rPr>
      </w:pPr>
    </w:p>
    <w:p w14:paraId="4AE0CB50" w14:textId="77777777" w:rsidR="005873CA" w:rsidRDefault="005873CA">
      <w:pPr>
        <w:pStyle w:val="a0"/>
      </w:pPr>
      <w:bookmarkStart w:id="668" w:name="_Toc442356492"/>
      <w:bookmarkStart w:id="669" w:name="_Toc35014702"/>
      <w:bookmarkStart w:id="670" w:name="_Toc95380591"/>
      <w:r w:rsidRPr="002577DF">
        <w:rPr>
          <w:rFonts w:hint="eastAsia"/>
        </w:rPr>
        <w:t>再委託に関する事項</w:t>
      </w:r>
      <w:bookmarkEnd w:id="668"/>
      <w:bookmarkEnd w:id="669"/>
      <w:bookmarkEnd w:id="670"/>
    </w:p>
    <w:p w14:paraId="0591218A" w14:textId="015F8EFB" w:rsidR="006469C2" w:rsidRPr="00DE3549" w:rsidRDefault="006469C2">
      <w:pPr>
        <w:pStyle w:val="afff"/>
        <w:rPr>
          <w:i/>
          <w:color w:val="FF0000"/>
        </w:rPr>
      </w:pPr>
      <w:r w:rsidRPr="00DE3549">
        <w:rPr>
          <w:rFonts w:hint="eastAsia"/>
          <w:i/>
          <w:color w:val="FF0000"/>
        </w:rPr>
        <w:t>［</w:t>
      </w:r>
      <w:r w:rsidR="00202475" w:rsidRPr="00202475">
        <w:rPr>
          <w:rFonts w:hint="eastAsia"/>
          <w:i/>
          <w:color w:val="FF0000"/>
        </w:rPr>
        <w:t>受注者が再委託する際に、要員の配置や品質、情報管理等に関する責任の所在が不明確となることを防ぐため</w:t>
      </w:r>
      <w:r w:rsidRPr="00DE3549">
        <w:rPr>
          <w:rFonts w:hint="eastAsia"/>
          <w:i/>
          <w:color w:val="FF0000"/>
        </w:rPr>
        <w:t>］</w:t>
      </w:r>
    </w:p>
    <w:p w14:paraId="2CE4978D" w14:textId="77777777" w:rsidR="005873CA" w:rsidRPr="002577DF" w:rsidRDefault="005873CA">
      <w:pPr>
        <w:pStyle w:val="a"/>
        <w:numPr>
          <w:ilvl w:val="0"/>
          <w:numId w:val="28"/>
        </w:numPr>
        <w:ind w:leftChars="0"/>
      </w:pPr>
      <w:bookmarkStart w:id="671" w:name="_Toc513052576"/>
      <w:bookmarkStart w:id="672" w:name="_Toc513054284"/>
      <w:bookmarkStart w:id="673" w:name="_Toc513452824"/>
      <w:bookmarkStart w:id="674" w:name="_Toc442356493"/>
      <w:bookmarkStart w:id="675" w:name="_Toc35014703"/>
      <w:bookmarkStart w:id="676" w:name="_Toc95380592"/>
      <w:bookmarkEnd w:id="671"/>
      <w:bookmarkEnd w:id="672"/>
      <w:bookmarkEnd w:id="673"/>
      <w:r w:rsidRPr="002577DF">
        <w:rPr>
          <w:rFonts w:hint="eastAsia"/>
        </w:rPr>
        <w:lastRenderedPageBreak/>
        <w:t>再委託の制限及び再委託を認める場合の条件</w:t>
      </w:r>
      <w:bookmarkEnd w:id="674"/>
      <w:bookmarkEnd w:id="675"/>
      <w:bookmarkEnd w:id="676"/>
    </w:p>
    <w:p w14:paraId="6D64ABFE" w14:textId="2BC32543" w:rsidR="008B6D34" w:rsidRPr="00DE3549" w:rsidRDefault="00627E09">
      <w:pPr>
        <w:pStyle w:val="afff"/>
        <w:rPr>
          <w:i/>
          <w:color w:val="4472C4" w:themeColor="accent5"/>
        </w:rPr>
      </w:pPr>
      <w:r w:rsidRPr="00DE3549">
        <w:rPr>
          <w:rFonts w:hint="eastAsia"/>
          <w:i/>
          <w:color w:val="4472C4" w:themeColor="accent5"/>
        </w:rPr>
        <w:t>［</w:t>
      </w:r>
      <w:r w:rsidR="00C623D3" w:rsidRPr="00DE3549">
        <w:rPr>
          <w:rFonts w:hint="eastAsia"/>
          <w:i/>
          <w:color w:val="4472C4" w:themeColor="accent5"/>
        </w:rPr>
        <w:t>再委託の実施可否及び再委託を認める場合の制限、条件等を記述する。</w:t>
      </w:r>
      <w:r w:rsidR="00D563F3" w:rsidRPr="00DE3549">
        <w:rPr>
          <w:rFonts w:hint="eastAsia"/>
          <w:i/>
          <w:color w:val="4472C4" w:themeColor="accent5"/>
        </w:rPr>
        <w:t>再委託を行うことでプロジェクトのリスクが高まることのないよう、</w:t>
      </w:r>
      <w:r w:rsidR="00506E64" w:rsidRPr="00DE3549">
        <w:rPr>
          <w:rFonts w:hint="eastAsia"/>
          <w:i/>
          <w:color w:val="4472C4" w:themeColor="accent5"/>
        </w:rPr>
        <w:t>「公共調達の適正化について」（平成</w:t>
      </w:r>
      <w:r w:rsidR="00506E64" w:rsidRPr="00DE3549">
        <w:rPr>
          <w:i/>
          <w:color w:val="4472C4" w:themeColor="accent5"/>
        </w:rPr>
        <w:t>18年</w:t>
      </w:r>
      <w:r w:rsidR="00C071E3" w:rsidRPr="00DE3549">
        <w:rPr>
          <w:i/>
          <w:color w:val="4472C4" w:themeColor="accent5"/>
        </w:rPr>
        <w:t>8</w:t>
      </w:r>
      <w:r w:rsidR="00506E64" w:rsidRPr="00DE3549">
        <w:rPr>
          <w:rFonts w:hint="eastAsia"/>
          <w:i/>
          <w:color w:val="4472C4" w:themeColor="accent5"/>
        </w:rPr>
        <w:t>月</w:t>
      </w:r>
      <w:r w:rsidR="00506E64" w:rsidRPr="00DE3549">
        <w:rPr>
          <w:i/>
          <w:color w:val="4472C4" w:themeColor="accent5"/>
        </w:rPr>
        <w:t>25日財計第2017号）</w:t>
      </w:r>
      <w:r w:rsidR="008B6D34" w:rsidRPr="00DE3549">
        <w:rPr>
          <w:rFonts w:hint="eastAsia"/>
          <w:i/>
          <w:color w:val="4472C4" w:themeColor="accent5"/>
        </w:rPr>
        <w:t>を踏まえ、次の点に留意して</w:t>
      </w:r>
      <w:r w:rsidR="00C623D3" w:rsidRPr="00DE3549">
        <w:rPr>
          <w:rFonts w:hint="eastAsia"/>
          <w:i/>
          <w:color w:val="4472C4" w:themeColor="accent5"/>
        </w:rPr>
        <w:t>記述する。</w:t>
      </w:r>
    </w:p>
    <w:p w14:paraId="574371FE" w14:textId="77777777" w:rsidR="008B6D34" w:rsidRPr="00DE3549" w:rsidRDefault="008B6D34" w:rsidP="004B08CB">
      <w:pPr>
        <w:pStyle w:val="afff"/>
        <w:numPr>
          <w:ilvl w:val="0"/>
          <w:numId w:val="57"/>
        </w:numPr>
        <w:ind w:leftChars="0" w:firstLineChars="0"/>
        <w:rPr>
          <w:i/>
          <w:color w:val="4472C4" w:themeColor="accent5"/>
        </w:rPr>
      </w:pPr>
      <w:r w:rsidRPr="00DE3549">
        <w:rPr>
          <w:rFonts w:hint="eastAsia"/>
          <w:i/>
          <w:color w:val="4472C4" w:themeColor="accent5"/>
        </w:rPr>
        <w:t>委託を許可する範囲（役割、業務の範囲、必要性、契約金額等）を記載する。</w:t>
      </w:r>
    </w:p>
    <w:p w14:paraId="5179105D" w14:textId="77777777" w:rsidR="008B6D34" w:rsidRPr="00DE3549" w:rsidRDefault="008B6D34" w:rsidP="004B08CB">
      <w:pPr>
        <w:pStyle w:val="afff"/>
        <w:numPr>
          <w:ilvl w:val="0"/>
          <w:numId w:val="57"/>
        </w:numPr>
        <w:ind w:leftChars="0" w:firstLineChars="0"/>
        <w:rPr>
          <w:i/>
          <w:color w:val="4472C4" w:themeColor="accent5"/>
        </w:rPr>
      </w:pPr>
      <w:r w:rsidRPr="00DE3549">
        <w:rPr>
          <w:rFonts w:hint="eastAsia"/>
          <w:i/>
          <w:color w:val="4472C4" w:themeColor="accent5"/>
        </w:rPr>
        <w:t>必要に応じて、再委託先の資本関係・役員等の情報、業務の実施場所、作業要員の所属、保有資格、実績、国籍等に関する情報の提供を求める。</w:t>
      </w:r>
    </w:p>
    <w:p w14:paraId="2C7599A0" w14:textId="5A4DA922" w:rsidR="008B6D34" w:rsidRPr="00DE3549" w:rsidRDefault="008B6D34" w:rsidP="004B08CB">
      <w:pPr>
        <w:pStyle w:val="afff"/>
        <w:numPr>
          <w:ilvl w:val="0"/>
          <w:numId w:val="57"/>
        </w:numPr>
        <w:ind w:leftChars="0" w:firstLineChars="0"/>
        <w:rPr>
          <w:i/>
          <w:color w:val="4472C4" w:themeColor="accent5"/>
        </w:rPr>
      </w:pPr>
      <w:r w:rsidRPr="00DE3549">
        <w:rPr>
          <w:rFonts w:hint="eastAsia"/>
          <w:i/>
          <w:color w:val="4472C4" w:themeColor="accent5"/>
        </w:rPr>
        <w:t>必要に応じて、</w:t>
      </w:r>
      <w:r w:rsidR="00056F8F">
        <w:rPr>
          <w:rFonts w:hint="eastAsia"/>
          <w:i/>
          <w:color w:val="4472C4" w:themeColor="accent5"/>
        </w:rPr>
        <w:t>受注者</w:t>
      </w:r>
      <w:r w:rsidRPr="00DE3549">
        <w:rPr>
          <w:rFonts w:hint="eastAsia"/>
          <w:i/>
          <w:color w:val="4472C4" w:themeColor="accent5"/>
        </w:rPr>
        <w:t>が再委託先事業者の業務（情報セキュリティ対策も含む。）の履行状況を確認・報告することを求める。</w:t>
      </w:r>
    </w:p>
    <w:p w14:paraId="369360CC" w14:textId="705E5CCF" w:rsidR="008B6D34" w:rsidRPr="00DE3549" w:rsidRDefault="008B6D34" w:rsidP="004B08CB">
      <w:pPr>
        <w:pStyle w:val="afff"/>
        <w:numPr>
          <w:ilvl w:val="0"/>
          <w:numId w:val="57"/>
        </w:numPr>
        <w:ind w:leftChars="0" w:firstLineChars="0"/>
        <w:rPr>
          <w:i/>
          <w:color w:val="4472C4" w:themeColor="accent5"/>
        </w:rPr>
      </w:pPr>
      <w:r w:rsidRPr="00DE3549">
        <w:rPr>
          <w:rFonts w:hint="eastAsia"/>
          <w:i/>
          <w:color w:val="4472C4" w:themeColor="accent5"/>
        </w:rPr>
        <w:t>必要に応じて、再委託先事業者に</w:t>
      </w:r>
      <w:r w:rsidR="00056F8F">
        <w:rPr>
          <w:rFonts w:hint="eastAsia"/>
          <w:i/>
          <w:color w:val="4472C4" w:themeColor="accent5"/>
        </w:rPr>
        <w:t>受注者</w:t>
      </w:r>
      <w:r w:rsidRPr="00DE3549">
        <w:rPr>
          <w:rFonts w:hint="eastAsia"/>
          <w:i/>
          <w:color w:val="4472C4" w:themeColor="accent5"/>
        </w:rPr>
        <w:t>と同等の義務付けを行うことを検討する。</w:t>
      </w:r>
    </w:p>
    <w:p w14:paraId="4EF54B80" w14:textId="77777777" w:rsidR="008B6D34" w:rsidRPr="00DE3549" w:rsidRDefault="008B6D34" w:rsidP="004B08CB">
      <w:pPr>
        <w:pStyle w:val="afff"/>
        <w:numPr>
          <w:ilvl w:val="0"/>
          <w:numId w:val="57"/>
        </w:numPr>
        <w:ind w:leftChars="0" w:firstLineChars="0"/>
        <w:rPr>
          <w:i/>
          <w:color w:val="4472C4" w:themeColor="accent5"/>
        </w:rPr>
      </w:pPr>
      <w:r w:rsidRPr="00DE3549">
        <w:rPr>
          <w:rFonts w:hint="eastAsia"/>
          <w:i/>
          <w:color w:val="4472C4" w:themeColor="accent5"/>
        </w:rPr>
        <w:t>再委託により生じる情報セキュリティ上の脅威に対して情報セキュリティが十分確保されるよう、具体的な対応方法の提案を求める。</w:t>
      </w:r>
    </w:p>
    <w:p w14:paraId="335E3BBA" w14:textId="77777777" w:rsidR="008B6D34" w:rsidRPr="00DE3549" w:rsidRDefault="008B6D34" w:rsidP="004B08CB">
      <w:pPr>
        <w:pStyle w:val="afff"/>
        <w:numPr>
          <w:ilvl w:val="0"/>
          <w:numId w:val="57"/>
        </w:numPr>
        <w:ind w:leftChars="0" w:firstLineChars="0"/>
        <w:rPr>
          <w:i/>
          <w:color w:val="4472C4" w:themeColor="accent5"/>
        </w:rPr>
      </w:pPr>
      <w:r w:rsidRPr="00DE3549">
        <w:rPr>
          <w:rFonts w:hint="eastAsia"/>
          <w:i/>
          <w:color w:val="4472C4" w:themeColor="accent5"/>
        </w:rPr>
        <w:t>必要に応じて、情報セキュリティ確保のためのルール遵守や成果物の確認方法（例えば、標準コーディング規約遵守の確認、ソースコードの検査、現場での抜き打ち調査等についての実施主体、手順、方法等）を求める。</w:t>
      </w:r>
    </w:p>
    <w:p w14:paraId="757BED3C" w14:textId="41261A53" w:rsidR="00627E09" w:rsidRPr="00DE3549" w:rsidRDefault="008B6D34" w:rsidP="004B08CB">
      <w:pPr>
        <w:pStyle w:val="afff"/>
        <w:numPr>
          <w:ilvl w:val="0"/>
          <w:numId w:val="57"/>
        </w:numPr>
        <w:ind w:leftChars="0" w:firstLineChars="0"/>
        <w:rPr>
          <w:i/>
        </w:rPr>
      </w:pPr>
      <w:r w:rsidRPr="00DE3549">
        <w:rPr>
          <w:rFonts w:hint="eastAsia"/>
          <w:i/>
          <w:color w:val="4472C4" w:themeColor="accent5"/>
        </w:rPr>
        <w:t>必要に応じて、委託する個人番号利用事務等において取り扱う特定個人情報の安全管理措置が適切に講じられることを求める（「特定個人情報の適正な取扱いに関するガイドライン（行政機関等・地方公共団体等編）」（平成</w:t>
      </w:r>
      <w:r w:rsidRPr="00DE3549">
        <w:rPr>
          <w:i/>
          <w:color w:val="4472C4" w:themeColor="accent5"/>
        </w:rPr>
        <w:t xml:space="preserve">26年12月18日 </w:t>
      </w:r>
      <w:r w:rsidRPr="00DE3549">
        <w:rPr>
          <w:rFonts w:hint="eastAsia"/>
          <w:i/>
          <w:color w:val="4472C4" w:themeColor="accent5"/>
        </w:rPr>
        <w:t>特定個人情報保護委員会）参照）。</w:t>
      </w:r>
      <w:r w:rsidR="00627E09" w:rsidRPr="00DE3549">
        <w:rPr>
          <w:rFonts w:hint="eastAsia"/>
          <w:i/>
          <w:color w:val="4472C4" w:themeColor="accent5"/>
        </w:rPr>
        <w:t>］</w:t>
      </w:r>
    </w:p>
    <w:p w14:paraId="5896CDBE" w14:textId="77777777" w:rsidR="005873CA" w:rsidRPr="002577DF" w:rsidRDefault="005873CA">
      <w:pPr>
        <w:pStyle w:val="a3"/>
        <w:numPr>
          <w:ilvl w:val="0"/>
          <w:numId w:val="27"/>
        </w:numPr>
        <w:ind w:leftChars="0"/>
        <w:outlineLvl w:val="9"/>
      </w:pPr>
      <w:r w:rsidRPr="002577DF">
        <w:rPr>
          <w:rFonts w:hint="eastAsia"/>
        </w:rPr>
        <w:t>本業務の受注者は、業務を一括して又は主たる部分を再委託してはならない。</w:t>
      </w:r>
    </w:p>
    <w:p w14:paraId="2C5FE3D7" w14:textId="77777777" w:rsidR="005873CA" w:rsidRPr="002577DF" w:rsidRDefault="005873CA">
      <w:pPr>
        <w:pStyle w:val="a3"/>
        <w:numPr>
          <w:ilvl w:val="0"/>
          <w:numId w:val="27"/>
        </w:numPr>
        <w:ind w:leftChars="0"/>
        <w:outlineLvl w:val="9"/>
      </w:pPr>
      <w:r w:rsidRPr="002577DF">
        <w:rPr>
          <w:rFonts w:hint="eastAsia"/>
        </w:rPr>
        <w:t>受注者における遂行責任者を再委託先事業者の社員や契約社員とすることはできない。</w:t>
      </w:r>
    </w:p>
    <w:p w14:paraId="75B48592" w14:textId="77777777" w:rsidR="005873CA" w:rsidRPr="002577DF" w:rsidRDefault="005873CA">
      <w:pPr>
        <w:pStyle w:val="a3"/>
        <w:numPr>
          <w:ilvl w:val="0"/>
          <w:numId w:val="27"/>
        </w:numPr>
        <w:ind w:leftChars="0"/>
        <w:outlineLvl w:val="9"/>
      </w:pPr>
      <w:r w:rsidRPr="002577DF">
        <w:rPr>
          <w:rFonts w:hint="eastAsia"/>
        </w:rPr>
        <w:t>受注者は再委託先の行為について一切の責任を負うものとする。</w:t>
      </w:r>
    </w:p>
    <w:p w14:paraId="29752368" w14:textId="77777777" w:rsidR="005873CA" w:rsidRDefault="005873CA">
      <w:pPr>
        <w:pStyle w:val="a3"/>
        <w:numPr>
          <w:ilvl w:val="0"/>
          <w:numId w:val="27"/>
        </w:numPr>
        <w:ind w:leftChars="0"/>
        <w:outlineLvl w:val="9"/>
      </w:pPr>
      <w:r w:rsidRPr="002577DF">
        <w:rPr>
          <w:rFonts w:hint="eastAsia"/>
        </w:rPr>
        <w:t>再委託先における情報セキュリティの確保については受注者の責任とする。</w:t>
      </w:r>
    </w:p>
    <w:p w14:paraId="3D076C58" w14:textId="6DDB1668" w:rsidR="004E6F1B" w:rsidRDefault="004E6F1B">
      <w:pPr>
        <w:pStyle w:val="a3"/>
        <w:numPr>
          <w:ilvl w:val="0"/>
          <w:numId w:val="27"/>
        </w:numPr>
        <w:ind w:leftChars="0"/>
        <w:outlineLvl w:val="9"/>
      </w:pPr>
      <w:r w:rsidRPr="004E6F1B">
        <w:rPr>
          <w:rFonts w:hint="eastAsia"/>
        </w:rPr>
        <w:t>再</w:t>
      </w:r>
      <w:r>
        <w:rPr>
          <w:rFonts w:hint="eastAsia"/>
        </w:rPr>
        <w:t>委託を行う場合、再委託先が「８．（５）</w:t>
      </w:r>
      <w:r w:rsidRPr="004E6F1B">
        <w:rPr>
          <w:rFonts w:hint="eastAsia"/>
        </w:rPr>
        <w:t>入札制限」に示す要件を満たすこと。</w:t>
      </w:r>
    </w:p>
    <w:p w14:paraId="0DDC1FE1" w14:textId="77777777" w:rsidR="005873CA" w:rsidRPr="002577DF" w:rsidRDefault="005873CA">
      <w:pPr>
        <w:rPr>
          <w:rFonts w:ascii="ＭＳ Ｐゴシック" w:eastAsia="ＭＳ Ｐゴシック" w:hAnsi="ＭＳ Ｐゴシック"/>
        </w:rPr>
      </w:pPr>
    </w:p>
    <w:p w14:paraId="50BFBF12" w14:textId="77777777" w:rsidR="005873CA" w:rsidRDefault="005873CA">
      <w:pPr>
        <w:pStyle w:val="a"/>
        <w:ind w:left="708"/>
      </w:pPr>
      <w:bookmarkStart w:id="677" w:name="_Toc442356494"/>
      <w:bookmarkStart w:id="678" w:name="_Toc35014704"/>
      <w:bookmarkStart w:id="679" w:name="_Toc95380593"/>
      <w:r w:rsidRPr="002577DF">
        <w:rPr>
          <w:rFonts w:hint="eastAsia"/>
        </w:rPr>
        <w:t>承認手続</w:t>
      </w:r>
      <w:bookmarkEnd w:id="677"/>
      <w:bookmarkEnd w:id="678"/>
      <w:bookmarkEnd w:id="679"/>
    </w:p>
    <w:p w14:paraId="5E462440" w14:textId="6F1B5AC5" w:rsidR="008B6D34" w:rsidRPr="00DE3549" w:rsidRDefault="00D563F3">
      <w:pPr>
        <w:pStyle w:val="afff"/>
        <w:rPr>
          <w:i/>
          <w:color w:val="4472C4" w:themeColor="accent5"/>
        </w:rPr>
      </w:pPr>
      <w:r w:rsidRPr="00DE3549">
        <w:rPr>
          <w:rFonts w:hint="eastAsia"/>
          <w:i/>
          <w:color w:val="4472C4" w:themeColor="accent5"/>
        </w:rPr>
        <w:t>［</w:t>
      </w:r>
      <w:r w:rsidR="00056F8F">
        <w:rPr>
          <w:rFonts w:hint="eastAsia"/>
          <w:i/>
          <w:color w:val="4472C4" w:themeColor="accent5"/>
        </w:rPr>
        <w:t>受注者</w:t>
      </w:r>
      <w:r w:rsidRPr="00DE3549">
        <w:rPr>
          <w:rFonts w:hint="eastAsia"/>
          <w:i/>
          <w:color w:val="4472C4" w:themeColor="accent5"/>
        </w:rPr>
        <w:t>が不適切な再委託を行わないようにするため、発注者側の承認に係る具体的な手続を記述する。当該手続において、「公共調達の適正化について」（平成</w:t>
      </w:r>
      <w:r w:rsidRPr="00DE3549">
        <w:rPr>
          <w:i/>
          <w:color w:val="4472C4" w:themeColor="accent5"/>
        </w:rPr>
        <w:t>18年</w:t>
      </w:r>
      <w:r w:rsidR="002C7A7F" w:rsidRPr="00DE3549">
        <w:rPr>
          <w:i/>
          <w:color w:val="4472C4" w:themeColor="accent5"/>
        </w:rPr>
        <w:t>8</w:t>
      </w:r>
      <w:r w:rsidRPr="00DE3549">
        <w:rPr>
          <w:rFonts w:hint="eastAsia"/>
          <w:i/>
          <w:color w:val="4472C4" w:themeColor="accent5"/>
        </w:rPr>
        <w:t>月</w:t>
      </w:r>
      <w:r w:rsidRPr="00DE3549">
        <w:rPr>
          <w:i/>
          <w:color w:val="4472C4" w:themeColor="accent5"/>
        </w:rPr>
        <w:t>25日財計第2017号）に基づき、再委託を行う合理的理由や、再委託の相手方が再委託される業務</w:t>
      </w:r>
      <w:r w:rsidRPr="00DE3549">
        <w:rPr>
          <w:rFonts w:hint="eastAsia"/>
          <w:i/>
          <w:color w:val="4472C4" w:themeColor="accent5"/>
        </w:rPr>
        <w:t>を履行する能力等を審査する。</w:t>
      </w:r>
    </w:p>
    <w:p w14:paraId="42C24618" w14:textId="77777777" w:rsidR="008B6D34" w:rsidRPr="00DE3549" w:rsidRDefault="008B6D34">
      <w:pPr>
        <w:pStyle w:val="afff"/>
        <w:rPr>
          <w:i/>
          <w:color w:val="4472C4" w:themeColor="accent5"/>
        </w:rPr>
      </w:pPr>
      <w:r w:rsidRPr="00DE3549">
        <w:rPr>
          <w:rFonts w:hint="eastAsia"/>
          <w:i/>
          <w:color w:val="4472C4" w:themeColor="accent5"/>
        </w:rPr>
        <w:t>記載に当たっては、次の点に留意する。</w:t>
      </w:r>
    </w:p>
    <w:p w14:paraId="3207ED99" w14:textId="77777777" w:rsidR="008B6D34" w:rsidRPr="00DE3549" w:rsidRDefault="008B6D34" w:rsidP="004B08CB">
      <w:pPr>
        <w:pStyle w:val="afff"/>
        <w:numPr>
          <w:ilvl w:val="0"/>
          <w:numId w:val="56"/>
        </w:numPr>
        <w:ind w:leftChars="0" w:firstLineChars="0"/>
        <w:rPr>
          <w:i/>
          <w:color w:val="4472C4" w:themeColor="accent5"/>
        </w:rPr>
      </w:pPr>
      <w:r w:rsidRPr="00DE3549">
        <w:rPr>
          <w:rFonts w:hint="eastAsia"/>
          <w:i/>
          <w:color w:val="4472C4" w:themeColor="accent5"/>
        </w:rPr>
        <w:t>再委託先から更に委託が行われる場合も考慮し、当該調達案件に係る履行体制を発注者として十分に把握する</w:t>
      </w:r>
    </w:p>
    <w:p w14:paraId="7532C91E" w14:textId="1C7E298B" w:rsidR="008B6D34" w:rsidRPr="00DE3549" w:rsidRDefault="008B6D34" w:rsidP="004B08CB">
      <w:pPr>
        <w:pStyle w:val="afff"/>
        <w:numPr>
          <w:ilvl w:val="0"/>
          <w:numId w:val="56"/>
        </w:numPr>
        <w:ind w:leftChars="0" w:firstLineChars="0"/>
        <w:rPr>
          <w:i/>
          <w:color w:val="4472C4" w:themeColor="accent5"/>
        </w:rPr>
      </w:pPr>
      <w:r w:rsidRPr="00DE3549">
        <w:rPr>
          <w:rFonts w:hint="eastAsia"/>
          <w:i/>
          <w:color w:val="4472C4" w:themeColor="accent5"/>
        </w:rPr>
        <w:t>特に随意契約の場合は、不適切な再委託により効率性が損なわれないよう、「随意契約の方法による委託契約に関する事務の取扱いについて」（平成</w:t>
      </w:r>
      <w:r w:rsidRPr="00DE3549">
        <w:rPr>
          <w:i/>
          <w:color w:val="4472C4" w:themeColor="accent5"/>
        </w:rPr>
        <w:t>17年</w:t>
      </w:r>
      <w:r w:rsidR="00C071E3" w:rsidRPr="00DE3549">
        <w:rPr>
          <w:i/>
          <w:color w:val="4472C4" w:themeColor="accent5"/>
        </w:rPr>
        <w:t>2</w:t>
      </w:r>
      <w:r w:rsidRPr="00DE3549">
        <w:rPr>
          <w:rFonts w:hint="eastAsia"/>
          <w:i/>
          <w:color w:val="4472C4" w:themeColor="accent5"/>
        </w:rPr>
        <w:t>月</w:t>
      </w:r>
      <w:r w:rsidRPr="00DE3549">
        <w:rPr>
          <w:i/>
          <w:color w:val="4472C4" w:themeColor="accent5"/>
        </w:rPr>
        <w:t>25日財計</w:t>
      </w:r>
      <w:r w:rsidRPr="00DE3549">
        <w:rPr>
          <w:i/>
          <w:color w:val="4472C4" w:themeColor="accent5"/>
        </w:rPr>
        <w:lastRenderedPageBreak/>
        <w:t>第408号）及び「公共調達の適正化について」（平成18年</w:t>
      </w:r>
      <w:r w:rsidR="00C071E3" w:rsidRPr="00DE3549">
        <w:rPr>
          <w:i/>
          <w:color w:val="4472C4" w:themeColor="accent5"/>
        </w:rPr>
        <w:t>8</w:t>
      </w:r>
      <w:r w:rsidRPr="00DE3549">
        <w:rPr>
          <w:rFonts w:hint="eastAsia"/>
          <w:i/>
          <w:color w:val="4472C4" w:themeColor="accent5"/>
        </w:rPr>
        <w:t>月</w:t>
      </w:r>
      <w:r w:rsidRPr="00DE3549">
        <w:rPr>
          <w:i/>
          <w:color w:val="4472C4" w:themeColor="accent5"/>
        </w:rPr>
        <w:t>25日財計第2017号）にのっとり、必要な措置を講ずる</w:t>
      </w:r>
    </w:p>
    <w:p w14:paraId="298330B2" w14:textId="385A6921" w:rsidR="00D563F3" w:rsidRPr="00DE3549" w:rsidRDefault="008B6D34" w:rsidP="004B08CB">
      <w:pPr>
        <w:pStyle w:val="afff"/>
        <w:numPr>
          <w:ilvl w:val="0"/>
          <w:numId w:val="56"/>
        </w:numPr>
        <w:ind w:leftChars="0" w:firstLineChars="0"/>
        <w:rPr>
          <w:i/>
          <w:color w:val="4472C4" w:themeColor="accent5"/>
        </w:rPr>
      </w:pPr>
      <w:r w:rsidRPr="00DE3549">
        <w:rPr>
          <w:rFonts w:hint="eastAsia"/>
          <w:i/>
          <w:color w:val="4472C4" w:themeColor="accent5"/>
        </w:rPr>
        <w:t>再委託の承認のための申請書様式を添付するなどにより、再委託に必要な事項を提示する</w:t>
      </w:r>
      <w:r w:rsidR="00D563F3" w:rsidRPr="00DE3549">
        <w:rPr>
          <w:rFonts w:hint="eastAsia"/>
          <w:i/>
          <w:color w:val="4472C4" w:themeColor="accent5"/>
        </w:rPr>
        <w:t>］</w:t>
      </w:r>
    </w:p>
    <w:p w14:paraId="6712088D" w14:textId="0776353A" w:rsidR="005873CA" w:rsidRPr="002577DF" w:rsidRDefault="005873CA">
      <w:pPr>
        <w:pStyle w:val="a3"/>
        <w:numPr>
          <w:ilvl w:val="0"/>
          <w:numId w:val="34"/>
        </w:numPr>
        <w:ind w:leftChars="0"/>
        <w:outlineLvl w:val="9"/>
      </w:pPr>
      <w:r w:rsidRPr="002577DF">
        <w:rPr>
          <w:rFonts w:hint="eastAsia"/>
        </w:rPr>
        <w:t>本業務の実施の一部を合理的な理由及び必要性により再委託する場合には、あらかじめ再委託の相手方の商号又は名称及び住所並びに再委託を行う業務の範囲、再委託の必要性及び契約金額等について記載した別添の再委託承認申請書を</w:t>
      </w:r>
      <w:r w:rsidR="00EF6BDA" w:rsidRPr="00DE3549">
        <w:rPr>
          <w:rFonts w:hint="eastAsia"/>
          <w:color w:val="00B050"/>
        </w:rPr>
        <w:t>○○省</w:t>
      </w:r>
      <w:r w:rsidRPr="002577DF">
        <w:rPr>
          <w:rFonts w:hint="eastAsia"/>
        </w:rPr>
        <w:t>に提出し、あらかじめ承認を</w:t>
      </w:r>
      <w:r w:rsidR="004608C9">
        <w:rPr>
          <w:rFonts w:hint="eastAsia"/>
        </w:rPr>
        <w:t>得る</w:t>
      </w:r>
      <w:r w:rsidRPr="002577DF">
        <w:rPr>
          <w:rFonts w:hint="eastAsia"/>
        </w:rPr>
        <w:t>こと。</w:t>
      </w:r>
    </w:p>
    <w:p w14:paraId="39DF0275" w14:textId="5CE496B5" w:rsidR="005873CA" w:rsidRPr="002577DF" w:rsidRDefault="005873CA">
      <w:pPr>
        <w:pStyle w:val="a3"/>
        <w:ind w:left="1134"/>
        <w:outlineLvl w:val="9"/>
      </w:pPr>
      <w:r w:rsidRPr="002577DF">
        <w:rPr>
          <w:rFonts w:hint="eastAsia"/>
        </w:rPr>
        <w:t>前項による再委託の相手方の変更等を行う必要が生じた場合も、前項と同様に再委託に関する書面を</w:t>
      </w:r>
      <w:r w:rsidR="00EF6BDA" w:rsidRPr="00DE3549">
        <w:rPr>
          <w:rFonts w:hint="eastAsia"/>
          <w:color w:val="00B050"/>
        </w:rPr>
        <w:t>○○省</w:t>
      </w:r>
      <w:r w:rsidRPr="002577DF">
        <w:rPr>
          <w:rFonts w:hint="eastAsia"/>
        </w:rPr>
        <w:t>に提出し、承認を</w:t>
      </w:r>
      <w:r w:rsidR="004608C9">
        <w:rPr>
          <w:rFonts w:hint="eastAsia"/>
        </w:rPr>
        <w:t>得る</w:t>
      </w:r>
      <w:r w:rsidRPr="002577DF">
        <w:rPr>
          <w:rFonts w:hint="eastAsia"/>
        </w:rPr>
        <w:t>こと。</w:t>
      </w:r>
    </w:p>
    <w:p w14:paraId="3B6E184C" w14:textId="77777777" w:rsidR="005873CA" w:rsidRPr="002577DF" w:rsidRDefault="005873CA">
      <w:pPr>
        <w:pStyle w:val="a3"/>
        <w:ind w:left="1134"/>
        <w:outlineLvl w:val="9"/>
      </w:pPr>
      <w:r w:rsidRPr="002577DF">
        <w:rPr>
          <w:rFonts w:hint="eastAsia"/>
        </w:rPr>
        <w:t>再委託の相手方が更に委託を行うなど複数の段階で再委託が行われる場合（以下「再々委託」という。）には、当該再々委託の相手方の商号又は名称及び住所並びに再々委託を行う業務の範囲を書面で報告すること。</w:t>
      </w:r>
    </w:p>
    <w:p w14:paraId="09A6F4A1" w14:textId="77777777" w:rsidR="005873CA" w:rsidRPr="002577DF" w:rsidRDefault="005873CA">
      <w:pPr>
        <w:rPr>
          <w:rFonts w:ascii="ＭＳ Ｐゴシック" w:eastAsia="ＭＳ Ｐゴシック" w:hAnsi="ＭＳ Ｐゴシック"/>
        </w:rPr>
      </w:pPr>
    </w:p>
    <w:p w14:paraId="65036FDF" w14:textId="77777777" w:rsidR="005873CA" w:rsidRDefault="005873CA">
      <w:pPr>
        <w:pStyle w:val="a"/>
        <w:ind w:left="708"/>
      </w:pPr>
      <w:bookmarkStart w:id="680" w:name="_Toc442356495"/>
      <w:bookmarkStart w:id="681" w:name="_Toc35014705"/>
      <w:bookmarkStart w:id="682" w:name="_Toc95380594"/>
      <w:r w:rsidRPr="002577DF">
        <w:rPr>
          <w:rFonts w:hint="eastAsia"/>
        </w:rPr>
        <w:t>再委託先の契約違反等</w:t>
      </w:r>
      <w:bookmarkEnd w:id="680"/>
      <w:bookmarkEnd w:id="681"/>
      <w:bookmarkEnd w:id="682"/>
    </w:p>
    <w:p w14:paraId="1864AC79" w14:textId="48769723" w:rsidR="004A4F12" w:rsidRPr="00DE3549" w:rsidRDefault="004A4F12">
      <w:pPr>
        <w:pStyle w:val="afff"/>
        <w:rPr>
          <w:i/>
          <w:color w:val="4472C4" w:themeColor="accent5"/>
        </w:rPr>
      </w:pPr>
      <w:r w:rsidRPr="00DE3549">
        <w:rPr>
          <w:rFonts w:hint="eastAsia"/>
          <w:i/>
          <w:color w:val="4472C4" w:themeColor="accent5"/>
        </w:rPr>
        <w:t>［再委託先の事業者も、</w:t>
      </w:r>
      <w:r w:rsidR="00056F8F">
        <w:rPr>
          <w:rFonts w:hint="eastAsia"/>
          <w:i/>
          <w:color w:val="4472C4" w:themeColor="accent5"/>
        </w:rPr>
        <w:t>受注者</w:t>
      </w:r>
      <w:r w:rsidRPr="00DE3549">
        <w:rPr>
          <w:rFonts w:hint="eastAsia"/>
          <w:i/>
          <w:color w:val="4472C4" w:themeColor="accent5"/>
        </w:rPr>
        <w:t>と同様の作業上の義務を負うことを前提に、義務違反をした場合に再委託中止の請求等を行える旨を記述する。］</w:t>
      </w:r>
    </w:p>
    <w:p w14:paraId="4FE79E5E" w14:textId="07FC5900" w:rsidR="005873CA" w:rsidRPr="002577DF" w:rsidRDefault="005873CA">
      <w:pPr>
        <w:pStyle w:val="afff1"/>
      </w:pPr>
      <w:r w:rsidRPr="002577DF">
        <w:rPr>
          <w:rFonts w:hint="eastAsia"/>
        </w:rPr>
        <w:t>再委託先において、本調達仕様書の遵守事項に定める事項に関する義務違反又は義務を怠った場合には、受注者が一切の責任を負うとともに、</w:t>
      </w:r>
      <w:r w:rsidR="00EF6BDA" w:rsidRPr="00DE3549">
        <w:rPr>
          <w:rFonts w:hint="eastAsia"/>
          <w:color w:val="00B050"/>
        </w:rPr>
        <w:t>○○省</w:t>
      </w:r>
      <w:r w:rsidRPr="002577DF">
        <w:rPr>
          <w:rFonts w:hint="eastAsia"/>
        </w:rPr>
        <w:t>は、当該再委託先への再委託の中止を請求することができる。</w:t>
      </w:r>
    </w:p>
    <w:p w14:paraId="03B36C9F" w14:textId="3C2F4BE8" w:rsidR="005873CA" w:rsidRPr="002577DF" w:rsidRDefault="005873CA">
      <w:pPr>
        <w:widowControl/>
        <w:jc w:val="left"/>
        <w:rPr>
          <w:rFonts w:ascii="ＭＳ Ｐゴシック" w:eastAsia="ＭＳ Ｐゴシック" w:hAnsi="ＭＳ Ｐゴシック"/>
        </w:rPr>
      </w:pPr>
    </w:p>
    <w:p w14:paraId="155AB587" w14:textId="77777777" w:rsidR="005873CA" w:rsidRDefault="005873CA">
      <w:pPr>
        <w:pStyle w:val="a0"/>
      </w:pPr>
      <w:bookmarkStart w:id="683" w:name="_Toc442356496"/>
      <w:bookmarkStart w:id="684" w:name="_Toc35014706"/>
      <w:bookmarkStart w:id="685" w:name="_Toc95380595"/>
      <w:r w:rsidRPr="002577DF">
        <w:rPr>
          <w:rFonts w:hint="eastAsia"/>
        </w:rPr>
        <w:t>その他特記事項</w:t>
      </w:r>
      <w:bookmarkEnd w:id="683"/>
      <w:bookmarkEnd w:id="684"/>
      <w:bookmarkEnd w:id="685"/>
    </w:p>
    <w:p w14:paraId="5827E629" w14:textId="2E48BDC3" w:rsidR="00AD126C" w:rsidRPr="00DE3549" w:rsidRDefault="00AD126C">
      <w:pPr>
        <w:pStyle w:val="afff"/>
        <w:rPr>
          <w:i/>
          <w:color w:val="FF0000"/>
        </w:rPr>
      </w:pPr>
      <w:r w:rsidRPr="00DE3549">
        <w:rPr>
          <w:rFonts w:hint="eastAsia"/>
          <w:i/>
          <w:color w:val="FF0000"/>
        </w:rPr>
        <w:t>［</w:t>
      </w:r>
      <w:r w:rsidR="00202475">
        <w:rPr>
          <w:rFonts w:hint="eastAsia"/>
          <w:i/>
          <w:color w:val="FF0000"/>
        </w:rPr>
        <w:t>他と同様</w:t>
      </w:r>
      <w:r w:rsidRPr="00DE3549">
        <w:rPr>
          <w:rFonts w:hint="eastAsia"/>
          <w:i/>
          <w:color w:val="FF0000"/>
        </w:rPr>
        <w:t>］</w:t>
      </w:r>
    </w:p>
    <w:p w14:paraId="53F2C47F" w14:textId="77777777" w:rsidR="005873CA" w:rsidRPr="002577DF" w:rsidRDefault="005873CA">
      <w:pPr>
        <w:pStyle w:val="a"/>
        <w:numPr>
          <w:ilvl w:val="0"/>
          <w:numId w:val="29"/>
        </w:numPr>
        <w:ind w:leftChars="0"/>
      </w:pPr>
      <w:bookmarkStart w:id="686" w:name="_Toc442356497"/>
      <w:bookmarkStart w:id="687" w:name="_Toc35014707"/>
      <w:bookmarkStart w:id="688" w:name="_Toc95380596"/>
      <w:r w:rsidRPr="002577DF">
        <w:rPr>
          <w:rFonts w:hint="eastAsia"/>
        </w:rPr>
        <w:t>前提条件等</w:t>
      </w:r>
      <w:bookmarkEnd w:id="686"/>
      <w:bookmarkEnd w:id="687"/>
      <w:bookmarkEnd w:id="688"/>
    </w:p>
    <w:p w14:paraId="486E8E78" w14:textId="438CBAFC" w:rsidR="00BF7B20" w:rsidRPr="00DE3549" w:rsidRDefault="00BF7B20">
      <w:pPr>
        <w:pStyle w:val="afff1"/>
        <w:rPr>
          <w:i/>
          <w:color w:val="4472C4" w:themeColor="accent5"/>
        </w:rPr>
      </w:pPr>
      <w:r w:rsidRPr="00DE3549">
        <w:rPr>
          <w:rFonts w:hint="eastAsia"/>
          <w:i/>
          <w:color w:val="4472C4" w:themeColor="accent5"/>
        </w:rPr>
        <w:t>［</w:t>
      </w:r>
      <w:r w:rsidR="009E680F" w:rsidRPr="00DE3549">
        <w:rPr>
          <w:rFonts w:hint="eastAsia"/>
          <w:i/>
          <w:color w:val="4472C4" w:themeColor="accent5"/>
        </w:rPr>
        <w:t>予算成立や発注側の繁忙期等、当該調達案件について特記すべき前提条件等を記述する</w:t>
      </w:r>
      <w:r w:rsidRPr="00DE3549">
        <w:rPr>
          <w:rFonts w:hint="eastAsia"/>
          <w:i/>
          <w:color w:val="4472C4" w:themeColor="accent5"/>
        </w:rPr>
        <w:t>。</w:t>
      </w:r>
      <w:r w:rsidR="00AD126C" w:rsidRPr="00DE3549">
        <w:rPr>
          <w:rFonts w:hint="eastAsia"/>
          <w:i/>
          <w:color w:val="4472C4" w:themeColor="accent5"/>
        </w:rPr>
        <w:t>プロジェクト及び当該調達案件の事情に応じて必要な事項を記述する。</w:t>
      </w:r>
      <w:r w:rsidRPr="00DE3549">
        <w:rPr>
          <w:rFonts w:hint="eastAsia"/>
          <w:i/>
          <w:color w:val="4472C4" w:themeColor="accent5"/>
        </w:rPr>
        <w:t>］</w:t>
      </w:r>
    </w:p>
    <w:p w14:paraId="23692EC7" w14:textId="10B7F0FD" w:rsidR="005873CA" w:rsidRPr="002577DF" w:rsidRDefault="005873CA">
      <w:pPr>
        <w:pStyle w:val="a3"/>
        <w:numPr>
          <w:ilvl w:val="0"/>
          <w:numId w:val="30"/>
        </w:numPr>
        <w:ind w:leftChars="0"/>
        <w:outlineLvl w:val="9"/>
      </w:pPr>
      <w:r w:rsidRPr="002577DF">
        <w:rPr>
          <w:rFonts w:hint="eastAsia"/>
        </w:rPr>
        <w:t>本業務は、</w:t>
      </w:r>
      <w:r w:rsidR="00C849C0">
        <w:rPr>
          <w:rFonts w:hint="eastAsia"/>
          <w:color w:val="00B050"/>
        </w:rPr>
        <w:t>令和</w:t>
      </w:r>
      <w:r w:rsidRPr="00DE3549">
        <w:rPr>
          <w:color w:val="00B050"/>
        </w:rPr>
        <w:t>XX</w:t>
      </w:r>
      <w:r w:rsidRPr="002577DF">
        <w:rPr>
          <w:rFonts w:hint="eastAsia"/>
        </w:rPr>
        <w:t>年度の予算成立を条件とする。</w:t>
      </w:r>
      <w:r w:rsidR="00C849C0">
        <w:rPr>
          <w:rFonts w:hint="eastAsia"/>
          <w:color w:val="00B050"/>
        </w:rPr>
        <w:t>令和</w:t>
      </w:r>
      <w:r w:rsidRPr="00DE3549">
        <w:rPr>
          <w:color w:val="00B050"/>
        </w:rPr>
        <w:t>XX</w:t>
      </w:r>
      <w:r w:rsidRPr="002577DF">
        <w:rPr>
          <w:rFonts w:hint="eastAsia"/>
        </w:rPr>
        <w:t>年</w:t>
      </w:r>
      <w:r w:rsidRPr="00DE3549">
        <w:rPr>
          <w:color w:val="00B050"/>
        </w:rPr>
        <w:t>XX</w:t>
      </w:r>
      <w:r w:rsidRPr="002577DF">
        <w:rPr>
          <w:rFonts w:hint="eastAsia"/>
        </w:rPr>
        <w:t>月</w:t>
      </w:r>
      <w:r w:rsidRPr="00DE3549">
        <w:rPr>
          <w:color w:val="00B050"/>
        </w:rPr>
        <w:t>XX</w:t>
      </w:r>
      <w:r w:rsidRPr="002577DF">
        <w:rPr>
          <w:rFonts w:hint="eastAsia"/>
        </w:rPr>
        <w:t>日以前に</w:t>
      </w:r>
      <w:r w:rsidR="00C849C0">
        <w:rPr>
          <w:rFonts w:hint="eastAsia"/>
          <w:color w:val="00B050"/>
        </w:rPr>
        <w:t>令和</w:t>
      </w:r>
      <w:r w:rsidRPr="00DE3549">
        <w:rPr>
          <w:color w:val="00B050"/>
        </w:rPr>
        <w:t>XX</w:t>
      </w:r>
      <w:r w:rsidRPr="002577DF">
        <w:rPr>
          <w:rFonts w:hint="eastAsia"/>
        </w:rPr>
        <w:t>年度予算が成立していない場合には、契約の中止等を行う可能性がある。</w:t>
      </w:r>
    </w:p>
    <w:p w14:paraId="15345EB0" w14:textId="0890FD73" w:rsidR="005873CA" w:rsidRPr="002577DF" w:rsidRDefault="00C849C0">
      <w:pPr>
        <w:pStyle w:val="a3"/>
        <w:ind w:left="1134"/>
        <w:outlineLvl w:val="9"/>
      </w:pPr>
      <w:r>
        <w:rPr>
          <w:rFonts w:hint="eastAsia"/>
          <w:color w:val="00B050"/>
        </w:rPr>
        <w:t>令和</w:t>
      </w:r>
      <w:r w:rsidR="005873CA" w:rsidRPr="00DE3549">
        <w:rPr>
          <w:color w:val="00B050"/>
        </w:rPr>
        <w:t>XX</w:t>
      </w:r>
      <w:r w:rsidR="005873CA" w:rsidRPr="002577DF">
        <w:rPr>
          <w:rFonts w:hint="eastAsia"/>
        </w:rPr>
        <w:t>年</w:t>
      </w:r>
      <w:r w:rsidR="005873CA" w:rsidRPr="00DE3549">
        <w:rPr>
          <w:color w:val="00B050"/>
        </w:rPr>
        <w:t>XX</w:t>
      </w:r>
      <w:r w:rsidR="005873CA" w:rsidRPr="002577DF">
        <w:rPr>
          <w:rFonts w:hint="eastAsia"/>
        </w:rPr>
        <w:t>月から</w:t>
      </w:r>
      <w:r w:rsidR="005873CA" w:rsidRPr="00DE3549">
        <w:rPr>
          <w:color w:val="00B050"/>
        </w:rPr>
        <w:t>XX</w:t>
      </w:r>
      <w:r w:rsidR="005873CA" w:rsidRPr="002577DF">
        <w:rPr>
          <w:rFonts w:hint="eastAsia"/>
        </w:rPr>
        <w:t>年</w:t>
      </w:r>
      <w:r w:rsidR="005873CA" w:rsidRPr="00DE3549">
        <w:rPr>
          <w:color w:val="00B050"/>
        </w:rPr>
        <w:t>XX</w:t>
      </w:r>
      <w:r w:rsidR="005873CA" w:rsidRPr="002577DF">
        <w:rPr>
          <w:rFonts w:hint="eastAsia"/>
        </w:rPr>
        <w:t>月の期間は、</w:t>
      </w:r>
      <w:r w:rsidR="00C85CF6">
        <w:rPr>
          <w:rFonts w:hint="eastAsia"/>
        </w:rPr>
        <w:t>担当部署</w:t>
      </w:r>
      <w:r w:rsidR="005873CA" w:rsidRPr="002577DF">
        <w:rPr>
          <w:rFonts w:hint="eastAsia"/>
        </w:rPr>
        <w:t>の繁忙期に当たるため、</w:t>
      </w:r>
      <w:r w:rsidR="0073533E" w:rsidRPr="0073533E">
        <w:rPr>
          <w:rFonts w:hint="eastAsia"/>
        </w:rPr>
        <w:t>担当部署</w:t>
      </w:r>
      <w:r w:rsidR="005873CA" w:rsidRPr="002577DF">
        <w:rPr>
          <w:rFonts w:hint="eastAsia"/>
        </w:rPr>
        <w:t>のプロジェクトへの関与が十分にできなくなる恐れがあることに留意すること。</w:t>
      </w:r>
    </w:p>
    <w:p w14:paraId="152149FA" w14:textId="77777777" w:rsidR="005873CA" w:rsidRPr="002577DF" w:rsidRDefault="005873CA">
      <w:pPr>
        <w:pStyle w:val="a3"/>
        <w:ind w:left="1134"/>
        <w:outlineLvl w:val="9"/>
      </w:pPr>
      <w:r w:rsidRPr="00DE3549">
        <w:rPr>
          <w:color w:val="00B050"/>
        </w:rPr>
        <w:t>XX</w:t>
      </w:r>
      <w:r w:rsidRPr="002577DF">
        <w:rPr>
          <w:rFonts w:hint="eastAsia"/>
        </w:rPr>
        <w:t>業務は、</w:t>
      </w:r>
      <w:r w:rsidRPr="00DE3549">
        <w:rPr>
          <w:color w:val="00B050"/>
        </w:rPr>
        <w:t>XX</w:t>
      </w:r>
      <w:r w:rsidRPr="002577DF">
        <w:rPr>
          <w:rFonts w:hint="eastAsia"/>
        </w:rPr>
        <w:t>法の施行に伴い実施する業務であり、政令等の決定により順次業務が</w:t>
      </w:r>
      <w:r w:rsidRPr="002577DF">
        <w:t>変更される</w:t>
      </w:r>
      <w:r w:rsidRPr="002577DF">
        <w:rPr>
          <w:rFonts w:hint="eastAsia"/>
        </w:rPr>
        <w:t>ことを前提とすること。</w:t>
      </w:r>
    </w:p>
    <w:p w14:paraId="391FAC99" w14:textId="25CD82F3" w:rsidR="005873CA" w:rsidRPr="002577DF" w:rsidRDefault="005873CA">
      <w:pPr>
        <w:pStyle w:val="a3"/>
        <w:ind w:left="1134"/>
        <w:outlineLvl w:val="9"/>
      </w:pPr>
      <w:r w:rsidRPr="002577DF">
        <w:rPr>
          <w:rFonts w:hint="eastAsia"/>
        </w:rPr>
        <w:t>本業務受注後に調達仕様書（別添要件定義書を含む。）の内容の一部について変更を行おうとする場合、その変更の内容、理由等を明記した書面をもって</w:t>
      </w:r>
      <w:r w:rsidR="00EF6BDA" w:rsidRPr="00DE3549">
        <w:rPr>
          <w:rFonts w:hint="eastAsia"/>
          <w:color w:val="00B050"/>
        </w:rPr>
        <w:t>○○省</w:t>
      </w:r>
      <w:r w:rsidRPr="002577DF">
        <w:rPr>
          <w:rFonts w:hint="eastAsia"/>
        </w:rPr>
        <w:t>に申し入れを行うこと。双方の協議において、その変更内容が軽微（委託料、納期に影響を及ぼさない）かつ許容できると判断された場合は、変更の内容、理由等を明記し</w:t>
      </w:r>
      <w:r w:rsidRPr="002577DF">
        <w:rPr>
          <w:rFonts w:hint="eastAsia"/>
        </w:rPr>
        <w:lastRenderedPageBreak/>
        <w:t>た書面に双方が記名捺印することによって変更を確定する。</w:t>
      </w:r>
    </w:p>
    <w:p w14:paraId="0F2D4CF1" w14:textId="77777777" w:rsidR="005873CA" w:rsidRPr="002577DF" w:rsidRDefault="005873CA">
      <w:pPr>
        <w:rPr>
          <w:rFonts w:ascii="ＭＳ Ｐゴシック" w:eastAsia="ＭＳ Ｐゴシック" w:hAnsi="ＭＳ Ｐゴシック"/>
        </w:rPr>
      </w:pPr>
    </w:p>
    <w:p w14:paraId="57ED677B" w14:textId="77777777" w:rsidR="005873CA" w:rsidRPr="002577DF" w:rsidRDefault="005873CA">
      <w:pPr>
        <w:pStyle w:val="a"/>
        <w:ind w:left="708"/>
      </w:pPr>
      <w:bookmarkStart w:id="689" w:name="_Toc436403938"/>
      <w:bookmarkStart w:id="690" w:name="_Toc436403997"/>
      <w:bookmarkStart w:id="691" w:name="_Toc436404059"/>
      <w:bookmarkStart w:id="692" w:name="_Toc436404114"/>
      <w:bookmarkStart w:id="693" w:name="_Toc436404240"/>
      <w:bookmarkStart w:id="694" w:name="_Toc436404295"/>
      <w:bookmarkStart w:id="695" w:name="_Toc436404350"/>
      <w:bookmarkStart w:id="696" w:name="_Toc441162349"/>
      <w:bookmarkStart w:id="697" w:name="_Toc441219503"/>
      <w:bookmarkStart w:id="698" w:name="_Toc441219748"/>
      <w:bookmarkStart w:id="699" w:name="_Toc441234355"/>
      <w:bookmarkStart w:id="700" w:name="_Toc441241445"/>
      <w:bookmarkStart w:id="701" w:name="_Toc441241712"/>
      <w:bookmarkStart w:id="702" w:name="_Toc441241977"/>
      <w:bookmarkStart w:id="703" w:name="_Toc436403939"/>
      <w:bookmarkStart w:id="704" w:name="_Toc436403998"/>
      <w:bookmarkStart w:id="705" w:name="_Toc436404060"/>
      <w:bookmarkStart w:id="706" w:name="_Toc436404115"/>
      <w:bookmarkStart w:id="707" w:name="_Toc436404241"/>
      <w:bookmarkStart w:id="708" w:name="_Toc436404296"/>
      <w:bookmarkStart w:id="709" w:name="_Toc436404351"/>
      <w:bookmarkStart w:id="710" w:name="_Toc441162350"/>
      <w:bookmarkStart w:id="711" w:name="_Toc441219504"/>
      <w:bookmarkStart w:id="712" w:name="_Toc441219749"/>
      <w:bookmarkStart w:id="713" w:name="_Toc441234356"/>
      <w:bookmarkStart w:id="714" w:name="_Toc441241446"/>
      <w:bookmarkStart w:id="715" w:name="_Toc441241713"/>
      <w:bookmarkStart w:id="716" w:name="_Toc441241978"/>
      <w:bookmarkStart w:id="717" w:name="_Toc436403940"/>
      <w:bookmarkStart w:id="718" w:name="_Toc436403999"/>
      <w:bookmarkStart w:id="719" w:name="_Toc436404061"/>
      <w:bookmarkStart w:id="720" w:name="_Toc436404116"/>
      <w:bookmarkStart w:id="721" w:name="_Toc436404242"/>
      <w:bookmarkStart w:id="722" w:name="_Toc436404297"/>
      <w:bookmarkStart w:id="723" w:name="_Toc436404352"/>
      <w:bookmarkStart w:id="724" w:name="_Toc441162351"/>
      <w:bookmarkStart w:id="725" w:name="_Toc441219505"/>
      <w:bookmarkStart w:id="726" w:name="_Toc441219750"/>
      <w:bookmarkStart w:id="727" w:name="_Toc441234357"/>
      <w:bookmarkStart w:id="728" w:name="_Toc441241447"/>
      <w:bookmarkStart w:id="729" w:name="_Toc441241714"/>
      <w:bookmarkStart w:id="730" w:name="_Toc441241979"/>
      <w:bookmarkStart w:id="731" w:name="_Toc436403941"/>
      <w:bookmarkStart w:id="732" w:name="_Toc436404000"/>
      <w:bookmarkStart w:id="733" w:name="_Toc436404062"/>
      <w:bookmarkStart w:id="734" w:name="_Toc436404117"/>
      <w:bookmarkStart w:id="735" w:name="_Toc436404243"/>
      <w:bookmarkStart w:id="736" w:name="_Toc436404298"/>
      <w:bookmarkStart w:id="737" w:name="_Toc436404353"/>
      <w:bookmarkStart w:id="738" w:name="_Toc441162352"/>
      <w:bookmarkStart w:id="739" w:name="_Toc441219506"/>
      <w:bookmarkStart w:id="740" w:name="_Toc441219751"/>
      <w:bookmarkStart w:id="741" w:name="_Toc441234358"/>
      <w:bookmarkStart w:id="742" w:name="_Toc441241448"/>
      <w:bookmarkStart w:id="743" w:name="_Toc441241715"/>
      <w:bookmarkStart w:id="744" w:name="_Toc441241980"/>
      <w:bookmarkStart w:id="745" w:name="_Toc441234359"/>
      <w:bookmarkStart w:id="746" w:name="_Toc441241449"/>
      <w:bookmarkStart w:id="747" w:name="_Toc441241716"/>
      <w:bookmarkStart w:id="748" w:name="_Toc441241981"/>
      <w:bookmarkStart w:id="749" w:name="_Toc442356498"/>
      <w:bookmarkStart w:id="750" w:name="_Toc35014708"/>
      <w:bookmarkStart w:id="751" w:name="_Toc95380597"/>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r w:rsidRPr="002577DF">
        <w:rPr>
          <w:rFonts w:hint="eastAsia"/>
        </w:rPr>
        <w:t>入札</w:t>
      </w:r>
      <w:r w:rsidRPr="002577DF">
        <w:t>公告期間中の資料閲覧</w:t>
      </w:r>
      <w:r w:rsidRPr="002577DF">
        <w:rPr>
          <w:rFonts w:hint="eastAsia"/>
        </w:rPr>
        <w:t>等</w:t>
      </w:r>
      <w:bookmarkEnd w:id="749"/>
      <w:bookmarkEnd w:id="750"/>
      <w:bookmarkEnd w:id="751"/>
    </w:p>
    <w:p w14:paraId="4EB413DC" w14:textId="77777777" w:rsidR="00C071E3" w:rsidRPr="00DE3549" w:rsidRDefault="00BF7B20">
      <w:pPr>
        <w:pStyle w:val="afff1"/>
        <w:rPr>
          <w:i/>
          <w:color w:val="4472C4" w:themeColor="accent5"/>
        </w:rPr>
      </w:pPr>
      <w:r w:rsidRPr="00DE3549">
        <w:rPr>
          <w:rFonts w:hint="eastAsia"/>
          <w:i/>
          <w:color w:val="4472C4" w:themeColor="accent5"/>
        </w:rPr>
        <w:t>［</w:t>
      </w:r>
      <w:r w:rsidR="00C071E3" w:rsidRPr="00DE3549">
        <w:rPr>
          <w:rFonts w:hint="eastAsia"/>
          <w:i/>
          <w:color w:val="4472C4" w:themeColor="accent5"/>
        </w:rPr>
        <w:t>調達仕様書には、応札等の検討に不可欠な情報を網羅的に示す必要があるが、調達仕様書の本編に全てを記載することは困難であり、かえって応札希望者等による調達内容の理解を妨げるおそれがある。</w:t>
      </w:r>
    </w:p>
    <w:p w14:paraId="07E0CC58" w14:textId="45B40116" w:rsidR="00AB3662" w:rsidRPr="00DE3549" w:rsidRDefault="00C071E3">
      <w:pPr>
        <w:pStyle w:val="afff1"/>
        <w:rPr>
          <w:i/>
          <w:color w:val="4472C4" w:themeColor="accent5"/>
        </w:rPr>
      </w:pPr>
      <w:r w:rsidRPr="00DE3549">
        <w:rPr>
          <w:rFonts w:hint="eastAsia"/>
          <w:i/>
          <w:color w:val="4472C4" w:themeColor="accent5"/>
        </w:rPr>
        <w:t>本事項は、調達仕様書の本編に記載しない事項について、内容に応じてそれぞれ独立した文書として作成・準備等を行うとともに、そのうち機密保持の観点から</w:t>
      </w:r>
      <w:r w:rsidR="00CF3117" w:rsidRPr="00DE3549">
        <w:rPr>
          <w:rFonts w:hint="eastAsia"/>
          <w:i/>
          <w:color w:val="4472C4" w:themeColor="accent5"/>
        </w:rPr>
        <w:t>調達仕様書に</w:t>
      </w:r>
      <w:r w:rsidRPr="00DE3549">
        <w:rPr>
          <w:rFonts w:hint="eastAsia"/>
          <w:i/>
          <w:color w:val="4472C4" w:themeColor="accent5"/>
        </w:rPr>
        <w:t>添付が不可能な文書については</w:t>
      </w:r>
      <w:r w:rsidR="00CF3117" w:rsidRPr="00DE3549">
        <w:rPr>
          <w:rFonts w:hint="eastAsia"/>
          <w:i/>
          <w:color w:val="4472C4" w:themeColor="accent5"/>
        </w:rPr>
        <w:t>、発注者の執務場所等での閲覧資料とし、</w:t>
      </w:r>
      <w:r w:rsidR="00551EE4" w:rsidRPr="00DE3549">
        <w:rPr>
          <w:rFonts w:hint="eastAsia"/>
          <w:i/>
          <w:color w:val="4472C4" w:themeColor="accent5"/>
        </w:rPr>
        <w:t>応札希望者に向けて、資料の閲覧場所、閲覧期間及び時間、閲覧手続、閲覧時の注意、連絡先等を明示する</w:t>
      </w:r>
      <w:r w:rsidR="00BF7B20" w:rsidRPr="00DE3549">
        <w:rPr>
          <w:rFonts w:hint="eastAsia"/>
          <w:i/>
          <w:color w:val="4472C4" w:themeColor="accent5"/>
        </w:rPr>
        <w:t>。</w:t>
      </w:r>
    </w:p>
    <w:p w14:paraId="56795A85" w14:textId="2DEC28A7" w:rsidR="00BF7B20" w:rsidRPr="00DE3549" w:rsidRDefault="00CF3117">
      <w:pPr>
        <w:pStyle w:val="afff1"/>
        <w:rPr>
          <w:i/>
          <w:color w:val="4472C4" w:themeColor="accent5"/>
        </w:rPr>
      </w:pPr>
      <w:r w:rsidRPr="00DE3549">
        <w:rPr>
          <w:rFonts w:hint="eastAsia"/>
          <w:i/>
          <w:color w:val="4472C4" w:themeColor="accent5"/>
        </w:rPr>
        <w:t>応札希望者</w:t>
      </w:r>
      <w:r w:rsidR="00AB3662" w:rsidRPr="00DE3549">
        <w:rPr>
          <w:rFonts w:hint="eastAsia"/>
          <w:i/>
          <w:color w:val="4472C4" w:themeColor="accent5"/>
        </w:rPr>
        <w:t>に対し不必要な情報が伝達されたり、情報が持ち出されたりすることのないよう、誓約書を提出させ、閲覧場所を執務室とは区切られた会議室等に限定し、閲覧中は職員による監視を行う等、十分留意する。</w:t>
      </w:r>
      <w:r w:rsidR="00BF7B20" w:rsidRPr="00DE3549">
        <w:rPr>
          <w:rFonts w:hint="eastAsia"/>
          <w:i/>
          <w:color w:val="4472C4" w:themeColor="accent5"/>
        </w:rPr>
        <w:t>］</w:t>
      </w:r>
    </w:p>
    <w:p w14:paraId="49A7C0C9" w14:textId="58257294" w:rsidR="005873CA" w:rsidRPr="002577DF" w:rsidRDefault="005873CA">
      <w:pPr>
        <w:pStyle w:val="afff1"/>
      </w:pPr>
      <w:r w:rsidRPr="002577DF">
        <w:rPr>
          <w:rFonts w:hint="eastAsia"/>
        </w:rPr>
        <w:t>本業務の実施に参考となる過去の類似業務の報告書等に関する資料については</w:t>
      </w:r>
      <w:r w:rsidRPr="00FC0435">
        <w:rPr>
          <w:rFonts w:hint="eastAsia"/>
        </w:rPr>
        <w:t>、</w:t>
      </w:r>
      <w:r w:rsidR="00EF6BDA" w:rsidRPr="00DE3549">
        <w:rPr>
          <w:rFonts w:hint="eastAsia"/>
          <w:color w:val="00B050"/>
        </w:rPr>
        <w:t>○○省</w:t>
      </w:r>
      <w:r w:rsidRPr="002577DF">
        <w:rPr>
          <w:rFonts w:hint="eastAsia"/>
        </w:rPr>
        <w:t>内にて閲覧可能とする。なお、資料の閲覧に当たっては、必ず事前に担当部署まで連絡の上、閲覧日時を調整すること。</w:t>
      </w:r>
    </w:p>
    <w:p w14:paraId="439BB676" w14:textId="77777777" w:rsidR="005873CA" w:rsidRPr="002577DF" w:rsidRDefault="005873CA">
      <w:pPr>
        <w:pStyle w:val="a3"/>
        <w:numPr>
          <w:ilvl w:val="0"/>
          <w:numId w:val="31"/>
        </w:numPr>
        <w:ind w:leftChars="0"/>
        <w:outlineLvl w:val="9"/>
      </w:pPr>
      <w:r w:rsidRPr="002577DF">
        <w:rPr>
          <w:rFonts w:hint="eastAsia"/>
        </w:rPr>
        <w:t>資料閲覧場所</w:t>
      </w:r>
    </w:p>
    <w:p w14:paraId="47B3A5BB" w14:textId="2FA96A7D" w:rsidR="005873CA" w:rsidRPr="00DE3549" w:rsidRDefault="005873CA">
      <w:pPr>
        <w:pStyle w:val="afff3"/>
        <w:rPr>
          <w:color w:val="00B050"/>
        </w:rPr>
      </w:pPr>
      <w:r w:rsidRPr="00DE3549">
        <w:rPr>
          <w:rFonts w:hint="eastAsia"/>
          <w:color w:val="00B050"/>
        </w:rPr>
        <w:t>東京都千代田区霞が関</w:t>
      </w:r>
      <w:r w:rsidRPr="00DE3549">
        <w:rPr>
          <w:color w:val="00B050"/>
        </w:rPr>
        <w:t>1-2-1</w:t>
      </w:r>
      <w:r w:rsidRPr="00DE3549">
        <w:rPr>
          <w:rFonts w:hint="eastAsia"/>
          <w:color w:val="00B050"/>
        </w:rPr>
        <w:t xml:space="preserve">　</w:t>
      </w:r>
      <w:r w:rsidR="00EF6BDA" w:rsidRPr="00DE3549">
        <w:rPr>
          <w:rFonts w:hint="eastAsia"/>
          <w:color w:val="00B050"/>
        </w:rPr>
        <w:t>○○省</w:t>
      </w:r>
      <w:r w:rsidRPr="00DE3549">
        <w:rPr>
          <w:color w:val="00B050"/>
        </w:rPr>
        <w:t>XX局XX課（X階ドア番号XXX</w:t>
      </w:r>
      <w:r w:rsidRPr="00DE3549">
        <w:rPr>
          <w:rFonts w:hint="eastAsia"/>
          <w:color w:val="00B050"/>
        </w:rPr>
        <w:t>）</w:t>
      </w:r>
    </w:p>
    <w:p w14:paraId="51E9E11B" w14:textId="77777777" w:rsidR="005873CA" w:rsidRPr="002577DF" w:rsidRDefault="005873CA">
      <w:pPr>
        <w:pStyle w:val="a3"/>
        <w:ind w:left="1134"/>
        <w:outlineLvl w:val="9"/>
      </w:pPr>
      <w:r w:rsidRPr="002577DF">
        <w:rPr>
          <w:rFonts w:hint="eastAsia"/>
        </w:rPr>
        <w:t>閲覧期間及び時間</w:t>
      </w:r>
    </w:p>
    <w:p w14:paraId="146DB169" w14:textId="3BC60033" w:rsidR="005873CA" w:rsidRPr="002577DF" w:rsidRDefault="00C849C0">
      <w:pPr>
        <w:pStyle w:val="a8"/>
        <w:numPr>
          <w:ilvl w:val="0"/>
          <w:numId w:val="38"/>
        </w:numPr>
      </w:pPr>
      <w:r>
        <w:rPr>
          <w:rFonts w:hint="eastAsia"/>
          <w:color w:val="00B050"/>
        </w:rPr>
        <w:t>令和</w:t>
      </w:r>
      <w:r w:rsidR="005873CA" w:rsidRPr="00DE3549">
        <w:rPr>
          <w:color w:val="00B050"/>
        </w:rPr>
        <w:t>XX</w:t>
      </w:r>
      <w:r w:rsidR="005873CA" w:rsidRPr="002577DF">
        <w:rPr>
          <w:rFonts w:hint="eastAsia"/>
        </w:rPr>
        <w:t>年</w:t>
      </w:r>
      <w:r w:rsidR="005873CA" w:rsidRPr="00DE3549">
        <w:rPr>
          <w:color w:val="00B050"/>
        </w:rPr>
        <w:t>XX</w:t>
      </w:r>
      <w:r w:rsidR="005873CA" w:rsidRPr="002577DF">
        <w:rPr>
          <w:rFonts w:hint="eastAsia"/>
        </w:rPr>
        <w:t>月</w:t>
      </w:r>
      <w:r w:rsidR="005873CA" w:rsidRPr="00DE3549">
        <w:rPr>
          <w:color w:val="00B050"/>
        </w:rPr>
        <w:t>XX</w:t>
      </w:r>
      <w:r w:rsidR="005873CA" w:rsidRPr="002577DF">
        <w:rPr>
          <w:rFonts w:hint="eastAsia"/>
        </w:rPr>
        <w:t>日から</w:t>
      </w:r>
      <w:r>
        <w:rPr>
          <w:rFonts w:hint="eastAsia"/>
          <w:color w:val="00B050"/>
        </w:rPr>
        <w:t>令和</w:t>
      </w:r>
      <w:r w:rsidR="005873CA" w:rsidRPr="00DE3549">
        <w:rPr>
          <w:color w:val="00B050"/>
        </w:rPr>
        <w:t>XX</w:t>
      </w:r>
      <w:r w:rsidR="005873CA" w:rsidRPr="002577DF">
        <w:rPr>
          <w:rFonts w:hint="eastAsia"/>
        </w:rPr>
        <w:t>年</w:t>
      </w:r>
      <w:r w:rsidR="005873CA" w:rsidRPr="00DE3549">
        <w:rPr>
          <w:color w:val="00B050"/>
        </w:rPr>
        <w:t>XX</w:t>
      </w:r>
      <w:r w:rsidR="005873CA" w:rsidRPr="002577DF">
        <w:rPr>
          <w:rFonts w:hint="eastAsia"/>
        </w:rPr>
        <w:t>月</w:t>
      </w:r>
      <w:r w:rsidR="005873CA" w:rsidRPr="00DE3549">
        <w:rPr>
          <w:color w:val="00B050"/>
        </w:rPr>
        <w:t>XX</w:t>
      </w:r>
      <w:r w:rsidR="005873CA" w:rsidRPr="002577DF">
        <w:rPr>
          <w:rFonts w:hint="eastAsia"/>
        </w:rPr>
        <w:t>日まで</w:t>
      </w:r>
    </w:p>
    <w:p w14:paraId="4F3BD280" w14:textId="77777777" w:rsidR="005873CA" w:rsidRPr="002577DF" w:rsidRDefault="005873CA">
      <w:pPr>
        <w:pStyle w:val="a8"/>
      </w:pPr>
      <w:r w:rsidRPr="002577DF">
        <w:rPr>
          <w:rFonts w:hint="eastAsia"/>
        </w:rPr>
        <w:t>行政機関の休日を除く日の</w:t>
      </w:r>
      <w:r w:rsidRPr="002577DF">
        <w:t>10</w:t>
      </w:r>
      <w:r w:rsidRPr="002577DF">
        <w:rPr>
          <w:rFonts w:hint="eastAsia"/>
        </w:rPr>
        <w:t>時から</w:t>
      </w:r>
      <w:r w:rsidRPr="002577DF">
        <w:t>17</w:t>
      </w:r>
      <w:r w:rsidRPr="002577DF">
        <w:rPr>
          <w:rFonts w:hint="eastAsia"/>
        </w:rPr>
        <w:t>時まで。（</w:t>
      </w:r>
      <w:r w:rsidRPr="002577DF">
        <w:t>12</w:t>
      </w:r>
      <w:r w:rsidRPr="002577DF">
        <w:rPr>
          <w:rFonts w:hint="eastAsia"/>
        </w:rPr>
        <w:t>時から</w:t>
      </w:r>
      <w:r w:rsidRPr="002577DF">
        <w:t>13</w:t>
      </w:r>
      <w:r w:rsidRPr="002577DF">
        <w:rPr>
          <w:rFonts w:hint="eastAsia"/>
        </w:rPr>
        <w:t>時を除く。）</w:t>
      </w:r>
    </w:p>
    <w:p w14:paraId="45074BAC" w14:textId="77777777" w:rsidR="005873CA" w:rsidRPr="002577DF" w:rsidRDefault="005873CA">
      <w:pPr>
        <w:pStyle w:val="a3"/>
        <w:ind w:left="1134"/>
        <w:outlineLvl w:val="9"/>
      </w:pPr>
      <w:r w:rsidRPr="002577DF">
        <w:rPr>
          <w:rFonts w:hint="eastAsia"/>
        </w:rPr>
        <w:t>閲覧手続</w:t>
      </w:r>
    </w:p>
    <w:p w14:paraId="43EED0CA" w14:textId="77777777" w:rsidR="005873CA" w:rsidRPr="002577DF" w:rsidRDefault="005873CA">
      <w:pPr>
        <w:pStyle w:val="afff3"/>
      </w:pPr>
      <w:r w:rsidRPr="002577DF">
        <w:rPr>
          <w:rFonts w:hint="eastAsia"/>
        </w:rPr>
        <w:t>最大</w:t>
      </w:r>
      <w:r w:rsidRPr="00DE3549">
        <w:rPr>
          <w:color w:val="00B050"/>
        </w:rPr>
        <w:t>X</w:t>
      </w:r>
      <w:r w:rsidRPr="002577DF">
        <w:rPr>
          <w:rFonts w:hint="eastAsia"/>
        </w:rPr>
        <w:t>名まで。応札希望者の商号、連絡先、閲覧希望者氏名を別記様式「閲覧申込書」に記載の上、閲覧希望日の</w:t>
      </w:r>
      <w:r w:rsidRPr="00DE3549">
        <w:rPr>
          <w:color w:val="00B050"/>
        </w:rPr>
        <w:t>X</w:t>
      </w:r>
      <w:r w:rsidRPr="002577DF">
        <w:rPr>
          <w:rFonts w:hint="eastAsia"/>
        </w:rPr>
        <w:t>日前までに提出すること。また、閲覧日当日までに別記様式「守秘義務に関する誓約書」に記載の上、提出すること。</w:t>
      </w:r>
    </w:p>
    <w:p w14:paraId="3BCC9DEA" w14:textId="77777777" w:rsidR="005873CA" w:rsidRPr="002577DF" w:rsidRDefault="005873CA">
      <w:pPr>
        <w:pStyle w:val="a3"/>
        <w:ind w:left="1134"/>
        <w:outlineLvl w:val="9"/>
      </w:pPr>
      <w:r w:rsidRPr="002577DF">
        <w:rPr>
          <w:rFonts w:hint="eastAsia"/>
        </w:rPr>
        <w:t>閲覧時の注意</w:t>
      </w:r>
    </w:p>
    <w:p w14:paraId="33D2ED41" w14:textId="77777777" w:rsidR="005873CA" w:rsidRPr="002577DF" w:rsidRDefault="005873CA">
      <w:pPr>
        <w:pStyle w:val="afff3"/>
      </w:pPr>
      <w:r w:rsidRPr="002577DF">
        <w:rPr>
          <w:rFonts w:hint="eastAsia"/>
        </w:rPr>
        <w:t>閲覧にて知り得た内容については、提案書の作成以外には使用しないこと。また、本調達に関与しない者等に情報が漏えいしないように留意すること。閲覧資料の複写等による閲覧内容の記録は行わないこと。</w:t>
      </w:r>
    </w:p>
    <w:p w14:paraId="3DE4A8E3" w14:textId="77777777" w:rsidR="005873CA" w:rsidRPr="002577DF" w:rsidRDefault="005873CA">
      <w:pPr>
        <w:pStyle w:val="a3"/>
        <w:ind w:left="1134"/>
        <w:outlineLvl w:val="9"/>
      </w:pPr>
      <w:r w:rsidRPr="002577DF">
        <w:rPr>
          <w:rFonts w:hint="eastAsia"/>
        </w:rPr>
        <w:t>連絡先</w:t>
      </w:r>
    </w:p>
    <w:p w14:paraId="082FD0E1" w14:textId="11670545" w:rsidR="005873CA" w:rsidRPr="00DE3549" w:rsidRDefault="00EF6BDA">
      <w:pPr>
        <w:pStyle w:val="afff3"/>
        <w:rPr>
          <w:color w:val="00B050"/>
        </w:rPr>
      </w:pPr>
      <w:r w:rsidRPr="00DE3549">
        <w:rPr>
          <w:rFonts w:hint="eastAsia"/>
          <w:color w:val="00B050"/>
        </w:rPr>
        <w:t>○○省</w:t>
      </w:r>
      <w:r w:rsidR="005873CA" w:rsidRPr="00DE3549">
        <w:rPr>
          <w:color w:val="00B050"/>
        </w:rPr>
        <w:t>XX局XX</w:t>
      </w:r>
      <w:r w:rsidR="005873CA" w:rsidRPr="00DE3549">
        <w:rPr>
          <w:rFonts w:hint="eastAsia"/>
          <w:color w:val="00B050"/>
        </w:rPr>
        <w:t>課</w:t>
      </w:r>
      <w:r w:rsidR="005873CA" w:rsidRPr="002577DF">
        <w:rPr>
          <w:rFonts w:hint="eastAsia"/>
        </w:rPr>
        <w:t xml:space="preserve">　電話</w:t>
      </w:r>
      <w:r w:rsidR="005873CA" w:rsidRPr="00DE3549">
        <w:rPr>
          <w:color w:val="00B050"/>
        </w:rPr>
        <w:t>XX－XXXX－XXXX</w:t>
      </w:r>
    </w:p>
    <w:p w14:paraId="2D6CF4FF" w14:textId="77777777" w:rsidR="005873CA" w:rsidRPr="002577DF" w:rsidRDefault="005873CA">
      <w:pPr>
        <w:pStyle w:val="a3"/>
        <w:ind w:left="1134"/>
        <w:outlineLvl w:val="9"/>
      </w:pPr>
      <w:r w:rsidRPr="002577DF">
        <w:rPr>
          <w:rFonts w:hint="eastAsia"/>
        </w:rPr>
        <w:t>事業者が閲覧できる資料一覧表</w:t>
      </w:r>
    </w:p>
    <w:p w14:paraId="47FFA963" w14:textId="77777777" w:rsidR="005873CA" w:rsidRPr="002577DF" w:rsidRDefault="005873CA">
      <w:pPr>
        <w:pStyle w:val="afff3"/>
      </w:pPr>
      <w:r w:rsidRPr="002577DF">
        <w:rPr>
          <w:rFonts w:hint="eastAsia"/>
        </w:rPr>
        <w:t>閲覧に供する資料の例を次に示す。</w:t>
      </w:r>
    </w:p>
    <w:p w14:paraId="36121122" w14:textId="105A8012" w:rsidR="005873CA" w:rsidRPr="002577DF" w:rsidRDefault="005873CA">
      <w:pPr>
        <w:pStyle w:val="a8"/>
        <w:numPr>
          <w:ilvl w:val="0"/>
          <w:numId w:val="32"/>
        </w:numPr>
      </w:pPr>
      <w:r w:rsidRPr="002577DF">
        <w:rPr>
          <w:rFonts w:hint="eastAsia"/>
        </w:rPr>
        <w:t>プロジェクト計画書、プロジェクト管理要領</w:t>
      </w:r>
    </w:p>
    <w:p w14:paraId="6E281AD8" w14:textId="5E58D2CA" w:rsidR="005873CA" w:rsidRPr="002577DF" w:rsidRDefault="005873CA">
      <w:pPr>
        <w:pStyle w:val="a8"/>
        <w:numPr>
          <w:ilvl w:val="0"/>
          <w:numId w:val="32"/>
        </w:numPr>
      </w:pPr>
      <w:r w:rsidRPr="002577DF">
        <w:rPr>
          <w:rFonts w:hint="eastAsia"/>
        </w:rPr>
        <w:t>プロジェクト標準（標準コーディング規約、セキュアコーディング規約</w:t>
      </w:r>
      <w:r w:rsidR="00242EFE">
        <w:rPr>
          <w:rFonts w:hint="eastAsia"/>
        </w:rPr>
        <w:t>、データやデ</w:t>
      </w:r>
      <w:r w:rsidR="00242EFE">
        <w:rPr>
          <w:rFonts w:hint="eastAsia"/>
        </w:rPr>
        <w:lastRenderedPageBreak/>
        <w:t>ータ項目の命名規約</w:t>
      </w:r>
      <w:r w:rsidRPr="002577DF">
        <w:rPr>
          <w:rFonts w:hint="eastAsia"/>
        </w:rPr>
        <w:t>等）</w:t>
      </w:r>
    </w:p>
    <w:p w14:paraId="139AB3FA" w14:textId="77777777" w:rsidR="005873CA" w:rsidRPr="002577DF" w:rsidRDefault="005873CA">
      <w:pPr>
        <w:pStyle w:val="a8"/>
        <w:numPr>
          <w:ilvl w:val="0"/>
          <w:numId w:val="32"/>
        </w:numPr>
      </w:pPr>
      <w:r w:rsidRPr="002577DF">
        <w:rPr>
          <w:rFonts w:hint="eastAsia"/>
        </w:rPr>
        <w:t>遵守すべき各府省独自の規定類</w:t>
      </w:r>
    </w:p>
    <w:p w14:paraId="30F739B0" w14:textId="3841E2F6" w:rsidR="005873CA" w:rsidRPr="002577DF" w:rsidRDefault="00EF6BDA">
      <w:pPr>
        <w:pStyle w:val="a2"/>
        <w:ind w:left="1842"/>
      </w:pPr>
      <w:r w:rsidRPr="00DE3549">
        <w:rPr>
          <w:rFonts w:hint="eastAsia"/>
          <w:color w:val="00B050"/>
        </w:rPr>
        <w:t>○○省</w:t>
      </w:r>
      <w:r w:rsidR="005873CA" w:rsidRPr="002577DF">
        <w:rPr>
          <w:rFonts w:hint="eastAsia"/>
        </w:rPr>
        <w:t>における情報セキュリティの確保に関する規則</w:t>
      </w:r>
    </w:p>
    <w:p w14:paraId="176CF3CD" w14:textId="52ACC85D" w:rsidR="005873CA" w:rsidRPr="002577DF" w:rsidRDefault="00EF6BDA">
      <w:pPr>
        <w:pStyle w:val="a2"/>
        <w:ind w:left="1842"/>
      </w:pPr>
      <w:r w:rsidRPr="00DE3549">
        <w:rPr>
          <w:rFonts w:hint="eastAsia"/>
          <w:color w:val="00B050"/>
        </w:rPr>
        <w:t>○○省</w:t>
      </w:r>
      <w:r w:rsidR="005873CA" w:rsidRPr="002577DF">
        <w:rPr>
          <w:rFonts w:hint="eastAsia"/>
        </w:rPr>
        <w:t>における個人情報の適正な取扱いのための措置に関する訓令</w:t>
      </w:r>
    </w:p>
    <w:p w14:paraId="1989FCDA" w14:textId="14941B18" w:rsidR="00D3393A" w:rsidRDefault="00D3393A">
      <w:pPr>
        <w:pStyle w:val="a8"/>
      </w:pPr>
      <w:r>
        <w:rPr>
          <w:rFonts w:hint="eastAsia"/>
        </w:rPr>
        <w:t>現行の業務分析結果</w:t>
      </w:r>
    </w:p>
    <w:p w14:paraId="49D1B14D" w14:textId="77777777" w:rsidR="005873CA" w:rsidRPr="002577DF" w:rsidRDefault="005873CA">
      <w:pPr>
        <w:pStyle w:val="a8"/>
      </w:pPr>
      <w:r w:rsidRPr="002577DF">
        <w:rPr>
          <w:rFonts w:hint="eastAsia"/>
        </w:rPr>
        <w:t>現行の情報システムの情報システム設計書、操作マニュアル</w:t>
      </w:r>
    </w:p>
    <w:p w14:paraId="64D75B12" w14:textId="77777777" w:rsidR="005873CA" w:rsidRPr="002577DF" w:rsidRDefault="005873CA">
      <w:pPr>
        <w:pStyle w:val="a8"/>
      </w:pPr>
      <w:r w:rsidRPr="002577DF">
        <w:rPr>
          <w:rFonts w:hint="eastAsia"/>
        </w:rPr>
        <w:t>関連する他の情報システムの操作マニュアル、設計書、各種プロジェクト標準</w:t>
      </w:r>
    </w:p>
    <w:p w14:paraId="34CDADE3" w14:textId="77777777" w:rsidR="005873CA" w:rsidRPr="002577DF" w:rsidRDefault="005873CA">
      <w:pPr>
        <w:pStyle w:val="a8"/>
      </w:pPr>
      <w:r w:rsidRPr="002577DF">
        <w:rPr>
          <w:rFonts w:hint="eastAsia"/>
        </w:rPr>
        <w:t>過去の検討資料等</w:t>
      </w:r>
    </w:p>
    <w:p w14:paraId="5194A9F7" w14:textId="77777777" w:rsidR="005873CA" w:rsidRPr="002577DF" w:rsidRDefault="005873CA">
      <w:pPr>
        <w:rPr>
          <w:rFonts w:ascii="ＭＳ Ｐゴシック" w:eastAsia="ＭＳ Ｐゴシック" w:hAnsi="ＭＳ Ｐゴシック"/>
        </w:rPr>
      </w:pPr>
    </w:p>
    <w:p w14:paraId="4F495407" w14:textId="77777777" w:rsidR="005873CA" w:rsidRPr="002577DF" w:rsidRDefault="005873CA">
      <w:pPr>
        <w:pStyle w:val="a"/>
        <w:ind w:left="708"/>
      </w:pPr>
      <w:bookmarkStart w:id="752" w:name="_Toc442356499"/>
      <w:bookmarkStart w:id="753" w:name="_Toc35014709"/>
      <w:bookmarkStart w:id="754" w:name="_Toc95380598"/>
      <w:r w:rsidRPr="002577DF">
        <w:rPr>
          <w:rFonts w:hint="eastAsia"/>
        </w:rPr>
        <w:t>その他</w:t>
      </w:r>
      <w:bookmarkEnd w:id="752"/>
      <w:bookmarkEnd w:id="753"/>
      <w:bookmarkEnd w:id="754"/>
    </w:p>
    <w:p w14:paraId="6F0F3082" w14:textId="42133145" w:rsidR="0073542D" w:rsidRPr="00DE3549" w:rsidRDefault="0073542D">
      <w:pPr>
        <w:pStyle w:val="afff1"/>
        <w:rPr>
          <w:i/>
          <w:color w:val="4472C4" w:themeColor="accent5"/>
        </w:rPr>
      </w:pPr>
      <w:r w:rsidRPr="00DE3549">
        <w:rPr>
          <w:rFonts w:hint="eastAsia"/>
          <w:i/>
          <w:color w:val="4472C4" w:themeColor="accent5"/>
        </w:rPr>
        <w:t>［</w:t>
      </w:r>
      <w:r w:rsidR="00616146" w:rsidRPr="00DE3549">
        <w:rPr>
          <w:rFonts w:hint="eastAsia"/>
          <w:i/>
          <w:color w:val="4472C4" w:themeColor="accent5"/>
        </w:rPr>
        <w:t>応札希望者からの本仕様書における</w:t>
      </w:r>
      <w:r w:rsidR="00551EE4" w:rsidRPr="00DE3549">
        <w:rPr>
          <w:rFonts w:hint="eastAsia"/>
          <w:i/>
          <w:color w:val="4472C4" w:themeColor="accent5"/>
        </w:rPr>
        <w:t>疑義等について</w:t>
      </w:r>
      <w:r w:rsidR="00616146" w:rsidRPr="00DE3549">
        <w:rPr>
          <w:rFonts w:hint="eastAsia"/>
          <w:i/>
          <w:color w:val="4472C4" w:themeColor="accent5"/>
        </w:rPr>
        <w:t>、</w:t>
      </w:r>
      <w:r w:rsidR="00551EE4" w:rsidRPr="00DE3549">
        <w:rPr>
          <w:rFonts w:hint="eastAsia"/>
          <w:i/>
          <w:color w:val="4472C4" w:themeColor="accent5"/>
        </w:rPr>
        <w:t>受付</w:t>
      </w:r>
      <w:r w:rsidR="00616146" w:rsidRPr="00DE3549">
        <w:rPr>
          <w:rFonts w:hint="eastAsia"/>
          <w:i/>
          <w:color w:val="4472C4" w:themeColor="accent5"/>
        </w:rPr>
        <w:t>・回答</w:t>
      </w:r>
      <w:r w:rsidR="00551EE4" w:rsidRPr="00DE3549">
        <w:rPr>
          <w:rFonts w:hint="eastAsia"/>
          <w:i/>
          <w:color w:val="4472C4" w:themeColor="accent5"/>
        </w:rPr>
        <w:t>方法を記述する</w:t>
      </w:r>
      <w:r w:rsidRPr="00DE3549">
        <w:rPr>
          <w:rFonts w:hint="eastAsia"/>
          <w:i/>
          <w:color w:val="4472C4" w:themeColor="accent5"/>
        </w:rPr>
        <w:t>。］</w:t>
      </w:r>
    </w:p>
    <w:p w14:paraId="4B296E94" w14:textId="77777777" w:rsidR="005873CA" w:rsidRPr="002577DF" w:rsidRDefault="005873CA">
      <w:pPr>
        <w:pStyle w:val="afff1"/>
      </w:pPr>
      <w:r w:rsidRPr="002577DF">
        <w:rPr>
          <w:rFonts w:hint="eastAsia"/>
        </w:rPr>
        <w:t>本仕様書について疑義等がある場合は、既定の質問書により質問すること。なお、質問書に対する回答は適宜行うこととする。</w:t>
      </w:r>
    </w:p>
    <w:p w14:paraId="0F83FC09" w14:textId="77777777" w:rsidR="005873CA" w:rsidRPr="002577DF" w:rsidRDefault="005873CA">
      <w:pPr>
        <w:widowControl/>
        <w:jc w:val="left"/>
        <w:rPr>
          <w:rFonts w:ascii="ＭＳ Ｐゴシック" w:eastAsia="ＭＳ Ｐゴシック" w:hAnsi="ＭＳ Ｐゴシック"/>
        </w:rPr>
      </w:pPr>
    </w:p>
    <w:p w14:paraId="556897B2" w14:textId="77777777" w:rsidR="005873CA" w:rsidRDefault="005873CA">
      <w:pPr>
        <w:pStyle w:val="a0"/>
      </w:pPr>
      <w:bookmarkStart w:id="755" w:name="_Toc442356500"/>
      <w:bookmarkStart w:id="756" w:name="_Toc35014710"/>
      <w:bookmarkStart w:id="757" w:name="_Toc95380599"/>
      <w:r w:rsidRPr="00720493">
        <w:rPr>
          <w:rFonts w:hint="eastAsia"/>
        </w:rPr>
        <w:t>附属文書</w:t>
      </w:r>
      <w:bookmarkEnd w:id="755"/>
      <w:bookmarkEnd w:id="756"/>
      <w:bookmarkEnd w:id="757"/>
    </w:p>
    <w:p w14:paraId="0ECB9DE1" w14:textId="13225411" w:rsidR="00803168" w:rsidRPr="00DE3549" w:rsidRDefault="00803168">
      <w:pPr>
        <w:pStyle w:val="afff"/>
        <w:rPr>
          <w:i/>
          <w:color w:val="4472C4" w:themeColor="accent5"/>
        </w:rPr>
      </w:pPr>
      <w:r w:rsidRPr="00DE3549">
        <w:rPr>
          <w:rFonts w:hint="eastAsia"/>
          <w:i/>
          <w:color w:val="4472C4" w:themeColor="accent5"/>
        </w:rPr>
        <w:t>［</w:t>
      </w:r>
      <w:r w:rsidR="00551EE4" w:rsidRPr="00DE3549">
        <w:rPr>
          <w:rFonts w:hint="eastAsia"/>
          <w:i/>
          <w:color w:val="4472C4" w:themeColor="accent5"/>
        </w:rPr>
        <w:t>本調達仕様書における</w:t>
      </w:r>
      <w:r w:rsidR="00720493" w:rsidRPr="00DE3549">
        <w:rPr>
          <w:rFonts w:hint="eastAsia"/>
          <w:i/>
          <w:color w:val="4472C4" w:themeColor="accent5"/>
        </w:rPr>
        <w:t>別紙附属文書を記述する。</w:t>
      </w:r>
      <w:r w:rsidRPr="00DE3549">
        <w:rPr>
          <w:rFonts w:hint="eastAsia"/>
          <w:i/>
          <w:color w:val="4472C4" w:themeColor="accent5"/>
        </w:rPr>
        <w:t>］</w:t>
      </w:r>
    </w:p>
    <w:p w14:paraId="28906ADF" w14:textId="47CEACC7" w:rsidR="005873CA" w:rsidRPr="00AA3A20" w:rsidRDefault="005873CA">
      <w:pPr>
        <w:pStyle w:val="a"/>
        <w:numPr>
          <w:ilvl w:val="0"/>
          <w:numId w:val="33"/>
        </w:numPr>
        <w:ind w:leftChars="0"/>
      </w:pPr>
      <w:bookmarkStart w:id="758" w:name="_Toc442099026"/>
      <w:bookmarkStart w:id="759" w:name="_Toc442102405"/>
      <w:bookmarkStart w:id="760" w:name="_Toc442102624"/>
      <w:bookmarkStart w:id="761" w:name="_Toc442099027"/>
      <w:bookmarkStart w:id="762" w:name="_Toc442102406"/>
      <w:bookmarkStart w:id="763" w:name="_Toc442102625"/>
      <w:bookmarkStart w:id="764" w:name="_Toc442102844"/>
      <w:bookmarkStart w:id="765" w:name="_Toc442102845"/>
      <w:bookmarkStart w:id="766" w:name="_Toc35014711"/>
      <w:bookmarkStart w:id="767" w:name="_Toc95380600"/>
      <w:bookmarkEnd w:id="758"/>
      <w:bookmarkEnd w:id="759"/>
      <w:bookmarkEnd w:id="760"/>
      <w:bookmarkEnd w:id="761"/>
      <w:bookmarkEnd w:id="762"/>
      <w:bookmarkEnd w:id="763"/>
      <w:bookmarkEnd w:id="764"/>
      <w:bookmarkEnd w:id="765"/>
      <w:r w:rsidRPr="00AA3A20">
        <w:rPr>
          <w:rFonts w:hint="eastAsia"/>
        </w:rPr>
        <w:t>別紙１</w:t>
      </w:r>
      <w:r w:rsidRPr="00AA3A20">
        <w:t xml:space="preserve"> </w:t>
      </w:r>
      <w:r w:rsidR="0041391E" w:rsidRPr="00AA3A20">
        <w:rPr>
          <w:rFonts w:hint="eastAsia"/>
        </w:rPr>
        <w:t>要件定義書</w:t>
      </w:r>
      <w:bookmarkEnd w:id="766"/>
      <w:bookmarkEnd w:id="767"/>
    </w:p>
    <w:p w14:paraId="4760B35F" w14:textId="33154841" w:rsidR="005873CA" w:rsidRPr="00DE3549" w:rsidRDefault="005873CA">
      <w:pPr>
        <w:pStyle w:val="a"/>
        <w:numPr>
          <w:ilvl w:val="0"/>
          <w:numId w:val="33"/>
        </w:numPr>
        <w:ind w:leftChars="0"/>
        <w:rPr>
          <w:color w:val="00B050"/>
        </w:rPr>
      </w:pPr>
      <w:bookmarkStart w:id="768" w:name="_Toc35014712"/>
      <w:bookmarkStart w:id="769" w:name="_Toc95380601"/>
      <w:r w:rsidRPr="00DE3549">
        <w:rPr>
          <w:rFonts w:hint="eastAsia"/>
          <w:color w:val="00B050"/>
        </w:rPr>
        <w:t>別紙２</w:t>
      </w:r>
      <w:r w:rsidRPr="00DE3549">
        <w:rPr>
          <w:color w:val="00B050"/>
        </w:rPr>
        <w:t xml:space="preserve"> </w:t>
      </w:r>
      <w:r w:rsidR="00CE1A04" w:rsidRPr="00CE1A04">
        <w:rPr>
          <w:rFonts w:hint="eastAsia"/>
          <w:color w:val="00B050"/>
        </w:rPr>
        <w:t>情報セキュリティ共通仕様</w:t>
      </w:r>
      <w:bookmarkEnd w:id="768"/>
      <w:bookmarkEnd w:id="769"/>
    </w:p>
    <w:p w14:paraId="72C21476" w14:textId="77777777" w:rsidR="005873CA" w:rsidRPr="002577DF" w:rsidRDefault="005873CA">
      <w:pPr>
        <w:widowControl/>
        <w:ind w:leftChars="200" w:left="420"/>
        <w:jc w:val="left"/>
        <w:rPr>
          <w:rFonts w:ascii="ＭＳ Ｐゴシック" w:eastAsia="ＭＳ Ｐゴシック" w:hAnsi="ＭＳ Ｐゴシック"/>
        </w:rPr>
      </w:pPr>
    </w:p>
    <w:p w14:paraId="1A97F924" w14:textId="77777777" w:rsidR="005873CA" w:rsidRPr="002577DF" w:rsidRDefault="005873CA">
      <w:pPr>
        <w:widowControl/>
        <w:jc w:val="right"/>
        <w:rPr>
          <w:rFonts w:ascii="ＭＳ Ｐゴシック" w:eastAsia="ＭＳ Ｐゴシック" w:hAnsi="ＭＳ Ｐゴシック"/>
        </w:rPr>
      </w:pPr>
      <w:r w:rsidRPr="002577DF">
        <w:rPr>
          <w:rFonts w:ascii="ＭＳ Ｐゴシック" w:eastAsia="ＭＳ Ｐゴシック" w:hAnsi="ＭＳ Ｐゴシック" w:hint="eastAsia"/>
        </w:rPr>
        <w:t>以　上</w:t>
      </w:r>
    </w:p>
    <w:sectPr w:rsidR="005873CA" w:rsidRPr="002577DF" w:rsidSect="008008E4">
      <w:footerReference w:type="default" r:id="rId14"/>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BE231" w14:textId="77777777" w:rsidR="001504E6" w:rsidRDefault="001504E6" w:rsidP="00740A26">
      <w:r>
        <w:separator/>
      </w:r>
    </w:p>
  </w:endnote>
  <w:endnote w:type="continuationSeparator" w:id="0">
    <w:p w14:paraId="4F3D1B66" w14:textId="77777777" w:rsidR="001504E6" w:rsidRDefault="001504E6" w:rsidP="00740A26">
      <w:r>
        <w:continuationSeparator/>
      </w:r>
    </w:p>
  </w:endnote>
  <w:endnote w:type="continuationNotice" w:id="1">
    <w:p w14:paraId="1B9BC183" w14:textId="77777777" w:rsidR="001504E6" w:rsidRDefault="001504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w:altName w:val="HGP教科書体"/>
    <w:panose1 w:val="00000000000000000000"/>
    <w:charset w:val="80"/>
    <w:family w:val="roman"/>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7544218"/>
      <w:docPartObj>
        <w:docPartGallery w:val="Page Numbers (Bottom of Page)"/>
        <w:docPartUnique/>
      </w:docPartObj>
    </w:sdtPr>
    <w:sdtEndPr/>
    <w:sdtContent>
      <w:p w14:paraId="32E412A5" w14:textId="363FBCE2" w:rsidR="007B42D6" w:rsidRDefault="007B42D6">
        <w:pPr>
          <w:pStyle w:val="af0"/>
          <w:jc w:val="center"/>
        </w:pPr>
        <w:r>
          <w:fldChar w:fldCharType="begin"/>
        </w:r>
        <w:r>
          <w:instrText>PAGE   \* MERGEFORMAT</w:instrText>
        </w:r>
        <w:r>
          <w:fldChar w:fldCharType="separate"/>
        </w:r>
        <w:r w:rsidRPr="00780063">
          <w:rPr>
            <w:noProof/>
            <w:lang w:val="ja-JP"/>
          </w:rPr>
          <w:t>21</w:t>
        </w:r>
        <w:r>
          <w:fldChar w:fldCharType="end"/>
        </w:r>
      </w:p>
    </w:sdtContent>
  </w:sdt>
  <w:p w14:paraId="36C889A4" w14:textId="77777777" w:rsidR="007B42D6" w:rsidRDefault="007B42D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40A32" w14:textId="77777777" w:rsidR="001504E6" w:rsidRDefault="001504E6" w:rsidP="00740A26">
      <w:r>
        <w:separator/>
      </w:r>
    </w:p>
  </w:footnote>
  <w:footnote w:type="continuationSeparator" w:id="0">
    <w:p w14:paraId="631B2311" w14:textId="77777777" w:rsidR="001504E6" w:rsidRDefault="001504E6" w:rsidP="00740A26">
      <w:r>
        <w:continuationSeparator/>
      </w:r>
    </w:p>
  </w:footnote>
  <w:footnote w:type="continuationNotice" w:id="1">
    <w:p w14:paraId="3102BC33" w14:textId="77777777" w:rsidR="001504E6" w:rsidRDefault="001504E6"/>
  </w:footnote>
  <w:footnote w:id="2">
    <w:p w14:paraId="6961259D" w14:textId="77777777" w:rsidR="007B42D6" w:rsidRPr="007E5D29" w:rsidRDefault="007B42D6" w:rsidP="00F6608D">
      <w:pPr>
        <w:pStyle w:val="affffd"/>
        <w:ind w:left="141" w:hangingChars="67" w:hanging="141"/>
        <w:rPr>
          <w:rFonts w:ascii="ＭＳ Ｐゴシック" w:eastAsia="ＭＳ Ｐゴシック" w:hAnsi="ＭＳ Ｐゴシック"/>
          <w:color w:val="4472C4" w:themeColor="accent5"/>
          <w:sz w:val="21"/>
          <w:szCs w:val="21"/>
        </w:rPr>
      </w:pPr>
      <w:r w:rsidRPr="00DE3549">
        <w:rPr>
          <w:rStyle w:val="afffff"/>
          <w:color w:val="4472C4" w:themeColor="accent5"/>
          <w:sz w:val="21"/>
        </w:rPr>
        <w:footnoteRef/>
      </w:r>
      <w:r w:rsidRPr="007E5D29">
        <w:rPr>
          <w:rFonts w:ascii="ＭＳ Ｐゴシック" w:eastAsia="ＭＳ Ｐゴシック" w:hAnsi="ＭＳ Ｐゴシック"/>
          <w:color w:val="4472C4" w:themeColor="accent5"/>
          <w:sz w:val="21"/>
          <w:szCs w:val="21"/>
        </w:rPr>
        <w:t xml:space="preserve"> </w:t>
      </w:r>
      <w:r w:rsidRPr="007E5D29">
        <w:rPr>
          <w:rFonts w:ascii="ＭＳ Ｐゴシック" w:eastAsia="ＭＳ Ｐゴシック" w:hAnsi="ＭＳ Ｐゴシック" w:hint="eastAsia"/>
          <w:color w:val="4472C4" w:themeColor="accent5"/>
          <w:sz w:val="21"/>
          <w:szCs w:val="21"/>
        </w:rPr>
        <w:t>情報処理技術者試験の過去の相当する区分についてはＩＰＡが公開する同試験制度の変遷（</w:t>
      </w:r>
      <w:r w:rsidRPr="007E5D29">
        <w:rPr>
          <w:rFonts w:ascii="ＭＳ Ｐゴシック" w:eastAsia="ＭＳ Ｐゴシック" w:hAnsi="ＭＳ Ｐゴシック"/>
          <w:color w:val="4472C4" w:themeColor="accent5"/>
          <w:sz w:val="21"/>
          <w:szCs w:val="21"/>
        </w:rPr>
        <w:t>https://www.jitec.ipa.go.jp/1_11seido/seido_gaiyo.html</w:t>
      </w:r>
      <w:r w:rsidRPr="007E5D29">
        <w:rPr>
          <w:rFonts w:ascii="ＭＳ Ｐゴシック" w:eastAsia="ＭＳ Ｐゴシック" w:hAnsi="ＭＳ Ｐゴシック" w:hint="eastAsia"/>
          <w:color w:val="4472C4" w:themeColor="accent5"/>
          <w:sz w:val="21"/>
          <w:szCs w:val="21"/>
        </w:rPr>
        <w:t>）を参照のこと。</w:t>
      </w:r>
    </w:p>
  </w:footnote>
  <w:footnote w:id="3">
    <w:p w14:paraId="4EECF05F" w14:textId="77777777" w:rsidR="007B42D6" w:rsidRPr="00987BDB" w:rsidRDefault="007B42D6" w:rsidP="00F6608D">
      <w:pPr>
        <w:pStyle w:val="affffd"/>
        <w:ind w:left="141" w:hangingChars="67" w:hanging="141"/>
        <w:rPr>
          <w:rFonts w:ascii="ＭＳ Ｐゴシック" w:eastAsia="ＭＳ Ｐゴシック" w:hAnsi="ＭＳ Ｐゴシック"/>
          <w:sz w:val="21"/>
          <w:szCs w:val="21"/>
        </w:rPr>
      </w:pPr>
      <w:r w:rsidRPr="007E5D29">
        <w:rPr>
          <w:rStyle w:val="afffff"/>
          <w:rFonts w:ascii="ＭＳ Ｐゴシック" w:eastAsia="ＭＳ Ｐゴシック" w:hAnsi="ＭＳ Ｐゴシック"/>
          <w:color w:val="4472C4" w:themeColor="accent5"/>
          <w:sz w:val="21"/>
          <w:szCs w:val="21"/>
        </w:rPr>
        <w:footnoteRef/>
      </w:r>
      <w:r w:rsidRPr="007E5D29">
        <w:rPr>
          <w:rFonts w:ascii="ＭＳ Ｐゴシック" w:eastAsia="ＭＳ Ｐゴシック" w:hAnsi="ＭＳ Ｐゴシック"/>
          <w:color w:val="4472C4" w:themeColor="accent5"/>
          <w:sz w:val="21"/>
          <w:szCs w:val="21"/>
        </w:rPr>
        <w:t xml:space="preserve"> </w:t>
      </w:r>
      <w:r w:rsidRPr="007E5D29">
        <w:rPr>
          <w:rFonts w:ascii="ＭＳ Ｐゴシック" w:eastAsia="ＭＳ Ｐゴシック" w:hAnsi="ＭＳ Ｐゴシック" w:hint="eastAsia"/>
          <w:color w:val="4472C4" w:themeColor="accent5"/>
          <w:sz w:val="21"/>
          <w:szCs w:val="21"/>
        </w:rPr>
        <w:t>「ＩＴスキル標準（ＩＴＳＳ）」とは、ＩＴ技術者が各種ＩＴ関連サービスを提供する際に必要とされる能力を明確化・体系化した指標。経済産業省の下、独立行政法人情報処理推進機構ＨＲＤ</w:t>
      </w:r>
      <w:r w:rsidRPr="007E5D29">
        <w:rPr>
          <w:rFonts w:ascii="ＭＳ Ｐゴシック" w:eastAsia="ＭＳ Ｐゴシック" w:hAnsi="ＭＳ Ｐゴシック"/>
          <w:color w:val="4472C4" w:themeColor="accent5"/>
          <w:sz w:val="21"/>
          <w:szCs w:val="21"/>
        </w:rPr>
        <w:t>イニシアティブセンター（旧：</w:t>
      </w:r>
      <w:r w:rsidRPr="007E5D29">
        <w:rPr>
          <w:rFonts w:ascii="ＭＳ Ｐゴシック" w:eastAsia="ＭＳ Ｐゴシック" w:hAnsi="ＭＳ Ｐゴシック" w:hint="eastAsia"/>
          <w:color w:val="4472C4" w:themeColor="accent5"/>
          <w:sz w:val="21"/>
          <w:szCs w:val="21"/>
        </w:rPr>
        <w:t>ＩＴスキル標準センター）が整備している。ＩＴスキル標準により、人材に関する要求要件を定める際には、必要に応じて、各職種のみならず、そのレベルについても適切に定めること（例えば、レベル４（担当専門分野の事項についてリーダとして指導・実施できる）以上とする等）。</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5630"/>
    <w:multiLevelType w:val="hybridMultilevel"/>
    <w:tmpl w:val="D44857BE"/>
    <w:lvl w:ilvl="0" w:tplc="6A9AF408">
      <w:start w:val="1"/>
      <w:numFmt w:val="decimalFullWidth"/>
      <w:pStyle w:val="a"/>
      <w:lvlText w:val="(%1)"/>
      <w:lvlJc w:val="left"/>
      <w:pPr>
        <w:ind w:left="708" w:hanging="420"/>
      </w:pPr>
      <w:rPr>
        <w:rFonts w:hint="eastAsia"/>
        <w:i w:val="0"/>
        <w:color w:val="auto"/>
      </w:rPr>
    </w:lvl>
    <w:lvl w:ilvl="1" w:tplc="04090017">
      <w:start w:val="1"/>
      <w:numFmt w:val="aiueoFullWidth"/>
      <w:lvlText w:val="(%2)"/>
      <w:lvlJc w:val="left"/>
      <w:pPr>
        <w:ind w:left="1128" w:hanging="420"/>
      </w:pPr>
    </w:lvl>
    <w:lvl w:ilvl="2" w:tplc="04090011" w:tentative="1">
      <w:start w:val="1"/>
      <w:numFmt w:val="decimalEnclosedCircle"/>
      <w:lvlText w:val="%3"/>
      <w:lvlJc w:val="left"/>
      <w:pPr>
        <w:ind w:left="1548" w:hanging="420"/>
      </w:pPr>
    </w:lvl>
    <w:lvl w:ilvl="3" w:tplc="0409000F" w:tentative="1">
      <w:start w:val="1"/>
      <w:numFmt w:val="decimal"/>
      <w:lvlText w:val="%4."/>
      <w:lvlJc w:val="left"/>
      <w:pPr>
        <w:ind w:left="1968" w:hanging="420"/>
      </w:pPr>
    </w:lvl>
    <w:lvl w:ilvl="4" w:tplc="04090017" w:tentative="1">
      <w:start w:val="1"/>
      <w:numFmt w:val="aiueoFullWidth"/>
      <w:lvlText w:val="(%5)"/>
      <w:lvlJc w:val="left"/>
      <w:pPr>
        <w:ind w:left="2388" w:hanging="420"/>
      </w:pPr>
    </w:lvl>
    <w:lvl w:ilvl="5" w:tplc="04090011" w:tentative="1">
      <w:start w:val="1"/>
      <w:numFmt w:val="decimalEnclosedCircle"/>
      <w:lvlText w:val="%6"/>
      <w:lvlJc w:val="left"/>
      <w:pPr>
        <w:ind w:left="2808" w:hanging="420"/>
      </w:pPr>
    </w:lvl>
    <w:lvl w:ilvl="6" w:tplc="0409000F" w:tentative="1">
      <w:start w:val="1"/>
      <w:numFmt w:val="decimal"/>
      <w:lvlText w:val="%7."/>
      <w:lvlJc w:val="left"/>
      <w:pPr>
        <w:ind w:left="3228" w:hanging="420"/>
      </w:pPr>
    </w:lvl>
    <w:lvl w:ilvl="7" w:tplc="04090017" w:tentative="1">
      <w:start w:val="1"/>
      <w:numFmt w:val="aiueoFullWidth"/>
      <w:lvlText w:val="(%8)"/>
      <w:lvlJc w:val="left"/>
      <w:pPr>
        <w:ind w:left="3648" w:hanging="420"/>
      </w:pPr>
    </w:lvl>
    <w:lvl w:ilvl="8" w:tplc="04090011" w:tentative="1">
      <w:start w:val="1"/>
      <w:numFmt w:val="decimalEnclosedCircle"/>
      <w:lvlText w:val="%9"/>
      <w:lvlJc w:val="left"/>
      <w:pPr>
        <w:ind w:left="4068" w:hanging="420"/>
      </w:pPr>
    </w:lvl>
  </w:abstractNum>
  <w:abstractNum w:abstractNumId="1" w15:restartNumberingAfterBreak="0">
    <w:nsid w:val="08247184"/>
    <w:multiLevelType w:val="hybridMultilevel"/>
    <w:tmpl w:val="36EAFF44"/>
    <w:lvl w:ilvl="0" w:tplc="EEEA1C48">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 w15:restartNumberingAfterBreak="0">
    <w:nsid w:val="0A7E3E8A"/>
    <w:multiLevelType w:val="hybridMultilevel"/>
    <w:tmpl w:val="043CF1F2"/>
    <w:lvl w:ilvl="0" w:tplc="B91E3234">
      <w:start w:val="1"/>
      <w:numFmt w:val="bullet"/>
      <w:lvlText w:val=""/>
      <w:lvlJc w:val="left"/>
      <w:pPr>
        <w:ind w:left="1128" w:hanging="420"/>
      </w:pPr>
      <w:rPr>
        <w:rFonts w:ascii="Wingdings" w:hAnsi="Wingdings" w:hint="default"/>
        <w:color w:val="4472C4" w:themeColor="accent5"/>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3" w15:restartNumberingAfterBreak="0">
    <w:nsid w:val="16F143AA"/>
    <w:multiLevelType w:val="hybridMultilevel"/>
    <w:tmpl w:val="45BEFC20"/>
    <w:lvl w:ilvl="0" w:tplc="B91E3234">
      <w:start w:val="1"/>
      <w:numFmt w:val="bullet"/>
      <w:lvlText w:val=""/>
      <w:lvlJc w:val="left"/>
      <w:pPr>
        <w:ind w:left="1128" w:hanging="420"/>
      </w:pPr>
      <w:rPr>
        <w:rFonts w:ascii="Wingdings" w:hAnsi="Wingdings" w:hint="default"/>
        <w:color w:val="4472C4" w:themeColor="accent5"/>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4" w15:restartNumberingAfterBreak="0">
    <w:nsid w:val="1CCC045E"/>
    <w:multiLevelType w:val="hybridMultilevel"/>
    <w:tmpl w:val="5510CAAE"/>
    <w:lvl w:ilvl="0" w:tplc="B91E3234">
      <w:start w:val="1"/>
      <w:numFmt w:val="bullet"/>
      <w:lvlText w:val=""/>
      <w:lvlJc w:val="left"/>
      <w:pPr>
        <w:ind w:left="850" w:hanging="420"/>
      </w:pPr>
      <w:rPr>
        <w:rFonts w:ascii="Wingdings" w:hAnsi="Wingdings" w:hint="default"/>
        <w:color w:val="4472C4" w:themeColor="accent5"/>
      </w:rPr>
    </w:lvl>
    <w:lvl w:ilvl="1" w:tplc="0409000B" w:tentative="1">
      <w:start w:val="1"/>
      <w:numFmt w:val="bullet"/>
      <w:lvlText w:val=""/>
      <w:lvlJc w:val="left"/>
      <w:pPr>
        <w:ind w:left="1270" w:hanging="420"/>
      </w:pPr>
      <w:rPr>
        <w:rFonts w:ascii="Wingdings" w:hAnsi="Wingdings" w:hint="default"/>
      </w:rPr>
    </w:lvl>
    <w:lvl w:ilvl="2" w:tplc="0409000D" w:tentative="1">
      <w:start w:val="1"/>
      <w:numFmt w:val="bullet"/>
      <w:lvlText w:val=""/>
      <w:lvlJc w:val="left"/>
      <w:pPr>
        <w:ind w:left="1690" w:hanging="420"/>
      </w:pPr>
      <w:rPr>
        <w:rFonts w:ascii="Wingdings" w:hAnsi="Wingdings" w:hint="default"/>
      </w:rPr>
    </w:lvl>
    <w:lvl w:ilvl="3" w:tplc="04090001" w:tentative="1">
      <w:start w:val="1"/>
      <w:numFmt w:val="bullet"/>
      <w:lvlText w:val=""/>
      <w:lvlJc w:val="left"/>
      <w:pPr>
        <w:ind w:left="2110" w:hanging="420"/>
      </w:pPr>
      <w:rPr>
        <w:rFonts w:ascii="Wingdings" w:hAnsi="Wingdings" w:hint="default"/>
      </w:rPr>
    </w:lvl>
    <w:lvl w:ilvl="4" w:tplc="0409000B" w:tentative="1">
      <w:start w:val="1"/>
      <w:numFmt w:val="bullet"/>
      <w:lvlText w:val=""/>
      <w:lvlJc w:val="left"/>
      <w:pPr>
        <w:ind w:left="2530" w:hanging="420"/>
      </w:pPr>
      <w:rPr>
        <w:rFonts w:ascii="Wingdings" w:hAnsi="Wingdings" w:hint="default"/>
      </w:rPr>
    </w:lvl>
    <w:lvl w:ilvl="5" w:tplc="0409000D" w:tentative="1">
      <w:start w:val="1"/>
      <w:numFmt w:val="bullet"/>
      <w:lvlText w:val=""/>
      <w:lvlJc w:val="left"/>
      <w:pPr>
        <w:ind w:left="2950" w:hanging="420"/>
      </w:pPr>
      <w:rPr>
        <w:rFonts w:ascii="Wingdings" w:hAnsi="Wingdings" w:hint="default"/>
      </w:rPr>
    </w:lvl>
    <w:lvl w:ilvl="6" w:tplc="04090001" w:tentative="1">
      <w:start w:val="1"/>
      <w:numFmt w:val="bullet"/>
      <w:lvlText w:val=""/>
      <w:lvlJc w:val="left"/>
      <w:pPr>
        <w:ind w:left="3370" w:hanging="420"/>
      </w:pPr>
      <w:rPr>
        <w:rFonts w:ascii="Wingdings" w:hAnsi="Wingdings" w:hint="default"/>
      </w:rPr>
    </w:lvl>
    <w:lvl w:ilvl="7" w:tplc="0409000B" w:tentative="1">
      <w:start w:val="1"/>
      <w:numFmt w:val="bullet"/>
      <w:lvlText w:val=""/>
      <w:lvlJc w:val="left"/>
      <w:pPr>
        <w:ind w:left="3790" w:hanging="420"/>
      </w:pPr>
      <w:rPr>
        <w:rFonts w:ascii="Wingdings" w:hAnsi="Wingdings" w:hint="default"/>
      </w:rPr>
    </w:lvl>
    <w:lvl w:ilvl="8" w:tplc="0409000D" w:tentative="1">
      <w:start w:val="1"/>
      <w:numFmt w:val="bullet"/>
      <w:lvlText w:val=""/>
      <w:lvlJc w:val="left"/>
      <w:pPr>
        <w:ind w:left="4210" w:hanging="420"/>
      </w:pPr>
      <w:rPr>
        <w:rFonts w:ascii="Wingdings" w:hAnsi="Wingdings" w:hint="default"/>
      </w:rPr>
    </w:lvl>
  </w:abstractNum>
  <w:abstractNum w:abstractNumId="5" w15:restartNumberingAfterBreak="0">
    <w:nsid w:val="1E2D4D88"/>
    <w:multiLevelType w:val="hybridMultilevel"/>
    <w:tmpl w:val="286E832A"/>
    <w:lvl w:ilvl="0" w:tplc="F602629A">
      <w:start w:val="1"/>
      <w:numFmt w:val="decimalFullWidth"/>
      <w:pStyle w:val="a0"/>
      <w:lvlText w:val="%1"/>
      <w:lvlJc w:val="left"/>
      <w:pPr>
        <w:ind w:left="424" w:hanging="420"/>
      </w:pPr>
      <w:rPr>
        <w:rFonts w:hint="eastAsia"/>
      </w:rPr>
    </w:lvl>
    <w:lvl w:ilvl="1" w:tplc="04090017" w:tentative="1">
      <w:start w:val="1"/>
      <w:numFmt w:val="aiueoFullWidth"/>
      <w:lvlText w:val="(%2)"/>
      <w:lvlJc w:val="left"/>
      <w:pPr>
        <w:ind w:left="844" w:hanging="420"/>
      </w:pPr>
    </w:lvl>
    <w:lvl w:ilvl="2" w:tplc="04090011" w:tentative="1">
      <w:start w:val="1"/>
      <w:numFmt w:val="decimalEnclosedCircle"/>
      <w:lvlText w:val="%3"/>
      <w:lvlJc w:val="left"/>
      <w:pPr>
        <w:ind w:left="1264" w:hanging="420"/>
      </w:pPr>
    </w:lvl>
    <w:lvl w:ilvl="3" w:tplc="0409000F" w:tentative="1">
      <w:start w:val="1"/>
      <w:numFmt w:val="decimal"/>
      <w:lvlText w:val="%4."/>
      <w:lvlJc w:val="left"/>
      <w:pPr>
        <w:ind w:left="1684" w:hanging="420"/>
      </w:pPr>
    </w:lvl>
    <w:lvl w:ilvl="4" w:tplc="04090017" w:tentative="1">
      <w:start w:val="1"/>
      <w:numFmt w:val="aiueoFullWidth"/>
      <w:lvlText w:val="(%5)"/>
      <w:lvlJc w:val="left"/>
      <w:pPr>
        <w:ind w:left="2104" w:hanging="420"/>
      </w:pPr>
    </w:lvl>
    <w:lvl w:ilvl="5" w:tplc="04090011" w:tentative="1">
      <w:start w:val="1"/>
      <w:numFmt w:val="decimalEnclosedCircle"/>
      <w:lvlText w:val="%6"/>
      <w:lvlJc w:val="left"/>
      <w:pPr>
        <w:ind w:left="2524" w:hanging="420"/>
      </w:pPr>
    </w:lvl>
    <w:lvl w:ilvl="6" w:tplc="0409000F" w:tentative="1">
      <w:start w:val="1"/>
      <w:numFmt w:val="decimal"/>
      <w:lvlText w:val="%7."/>
      <w:lvlJc w:val="left"/>
      <w:pPr>
        <w:ind w:left="2944" w:hanging="420"/>
      </w:pPr>
    </w:lvl>
    <w:lvl w:ilvl="7" w:tplc="04090017" w:tentative="1">
      <w:start w:val="1"/>
      <w:numFmt w:val="aiueoFullWidth"/>
      <w:lvlText w:val="(%8)"/>
      <w:lvlJc w:val="left"/>
      <w:pPr>
        <w:ind w:left="3364" w:hanging="420"/>
      </w:pPr>
    </w:lvl>
    <w:lvl w:ilvl="8" w:tplc="04090011" w:tentative="1">
      <w:start w:val="1"/>
      <w:numFmt w:val="decimalEnclosedCircle"/>
      <w:lvlText w:val="%9"/>
      <w:lvlJc w:val="left"/>
      <w:pPr>
        <w:ind w:left="3784" w:hanging="420"/>
      </w:pPr>
    </w:lvl>
  </w:abstractNum>
  <w:abstractNum w:abstractNumId="6" w15:restartNumberingAfterBreak="0">
    <w:nsid w:val="20790398"/>
    <w:multiLevelType w:val="hybridMultilevel"/>
    <w:tmpl w:val="DF5A33FC"/>
    <w:lvl w:ilvl="0" w:tplc="B91E3234">
      <w:start w:val="1"/>
      <w:numFmt w:val="bullet"/>
      <w:lvlText w:val=""/>
      <w:lvlJc w:val="left"/>
      <w:pPr>
        <w:ind w:left="420" w:hanging="420"/>
      </w:pPr>
      <w:rPr>
        <w:rFonts w:ascii="Wingdings" w:hAnsi="Wingdings" w:hint="default"/>
        <w:color w:val="4472C4" w:themeColor="accent5"/>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09C330F"/>
    <w:multiLevelType w:val="hybridMultilevel"/>
    <w:tmpl w:val="20500B66"/>
    <w:lvl w:ilvl="0" w:tplc="A0624668">
      <w:numFmt w:val="bullet"/>
      <w:pStyle w:val="a1"/>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EAB007E"/>
    <w:multiLevelType w:val="hybridMultilevel"/>
    <w:tmpl w:val="60006AF8"/>
    <w:lvl w:ilvl="0" w:tplc="18C46242">
      <w:start w:val="1"/>
      <w:numFmt w:val="bullet"/>
      <w:lvlText w:val=""/>
      <w:lvlJc w:val="left"/>
      <w:pPr>
        <w:ind w:left="420" w:hanging="420"/>
      </w:pPr>
      <w:rPr>
        <w:rFonts w:ascii="Wingdings" w:hAnsi="Wingdings" w:hint="default"/>
        <w:color w:val="4472C4" w:themeColor="accent5"/>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431058E"/>
    <w:multiLevelType w:val="hybridMultilevel"/>
    <w:tmpl w:val="51E052F2"/>
    <w:lvl w:ilvl="0" w:tplc="F70287DA">
      <w:start w:val="1"/>
      <w:numFmt w:val="lowerLetter"/>
      <w:pStyle w:val="a2"/>
      <w:lvlText w:val="%1"/>
      <w:lvlJc w:val="left"/>
      <w:pPr>
        <w:ind w:left="1701" w:hanging="420"/>
      </w:pPr>
      <w:rPr>
        <w:rFonts w:hint="eastAsia"/>
      </w:rPr>
    </w:lvl>
    <w:lvl w:ilvl="1" w:tplc="04090017" w:tentative="1">
      <w:start w:val="1"/>
      <w:numFmt w:val="aiueoFullWidth"/>
      <w:lvlText w:val="(%2)"/>
      <w:lvlJc w:val="left"/>
      <w:pPr>
        <w:ind w:left="2121" w:hanging="420"/>
      </w:pPr>
    </w:lvl>
    <w:lvl w:ilvl="2" w:tplc="04090011" w:tentative="1">
      <w:start w:val="1"/>
      <w:numFmt w:val="decimalEnclosedCircle"/>
      <w:lvlText w:val="%3"/>
      <w:lvlJc w:val="left"/>
      <w:pPr>
        <w:ind w:left="2541" w:hanging="420"/>
      </w:pPr>
    </w:lvl>
    <w:lvl w:ilvl="3" w:tplc="0409000F" w:tentative="1">
      <w:start w:val="1"/>
      <w:numFmt w:val="decimal"/>
      <w:lvlText w:val="%4."/>
      <w:lvlJc w:val="left"/>
      <w:pPr>
        <w:ind w:left="2961" w:hanging="420"/>
      </w:pPr>
    </w:lvl>
    <w:lvl w:ilvl="4" w:tplc="04090017" w:tentative="1">
      <w:start w:val="1"/>
      <w:numFmt w:val="aiueoFullWidth"/>
      <w:lvlText w:val="(%5)"/>
      <w:lvlJc w:val="left"/>
      <w:pPr>
        <w:ind w:left="3381" w:hanging="420"/>
      </w:pPr>
    </w:lvl>
    <w:lvl w:ilvl="5" w:tplc="04090011" w:tentative="1">
      <w:start w:val="1"/>
      <w:numFmt w:val="decimalEnclosedCircle"/>
      <w:lvlText w:val="%6"/>
      <w:lvlJc w:val="left"/>
      <w:pPr>
        <w:ind w:left="3801" w:hanging="420"/>
      </w:pPr>
    </w:lvl>
    <w:lvl w:ilvl="6" w:tplc="0409000F" w:tentative="1">
      <w:start w:val="1"/>
      <w:numFmt w:val="decimal"/>
      <w:lvlText w:val="%7."/>
      <w:lvlJc w:val="left"/>
      <w:pPr>
        <w:ind w:left="4221" w:hanging="420"/>
      </w:pPr>
    </w:lvl>
    <w:lvl w:ilvl="7" w:tplc="04090017" w:tentative="1">
      <w:start w:val="1"/>
      <w:numFmt w:val="aiueoFullWidth"/>
      <w:lvlText w:val="(%8)"/>
      <w:lvlJc w:val="left"/>
      <w:pPr>
        <w:ind w:left="4641" w:hanging="420"/>
      </w:pPr>
    </w:lvl>
    <w:lvl w:ilvl="8" w:tplc="04090011" w:tentative="1">
      <w:start w:val="1"/>
      <w:numFmt w:val="decimalEnclosedCircle"/>
      <w:lvlText w:val="%9"/>
      <w:lvlJc w:val="left"/>
      <w:pPr>
        <w:ind w:left="5061" w:hanging="420"/>
      </w:pPr>
    </w:lvl>
  </w:abstractNum>
  <w:abstractNum w:abstractNumId="10" w15:restartNumberingAfterBreak="0">
    <w:nsid w:val="4660127E"/>
    <w:multiLevelType w:val="hybridMultilevel"/>
    <w:tmpl w:val="BE068B24"/>
    <w:lvl w:ilvl="0" w:tplc="89B6915C">
      <w:start w:val="1"/>
      <w:numFmt w:val="aiueoFullWidth"/>
      <w:pStyle w:val="a3"/>
      <w:lvlText w:val="%1"/>
      <w:lvlJc w:val="left"/>
      <w:pPr>
        <w:ind w:left="1134" w:hanging="420"/>
      </w:pPr>
      <w:rPr>
        <w:rFonts w:hint="eastAsia"/>
        <w:color w:val="auto"/>
      </w:rPr>
    </w:lvl>
    <w:lvl w:ilvl="1" w:tplc="04090017">
      <w:start w:val="1"/>
      <w:numFmt w:val="aiueoFullWidth"/>
      <w:lvlText w:val="(%2)"/>
      <w:lvlJc w:val="left"/>
      <w:pPr>
        <w:ind w:left="1554" w:hanging="420"/>
      </w:pPr>
    </w:lvl>
    <w:lvl w:ilvl="2" w:tplc="04090011" w:tentative="1">
      <w:start w:val="1"/>
      <w:numFmt w:val="decimalEnclosedCircle"/>
      <w:lvlText w:val="%3"/>
      <w:lvlJc w:val="left"/>
      <w:pPr>
        <w:ind w:left="1974" w:hanging="420"/>
      </w:pPr>
    </w:lvl>
    <w:lvl w:ilvl="3" w:tplc="0409000F" w:tentative="1">
      <w:start w:val="1"/>
      <w:numFmt w:val="decimal"/>
      <w:lvlText w:val="%4."/>
      <w:lvlJc w:val="left"/>
      <w:pPr>
        <w:ind w:left="2394" w:hanging="420"/>
      </w:pPr>
    </w:lvl>
    <w:lvl w:ilvl="4" w:tplc="04090017" w:tentative="1">
      <w:start w:val="1"/>
      <w:numFmt w:val="aiueoFullWidth"/>
      <w:lvlText w:val="(%5)"/>
      <w:lvlJc w:val="left"/>
      <w:pPr>
        <w:ind w:left="2814" w:hanging="420"/>
      </w:pPr>
    </w:lvl>
    <w:lvl w:ilvl="5" w:tplc="04090011" w:tentative="1">
      <w:start w:val="1"/>
      <w:numFmt w:val="decimalEnclosedCircle"/>
      <w:lvlText w:val="%6"/>
      <w:lvlJc w:val="left"/>
      <w:pPr>
        <w:ind w:left="3234" w:hanging="420"/>
      </w:pPr>
    </w:lvl>
    <w:lvl w:ilvl="6" w:tplc="0409000F" w:tentative="1">
      <w:start w:val="1"/>
      <w:numFmt w:val="decimal"/>
      <w:lvlText w:val="%7."/>
      <w:lvlJc w:val="left"/>
      <w:pPr>
        <w:ind w:left="3654" w:hanging="420"/>
      </w:pPr>
    </w:lvl>
    <w:lvl w:ilvl="7" w:tplc="04090017" w:tentative="1">
      <w:start w:val="1"/>
      <w:numFmt w:val="aiueoFullWidth"/>
      <w:lvlText w:val="(%8)"/>
      <w:lvlJc w:val="left"/>
      <w:pPr>
        <w:ind w:left="4074" w:hanging="420"/>
      </w:pPr>
    </w:lvl>
    <w:lvl w:ilvl="8" w:tplc="04090011" w:tentative="1">
      <w:start w:val="1"/>
      <w:numFmt w:val="decimalEnclosedCircle"/>
      <w:lvlText w:val="%9"/>
      <w:lvlJc w:val="left"/>
      <w:pPr>
        <w:ind w:left="4494" w:hanging="420"/>
      </w:pPr>
    </w:lvl>
  </w:abstractNum>
  <w:abstractNum w:abstractNumId="11" w15:restartNumberingAfterBreak="0">
    <w:nsid w:val="47CC24F6"/>
    <w:multiLevelType w:val="hybridMultilevel"/>
    <w:tmpl w:val="41A4A0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9712AE8"/>
    <w:multiLevelType w:val="hybridMultilevel"/>
    <w:tmpl w:val="5F6ABE9E"/>
    <w:lvl w:ilvl="0" w:tplc="679EB656">
      <w:start w:val="1"/>
      <w:numFmt w:val="lowerLetter"/>
      <w:pStyle w:val="a4"/>
      <w:lvlText w:val="(%1)"/>
      <w:lvlJc w:val="left"/>
      <w:pPr>
        <w:ind w:left="2119" w:hanging="420"/>
      </w:pPr>
      <w:rPr>
        <w:rFonts w:hint="eastAsia"/>
      </w:rPr>
    </w:lvl>
    <w:lvl w:ilvl="1" w:tplc="04090017" w:tentative="1">
      <w:start w:val="1"/>
      <w:numFmt w:val="aiueoFullWidth"/>
      <w:lvlText w:val="(%2)"/>
      <w:lvlJc w:val="left"/>
      <w:pPr>
        <w:ind w:left="2539" w:hanging="420"/>
      </w:pPr>
    </w:lvl>
    <w:lvl w:ilvl="2" w:tplc="04090011" w:tentative="1">
      <w:start w:val="1"/>
      <w:numFmt w:val="decimalEnclosedCircle"/>
      <w:lvlText w:val="%3"/>
      <w:lvlJc w:val="left"/>
      <w:pPr>
        <w:ind w:left="2959" w:hanging="420"/>
      </w:pPr>
    </w:lvl>
    <w:lvl w:ilvl="3" w:tplc="0409000F" w:tentative="1">
      <w:start w:val="1"/>
      <w:numFmt w:val="decimal"/>
      <w:lvlText w:val="%4."/>
      <w:lvlJc w:val="left"/>
      <w:pPr>
        <w:ind w:left="3379" w:hanging="420"/>
      </w:pPr>
    </w:lvl>
    <w:lvl w:ilvl="4" w:tplc="04090017" w:tentative="1">
      <w:start w:val="1"/>
      <w:numFmt w:val="aiueoFullWidth"/>
      <w:lvlText w:val="(%5)"/>
      <w:lvlJc w:val="left"/>
      <w:pPr>
        <w:ind w:left="3799" w:hanging="420"/>
      </w:pPr>
    </w:lvl>
    <w:lvl w:ilvl="5" w:tplc="04090011" w:tentative="1">
      <w:start w:val="1"/>
      <w:numFmt w:val="decimalEnclosedCircle"/>
      <w:lvlText w:val="%6"/>
      <w:lvlJc w:val="left"/>
      <w:pPr>
        <w:ind w:left="4219" w:hanging="420"/>
      </w:pPr>
    </w:lvl>
    <w:lvl w:ilvl="6" w:tplc="0409000F" w:tentative="1">
      <w:start w:val="1"/>
      <w:numFmt w:val="decimal"/>
      <w:lvlText w:val="%7."/>
      <w:lvlJc w:val="left"/>
      <w:pPr>
        <w:ind w:left="4639" w:hanging="420"/>
      </w:pPr>
    </w:lvl>
    <w:lvl w:ilvl="7" w:tplc="04090017" w:tentative="1">
      <w:start w:val="1"/>
      <w:numFmt w:val="aiueoFullWidth"/>
      <w:lvlText w:val="(%8)"/>
      <w:lvlJc w:val="left"/>
      <w:pPr>
        <w:ind w:left="5059" w:hanging="420"/>
      </w:pPr>
    </w:lvl>
    <w:lvl w:ilvl="8" w:tplc="04090011" w:tentative="1">
      <w:start w:val="1"/>
      <w:numFmt w:val="decimalEnclosedCircle"/>
      <w:lvlText w:val="%9"/>
      <w:lvlJc w:val="left"/>
      <w:pPr>
        <w:ind w:left="5479" w:hanging="420"/>
      </w:pPr>
    </w:lvl>
  </w:abstractNum>
  <w:abstractNum w:abstractNumId="13" w15:restartNumberingAfterBreak="0">
    <w:nsid w:val="49B852FD"/>
    <w:multiLevelType w:val="hybridMultilevel"/>
    <w:tmpl w:val="0C92841C"/>
    <w:lvl w:ilvl="0" w:tplc="B91E3234">
      <w:start w:val="1"/>
      <w:numFmt w:val="bullet"/>
      <w:lvlText w:val=""/>
      <w:lvlJc w:val="left"/>
      <w:pPr>
        <w:ind w:left="1128" w:hanging="420"/>
      </w:pPr>
      <w:rPr>
        <w:rFonts w:ascii="Wingdings" w:hAnsi="Wingdings" w:hint="default"/>
        <w:color w:val="4472C4" w:themeColor="accent5"/>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4" w15:restartNumberingAfterBreak="0">
    <w:nsid w:val="4D1B58C7"/>
    <w:multiLevelType w:val="hybridMultilevel"/>
    <w:tmpl w:val="892262A8"/>
    <w:lvl w:ilvl="0" w:tplc="0409000B">
      <w:start w:val="1"/>
      <w:numFmt w:val="bullet"/>
      <w:lvlText w:val=""/>
      <w:lvlJc w:val="left"/>
      <w:pPr>
        <w:ind w:left="1128" w:hanging="420"/>
      </w:pPr>
      <w:rPr>
        <w:rFonts w:ascii="Wingdings" w:hAnsi="Wingdings" w:hint="default"/>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5" w15:restartNumberingAfterBreak="0">
    <w:nsid w:val="5F63271D"/>
    <w:multiLevelType w:val="hybridMultilevel"/>
    <w:tmpl w:val="95AC5080"/>
    <w:lvl w:ilvl="0" w:tplc="BCEC3868">
      <w:start w:val="1"/>
      <w:numFmt w:val="decimalFullWidth"/>
      <w:pStyle w:val="a5"/>
      <w:lvlText w:val="第%1."/>
      <w:lvlJc w:val="left"/>
      <w:pPr>
        <w:ind w:left="3780" w:hanging="420"/>
      </w:pPr>
      <w:rPr>
        <w:rFonts w:hint="eastAsia"/>
      </w:rPr>
    </w:lvl>
    <w:lvl w:ilvl="1" w:tplc="AEEC1BB4">
      <w:start w:val="1"/>
      <w:numFmt w:val="decimalFullWidth"/>
      <w:pStyle w:val="a6"/>
      <w:lvlText w:val="%2."/>
      <w:lvlJc w:val="left"/>
      <w:pPr>
        <w:ind w:left="4200" w:hanging="420"/>
      </w:pPr>
      <w:rPr>
        <w:rFonts w:hint="eastAsia"/>
      </w:rPr>
    </w:lvl>
    <w:lvl w:ilvl="2" w:tplc="F7A8A340">
      <w:start w:val="1"/>
      <w:numFmt w:val="decimalFullWidth"/>
      <w:pStyle w:val="3"/>
      <w:lvlText w:val="(%3)"/>
      <w:lvlJc w:val="left"/>
      <w:pPr>
        <w:ind w:left="4620" w:hanging="420"/>
      </w:pPr>
      <w:rPr>
        <w:rFonts w:hint="eastAsia"/>
      </w:rPr>
    </w:lvl>
    <w:lvl w:ilvl="3" w:tplc="913042C8">
      <w:start w:val="1"/>
      <w:numFmt w:val="aiueoFullWidth"/>
      <w:pStyle w:val="4"/>
      <w:lvlText w:val="%4."/>
      <w:lvlJc w:val="left"/>
      <w:pPr>
        <w:ind w:left="5040" w:hanging="420"/>
      </w:pPr>
      <w:rPr>
        <w:rFonts w:hint="eastAsia"/>
      </w:rPr>
    </w:lvl>
    <w:lvl w:ilvl="4" w:tplc="EB106734">
      <w:start w:val="1"/>
      <w:numFmt w:val="aiueoFullWidth"/>
      <w:pStyle w:val="5"/>
      <w:lvlText w:val="(%5)"/>
      <w:lvlJc w:val="left"/>
      <w:pPr>
        <w:ind w:left="5460" w:hanging="420"/>
      </w:pPr>
      <w:rPr>
        <w:rFonts w:hint="eastAsia"/>
      </w:rPr>
    </w:lvl>
    <w:lvl w:ilvl="5" w:tplc="4BCE9224">
      <w:start w:val="1"/>
      <w:numFmt w:val="lowerLetter"/>
      <w:pStyle w:val="6"/>
      <w:lvlText w:val="%6."/>
      <w:lvlJc w:val="left"/>
      <w:pPr>
        <w:ind w:left="5880" w:hanging="420"/>
      </w:pPr>
      <w:rPr>
        <w:rFonts w:hint="eastAsia"/>
      </w:rPr>
    </w:lvl>
    <w:lvl w:ilvl="6" w:tplc="C264E9E8">
      <w:start w:val="1"/>
      <w:numFmt w:val="lowerLetter"/>
      <w:pStyle w:val="7"/>
      <w:lvlText w:val="(%7)"/>
      <w:lvlJc w:val="left"/>
      <w:pPr>
        <w:ind w:left="6300" w:hanging="420"/>
      </w:pPr>
      <w:rPr>
        <w:rFonts w:hint="eastAsia"/>
      </w:rPr>
    </w:lvl>
    <w:lvl w:ilvl="7" w:tplc="04090017" w:tentative="1">
      <w:start w:val="1"/>
      <w:numFmt w:val="aiueoFullWidth"/>
      <w:lvlText w:val="(%8)"/>
      <w:lvlJc w:val="left"/>
      <w:pPr>
        <w:ind w:left="6720" w:hanging="420"/>
      </w:pPr>
    </w:lvl>
    <w:lvl w:ilvl="8" w:tplc="04090011" w:tentative="1">
      <w:start w:val="1"/>
      <w:numFmt w:val="decimalEnclosedCircle"/>
      <w:lvlText w:val="%9"/>
      <w:lvlJc w:val="left"/>
      <w:pPr>
        <w:ind w:left="7140" w:hanging="420"/>
      </w:pPr>
    </w:lvl>
  </w:abstractNum>
  <w:abstractNum w:abstractNumId="16" w15:restartNumberingAfterBreak="0">
    <w:nsid w:val="645278DA"/>
    <w:multiLevelType w:val="hybridMultilevel"/>
    <w:tmpl w:val="3C666F9E"/>
    <w:lvl w:ilvl="0" w:tplc="EAB2511A">
      <w:start w:val="1"/>
      <w:numFmt w:val="bullet"/>
      <w:pStyle w:val="a7"/>
      <w:lvlText w:val=""/>
      <w:lvlJc w:val="left"/>
      <w:pPr>
        <w:ind w:left="2264" w:hanging="420"/>
      </w:pPr>
      <w:rPr>
        <w:rFonts w:ascii="Wingdings" w:hAnsi="Wingdings" w:hint="default"/>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17" w15:restartNumberingAfterBreak="0">
    <w:nsid w:val="649E4775"/>
    <w:multiLevelType w:val="hybridMultilevel"/>
    <w:tmpl w:val="253CC41C"/>
    <w:lvl w:ilvl="0" w:tplc="B91E3234">
      <w:start w:val="1"/>
      <w:numFmt w:val="bullet"/>
      <w:lvlText w:val=""/>
      <w:lvlJc w:val="left"/>
      <w:pPr>
        <w:ind w:left="1128" w:hanging="420"/>
      </w:pPr>
      <w:rPr>
        <w:rFonts w:ascii="Wingdings" w:hAnsi="Wingdings" w:hint="default"/>
        <w:color w:val="4472C4" w:themeColor="accent5"/>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8" w15:restartNumberingAfterBreak="0">
    <w:nsid w:val="671E32EC"/>
    <w:multiLevelType w:val="hybridMultilevel"/>
    <w:tmpl w:val="A6BC1EBA"/>
    <w:lvl w:ilvl="0" w:tplc="A91E7A7E">
      <w:start w:val="1"/>
      <w:numFmt w:val="bullet"/>
      <w:lvlText w:val=""/>
      <w:lvlJc w:val="left"/>
      <w:pPr>
        <w:ind w:left="420" w:hanging="420"/>
      </w:pPr>
      <w:rPr>
        <w:rFonts w:ascii="Wingdings" w:hAnsi="Wingdings"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DCB6040"/>
    <w:multiLevelType w:val="hybridMultilevel"/>
    <w:tmpl w:val="73FACC82"/>
    <w:lvl w:ilvl="0" w:tplc="B91E3234">
      <w:start w:val="1"/>
      <w:numFmt w:val="bullet"/>
      <w:lvlText w:val=""/>
      <w:lvlJc w:val="left"/>
      <w:pPr>
        <w:ind w:left="850" w:hanging="420"/>
      </w:pPr>
      <w:rPr>
        <w:rFonts w:ascii="Wingdings" w:hAnsi="Wingdings" w:hint="default"/>
        <w:color w:val="4472C4" w:themeColor="accent5"/>
      </w:rPr>
    </w:lvl>
    <w:lvl w:ilvl="1" w:tplc="0409000B" w:tentative="1">
      <w:start w:val="1"/>
      <w:numFmt w:val="bullet"/>
      <w:lvlText w:val=""/>
      <w:lvlJc w:val="left"/>
      <w:pPr>
        <w:ind w:left="1270" w:hanging="420"/>
      </w:pPr>
      <w:rPr>
        <w:rFonts w:ascii="Wingdings" w:hAnsi="Wingdings" w:hint="default"/>
      </w:rPr>
    </w:lvl>
    <w:lvl w:ilvl="2" w:tplc="0409000D" w:tentative="1">
      <w:start w:val="1"/>
      <w:numFmt w:val="bullet"/>
      <w:lvlText w:val=""/>
      <w:lvlJc w:val="left"/>
      <w:pPr>
        <w:ind w:left="1690" w:hanging="420"/>
      </w:pPr>
      <w:rPr>
        <w:rFonts w:ascii="Wingdings" w:hAnsi="Wingdings" w:hint="default"/>
      </w:rPr>
    </w:lvl>
    <w:lvl w:ilvl="3" w:tplc="04090001" w:tentative="1">
      <w:start w:val="1"/>
      <w:numFmt w:val="bullet"/>
      <w:lvlText w:val=""/>
      <w:lvlJc w:val="left"/>
      <w:pPr>
        <w:ind w:left="2110" w:hanging="420"/>
      </w:pPr>
      <w:rPr>
        <w:rFonts w:ascii="Wingdings" w:hAnsi="Wingdings" w:hint="default"/>
      </w:rPr>
    </w:lvl>
    <w:lvl w:ilvl="4" w:tplc="0409000B" w:tentative="1">
      <w:start w:val="1"/>
      <w:numFmt w:val="bullet"/>
      <w:lvlText w:val=""/>
      <w:lvlJc w:val="left"/>
      <w:pPr>
        <w:ind w:left="2530" w:hanging="420"/>
      </w:pPr>
      <w:rPr>
        <w:rFonts w:ascii="Wingdings" w:hAnsi="Wingdings" w:hint="default"/>
      </w:rPr>
    </w:lvl>
    <w:lvl w:ilvl="5" w:tplc="0409000D" w:tentative="1">
      <w:start w:val="1"/>
      <w:numFmt w:val="bullet"/>
      <w:lvlText w:val=""/>
      <w:lvlJc w:val="left"/>
      <w:pPr>
        <w:ind w:left="2950" w:hanging="420"/>
      </w:pPr>
      <w:rPr>
        <w:rFonts w:ascii="Wingdings" w:hAnsi="Wingdings" w:hint="default"/>
      </w:rPr>
    </w:lvl>
    <w:lvl w:ilvl="6" w:tplc="04090001" w:tentative="1">
      <w:start w:val="1"/>
      <w:numFmt w:val="bullet"/>
      <w:lvlText w:val=""/>
      <w:lvlJc w:val="left"/>
      <w:pPr>
        <w:ind w:left="3370" w:hanging="420"/>
      </w:pPr>
      <w:rPr>
        <w:rFonts w:ascii="Wingdings" w:hAnsi="Wingdings" w:hint="default"/>
      </w:rPr>
    </w:lvl>
    <w:lvl w:ilvl="7" w:tplc="0409000B" w:tentative="1">
      <w:start w:val="1"/>
      <w:numFmt w:val="bullet"/>
      <w:lvlText w:val=""/>
      <w:lvlJc w:val="left"/>
      <w:pPr>
        <w:ind w:left="3790" w:hanging="420"/>
      </w:pPr>
      <w:rPr>
        <w:rFonts w:ascii="Wingdings" w:hAnsi="Wingdings" w:hint="default"/>
      </w:rPr>
    </w:lvl>
    <w:lvl w:ilvl="8" w:tplc="0409000D" w:tentative="1">
      <w:start w:val="1"/>
      <w:numFmt w:val="bullet"/>
      <w:lvlText w:val=""/>
      <w:lvlJc w:val="left"/>
      <w:pPr>
        <w:ind w:left="4210" w:hanging="420"/>
      </w:pPr>
      <w:rPr>
        <w:rFonts w:ascii="Wingdings" w:hAnsi="Wingdings" w:hint="default"/>
      </w:rPr>
    </w:lvl>
  </w:abstractNum>
  <w:abstractNum w:abstractNumId="20" w15:restartNumberingAfterBreak="0">
    <w:nsid w:val="6F1970E0"/>
    <w:multiLevelType w:val="multilevel"/>
    <w:tmpl w:val="291EDD44"/>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2933B30"/>
    <w:multiLevelType w:val="hybridMultilevel"/>
    <w:tmpl w:val="D0921D42"/>
    <w:lvl w:ilvl="0" w:tplc="2F66BD70">
      <w:start w:val="1"/>
      <w:numFmt w:val="aiueoFullWidth"/>
      <w:pStyle w:val="a8"/>
      <w:lvlText w:val="(%1)"/>
      <w:lvlJc w:val="left"/>
      <w:pPr>
        <w:ind w:left="1418" w:hanging="420"/>
      </w:pPr>
    </w:lvl>
    <w:lvl w:ilvl="1" w:tplc="04090017" w:tentative="1">
      <w:start w:val="1"/>
      <w:numFmt w:val="aiueoFullWidth"/>
      <w:lvlText w:val="(%2)"/>
      <w:lvlJc w:val="left"/>
      <w:pPr>
        <w:ind w:left="1838" w:hanging="420"/>
      </w:pPr>
    </w:lvl>
    <w:lvl w:ilvl="2" w:tplc="04090011" w:tentative="1">
      <w:start w:val="1"/>
      <w:numFmt w:val="decimalEnclosedCircle"/>
      <w:lvlText w:val="%3"/>
      <w:lvlJc w:val="left"/>
      <w:pPr>
        <w:ind w:left="2258" w:hanging="420"/>
      </w:pPr>
    </w:lvl>
    <w:lvl w:ilvl="3" w:tplc="0409000F" w:tentative="1">
      <w:start w:val="1"/>
      <w:numFmt w:val="decimal"/>
      <w:lvlText w:val="%4."/>
      <w:lvlJc w:val="left"/>
      <w:pPr>
        <w:ind w:left="2678" w:hanging="420"/>
      </w:pPr>
    </w:lvl>
    <w:lvl w:ilvl="4" w:tplc="04090017" w:tentative="1">
      <w:start w:val="1"/>
      <w:numFmt w:val="aiueoFullWidth"/>
      <w:lvlText w:val="(%5)"/>
      <w:lvlJc w:val="left"/>
      <w:pPr>
        <w:ind w:left="3098" w:hanging="420"/>
      </w:pPr>
    </w:lvl>
    <w:lvl w:ilvl="5" w:tplc="04090011" w:tentative="1">
      <w:start w:val="1"/>
      <w:numFmt w:val="decimalEnclosedCircle"/>
      <w:lvlText w:val="%6"/>
      <w:lvlJc w:val="left"/>
      <w:pPr>
        <w:ind w:left="3518" w:hanging="420"/>
      </w:pPr>
    </w:lvl>
    <w:lvl w:ilvl="6" w:tplc="0409000F" w:tentative="1">
      <w:start w:val="1"/>
      <w:numFmt w:val="decimal"/>
      <w:lvlText w:val="%7."/>
      <w:lvlJc w:val="left"/>
      <w:pPr>
        <w:ind w:left="3938" w:hanging="420"/>
      </w:pPr>
    </w:lvl>
    <w:lvl w:ilvl="7" w:tplc="04090017" w:tentative="1">
      <w:start w:val="1"/>
      <w:numFmt w:val="aiueoFullWidth"/>
      <w:lvlText w:val="(%8)"/>
      <w:lvlJc w:val="left"/>
      <w:pPr>
        <w:ind w:left="4358" w:hanging="420"/>
      </w:pPr>
    </w:lvl>
    <w:lvl w:ilvl="8" w:tplc="04090011" w:tentative="1">
      <w:start w:val="1"/>
      <w:numFmt w:val="decimalEnclosedCircle"/>
      <w:lvlText w:val="%9"/>
      <w:lvlJc w:val="left"/>
      <w:pPr>
        <w:ind w:left="4778" w:hanging="420"/>
      </w:pPr>
    </w:lvl>
  </w:abstractNum>
  <w:abstractNum w:abstractNumId="22" w15:restartNumberingAfterBreak="0">
    <w:nsid w:val="7D864092"/>
    <w:multiLevelType w:val="hybridMultilevel"/>
    <w:tmpl w:val="ABF8FD8C"/>
    <w:lvl w:ilvl="0" w:tplc="E76EE4F6">
      <w:start w:val="1"/>
      <w:numFmt w:val="bullet"/>
      <w:lvlText w:val=""/>
      <w:lvlJc w:val="left"/>
      <w:pPr>
        <w:ind w:left="1128" w:hanging="420"/>
      </w:pPr>
      <w:rPr>
        <w:rFonts w:ascii="Wingdings" w:hAnsi="Wingdings" w:hint="default"/>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23" w15:restartNumberingAfterBreak="0">
    <w:nsid w:val="7F246B2E"/>
    <w:multiLevelType w:val="hybridMultilevel"/>
    <w:tmpl w:val="AF6C7246"/>
    <w:lvl w:ilvl="0" w:tplc="A518327A">
      <w:numFmt w:val="bullet"/>
      <w:lvlText w:val="・"/>
      <w:lvlJc w:val="left"/>
      <w:pPr>
        <w:ind w:left="1413" w:hanging="420"/>
      </w:pPr>
      <w:rPr>
        <w:rFonts w:ascii="ＭＳ Ｐゴシック" w:eastAsia="ＭＳ Ｐゴシック" w:hAnsi="ＭＳ Ｐゴシック" w:cs="Times New Roman" w:hint="eastAsia"/>
      </w:rPr>
    </w:lvl>
    <w:lvl w:ilvl="1" w:tplc="04090017" w:tentative="1">
      <w:start w:val="1"/>
      <w:numFmt w:val="aiueoFullWidth"/>
      <w:lvlText w:val="(%2)"/>
      <w:lvlJc w:val="left"/>
      <w:pPr>
        <w:ind w:left="1833" w:hanging="420"/>
      </w:pPr>
    </w:lvl>
    <w:lvl w:ilvl="2" w:tplc="04090011" w:tentative="1">
      <w:start w:val="1"/>
      <w:numFmt w:val="decimalEnclosedCircle"/>
      <w:lvlText w:val="%3"/>
      <w:lvlJc w:val="left"/>
      <w:pPr>
        <w:ind w:left="2253" w:hanging="420"/>
      </w:pPr>
    </w:lvl>
    <w:lvl w:ilvl="3" w:tplc="0409000F" w:tentative="1">
      <w:start w:val="1"/>
      <w:numFmt w:val="decimal"/>
      <w:lvlText w:val="%4."/>
      <w:lvlJc w:val="left"/>
      <w:pPr>
        <w:ind w:left="2673" w:hanging="420"/>
      </w:pPr>
    </w:lvl>
    <w:lvl w:ilvl="4" w:tplc="04090017" w:tentative="1">
      <w:start w:val="1"/>
      <w:numFmt w:val="aiueoFullWidth"/>
      <w:lvlText w:val="(%5)"/>
      <w:lvlJc w:val="left"/>
      <w:pPr>
        <w:ind w:left="3093" w:hanging="420"/>
      </w:pPr>
    </w:lvl>
    <w:lvl w:ilvl="5" w:tplc="04090011" w:tentative="1">
      <w:start w:val="1"/>
      <w:numFmt w:val="decimalEnclosedCircle"/>
      <w:lvlText w:val="%6"/>
      <w:lvlJc w:val="left"/>
      <w:pPr>
        <w:ind w:left="3513" w:hanging="420"/>
      </w:pPr>
    </w:lvl>
    <w:lvl w:ilvl="6" w:tplc="0409000F" w:tentative="1">
      <w:start w:val="1"/>
      <w:numFmt w:val="decimal"/>
      <w:lvlText w:val="%7."/>
      <w:lvlJc w:val="left"/>
      <w:pPr>
        <w:ind w:left="3933" w:hanging="420"/>
      </w:pPr>
    </w:lvl>
    <w:lvl w:ilvl="7" w:tplc="04090017" w:tentative="1">
      <w:start w:val="1"/>
      <w:numFmt w:val="aiueoFullWidth"/>
      <w:lvlText w:val="(%8)"/>
      <w:lvlJc w:val="left"/>
      <w:pPr>
        <w:ind w:left="4353" w:hanging="420"/>
      </w:pPr>
    </w:lvl>
    <w:lvl w:ilvl="8" w:tplc="04090011" w:tentative="1">
      <w:start w:val="1"/>
      <w:numFmt w:val="decimalEnclosedCircle"/>
      <w:lvlText w:val="%9"/>
      <w:lvlJc w:val="left"/>
      <w:pPr>
        <w:ind w:left="4773" w:hanging="420"/>
      </w:pPr>
    </w:lvl>
  </w:abstractNum>
  <w:abstractNum w:abstractNumId="24" w15:restartNumberingAfterBreak="0">
    <w:nsid w:val="7FCA2DC7"/>
    <w:multiLevelType w:val="hybridMultilevel"/>
    <w:tmpl w:val="ACE6A456"/>
    <w:lvl w:ilvl="0" w:tplc="B91E3234">
      <w:start w:val="1"/>
      <w:numFmt w:val="bullet"/>
      <w:lvlText w:val=""/>
      <w:lvlJc w:val="left"/>
      <w:pPr>
        <w:ind w:left="1128" w:hanging="420"/>
      </w:pPr>
      <w:rPr>
        <w:rFonts w:ascii="Wingdings" w:hAnsi="Wingdings" w:hint="default"/>
        <w:color w:val="4472C4" w:themeColor="accent5"/>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num w:numId="1">
    <w:abstractNumId w:val="20"/>
  </w:num>
  <w:num w:numId="2">
    <w:abstractNumId w:val="15"/>
  </w:num>
  <w:num w:numId="3">
    <w:abstractNumId w:val="23"/>
  </w:num>
  <w:num w:numId="4">
    <w:abstractNumId w:val="5"/>
  </w:num>
  <w:num w:numId="5">
    <w:abstractNumId w:val="0"/>
  </w:num>
  <w:num w:numId="6">
    <w:abstractNumId w:val="10"/>
  </w:num>
  <w:num w:numId="7">
    <w:abstractNumId w:val="9"/>
  </w:num>
  <w:num w:numId="8">
    <w:abstractNumId w:val="21"/>
  </w:num>
  <w:num w:numId="9">
    <w:abstractNumId w:val="12"/>
  </w:num>
  <w:num w:numId="10">
    <w:abstractNumId w:val="16"/>
  </w:num>
  <w:num w:numId="11">
    <w:abstractNumId w:val="0"/>
    <w:lvlOverride w:ilvl="0">
      <w:startOverride w:val="1"/>
    </w:lvlOverride>
  </w:num>
  <w:num w:numId="12">
    <w:abstractNumId w:val="0"/>
    <w:lvlOverride w:ilvl="0">
      <w:startOverride w:val="1"/>
    </w:lvlOverride>
  </w:num>
  <w:num w:numId="13">
    <w:abstractNumId w:val="10"/>
    <w:lvlOverride w:ilvl="0">
      <w:startOverride w:val="1"/>
    </w:lvlOverride>
  </w:num>
  <w:num w:numId="14">
    <w:abstractNumId w:val="0"/>
    <w:lvlOverride w:ilvl="0">
      <w:startOverride w:val="1"/>
    </w:lvlOverride>
  </w:num>
  <w:num w:numId="15">
    <w:abstractNumId w:val="10"/>
    <w:lvlOverride w:ilvl="0">
      <w:startOverride w:val="1"/>
    </w:lvlOverride>
  </w:num>
  <w:num w:numId="16">
    <w:abstractNumId w:val="21"/>
    <w:lvlOverride w:ilvl="0">
      <w:startOverride w:val="1"/>
    </w:lvlOverride>
  </w:num>
  <w:num w:numId="17">
    <w:abstractNumId w:val="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0"/>
    <w:lvlOverride w:ilvl="0">
      <w:startOverride w:val="1"/>
    </w:lvlOverride>
  </w:num>
  <w:num w:numId="21">
    <w:abstractNumId w:val="10"/>
    <w:lvlOverride w:ilvl="0">
      <w:startOverride w:val="1"/>
    </w:lvlOverride>
  </w:num>
  <w:num w:numId="22">
    <w:abstractNumId w:val="10"/>
    <w:lvlOverride w:ilvl="0">
      <w:startOverride w:val="1"/>
    </w:lvlOverride>
  </w:num>
  <w:num w:numId="23">
    <w:abstractNumId w:val="21"/>
    <w:lvlOverride w:ilvl="0">
      <w:startOverride w:val="1"/>
    </w:lvlOverride>
  </w:num>
  <w:num w:numId="24">
    <w:abstractNumId w:val="21"/>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10"/>
    <w:lvlOverride w:ilvl="0">
      <w:startOverride w:val="1"/>
    </w:lvlOverride>
  </w:num>
  <w:num w:numId="31">
    <w:abstractNumId w:val="10"/>
    <w:lvlOverride w:ilvl="0">
      <w:startOverride w:val="1"/>
    </w:lvlOverride>
  </w:num>
  <w:num w:numId="32">
    <w:abstractNumId w:val="21"/>
    <w:lvlOverride w:ilvl="0">
      <w:startOverride w:val="1"/>
    </w:lvlOverride>
  </w:num>
  <w:num w:numId="33">
    <w:abstractNumId w:val="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21"/>
    <w:lvlOverride w:ilvl="0">
      <w:startOverride w:val="1"/>
    </w:lvlOverride>
  </w:num>
  <w:num w:numId="39">
    <w:abstractNumId w:val="0"/>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0"/>
    <w:lvlOverride w:ilvl="0">
      <w:startOverride w:val="1"/>
    </w:lvlOverride>
  </w:num>
  <w:num w:numId="43">
    <w:abstractNumId w:val="10"/>
    <w:lvlOverride w:ilvl="0">
      <w:startOverride w:val="1"/>
    </w:lvlOverride>
  </w:num>
  <w:num w:numId="44">
    <w:abstractNumId w:val="10"/>
    <w:lvlOverride w:ilvl="0">
      <w:startOverride w:val="1"/>
    </w:lvlOverride>
  </w:num>
  <w:num w:numId="45">
    <w:abstractNumId w:val="10"/>
    <w:lvlOverride w:ilvl="0">
      <w:startOverride w:val="1"/>
    </w:lvlOverride>
  </w:num>
  <w:num w:numId="46">
    <w:abstractNumId w:val="10"/>
    <w:lvlOverride w:ilvl="0">
      <w:startOverride w:val="1"/>
    </w:lvlOverride>
  </w:num>
  <w:num w:numId="47">
    <w:abstractNumId w:val="10"/>
    <w:lvlOverride w:ilvl="0">
      <w:startOverride w:val="1"/>
    </w:lvlOverride>
  </w:num>
  <w:num w:numId="48">
    <w:abstractNumId w:val="10"/>
    <w:lvlOverride w:ilvl="0">
      <w:startOverride w:val="1"/>
    </w:lvlOverride>
  </w:num>
  <w:num w:numId="49">
    <w:abstractNumId w:val="10"/>
    <w:lvlOverride w:ilvl="0">
      <w:startOverride w:val="1"/>
    </w:lvlOverride>
  </w:num>
  <w:num w:numId="50">
    <w:abstractNumId w:val="21"/>
    <w:lvlOverride w:ilvl="0">
      <w:startOverride w:val="1"/>
    </w:lvlOverride>
  </w:num>
  <w:num w:numId="51">
    <w:abstractNumId w:val="6"/>
  </w:num>
  <w:num w:numId="52">
    <w:abstractNumId w:val="8"/>
  </w:num>
  <w:num w:numId="53">
    <w:abstractNumId w:val="17"/>
  </w:num>
  <w:num w:numId="54">
    <w:abstractNumId w:val="2"/>
  </w:num>
  <w:num w:numId="55">
    <w:abstractNumId w:val="3"/>
  </w:num>
  <w:num w:numId="56">
    <w:abstractNumId w:val="4"/>
  </w:num>
  <w:num w:numId="57">
    <w:abstractNumId w:val="19"/>
  </w:num>
  <w:num w:numId="58">
    <w:abstractNumId w:val="13"/>
  </w:num>
  <w:num w:numId="59">
    <w:abstractNumId w:val="24"/>
  </w:num>
  <w:num w:numId="60">
    <w:abstractNumId w:val="7"/>
  </w:num>
  <w:num w:numId="61">
    <w:abstractNumId w:val="18"/>
  </w:num>
  <w:num w:numId="62">
    <w:abstractNumId w:val="11"/>
  </w:num>
  <w:num w:numId="63">
    <w:abstractNumId w:val="21"/>
    <w:lvlOverride w:ilvl="0">
      <w:startOverride w:val="1"/>
    </w:lvlOverride>
  </w:num>
  <w:num w:numId="64">
    <w:abstractNumId w:val="14"/>
  </w:num>
  <w:num w:numId="65">
    <w:abstractNumId w:val="22"/>
  </w:num>
  <w:num w:numId="66">
    <w:abstractNumId w:val="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doNotTrackFormatting/>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DBF"/>
    <w:rsid w:val="00011045"/>
    <w:rsid w:val="00012107"/>
    <w:rsid w:val="0001257D"/>
    <w:rsid w:val="0001656C"/>
    <w:rsid w:val="00021A70"/>
    <w:rsid w:val="00027931"/>
    <w:rsid w:val="00030FF8"/>
    <w:rsid w:val="0004233C"/>
    <w:rsid w:val="00043A81"/>
    <w:rsid w:val="00050765"/>
    <w:rsid w:val="00050AE4"/>
    <w:rsid w:val="00056B32"/>
    <w:rsid w:val="00056F8F"/>
    <w:rsid w:val="0006796D"/>
    <w:rsid w:val="00070E5D"/>
    <w:rsid w:val="00074E04"/>
    <w:rsid w:val="00075252"/>
    <w:rsid w:val="000769F1"/>
    <w:rsid w:val="00077C95"/>
    <w:rsid w:val="00081A18"/>
    <w:rsid w:val="00083795"/>
    <w:rsid w:val="000950DF"/>
    <w:rsid w:val="00095464"/>
    <w:rsid w:val="000959E3"/>
    <w:rsid w:val="000A2743"/>
    <w:rsid w:val="000A6EC2"/>
    <w:rsid w:val="000B3820"/>
    <w:rsid w:val="000B58B7"/>
    <w:rsid w:val="000C341F"/>
    <w:rsid w:val="000C44A5"/>
    <w:rsid w:val="000C5133"/>
    <w:rsid w:val="000D20F7"/>
    <w:rsid w:val="000D55EB"/>
    <w:rsid w:val="000D609D"/>
    <w:rsid w:val="000D6AB0"/>
    <w:rsid w:val="000E441E"/>
    <w:rsid w:val="000F3153"/>
    <w:rsid w:val="000F4ED6"/>
    <w:rsid w:val="00102676"/>
    <w:rsid w:val="001126F8"/>
    <w:rsid w:val="00127432"/>
    <w:rsid w:val="00140B3E"/>
    <w:rsid w:val="00142550"/>
    <w:rsid w:val="00143370"/>
    <w:rsid w:val="001504E6"/>
    <w:rsid w:val="00167F5B"/>
    <w:rsid w:val="0017453F"/>
    <w:rsid w:val="001826C1"/>
    <w:rsid w:val="0019771A"/>
    <w:rsid w:val="001B0CF1"/>
    <w:rsid w:val="001B0F36"/>
    <w:rsid w:val="001B138D"/>
    <w:rsid w:val="001B5511"/>
    <w:rsid w:val="001B5A2E"/>
    <w:rsid w:val="001C25EB"/>
    <w:rsid w:val="001C26FC"/>
    <w:rsid w:val="001C2BFA"/>
    <w:rsid w:val="001C3A4C"/>
    <w:rsid w:val="001D3249"/>
    <w:rsid w:val="001D5441"/>
    <w:rsid w:val="001D6925"/>
    <w:rsid w:val="001E4DE0"/>
    <w:rsid w:val="001E6322"/>
    <w:rsid w:val="001E7BFD"/>
    <w:rsid w:val="001F387D"/>
    <w:rsid w:val="001F4D5C"/>
    <w:rsid w:val="002017D1"/>
    <w:rsid w:val="00202475"/>
    <w:rsid w:val="002048FF"/>
    <w:rsid w:val="00212663"/>
    <w:rsid w:val="002151C7"/>
    <w:rsid w:val="00221B1B"/>
    <w:rsid w:val="00226E61"/>
    <w:rsid w:val="00232C49"/>
    <w:rsid w:val="00236C24"/>
    <w:rsid w:val="002378EF"/>
    <w:rsid w:val="00241177"/>
    <w:rsid w:val="00242EFE"/>
    <w:rsid w:val="0024486A"/>
    <w:rsid w:val="002577DF"/>
    <w:rsid w:val="00264B85"/>
    <w:rsid w:val="00264FDA"/>
    <w:rsid w:val="00266152"/>
    <w:rsid w:val="00271798"/>
    <w:rsid w:val="00275124"/>
    <w:rsid w:val="002842B0"/>
    <w:rsid w:val="002855C2"/>
    <w:rsid w:val="002864B6"/>
    <w:rsid w:val="002952AD"/>
    <w:rsid w:val="00296956"/>
    <w:rsid w:val="00297C5A"/>
    <w:rsid w:val="002B79C4"/>
    <w:rsid w:val="002C7A7F"/>
    <w:rsid w:val="0030416B"/>
    <w:rsid w:val="003071E3"/>
    <w:rsid w:val="003116D2"/>
    <w:rsid w:val="0032020B"/>
    <w:rsid w:val="00324B40"/>
    <w:rsid w:val="00324EF1"/>
    <w:rsid w:val="00333790"/>
    <w:rsid w:val="00336567"/>
    <w:rsid w:val="00345C0E"/>
    <w:rsid w:val="00346D5C"/>
    <w:rsid w:val="00350AE5"/>
    <w:rsid w:val="00353EF0"/>
    <w:rsid w:val="00373028"/>
    <w:rsid w:val="0037541E"/>
    <w:rsid w:val="00377B44"/>
    <w:rsid w:val="003800EC"/>
    <w:rsid w:val="0039039B"/>
    <w:rsid w:val="003913B5"/>
    <w:rsid w:val="00393A45"/>
    <w:rsid w:val="00396124"/>
    <w:rsid w:val="00396EF0"/>
    <w:rsid w:val="003A1CA3"/>
    <w:rsid w:val="003B055A"/>
    <w:rsid w:val="003B4D05"/>
    <w:rsid w:val="003B6531"/>
    <w:rsid w:val="003C3263"/>
    <w:rsid w:val="003C33AD"/>
    <w:rsid w:val="003C6A27"/>
    <w:rsid w:val="003D0444"/>
    <w:rsid w:val="003E1CE7"/>
    <w:rsid w:val="003E2941"/>
    <w:rsid w:val="0040286A"/>
    <w:rsid w:val="0041391E"/>
    <w:rsid w:val="0041597B"/>
    <w:rsid w:val="00425C0C"/>
    <w:rsid w:val="00427B77"/>
    <w:rsid w:val="00451E23"/>
    <w:rsid w:val="0045355C"/>
    <w:rsid w:val="004608C9"/>
    <w:rsid w:val="00462AF9"/>
    <w:rsid w:val="00465870"/>
    <w:rsid w:val="004712AE"/>
    <w:rsid w:val="00485256"/>
    <w:rsid w:val="0048674B"/>
    <w:rsid w:val="0049266D"/>
    <w:rsid w:val="00492DAC"/>
    <w:rsid w:val="00492F3D"/>
    <w:rsid w:val="0049618F"/>
    <w:rsid w:val="004965AD"/>
    <w:rsid w:val="004A4F12"/>
    <w:rsid w:val="004B08CB"/>
    <w:rsid w:val="004B2E70"/>
    <w:rsid w:val="004B4768"/>
    <w:rsid w:val="004B7E25"/>
    <w:rsid w:val="004C08D0"/>
    <w:rsid w:val="004C187D"/>
    <w:rsid w:val="004C3465"/>
    <w:rsid w:val="004C348D"/>
    <w:rsid w:val="004D2224"/>
    <w:rsid w:val="004D5A49"/>
    <w:rsid w:val="004E5BE7"/>
    <w:rsid w:val="004E6F1B"/>
    <w:rsid w:val="004F4253"/>
    <w:rsid w:val="004F4D1B"/>
    <w:rsid w:val="00501139"/>
    <w:rsid w:val="00506E64"/>
    <w:rsid w:val="00517E7A"/>
    <w:rsid w:val="0052240E"/>
    <w:rsid w:val="0052344C"/>
    <w:rsid w:val="00537E4F"/>
    <w:rsid w:val="00543089"/>
    <w:rsid w:val="005430AE"/>
    <w:rsid w:val="0054433B"/>
    <w:rsid w:val="00544472"/>
    <w:rsid w:val="005448F3"/>
    <w:rsid w:val="00544D78"/>
    <w:rsid w:val="00551EE4"/>
    <w:rsid w:val="00552C6D"/>
    <w:rsid w:val="00552FFB"/>
    <w:rsid w:val="005538D4"/>
    <w:rsid w:val="00554702"/>
    <w:rsid w:val="00555650"/>
    <w:rsid w:val="00556D2A"/>
    <w:rsid w:val="005624C9"/>
    <w:rsid w:val="005731F9"/>
    <w:rsid w:val="00576F8B"/>
    <w:rsid w:val="00583408"/>
    <w:rsid w:val="00583D00"/>
    <w:rsid w:val="005873CA"/>
    <w:rsid w:val="005877C5"/>
    <w:rsid w:val="00590D52"/>
    <w:rsid w:val="0059193C"/>
    <w:rsid w:val="00595BEE"/>
    <w:rsid w:val="005A5B90"/>
    <w:rsid w:val="005A7E21"/>
    <w:rsid w:val="005B1507"/>
    <w:rsid w:val="005B329E"/>
    <w:rsid w:val="005C163F"/>
    <w:rsid w:val="005C3CE9"/>
    <w:rsid w:val="005C75E6"/>
    <w:rsid w:val="005D0BA2"/>
    <w:rsid w:val="005D4F9D"/>
    <w:rsid w:val="005F1E11"/>
    <w:rsid w:val="005F73CE"/>
    <w:rsid w:val="00616146"/>
    <w:rsid w:val="0061690D"/>
    <w:rsid w:val="00616E7C"/>
    <w:rsid w:val="0062189C"/>
    <w:rsid w:val="006226E9"/>
    <w:rsid w:val="00623E44"/>
    <w:rsid w:val="00624066"/>
    <w:rsid w:val="00626B5D"/>
    <w:rsid w:val="00627E09"/>
    <w:rsid w:val="00631D76"/>
    <w:rsid w:val="0063358C"/>
    <w:rsid w:val="00634658"/>
    <w:rsid w:val="006366AB"/>
    <w:rsid w:val="00637DE3"/>
    <w:rsid w:val="00642656"/>
    <w:rsid w:val="00645FDF"/>
    <w:rsid w:val="006469C2"/>
    <w:rsid w:val="00650A89"/>
    <w:rsid w:val="006539B1"/>
    <w:rsid w:val="00655270"/>
    <w:rsid w:val="006559DB"/>
    <w:rsid w:val="00656D4D"/>
    <w:rsid w:val="00666594"/>
    <w:rsid w:val="006668E2"/>
    <w:rsid w:val="006668EC"/>
    <w:rsid w:val="00666D1F"/>
    <w:rsid w:val="00674061"/>
    <w:rsid w:val="00675CA9"/>
    <w:rsid w:val="0068131D"/>
    <w:rsid w:val="00686EC5"/>
    <w:rsid w:val="006A76CA"/>
    <w:rsid w:val="006B117A"/>
    <w:rsid w:val="006B2D51"/>
    <w:rsid w:val="006B346C"/>
    <w:rsid w:val="006B4D83"/>
    <w:rsid w:val="006B5DEF"/>
    <w:rsid w:val="006C18EA"/>
    <w:rsid w:val="006C2484"/>
    <w:rsid w:val="006D1CE8"/>
    <w:rsid w:val="006D2409"/>
    <w:rsid w:val="006D25A5"/>
    <w:rsid w:val="006D25BC"/>
    <w:rsid w:val="006D3A32"/>
    <w:rsid w:val="006D3F0E"/>
    <w:rsid w:val="006E4AA7"/>
    <w:rsid w:val="00706164"/>
    <w:rsid w:val="00713BD5"/>
    <w:rsid w:val="007140E3"/>
    <w:rsid w:val="00717019"/>
    <w:rsid w:val="00720493"/>
    <w:rsid w:val="00720CB3"/>
    <w:rsid w:val="00721FE9"/>
    <w:rsid w:val="00724AA0"/>
    <w:rsid w:val="0073533E"/>
    <w:rsid w:val="0073542D"/>
    <w:rsid w:val="00740341"/>
    <w:rsid w:val="00740757"/>
    <w:rsid w:val="00740A26"/>
    <w:rsid w:val="00742DEB"/>
    <w:rsid w:val="00753C2E"/>
    <w:rsid w:val="00754404"/>
    <w:rsid w:val="00755491"/>
    <w:rsid w:val="00764AF5"/>
    <w:rsid w:val="00774294"/>
    <w:rsid w:val="00775E2C"/>
    <w:rsid w:val="00777814"/>
    <w:rsid w:val="00780063"/>
    <w:rsid w:val="00780555"/>
    <w:rsid w:val="00786597"/>
    <w:rsid w:val="00790927"/>
    <w:rsid w:val="00793D28"/>
    <w:rsid w:val="00794C21"/>
    <w:rsid w:val="007955FA"/>
    <w:rsid w:val="00795E23"/>
    <w:rsid w:val="00797B10"/>
    <w:rsid w:val="007A041F"/>
    <w:rsid w:val="007A1543"/>
    <w:rsid w:val="007A4B33"/>
    <w:rsid w:val="007A4EC4"/>
    <w:rsid w:val="007A642E"/>
    <w:rsid w:val="007A65B8"/>
    <w:rsid w:val="007B3944"/>
    <w:rsid w:val="007B42D6"/>
    <w:rsid w:val="007B4816"/>
    <w:rsid w:val="007C1B83"/>
    <w:rsid w:val="007C797A"/>
    <w:rsid w:val="007E4C6F"/>
    <w:rsid w:val="007E54A5"/>
    <w:rsid w:val="007E5D29"/>
    <w:rsid w:val="007F0DB8"/>
    <w:rsid w:val="007F5526"/>
    <w:rsid w:val="008008E4"/>
    <w:rsid w:val="00801CC7"/>
    <w:rsid w:val="00801DD0"/>
    <w:rsid w:val="00803168"/>
    <w:rsid w:val="00805888"/>
    <w:rsid w:val="00807228"/>
    <w:rsid w:val="00810303"/>
    <w:rsid w:val="008118F8"/>
    <w:rsid w:val="008217FE"/>
    <w:rsid w:val="00827E68"/>
    <w:rsid w:val="0083243A"/>
    <w:rsid w:val="00833DF0"/>
    <w:rsid w:val="008444B9"/>
    <w:rsid w:val="00856798"/>
    <w:rsid w:val="008578F6"/>
    <w:rsid w:val="0087005E"/>
    <w:rsid w:val="00871250"/>
    <w:rsid w:val="00871B3B"/>
    <w:rsid w:val="00874605"/>
    <w:rsid w:val="0088245D"/>
    <w:rsid w:val="00883ED8"/>
    <w:rsid w:val="008911B6"/>
    <w:rsid w:val="0089620B"/>
    <w:rsid w:val="008A0227"/>
    <w:rsid w:val="008A0922"/>
    <w:rsid w:val="008A3C23"/>
    <w:rsid w:val="008A4050"/>
    <w:rsid w:val="008A412C"/>
    <w:rsid w:val="008B6D34"/>
    <w:rsid w:val="008C2A97"/>
    <w:rsid w:val="008D3743"/>
    <w:rsid w:val="008E687D"/>
    <w:rsid w:val="008F0C6C"/>
    <w:rsid w:val="008F64EF"/>
    <w:rsid w:val="009004A5"/>
    <w:rsid w:val="00904502"/>
    <w:rsid w:val="0091214D"/>
    <w:rsid w:val="0091502E"/>
    <w:rsid w:val="00915BBF"/>
    <w:rsid w:val="009161F5"/>
    <w:rsid w:val="00921045"/>
    <w:rsid w:val="0093354D"/>
    <w:rsid w:val="00941F43"/>
    <w:rsid w:val="0094679C"/>
    <w:rsid w:val="00950FDB"/>
    <w:rsid w:val="00951A96"/>
    <w:rsid w:val="00954F86"/>
    <w:rsid w:val="00967414"/>
    <w:rsid w:val="009751F2"/>
    <w:rsid w:val="00976F84"/>
    <w:rsid w:val="009810FC"/>
    <w:rsid w:val="009865E6"/>
    <w:rsid w:val="0098663E"/>
    <w:rsid w:val="00987BDB"/>
    <w:rsid w:val="00987EB4"/>
    <w:rsid w:val="00993D09"/>
    <w:rsid w:val="00996DBF"/>
    <w:rsid w:val="009A24B2"/>
    <w:rsid w:val="009B778B"/>
    <w:rsid w:val="009C24F6"/>
    <w:rsid w:val="009C2B76"/>
    <w:rsid w:val="009C391E"/>
    <w:rsid w:val="009C5D46"/>
    <w:rsid w:val="009D1863"/>
    <w:rsid w:val="009D4DBF"/>
    <w:rsid w:val="009E0F3A"/>
    <w:rsid w:val="009E2A45"/>
    <w:rsid w:val="009E3EC3"/>
    <w:rsid w:val="009E5617"/>
    <w:rsid w:val="009E680F"/>
    <w:rsid w:val="009F7CD5"/>
    <w:rsid w:val="00A11EE3"/>
    <w:rsid w:val="00A12D87"/>
    <w:rsid w:val="00A24C34"/>
    <w:rsid w:val="00A27094"/>
    <w:rsid w:val="00A27B26"/>
    <w:rsid w:val="00A35F9D"/>
    <w:rsid w:val="00A4426B"/>
    <w:rsid w:val="00A45023"/>
    <w:rsid w:val="00A50D29"/>
    <w:rsid w:val="00A525A6"/>
    <w:rsid w:val="00A54D08"/>
    <w:rsid w:val="00A55CDF"/>
    <w:rsid w:val="00A60501"/>
    <w:rsid w:val="00A6261B"/>
    <w:rsid w:val="00A63FC8"/>
    <w:rsid w:val="00A65751"/>
    <w:rsid w:val="00A80BAF"/>
    <w:rsid w:val="00A8270A"/>
    <w:rsid w:val="00A84119"/>
    <w:rsid w:val="00A86631"/>
    <w:rsid w:val="00A91D32"/>
    <w:rsid w:val="00A970B7"/>
    <w:rsid w:val="00AA23CD"/>
    <w:rsid w:val="00AA2B41"/>
    <w:rsid w:val="00AA3A20"/>
    <w:rsid w:val="00AA5074"/>
    <w:rsid w:val="00AA6227"/>
    <w:rsid w:val="00AB349D"/>
    <w:rsid w:val="00AB3662"/>
    <w:rsid w:val="00AB4503"/>
    <w:rsid w:val="00AC4573"/>
    <w:rsid w:val="00AC54BC"/>
    <w:rsid w:val="00AD126C"/>
    <w:rsid w:val="00AD1B90"/>
    <w:rsid w:val="00AD218E"/>
    <w:rsid w:val="00AF2DE7"/>
    <w:rsid w:val="00B059B1"/>
    <w:rsid w:val="00B1031A"/>
    <w:rsid w:val="00B15A06"/>
    <w:rsid w:val="00B16944"/>
    <w:rsid w:val="00B2031F"/>
    <w:rsid w:val="00B31777"/>
    <w:rsid w:val="00B3237B"/>
    <w:rsid w:val="00B32492"/>
    <w:rsid w:val="00B34087"/>
    <w:rsid w:val="00B35612"/>
    <w:rsid w:val="00B357D3"/>
    <w:rsid w:val="00B41473"/>
    <w:rsid w:val="00B43860"/>
    <w:rsid w:val="00B4444B"/>
    <w:rsid w:val="00B455A5"/>
    <w:rsid w:val="00B53BE0"/>
    <w:rsid w:val="00B718FD"/>
    <w:rsid w:val="00B72AE0"/>
    <w:rsid w:val="00B74E09"/>
    <w:rsid w:val="00B7619D"/>
    <w:rsid w:val="00B763B2"/>
    <w:rsid w:val="00B7736C"/>
    <w:rsid w:val="00B84C80"/>
    <w:rsid w:val="00B861F1"/>
    <w:rsid w:val="00B8628A"/>
    <w:rsid w:val="00BA0FBB"/>
    <w:rsid w:val="00BA1C25"/>
    <w:rsid w:val="00BA7FAF"/>
    <w:rsid w:val="00BC2B96"/>
    <w:rsid w:val="00BD0467"/>
    <w:rsid w:val="00BD2F9F"/>
    <w:rsid w:val="00BD3220"/>
    <w:rsid w:val="00BD3A5A"/>
    <w:rsid w:val="00BF7B20"/>
    <w:rsid w:val="00C00BBC"/>
    <w:rsid w:val="00C03334"/>
    <w:rsid w:val="00C03EDA"/>
    <w:rsid w:val="00C040C1"/>
    <w:rsid w:val="00C04E7F"/>
    <w:rsid w:val="00C06EE6"/>
    <w:rsid w:val="00C071E3"/>
    <w:rsid w:val="00C13EE6"/>
    <w:rsid w:val="00C271BB"/>
    <w:rsid w:val="00C40F6C"/>
    <w:rsid w:val="00C431E7"/>
    <w:rsid w:val="00C532AD"/>
    <w:rsid w:val="00C54A0C"/>
    <w:rsid w:val="00C558CF"/>
    <w:rsid w:val="00C55BFB"/>
    <w:rsid w:val="00C623D3"/>
    <w:rsid w:val="00C62F1D"/>
    <w:rsid w:val="00C67F87"/>
    <w:rsid w:val="00C70F8F"/>
    <w:rsid w:val="00C73DFF"/>
    <w:rsid w:val="00C812D6"/>
    <w:rsid w:val="00C849C0"/>
    <w:rsid w:val="00C84A25"/>
    <w:rsid w:val="00C85CF6"/>
    <w:rsid w:val="00C91B6D"/>
    <w:rsid w:val="00C96096"/>
    <w:rsid w:val="00CA0C27"/>
    <w:rsid w:val="00CB1E9C"/>
    <w:rsid w:val="00CB34C9"/>
    <w:rsid w:val="00CB6397"/>
    <w:rsid w:val="00CB7A33"/>
    <w:rsid w:val="00CC5458"/>
    <w:rsid w:val="00CC65AF"/>
    <w:rsid w:val="00CE15CB"/>
    <w:rsid w:val="00CE1A04"/>
    <w:rsid w:val="00CE5EA6"/>
    <w:rsid w:val="00CE6B25"/>
    <w:rsid w:val="00CE78D0"/>
    <w:rsid w:val="00CE7C7B"/>
    <w:rsid w:val="00CF284E"/>
    <w:rsid w:val="00CF303D"/>
    <w:rsid w:val="00CF3117"/>
    <w:rsid w:val="00CF4A7A"/>
    <w:rsid w:val="00CF5A07"/>
    <w:rsid w:val="00CF7575"/>
    <w:rsid w:val="00D02FB2"/>
    <w:rsid w:val="00D14BA0"/>
    <w:rsid w:val="00D2702D"/>
    <w:rsid w:val="00D277B3"/>
    <w:rsid w:val="00D30A10"/>
    <w:rsid w:val="00D3147C"/>
    <w:rsid w:val="00D3393A"/>
    <w:rsid w:val="00D437F8"/>
    <w:rsid w:val="00D47D46"/>
    <w:rsid w:val="00D52962"/>
    <w:rsid w:val="00D53A1E"/>
    <w:rsid w:val="00D559EE"/>
    <w:rsid w:val="00D563F3"/>
    <w:rsid w:val="00D56AB6"/>
    <w:rsid w:val="00D77718"/>
    <w:rsid w:val="00D82965"/>
    <w:rsid w:val="00D83712"/>
    <w:rsid w:val="00D91614"/>
    <w:rsid w:val="00D92F7C"/>
    <w:rsid w:val="00D95464"/>
    <w:rsid w:val="00D97594"/>
    <w:rsid w:val="00D97FD7"/>
    <w:rsid w:val="00DA28FC"/>
    <w:rsid w:val="00DA48D1"/>
    <w:rsid w:val="00DA60C9"/>
    <w:rsid w:val="00DA6D35"/>
    <w:rsid w:val="00DB6247"/>
    <w:rsid w:val="00DB6976"/>
    <w:rsid w:val="00DD233A"/>
    <w:rsid w:val="00DD498B"/>
    <w:rsid w:val="00DD64DA"/>
    <w:rsid w:val="00DD77FF"/>
    <w:rsid w:val="00DE2067"/>
    <w:rsid w:val="00DE3549"/>
    <w:rsid w:val="00DF3AB5"/>
    <w:rsid w:val="00DF4F8C"/>
    <w:rsid w:val="00DF5AEB"/>
    <w:rsid w:val="00E13663"/>
    <w:rsid w:val="00E16E24"/>
    <w:rsid w:val="00E17D6B"/>
    <w:rsid w:val="00E331A7"/>
    <w:rsid w:val="00E34F8C"/>
    <w:rsid w:val="00E37516"/>
    <w:rsid w:val="00E378BD"/>
    <w:rsid w:val="00E412C5"/>
    <w:rsid w:val="00E43753"/>
    <w:rsid w:val="00E43FD6"/>
    <w:rsid w:val="00E45F95"/>
    <w:rsid w:val="00E46852"/>
    <w:rsid w:val="00E5356B"/>
    <w:rsid w:val="00E539DD"/>
    <w:rsid w:val="00E57095"/>
    <w:rsid w:val="00E5759B"/>
    <w:rsid w:val="00E82BBB"/>
    <w:rsid w:val="00E85118"/>
    <w:rsid w:val="00E85C96"/>
    <w:rsid w:val="00E86CBB"/>
    <w:rsid w:val="00E92B3B"/>
    <w:rsid w:val="00E9396C"/>
    <w:rsid w:val="00EA47A0"/>
    <w:rsid w:val="00EC43B0"/>
    <w:rsid w:val="00EC545E"/>
    <w:rsid w:val="00ED1A07"/>
    <w:rsid w:val="00ED5DDB"/>
    <w:rsid w:val="00ED6552"/>
    <w:rsid w:val="00ED677D"/>
    <w:rsid w:val="00ED75E6"/>
    <w:rsid w:val="00EE1B3C"/>
    <w:rsid w:val="00EE1D98"/>
    <w:rsid w:val="00EE57C7"/>
    <w:rsid w:val="00EF2940"/>
    <w:rsid w:val="00EF2C1D"/>
    <w:rsid w:val="00EF6BDA"/>
    <w:rsid w:val="00F031EC"/>
    <w:rsid w:val="00F071F4"/>
    <w:rsid w:val="00F12465"/>
    <w:rsid w:val="00F17ADB"/>
    <w:rsid w:val="00F2560D"/>
    <w:rsid w:val="00F317D4"/>
    <w:rsid w:val="00F31CC1"/>
    <w:rsid w:val="00F3410F"/>
    <w:rsid w:val="00F36584"/>
    <w:rsid w:val="00F379ED"/>
    <w:rsid w:val="00F41E32"/>
    <w:rsid w:val="00F42672"/>
    <w:rsid w:val="00F458A6"/>
    <w:rsid w:val="00F46EDF"/>
    <w:rsid w:val="00F4796B"/>
    <w:rsid w:val="00F6608D"/>
    <w:rsid w:val="00F66BA0"/>
    <w:rsid w:val="00F80C94"/>
    <w:rsid w:val="00F86AB5"/>
    <w:rsid w:val="00F9559C"/>
    <w:rsid w:val="00FA6985"/>
    <w:rsid w:val="00FB4D4E"/>
    <w:rsid w:val="00FC0435"/>
    <w:rsid w:val="00FC0866"/>
    <w:rsid w:val="00FC76F3"/>
    <w:rsid w:val="00FC7BF8"/>
    <w:rsid w:val="00FD191B"/>
    <w:rsid w:val="00FD476B"/>
    <w:rsid w:val="00FE53BF"/>
    <w:rsid w:val="00FF1E94"/>
    <w:rsid w:val="00FF6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83272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9">
    <w:name w:val="Normal"/>
    <w:pPr>
      <w:widowControl w:val="0"/>
      <w:jc w:val="both"/>
    </w:pPr>
  </w:style>
  <w:style w:type="paragraph" w:styleId="10">
    <w:name w:val="heading 1"/>
    <w:basedOn w:val="a9"/>
    <w:next w:val="a9"/>
    <w:link w:val="11"/>
    <w:uiPriority w:val="9"/>
    <w:rsid w:val="00740A26"/>
    <w:pPr>
      <w:keepNext/>
      <w:outlineLvl w:val="0"/>
    </w:pPr>
    <w:rPr>
      <w:rFonts w:asciiTheme="majorHAnsi" w:eastAsiaTheme="majorEastAsia" w:hAnsiTheme="majorHAnsi" w:cstheme="majorBidi"/>
      <w:sz w:val="24"/>
      <w:szCs w:val="24"/>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1">
    <w:name w:val="スタイル1"/>
    <w:basedOn w:val="ad"/>
    <w:link w:val="12"/>
    <w:rsid w:val="00F458A6"/>
    <w:pPr>
      <w:widowControl/>
      <w:numPr>
        <w:numId w:val="1"/>
      </w:numPr>
      <w:ind w:leftChars="0" w:left="420" w:hanging="420"/>
      <w:jc w:val="left"/>
      <w:outlineLvl w:val="0"/>
    </w:pPr>
    <w:rPr>
      <w:rFonts w:ascii="ＭＳ Ｐゴシック" w:eastAsia="ＭＳ Ｐゴシック" w:hAnsi="ＭＳ Ｐゴシック"/>
    </w:rPr>
  </w:style>
  <w:style w:type="character" w:customStyle="1" w:styleId="12">
    <w:name w:val="スタイル1 (文字)"/>
    <w:basedOn w:val="aa"/>
    <w:link w:val="1"/>
    <w:rsid w:val="00F458A6"/>
    <w:rPr>
      <w:rFonts w:ascii="ＭＳ Ｐゴシック" w:eastAsia="ＭＳ Ｐゴシック" w:hAnsi="ＭＳ Ｐゴシック"/>
    </w:rPr>
  </w:style>
  <w:style w:type="paragraph" w:styleId="ad">
    <w:name w:val="List Paragraph"/>
    <w:basedOn w:val="a9"/>
    <w:uiPriority w:val="34"/>
    <w:qFormat/>
    <w:rsid w:val="00F458A6"/>
    <w:pPr>
      <w:ind w:leftChars="400" w:left="840"/>
    </w:pPr>
  </w:style>
  <w:style w:type="paragraph" w:styleId="ae">
    <w:name w:val="header"/>
    <w:basedOn w:val="a9"/>
    <w:link w:val="af"/>
    <w:uiPriority w:val="99"/>
    <w:unhideWhenUsed/>
    <w:rsid w:val="00740A26"/>
    <w:pPr>
      <w:tabs>
        <w:tab w:val="center" w:pos="4252"/>
        <w:tab w:val="right" w:pos="8504"/>
      </w:tabs>
      <w:snapToGrid w:val="0"/>
    </w:pPr>
  </w:style>
  <w:style w:type="character" w:customStyle="1" w:styleId="af">
    <w:name w:val="ヘッダー (文字)"/>
    <w:basedOn w:val="aa"/>
    <w:link w:val="ae"/>
    <w:uiPriority w:val="99"/>
    <w:rsid w:val="00740A26"/>
  </w:style>
  <w:style w:type="paragraph" w:styleId="af0">
    <w:name w:val="footer"/>
    <w:basedOn w:val="a9"/>
    <w:link w:val="af1"/>
    <w:uiPriority w:val="99"/>
    <w:unhideWhenUsed/>
    <w:rsid w:val="00740A26"/>
    <w:pPr>
      <w:tabs>
        <w:tab w:val="center" w:pos="4252"/>
        <w:tab w:val="right" w:pos="8504"/>
      </w:tabs>
      <w:snapToGrid w:val="0"/>
    </w:pPr>
  </w:style>
  <w:style w:type="character" w:customStyle="1" w:styleId="af1">
    <w:name w:val="フッター (文字)"/>
    <w:basedOn w:val="aa"/>
    <w:link w:val="af0"/>
    <w:uiPriority w:val="99"/>
    <w:rsid w:val="00740A26"/>
  </w:style>
  <w:style w:type="character" w:customStyle="1" w:styleId="11">
    <w:name w:val="見出し 1 (文字)"/>
    <w:basedOn w:val="aa"/>
    <w:link w:val="10"/>
    <w:uiPriority w:val="9"/>
    <w:rsid w:val="00740A26"/>
    <w:rPr>
      <w:rFonts w:asciiTheme="majorHAnsi" w:eastAsiaTheme="majorEastAsia" w:hAnsiTheme="majorHAnsi" w:cstheme="majorBidi"/>
      <w:sz w:val="24"/>
      <w:szCs w:val="24"/>
    </w:rPr>
  </w:style>
  <w:style w:type="paragraph" w:styleId="af2">
    <w:name w:val="TOC Heading"/>
    <w:basedOn w:val="10"/>
    <w:next w:val="a9"/>
    <w:uiPriority w:val="39"/>
    <w:unhideWhenUsed/>
    <w:qFormat/>
    <w:rsid w:val="00740A26"/>
    <w:pPr>
      <w:keepLines/>
      <w:widowControl/>
      <w:spacing w:before="240" w:line="259" w:lineRule="auto"/>
      <w:jc w:val="left"/>
      <w:outlineLvl w:val="9"/>
    </w:pPr>
    <w:rPr>
      <w:color w:val="2E74B5" w:themeColor="accent1" w:themeShade="BF"/>
      <w:kern w:val="0"/>
      <w:sz w:val="32"/>
      <w:szCs w:val="32"/>
    </w:rPr>
  </w:style>
  <w:style w:type="paragraph" w:customStyle="1" w:styleId="a5">
    <w:name w:val="見出し１"/>
    <w:basedOn w:val="ad"/>
    <w:rsid w:val="00740A26"/>
    <w:pPr>
      <w:numPr>
        <w:numId w:val="2"/>
      </w:numPr>
      <w:ind w:leftChars="0" w:left="0"/>
      <w:outlineLvl w:val="0"/>
    </w:pPr>
    <w:rPr>
      <w:rFonts w:ascii="ＭＳ Ｐゴシック" w:eastAsia="ＭＳ Ｐゴシック" w:hAnsi="ＭＳ Ｐゴシック"/>
    </w:rPr>
  </w:style>
  <w:style w:type="paragraph" w:customStyle="1" w:styleId="2">
    <w:name w:val="スタイル2"/>
    <w:basedOn w:val="ad"/>
    <w:rsid w:val="00740A26"/>
    <w:pPr>
      <w:ind w:leftChars="0" w:left="0" w:hanging="420"/>
      <w:outlineLvl w:val="0"/>
    </w:pPr>
    <w:rPr>
      <w:rFonts w:ascii="ＭＳ Ｐゴシック" w:eastAsia="ＭＳ Ｐゴシック" w:hAnsi="ＭＳ Ｐゴシック"/>
    </w:rPr>
  </w:style>
  <w:style w:type="paragraph" w:customStyle="1" w:styleId="3">
    <w:name w:val="見出し3"/>
    <w:basedOn w:val="ad"/>
    <w:rsid w:val="00740A26"/>
    <w:pPr>
      <w:numPr>
        <w:ilvl w:val="2"/>
        <w:numId w:val="2"/>
      </w:numPr>
      <w:ind w:leftChars="0" w:left="0"/>
      <w:outlineLvl w:val="2"/>
    </w:pPr>
    <w:rPr>
      <w:rFonts w:ascii="ＭＳ Ｐゴシック" w:eastAsia="ＭＳ Ｐゴシック" w:hAnsi="ＭＳ Ｐゴシック"/>
    </w:rPr>
  </w:style>
  <w:style w:type="paragraph" w:customStyle="1" w:styleId="4">
    <w:name w:val="見出し4"/>
    <w:basedOn w:val="ad"/>
    <w:link w:val="40"/>
    <w:rsid w:val="00740A26"/>
    <w:pPr>
      <w:numPr>
        <w:ilvl w:val="3"/>
        <w:numId w:val="2"/>
      </w:numPr>
      <w:ind w:leftChars="0" w:left="0"/>
    </w:pPr>
    <w:rPr>
      <w:rFonts w:ascii="ＭＳ Ｐゴシック" w:eastAsia="ＭＳ Ｐゴシック" w:hAnsi="ＭＳ Ｐゴシック"/>
    </w:rPr>
  </w:style>
  <w:style w:type="paragraph" w:customStyle="1" w:styleId="5">
    <w:name w:val="見出し5"/>
    <w:basedOn w:val="ad"/>
    <w:rsid w:val="00740A26"/>
    <w:pPr>
      <w:numPr>
        <w:ilvl w:val="4"/>
        <w:numId w:val="2"/>
      </w:numPr>
      <w:ind w:leftChars="0" w:left="0"/>
    </w:pPr>
    <w:rPr>
      <w:rFonts w:ascii="ＭＳ Ｐゴシック" w:eastAsia="ＭＳ Ｐゴシック" w:hAnsi="ＭＳ Ｐゴシック"/>
    </w:rPr>
  </w:style>
  <w:style w:type="character" w:customStyle="1" w:styleId="40">
    <w:name w:val="見出し4 (文字)"/>
    <w:basedOn w:val="aa"/>
    <w:link w:val="4"/>
    <w:rsid w:val="00740A26"/>
    <w:rPr>
      <w:rFonts w:ascii="ＭＳ Ｐゴシック" w:eastAsia="ＭＳ Ｐゴシック" w:hAnsi="ＭＳ Ｐゴシック"/>
    </w:rPr>
  </w:style>
  <w:style w:type="paragraph" w:customStyle="1" w:styleId="6">
    <w:name w:val="見出し6"/>
    <w:basedOn w:val="ad"/>
    <w:rsid w:val="00740A26"/>
    <w:pPr>
      <w:numPr>
        <w:ilvl w:val="5"/>
        <w:numId w:val="2"/>
      </w:numPr>
      <w:ind w:leftChars="0" w:left="0"/>
    </w:pPr>
    <w:rPr>
      <w:rFonts w:ascii="ＭＳ Ｐゴシック" w:eastAsia="ＭＳ Ｐゴシック" w:hAnsi="ＭＳ Ｐゴシック"/>
    </w:rPr>
  </w:style>
  <w:style w:type="paragraph" w:customStyle="1" w:styleId="7">
    <w:name w:val="見出し7"/>
    <w:basedOn w:val="ad"/>
    <w:rsid w:val="00740A26"/>
    <w:pPr>
      <w:numPr>
        <w:ilvl w:val="6"/>
        <w:numId w:val="2"/>
      </w:numPr>
      <w:ind w:leftChars="0" w:left="0"/>
    </w:pPr>
    <w:rPr>
      <w:rFonts w:ascii="ＭＳ Ｐゴシック" w:eastAsia="ＭＳ Ｐゴシック" w:hAnsi="ＭＳ Ｐゴシック"/>
    </w:rPr>
  </w:style>
  <w:style w:type="paragraph" w:customStyle="1" w:styleId="af3">
    <w:name w:val="本文２"/>
    <w:basedOn w:val="a9"/>
    <w:link w:val="af4"/>
    <w:rsid w:val="00740A26"/>
    <w:pPr>
      <w:ind w:leftChars="400" w:left="840"/>
    </w:pPr>
    <w:rPr>
      <w:rFonts w:ascii="ＭＳ Ｐゴシック" w:eastAsia="ＭＳ Ｐゴシック" w:hAnsi="ＭＳ Ｐゴシック"/>
    </w:rPr>
  </w:style>
  <w:style w:type="paragraph" w:customStyle="1" w:styleId="30">
    <w:name w:val="本文3"/>
    <w:basedOn w:val="3"/>
    <w:link w:val="31"/>
    <w:rsid w:val="00740A26"/>
    <w:pPr>
      <w:numPr>
        <w:ilvl w:val="0"/>
        <w:numId w:val="0"/>
      </w:numPr>
      <w:ind w:leftChars="600" w:left="1260"/>
      <w:outlineLvl w:val="9"/>
    </w:pPr>
  </w:style>
  <w:style w:type="character" w:customStyle="1" w:styleId="af4">
    <w:name w:val="本文２ (文字)"/>
    <w:basedOn w:val="aa"/>
    <w:link w:val="af3"/>
    <w:rsid w:val="00740A26"/>
    <w:rPr>
      <w:rFonts w:ascii="ＭＳ Ｐゴシック" w:eastAsia="ＭＳ Ｐゴシック" w:hAnsi="ＭＳ Ｐゴシック"/>
    </w:rPr>
  </w:style>
  <w:style w:type="paragraph" w:customStyle="1" w:styleId="af5">
    <w:name w:val="本文４"/>
    <w:basedOn w:val="4"/>
    <w:link w:val="af6"/>
    <w:rsid w:val="00740A26"/>
    <w:pPr>
      <w:numPr>
        <w:ilvl w:val="0"/>
        <w:numId w:val="0"/>
      </w:numPr>
      <w:ind w:leftChars="800" w:left="1680"/>
    </w:pPr>
  </w:style>
  <w:style w:type="character" w:customStyle="1" w:styleId="31">
    <w:name w:val="本文3 (文字)"/>
    <w:basedOn w:val="aa"/>
    <w:link w:val="30"/>
    <w:rsid w:val="00740A26"/>
    <w:rPr>
      <w:rFonts w:ascii="ＭＳ Ｐゴシック" w:eastAsia="ＭＳ Ｐゴシック" w:hAnsi="ＭＳ Ｐゴシック"/>
    </w:rPr>
  </w:style>
  <w:style w:type="paragraph" w:customStyle="1" w:styleId="af7">
    <w:name w:val="本文５"/>
    <w:basedOn w:val="5"/>
    <w:link w:val="af8"/>
    <w:rsid w:val="00740A26"/>
    <w:pPr>
      <w:numPr>
        <w:ilvl w:val="0"/>
        <w:numId w:val="0"/>
      </w:numPr>
      <w:ind w:leftChars="1000" w:left="2100"/>
    </w:pPr>
  </w:style>
  <w:style w:type="character" w:customStyle="1" w:styleId="af6">
    <w:name w:val="本文４ (文字)"/>
    <w:basedOn w:val="40"/>
    <w:link w:val="af5"/>
    <w:rsid w:val="00740A26"/>
    <w:rPr>
      <w:rFonts w:ascii="ＭＳ Ｐゴシック" w:eastAsia="ＭＳ Ｐゴシック" w:hAnsi="ＭＳ Ｐゴシック"/>
    </w:rPr>
  </w:style>
  <w:style w:type="paragraph" w:customStyle="1" w:styleId="af9">
    <w:name w:val="本文６"/>
    <w:basedOn w:val="6"/>
    <w:link w:val="afa"/>
    <w:rsid w:val="00740A26"/>
    <w:pPr>
      <w:numPr>
        <w:ilvl w:val="0"/>
        <w:numId w:val="0"/>
      </w:numPr>
      <w:ind w:leftChars="1200" w:left="2520"/>
    </w:pPr>
  </w:style>
  <w:style w:type="character" w:customStyle="1" w:styleId="af8">
    <w:name w:val="本文５ (文字)"/>
    <w:basedOn w:val="aa"/>
    <w:link w:val="af7"/>
    <w:rsid w:val="00740A26"/>
    <w:rPr>
      <w:rFonts w:ascii="ＭＳ Ｐゴシック" w:eastAsia="ＭＳ Ｐゴシック" w:hAnsi="ＭＳ Ｐゴシック"/>
    </w:rPr>
  </w:style>
  <w:style w:type="paragraph" w:customStyle="1" w:styleId="afb">
    <w:name w:val="本文７"/>
    <w:basedOn w:val="7"/>
    <w:link w:val="afc"/>
    <w:rsid w:val="00740A26"/>
    <w:pPr>
      <w:numPr>
        <w:ilvl w:val="0"/>
        <w:numId w:val="0"/>
      </w:numPr>
      <w:ind w:leftChars="1400" w:left="2940"/>
    </w:pPr>
  </w:style>
  <w:style w:type="character" w:customStyle="1" w:styleId="afa">
    <w:name w:val="本文６ (文字)"/>
    <w:basedOn w:val="aa"/>
    <w:link w:val="af9"/>
    <w:rsid w:val="00740A26"/>
    <w:rPr>
      <w:rFonts w:ascii="ＭＳ Ｐゴシック" w:eastAsia="ＭＳ Ｐゴシック" w:hAnsi="ＭＳ Ｐゴシック"/>
    </w:rPr>
  </w:style>
  <w:style w:type="character" w:customStyle="1" w:styleId="afc">
    <w:name w:val="本文７ (文字)"/>
    <w:basedOn w:val="aa"/>
    <w:link w:val="afb"/>
    <w:rsid w:val="00740A26"/>
    <w:rPr>
      <w:rFonts w:ascii="ＭＳ Ｐゴシック" w:eastAsia="ＭＳ Ｐゴシック" w:hAnsi="ＭＳ Ｐゴシック"/>
    </w:rPr>
  </w:style>
  <w:style w:type="paragraph" w:customStyle="1" w:styleId="afd">
    <w:name w:val="スタイル１"/>
    <w:basedOn w:val="a5"/>
    <w:link w:val="afe"/>
    <w:rsid w:val="00740A26"/>
    <w:pPr>
      <w:ind w:leftChars="2" w:left="424"/>
    </w:pPr>
  </w:style>
  <w:style w:type="paragraph" w:customStyle="1" w:styleId="a6">
    <w:name w:val="スタイル２"/>
    <w:basedOn w:val="a9"/>
    <w:link w:val="aff"/>
    <w:rsid w:val="00740A26"/>
    <w:pPr>
      <w:numPr>
        <w:ilvl w:val="1"/>
        <w:numId w:val="2"/>
      </w:numPr>
      <w:ind w:leftChars="205" w:left="850"/>
      <w:outlineLvl w:val="1"/>
    </w:pPr>
    <w:rPr>
      <w:rFonts w:ascii="ＭＳ Ｐゴシック" w:eastAsia="ＭＳ Ｐゴシック" w:hAnsi="ＭＳ Ｐゴシック"/>
    </w:rPr>
  </w:style>
  <w:style w:type="character" w:customStyle="1" w:styleId="afe">
    <w:name w:val="スタイル１ (文字)"/>
    <w:basedOn w:val="aa"/>
    <w:link w:val="afd"/>
    <w:rsid w:val="00740A26"/>
    <w:rPr>
      <w:rFonts w:ascii="ＭＳ Ｐゴシック" w:eastAsia="ＭＳ Ｐゴシック" w:hAnsi="ＭＳ Ｐゴシック"/>
    </w:rPr>
  </w:style>
  <w:style w:type="paragraph" w:customStyle="1" w:styleId="aff0">
    <w:name w:val="スタイル３"/>
    <w:basedOn w:val="3"/>
    <w:link w:val="aff1"/>
    <w:rsid w:val="00740A26"/>
    <w:pPr>
      <w:ind w:leftChars="407" w:left="1275"/>
    </w:pPr>
  </w:style>
  <w:style w:type="character" w:customStyle="1" w:styleId="aff">
    <w:name w:val="スタイル２ (文字)"/>
    <w:basedOn w:val="aa"/>
    <w:link w:val="a6"/>
    <w:rsid w:val="00740A26"/>
    <w:rPr>
      <w:rFonts w:ascii="ＭＳ Ｐゴシック" w:eastAsia="ＭＳ Ｐゴシック" w:hAnsi="ＭＳ Ｐゴシック"/>
    </w:rPr>
  </w:style>
  <w:style w:type="character" w:customStyle="1" w:styleId="aff1">
    <w:name w:val="スタイル３ (文字)"/>
    <w:basedOn w:val="aa"/>
    <w:link w:val="aff0"/>
    <w:rsid w:val="00740A26"/>
    <w:rPr>
      <w:rFonts w:ascii="ＭＳ Ｐゴシック" w:eastAsia="ＭＳ Ｐゴシック" w:hAnsi="ＭＳ Ｐゴシック"/>
    </w:rPr>
  </w:style>
  <w:style w:type="paragraph" w:customStyle="1" w:styleId="aff2">
    <w:name w:val="スタイル５"/>
    <w:basedOn w:val="5"/>
    <w:link w:val="aff3"/>
    <w:rsid w:val="00740A26"/>
    <w:pPr>
      <w:ind w:leftChars="812" w:left="2125"/>
    </w:pPr>
  </w:style>
  <w:style w:type="paragraph" w:customStyle="1" w:styleId="aff4">
    <w:name w:val="スタイル６"/>
    <w:basedOn w:val="6"/>
    <w:link w:val="aff5"/>
    <w:rsid w:val="00740A26"/>
    <w:pPr>
      <w:ind w:leftChars="1015" w:left="2551"/>
    </w:pPr>
  </w:style>
  <w:style w:type="character" w:customStyle="1" w:styleId="aff3">
    <w:name w:val="スタイル５ (文字)"/>
    <w:basedOn w:val="aa"/>
    <w:link w:val="aff2"/>
    <w:rsid w:val="00740A26"/>
    <w:rPr>
      <w:rFonts w:ascii="ＭＳ Ｐゴシック" w:eastAsia="ＭＳ Ｐゴシック" w:hAnsi="ＭＳ Ｐゴシック"/>
    </w:rPr>
  </w:style>
  <w:style w:type="paragraph" w:customStyle="1" w:styleId="aff6">
    <w:name w:val="スタイル７"/>
    <w:basedOn w:val="7"/>
    <w:link w:val="aff7"/>
    <w:rsid w:val="00740A26"/>
    <w:pPr>
      <w:ind w:leftChars="1217" w:left="2976"/>
    </w:pPr>
  </w:style>
  <w:style w:type="character" w:customStyle="1" w:styleId="aff5">
    <w:name w:val="スタイル６ (文字)"/>
    <w:basedOn w:val="aa"/>
    <w:link w:val="aff4"/>
    <w:rsid w:val="00740A26"/>
    <w:rPr>
      <w:rFonts w:ascii="ＭＳ Ｐゴシック" w:eastAsia="ＭＳ Ｐゴシック" w:hAnsi="ＭＳ Ｐゴシック"/>
    </w:rPr>
  </w:style>
  <w:style w:type="character" w:customStyle="1" w:styleId="aff7">
    <w:name w:val="スタイル７ (文字)"/>
    <w:basedOn w:val="aa"/>
    <w:link w:val="aff6"/>
    <w:rsid w:val="00740A26"/>
    <w:rPr>
      <w:rFonts w:ascii="ＭＳ Ｐゴシック" w:eastAsia="ＭＳ Ｐゴシック" w:hAnsi="ＭＳ Ｐゴシック"/>
    </w:rPr>
  </w:style>
  <w:style w:type="paragraph" w:customStyle="1" w:styleId="20">
    <w:name w:val="本文2"/>
    <w:basedOn w:val="a9"/>
    <w:link w:val="21"/>
    <w:rsid w:val="00740A26"/>
    <w:pPr>
      <w:ind w:leftChars="135" w:left="283" w:firstLineChars="70" w:firstLine="147"/>
    </w:pPr>
    <w:rPr>
      <w:rFonts w:ascii="ＭＳ Ｐゴシック" w:eastAsia="ＭＳ Ｐゴシック" w:hAnsi="ＭＳ Ｐゴシック"/>
    </w:rPr>
  </w:style>
  <w:style w:type="character" w:customStyle="1" w:styleId="21">
    <w:name w:val="本文2 (文字)"/>
    <w:basedOn w:val="aa"/>
    <w:link w:val="20"/>
    <w:rsid w:val="00740A26"/>
    <w:rPr>
      <w:rFonts w:ascii="ＭＳ Ｐゴシック" w:eastAsia="ＭＳ Ｐゴシック" w:hAnsi="ＭＳ Ｐゴシック"/>
    </w:rPr>
  </w:style>
  <w:style w:type="paragraph" w:customStyle="1" w:styleId="a0">
    <w:name w:val="１目次"/>
    <w:basedOn w:val="afd"/>
    <w:link w:val="aff8"/>
    <w:qFormat/>
    <w:rsid w:val="00740A26"/>
    <w:pPr>
      <w:numPr>
        <w:numId w:val="4"/>
      </w:numPr>
    </w:pPr>
  </w:style>
  <w:style w:type="paragraph" w:customStyle="1" w:styleId="a">
    <w:name w:val="２目次"/>
    <w:basedOn w:val="a6"/>
    <w:link w:val="aff9"/>
    <w:qFormat/>
    <w:rsid w:val="00740A26"/>
    <w:pPr>
      <w:numPr>
        <w:ilvl w:val="0"/>
        <w:numId w:val="5"/>
      </w:numPr>
      <w:ind w:leftChars="137" w:left="137"/>
    </w:pPr>
  </w:style>
  <w:style w:type="character" w:customStyle="1" w:styleId="aff8">
    <w:name w:val="１目次 (文字)"/>
    <w:basedOn w:val="afe"/>
    <w:link w:val="a0"/>
    <w:rsid w:val="00740A26"/>
    <w:rPr>
      <w:rFonts w:ascii="ＭＳ Ｐゴシック" w:eastAsia="ＭＳ Ｐゴシック" w:hAnsi="ＭＳ Ｐゴシック"/>
    </w:rPr>
  </w:style>
  <w:style w:type="paragraph" w:customStyle="1" w:styleId="a3">
    <w:name w:val="３目次"/>
    <w:basedOn w:val="aff0"/>
    <w:link w:val="affa"/>
    <w:qFormat/>
    <w:rsid w:val="00740A26"/>
    <w:pPr>
      <w:numPr>
        <w:ilvl w:val="0"/>
        <w:numId w:val="6"/>
      </w:numPr>
      <w:ind w:leftChars="340" w:left="340"/>
    </w:pPr>
  </w:style>
  <w:style w:type="character" w:customStyle="1" w:styleId="aff9">
    <w:name w:val="２目次 (文字)"/>
    <w:basedOn w:val="aff"/>
    <w:link w:val="a"/>
    <w:rsid w:val="00740A26"/>
    <w:rPr>
      <w:rFonts w:ascii="ＭＳ Ｐゴシック" w:eastAsia="ＭＳ Ｐゴシック" w:hAnsi="ＭＳ Ｐゴシック"/>
    </w:rPr>
  </w:style>
  <w:style w:type="paragraph" w:customStyle="1" w:styleId="a8">
    <w:name w:val="４目次"/>
    <w:basedOn w:val="4"/>
    <w:link w:val="affb"/>
    <w:qFormat/>
    <w:rsid w:val="00740A26"/>
    <w:pPr>
      <w:numPr>
        <w:ilvl w:val="0"/>
        <w:numId w:val="8"/>
      </w:numPr>
    </w:pPr>
  </w:style>
  <w:style w:type="character" w:customStyle="1" w:styleId="affa">
    <w:name w:val="３目次 (文字)"/>
    <w:basedOn w:val="aff1"/>
    <w:link w:val="a3"/>
    <w:rsid w:val="00740A26"/>
    <w:rPr>
      <w:rFonts w:ascii="ＭＳ Ｐゴシック" w:eastAsia="ＭＳ Ｐゴシック" w:hAnsi="ＭＳ Ｐゴシック"/>
    </w:rPr>
  </w:style>
  <w:style w:type="paragraph" w:customStyle="1" w:styleId="a2">
    <w:name w:val="５目次"/>
    <w:basedOn w:val="aff2"/>
    <w:link w:val="affc"/>
    <w:qFormat/>
    <w:rsid w:val="006D1CE8"/>
    <w:pPr>
      <w:numPr>
        <w:ilvl w:val="0"/>
        <w:numId w:val="7"/>
      </w:numPr>
      <w:ind w:leftChars="677" w:left="1097"/>
    </w:pPr>
  </w:style>
  <w:style w:type="character" w:customStyle="1" w:styleId="affb">
    <w:name w:val="４目次 (文字)"/>
    <w:basedOn w:val="40"/>
    <w:link w:val="a8"/>
    <w:rsid w:val="00740A26"/>
    <w:rPr>
      <w:rFonts w:ascii="ＭＳ Ｐゴシック" w:eastAsia="ＭＳ Ｐゴシック" w:hAnsi="ＭＳ Ｐゴシック"/>
    </w:rPr>
  </w:style>
  <w:style w:type="paragraph" w:customStyle="1" w:styleId="a4">
    <w:name w:val="６目次"/>
    <w:basedOn w:val="aff4"/>
    <w:link w:val="affd"/>
    <w:qFormat/>
    <w:rsid w:val="006D1CE8"/>
    <w:pPr>
      <w:numPr>
        <w:ilvl w:val="0"/>
        <w:numId w:val="9"/>
      </w:numPr>
      <w:ind w:leftChars="880" w:left="1300"/>
    </w:pPr>
  </w:style>
  <w:style w:type="character" w:customStyle="1" w:styleId="affc">
    <w:name w:val="５目次 (文字)"/>
    <w:basedOn w:val="aff3"/>
    <w:link w:val="a2"/>
    <w:rsid w:val="006D1CE8"/>
    <w:rPr>
      <w:rFonts w:ascii="ＭＳ Ｐゴシック" w:eastAsia="ＭＳ Ｐゴシック" w:hAnsi="ＭＳ Ｐゴシック"/>
    </w:rPr>
  </w:style>
  <w:style w:type="paragraph" w:customStyle="1" w:styleId="a7">
    <w:name w:val="７目次"/>
    <w:basedOn w:val="aff6"/>
    <w:link w:val="affe"/>
    <w:qFormat/>
    <w:rsid w:val="006D1CE8"/>
    <w:pPr>
      <w:numPr>
        <w:ilvl w:val="0"/>
        <w:numId w:val="10"/>
      </w:numPr>
      <w:ind w:leftChars="1078" w:left="1498"/>
    </w:pPr>
  </w:style>
  <w:style w:type="character" w:customStyle="1" w:styleId="affd">
    <w:name w:val="６目次 (文字)"/>
    <w:basedOn w:val="aff5"/>
    <w:link w:val="a4"/>
    <w:rsid w:val="006D1CE8"/>
    <w:rPr>
      <w:rFonts w:ascii="ＭＳ Ｐゴシック" w:eastAsia="ＭＳ Ｐゴシック" w:hAnsi="ＭＳ Ｐゴシック"/>
    </w:rPr>
  </w:style>
  <w:style w:type="paragraph" w:customStyle="1" w:styleId="afff">
    <w:name w:val="１標準"/>
    <w:basedOn w:val="20"/>
    <w:link w:val="afff0"/>
    <w:qFormat/>
    <w:rsid w:val="00740A26"/>
  </w:style>
  <w:style w:type="character" w:customStyle="1" w:styleId="affe">
    <w:name w:val="７目次 (文字)"/>
    <w:basedOn w:val="aff7"/>
    <w:link w:val="a7"/>
    <w:rsid w:val="006D1CE8"/>
    <w:rPr>
      <w:rFonts w:ascii="ＭＳ Ｐゴシック" w:eastAsia="ＭＳ Ｐゴシック" w:hAnsi="ＭＳ Ｐゴシック"/>
    </w:rPr>
  </w:style>
  <w:style w:type="paragraph" w:customStyle="1" w:styleId="afff1">
    <w:name w:val="２標準"/>
    <w:basedOn w:val="af3"/>
    <w:link w:val="afff2"/>
    <w:qFormat/>
    <w:rsid w:val="00740A26"/>
    <w:pPr>
      <w:ind w:leftChars="270" w:left="567" w:firstLineChars="67" w:firstLine="141"/>
    </w:pPr>
  </w:style>
  <w:style w:type="character" w:customStyle="1" w:styleId="afff0">
    <w:name w:val="１標準 (文字)"/>
    <w:basedOn w:val="21"/>
    <w:link w:val="afff"/>
    <w:rsid w:val="00740A26"/>
    <w:rPr>
      <w:rFonts w:ascii="ＭＳ Ｐゴシック" w:eastAsia="ＭＳ Ｐゴシック" w:hAnsi="ＭＳ Ｐゴシック"/>
    </w:rPr>
  </w:style>
  <w:style w:type="paragraph" w:customStyle="1" w:styleId="afff3">
    <w:name w:val="３標準"/>
    <w:basedOn w:val="30"/>
    <w:link w:val="afff4"/>
    <w:qFormat/>
    <w:rsid w:val="00740A26"/>
    <w:pPr>
      <w:ind w:leftChars="472" w:left="991" w:firstLineChars="68" w:firstLine="143"/>
    </w:pPr>
  </w:style>
  <w:style w:type="character" w:customStyle="1" w:styleId="afff2">
    <w:name w:val="２標準 (文字)"/>
    <w:basedOn w:val="af4"/>
    <w:link w:val="afff1"/>
    <w:rsid w:val="00740A26"/>
    <w:rPr>
      <w:rFonts w:ascii="ＭＳ Ｐゴシック" w:eastAsia="ＭＳ Ｐゴシック" w:hAnsi="ＭＳ Ｐゴシック"/>
    </w:rPr>
  </w:style>
  <w:style w:type="paragraph" w:customStyle="1" w:styleId="afff5">
    <w:name w:val="４標準"/>
    <w:basedOn w:val="af5"/>
    <w:link w:val="afff6"/>
    <w:qFormat/>
    <w:rsid w:val="00740A26"/>
    <w:pPr>
      <w:ind w:leftChars="607" w:left="1275" w:firstLineChars="68" w:firstLine="143"/>
    </w:pPr>
  </w:style>
  <w:style w:type="character" w:customStyle="1" w:styleId="afff4">
    <w:name w:val="３標準 (文字)"/>
    <w:basedOn w:val="31"/>
    <w:link w:val="afff3"/>
    <w:rsid w:val="00740A26"/>
    <w:rPr>
      <w:rFonts w:ascii="ＭＳ Ｐゴシック" w:eastAsia="ＭＳ Ｐゴシック" w:hAnsi="ＭＳ Ｐゴシック"/>
    </w:rPr>
  </w:style>
  <w:style w:type="paragraph" w:customStyle="1" w:styleId="afff7">
    <w:name w:val="５標準"/>
    <w:basedOn w:val="af7"/>
    <w:link w:val="afff8"/>
    <w:qFormat/>
    <w:rsid w:val="00740A26"/>
    <w:pPr>
      <w:ind w:leftChars="810" w:left="1701" w:firstLineChars="67" w:firstLine="141"/>
    </w:pPr>
  </w:style>
  <w:style w:type="character" w:customStyle="1" w:styleId="afff6">
    <w:name w:val="４標準 (文字)"/>
    <w:basedOn w:val="af6"/>
    <w:link w:val="afff5"/>
    <w:rsid w:val="00740A26"/>
    <w:rPr>
      <w:rFonts w:ascii="ＭＳ Ｐゴシック" w:eastAsia="ＭＳ Ｐゴシック" w:hAnsi="ＭＳ Ｐゴシック"/>
    </w:rPr>
  </w:style>
  <w:style w:type="paragraph" w:customStyle="1" w:styleId="afff9">
    <w:name w:val="６標準"/>
    <w:basedOn w:val="af9"/>
    <w:link w:val="afffa"/>
    <w:qFormat/>
    <w:rsid w:val="006D1CE8"/>
    <w:pPr>
      <w:ind w:leftChars="977" w:left="977" w:firstLineChars="68" w:firstLine="68"/>
    </w:pPr>
  </w:style>
  <w:style w:type="character" w:customStyle="1" w:styleId="afff8">
    <w:name w:val="５標準 (文字)"/>
    <w:basedOn w:val="af8"/>
    <w:link w:val="afff7"/>
    <w:rsid w:val="00740A26"/>
    <w:rPr>
      <w:rFonts w:ascii="ＭＳ Ｐゴシック" w:eastAsia="ＭＳ Ｐゴシック" w:hAnsi="ＭＳ Ｐゴシック"/>
    </w:rPr>
  </w:style>
  <w:style w:type="paragraph" w:customStyle="1" w:styleId="afffb">
    <w:name w:val="７標準"/>
    <w:basedOn w:val="afb"/>
    <w:link w:val="afffc"/>
    <w:qFormat/>
    <w:rsid w:val="006D1CE8"/>
    <w:pPr>
      <w:ind w:leftChars="1215" w:left="1215" w:firstLineChars="68" w:firstLine="68"/>
    </w:pPr>
  </w:style>
  <w:style w:type="character" w:customStyle="1" w:styleId="afffa">
    <w:name w:val="６標準 (文字)"/>
    <w:basedOn w:val="afa"/>
    <w:link w:val="afff9"/>
    <w:rsid w:val="006D1CE8"/>
    <w:rPr>
      <w:rFonts w:ascii="ＭＳ Ｐゴシック" w:eastAsia="ＭＳ Ｐゴシック" w:hAnsi="ＭＳ Ｐゴシック"/>
    </w:rPr>
  </w:style>
  <w:style w:type="character" w:customStyle="1" w:styleId="afffc">
    <w:name w:val="７標準 (文字)"/>
    <w:basedOn w:val="afc"/>
    <w:link w:val="afffb"/>
    <w:rsid w:val="006D1CE8"/>
    <w:rPr>
      <w:rFonts w:ascii="ＭＳ Ｐゴシック" w:eastAsia="ＭＳ Ｐゴシック" w:hAnsi="ＭＳ Ｐゴシック"/>
    </w:rPr>
  </w:style>
  <w:style w:type="paragraph" w:styleId="13">
    <w:name w:val="toc 1"/>
    <w:basedOn w:val="a9"/>
    <w:next w:val="a9"/>
    <w:autoRedefine/>
    <w:uiPriority w:val="39"/>
    <w:unhideWhenUsed/>
    <w:rsid w:val="00B15A06"/>
    <w:pPr>
      <w:tabs>
        <w:tab w:val="left" w:pos="426"/>
        <w:tab w:val="right" w:leader="dot" w:pos="8494"/>
      </w:tabs>
      <w:snapToGrid w:val="0"/>
    </w:pPr>
  </w:style>
  <w:style w:type="paragraph" w:styleId="22">
    <w:name w:val="toc 2"/>
    <w:basedOn w:val="a9"/>
    <w:next w:val="a9"/>
    <w:autoRedefine/>
    <w:uiPriority w:val="39"/>
    <w:unhideWhenUsed/>
    <w:rsid w:val="00B15A06"/>
    <w:pPr>
      <w:tabs>
        <w:tab w:val="left" w:pos="851"/>
        <w:tab w:val="right" w:leader="dot" w:pos="8494"/>
      </w:tabs>
      <w:snapToGrid w:val="0"/>
      <w:ind w:leftChars="200" w:left="200"/>
    </w:pPr>
  </w:style>
  <w:style w:type="paragraph" w:styleId="32">
    <w:name w:val="toc 3"/>
    <w:basedOn w:val="a9"/>
    <w:next w:val="a9"/>
    <w:autoRedefine/>
    <w:uiPriority w:val="39"/>
    <w:unhideWhenUsed/>
    <w:rsid w:val="00B15A06"/>
    <w:pPr>
      <w:tabs>
        <w:tab w:val="left" w:pos="1701"/>
        <w:tab w:val="right" w:leader="dot" w:pos="8494"/>
      </w:tabs>
      <w:snapToGrid w:val="0"/>
      <w:ind w:leftChars="405" w:left="405"/>
    </w:pPr>
  </w:style>
  <w:style w:type="character" w:styleId="afffd">
    <w:name w:val="Hyperlink"/>
    <w:basedOn w:val="aa"/>
    <w:uiPriority w:val="99"/>
    <w:unhideWhenUsed/>
    <w:rsid w:val="00070E5D"/>
    <w:rPr>
      <w:color w:val="0563C1" w:themeColor="hyperlink"/>
      <w:u w:val="single"/>
    </w:rPr>
  </w:style>
  <w:style w:type="character" w:styleId="afffe">
    <w:name w:val="annotation reference"/>
    <w:uiPriority w:val="99"/>
    <w:semiHidden/>
    <w:unhideWhenUsed/>
    <w:rsid w:val="0091214D"/>
    <w:rPr>
      <w:sz w:val="18"/>
      <w:szCs w:val="18"/>
    </w:rPr>
  </w:style>
  <w:style w:type="paragraph" w:styleId="affff">
    <w:name w:val="annotation text"/>
    <w:basedOn w:val="a9"/>
    <w:link w:val="affff0"/>
    <w:uiPriority w:val="99"/>
    <w:unhideWhenUsed/>
    <w:rsid w:val="0091214D"/>
    <w:pPr>
      <w:jc w:val="left"/>
    </w:pPr>
    <w:rPr>
      <w:rFonts w:ascii="Century" w:eastAsia="ＭＳ 明朝" w:hAnsi="Century" w:cs="Times New Roman"/>
    </w:rPr>
  </w:style>
  <w:style w:type="character" w:customStyle="1" w:styleId="affff0">
    <w:name w:val="コメント文字列 (文字)"/>
    <w:basedOn w:val="aa"/>
    <w:link w:val="affff"/>
    <w:uiPriority w:val="99"/>
    <w:rsid w:val="0091214D"/>
    <w:rPr>
      <w:rFonts w:ascii="Century" w:eastAsia="ＭＳ 明朝" w:hAnsi="Century" w:cs="Times New Roman"/>
    </w:rPr>
  </w:style>
  <w:style w:type="paragraph" w:styleId="affff1">
    <w:name w:val="caption"/>
    <w:basedOn w:val="a9"/>
    <w:next w:val="a9"/>
    <w:uiPriority w:val="35"/>
    <w:unhideWhenUsed/>
    <w:qFormat/>
    <w:rsid w:val="0091214D"/>
    <w:rPr>
      <w:rFonts w:ascii="Century" w:eastAsia="ＭＳ 明朝" w:hAnsi="Century" w:cs="Times New Roman"/>
      <w:b/>
      <w:bCs/>
      <w:szCs w:val="21"/>
    </w:rPr>
  </w:style>
  <w:style w:type="paragraph" w:styleId="affff2">
    <w:name w:val="Balloon Text"/>
    <w:basedOn w:val="a9"/>
    <w:link w:val="affff3"/>
    <w:uiPriority w:val="99"/>
    <w:semiHidden/>
    <w:unhideWhenUsed/>
    <w:rsid w:val="0091214D"/>
    <w:rPr>
      <w:rFonts w:asciiTheme="majorHAnsi" w:eastAsiaTheme="majorEastAsia" w:hAnsiTheme="majorHAnsi" w:cstheme="majorBidi"/>
      <w:sz w:val="18"/>
      <w:szCs w:val="18"/>
    </w:rPr>
  </w:style>
  <w:style w:type="character" w:customStyle="1" w:styleId="affff3">
    <w:name w:val="吹き出し (文字)"/>
    <w:basedOn w:val="aa"/>
    <w:link w:val="affff2"/>
    <w:uiPriority w:val="99"/>
    <w:semiHidden/>
    <w:rsid w:val="0091214D"/>
    <w:rPr>
      <w:rFonts w:asciiTheme="majorHAnsi" w:eastAsiaTheme="majorEastAsia" w:hAnsiTheme="majorHAnsi" w:cstheme="majorBidi"/>
      <w:sz w:val="18"/>
      <w:szCs w:val="18"/>
    </w:rPr>
  </w:style>
  <w:style w:type="paragraph" w:customStyle="1" w:styleId="Default">
    <w:name w:val="Default"/>
    <w:rsid w:val="00BA7FAF"/>
    <w:pPr>
      <w:widowControl w:val="0"/>
      <w:autoSpaceDE w:val="0"/>
      <w:autoSpaceDN w:val="0"/>
      <w:adjustRightInd w:val="0"/>
    </w:pPr>
    <w:rPr>
      <w:rFonts w:ascii="ＭＳ....." w:eastAsia="ＭＳ....." w:hAnsi="Century" w:cs="ＭＳ....."/>
      <w:color w:val="000000"/>
      <w:kern w:val="0"/>
      <w:sz w:val="24"/>
      <w:szCs w:val="24"/>
    </w:rPr>
  </w:style>
  <w:style w:type="paragraph" w:styleId="affff4">
    <w:name w:val="annotation subject"/>
    <w:basedOn w:val="affff"/>
    <w:next w:val="affff"/>
    <w:link w:val="affff5"/>
    <w:uiPriority w:val="99"/>
    <w:semiHidden/>
    <w:unhideWhenUsed/>
    <w:rsid w:val="008A0227"/>
    <w:rPr>
      <w:rFonts w:asciiTheme="minorHAnsi" w:eastAsiaTheme="minorEastAsia" w:hAnsiTheme="minorHAnsi" w:cstheme="minorBidi"/>
      <w:b/>
      <w:bCs/>
    </w:rPr>
  </w:style>
  <w:style w:type="character" w:customStyle="1" w:styleId="affff5">
    <w:name w:val="コメント内容 (文字)"/>
    <w:basedOn w:val="affff0"/>
    <w:link w:val="affff4"/>
    <w:uiPriority w:val="99"/>
    <w:semiHidden/>
    <w:rsid w:val="008A0227"/>
    <w:rPr>
      <w:rFonts w:ascii="Century" w:eastAsia="ＭＳ 明朝" w:hAnsi="Century" w:cs="Times New Roman"/>
      <w:b/>
      <w:bCs/>
    </w:rPr>
  </w:style>
  <w:style w:type="paragraph" w:customStyle="1" w:styleId="affff6">
    <w:name w:val="手引書表頭"/>
    <w:link w:val="affff7"/>
    <w:qFormat/>
    <w:locked/>
    <w:rsid w:val="00F6608D"/>
    <w:pPr>
      <w:snapToGrid w:val="0"/>
      <w:jc w:val="center"/>
    </w:pPr>
    <w:rPr>
      <w:rFonts w:asciiTheme="minorEastAsia" w:hAnsiTheme="minorEastAsia"/>
      <w:b/>
      <w:szCs w:val="21"/>
    </w:rPr>
  </w:style>
  <w:style w:type="character" w:customStyle="1" w:styleId="affff7">
    <w:name w:val="手引書表頭 (文字)"/>
    <w:basedOn w:val="aa"/>
    <w:link w:val="affff6"/>
    <w:locked/>
    <w:rsid w:val="00F6608D"/>
    <w:rPr>
      <w:rFonts w:asciiTheme="minorEastAsia" w:hAnsiTheme="minorEastAsia"/>
      <w:b/>
      <w:szCs w:val="21"/>
    </w:rPr>
  </w:style>
  <w:style w:type="paragraph" w:customStyle="1" w:styleId="affff8">
    <w:name w:val="手引書表中（左寄せ）"/>
    <w:basedOn w:val="affff9"/>
    <w:link w:val="affffa"/>
    <w:qFormat/>
    <w:locked/>
    <w:rsid w:val="00F6608D"/>
    <w:pPr>
      <w:snapToGrid w:val="0"/>
      <w:jc w:val="left"/>
    </w:pPr>
    <w:rPr>
      <w:rFonts w:asciiTheme="minorEastAsia" w:eastAsiaTheme="minorEastAsia" w:hAnsiTheme="minorEastAsia"/>
    </w:rPr>
  </w:style>
  <w:style w:type="character" w:customStyle="1" w:styleId="affffa">
    <w:name w:val="手引書表中（左寄せ） (文字)"/>
    <w:basedOn w:val="aa"/>
    <w:link w:val="affff8"/>
    <w:locked/>
    <w:rsid w:val="00F6608D"/>
    <w:rPr>
      <w:rFonts w:asciiTheme="minorEastAsia" w:hAnsiTheme="minorEastAsia" w:cs="Courier New"/>
      <w:szCs w:val="21"/>
    </w:rPr>
  </w:style>
  <w:style w:type="paragraph" w:customStyle="1" w:styleId="affffb">
    <w:name w:val="手引書表中（中央寄せ）"/>
    <w:basedOn w:val="affff8"/>
    <w:link w:val="affffc"/>
    <w:qFormat/>
    <w:locked/>
    <w:rsid w:val="00F6608D"/>
    <w:pPr>
      <w:jc w:val="center"/>
    </w:pPr>
  </w:style>
  <w:style w:type="character" w:customStyle="1" w:styleId="affffc">
    <w:name w:val="手引書表中（中央寄せ） (文字)"/>
    <w:basedOn w:val="affffa"/>
    <w:link w:val="affffb"/>
    <w:locked/>
    <w:rsid w:val="00F6608D"/>
    <w:rPr>
      <w:rFonts w:asciiTheme="minorEastAsia" w:hAnsiTheme="minorEastAsia" w:cs="Courier New"/>
      <w:szCs w:val="21"/>
    </w:rPr>
  </w:style>
  <w:style w:type="paragraph" w:styleId="affffd">
    <w:name w:val="footnote text"/>
    <w:basedOn w:val="a9"/>
    <w:link w:val="affffe"/>
    <w:semiHidden/>
    <w:rsid w:val="00F6608D"/>
    <w:pPr>
      <w:snapToGrid w:val="0"/>
      <w:jc w:val="left"/>
    </w:pPr>
    <w:rPr>
      <w:rFonts w:ascii="ＭＳ ゴシック" w:eastAsia="ＭＳ ゴシック" w:hAnsi="Tahoma" w:cs="Times New Roman"/>
      <w:sz w:val="24"/>
      <w:szCs w:val="24"/>
    </w:rPr>
  </w:style>
  <w:style w:type="character" w:customStyle="1" w:styleId="affffe">
    <w:name w:val="脚注文字列 (文字)"/>
    <w:basedOn w:val="aa"/>
    <w:link w:val="affffd"/>
    <w:semiHidden/>
    <w:rsid w:val="00F6608D"/>
    <w:rPr>
      <w:rFonts w:ascii="ＭＳ ゴシック" w:eastAsia="ＭＳ ゴシック" w:hAnsi="Tahoma" w:cs="Times New Roman"/>
      <w:sz w:val="24"/>
      <w:szCs w:val="24"/>
    </w:rPr>
  </w:style>
  <w:style w:type="character" w:styleId="afffff">
    <w:name w:val="footnote reference"/>
    <w:basedOn w:val="aa"/>
    <w:semiHidden/>
    <w:rsid w:val="00F6608D"/>
    <w:rPr>
      <w:rFonts w:cs="Times New Roman"/>
      <w:vertAlign w:val="superscript"/>
    </w:rPr>
  </w:style>
  <w:style w:type="paragraph" w:customStyle="1" w:styleId="a1">
    <w:name w:val="手引書表中箇条書き"/>
    <w:qFormat/>
    <w:locked/>
    <w:rsid w:val="00F6608D"/>
    <w:pPr>
      <w:numPr>
        <w:numId w:val="60"/>
      </w:numPr>
      <w:snapToGrid w:val="0"/>
    </w:pPr>
    <w:rPr>
      <w:rFonts w:asciiTheme="minorEastAsia" w:hAnsiTheme="minorEastAsia" w:cs="Courier New"/>
      <w:szCs w:val="21"/>
    </w:rPr>
  </w:style>
  <w:style w:type="paragraph" w:styleId="affff9">
    <w:name w:val="Plain Text"/>
    <w:basedOn w:val="a9"/>
    <w:link w:val="afffff0"/>
    <w:uiPriority w:val="99"/>
    <w:semiHidden/>
    <w:unhideWhenUsed/>
    <w:rsid w:val="00F6608D"/>
    <w:rPr>
      <w:rFonts w:ascii="ＭＳ 明朝" w:eastAsia="ＭＳ 明朝" w:hAnsi="Courier New" w:cs="Courier New"/>
      <w:szCs w:val="21"/>
    </w:rPr>
  </w:style>
  <w:style w:type="character" w:customStyle="1" w:styleId="afffff0">
    <w:name w:val="書式なし (文字)"/>
    <w:basedOn w:val="aa"/>
    <w:link w:val="affff9"/>
    <w:uiPriority w:val="99"/>
    <w:semiHidden/>
    <w:rsid w:val="00F6608D"/>
    <w:rPr>
      <w:rFonts w:ascii="ＭＳ 明朝" w:eastAsia="ＭＳ 明朝" w:hAnsi="Courier New" w:cs="Courier New"/>
      <w:szCs w:val="21"/>
    </w:rPr>
  </w:style>
  <w:style w:type="paragraph" w:styleId="afffff1">
    <w:name w:val="Revision"/>
    <w:hidden/>
    <w:uiPriority w:val="99"/>
    <w:semiHidden/>
    <w:rsid w:val="008911B6"/>
  </w:style>
  <w:style w:type="table" w:styleId="afffff2">
    <w:name w:val="Table Grid"/>
    <w:basedOn w:val="ab"/>
    <w:uiPriority w:val="59"/>
    <w:rsid w:val="003B055A"/>
    <w:rPr>
      <w:rFonts w:ascii="ＭＳ ゴシック" w:eastAsia="ＭＳ ゴシック" w:hAnsi="ＭＳ ゴシック"/>
      <w:color w:val="000000" w:themeColor="text1"/>
      <w:kern w:val="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907652">
      <w:bodyDiv w:val="1"/>
      <w:marLeft w:val="0"/>
      <w:marRight w:val="0"/>
      <w:marTop w:val="0"/>
      <w:marBottom w:val="0"/>
      <w:divBdr>
        <w:top w:val="none" w:sz="0" w:space="0" w:color="auto"/>
        <w:left w:val="none" w:sz="0" w:space="0" w:color="auto"/>
        <w:bottom w:val="none" w:sz="0" w:space="0" w:color="auto"/>
        <w:right w:val="none" w:sz="0" w:space="0" w:color="auto"/>
      </w:divBdr>
    </w:div>
    <w:div w:id="716395178">
      <w:bodyDiv w:val="1"/>
      <w:marLeft w:val="0"/>
      <w:marRight w:val="0"/>
      <w:marTop w:val="0"/>
      <w:marBottom w:val="0"/>
      <w:divBdr>
        <w:top w:val="none" w:sz="0" w:space="0" w:color="auto"/>
        <w:left w:val="none" w:sz="0" w:space="0" w:color="auto"/>
        <w:bottom w:val="none" w:sz="0" w:space="0" w:color="auto"/>
        <w:right w:val="none" w:sz="0" w:space="0" w:color="auto"/>
      </w:divBdr>
    </w:div>
    <w:div w:id="1469010166">
      <w:bodyDiv w:val="1"/>
      <w:marLeft w:val="0"/>
      <w:marRight w:val="0"/>
      <w:marTop w:val="0"/>
      <w:marBottom w:val="0"/>
      <w:divBdr>
        <w:top w:val="none" w:sz="0" w:space="0" w:color="auto"/>
        <w:left w:val="none" w:sz="0" w:space="0" w:color="auto"/>
        <w:bottom w:val="none" w:sz="0" w:space="0" w:color="auto"/>
        <w:right w:val="none" w:sz="0" w:space="0" w:color="auto"/>
      </w:divBdr>
    </w:div>
    <w:div w:id="193627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dc3df4fd9d136d8362a57a5dc0ec04d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b4744e54714fccb1fc450af80727ebca"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統合コンプライアンス ポリシーのプロパティ" ma:hidden="true" ma:internalName="_ip_UnifiedCompliancePolicyProperties">
      <xsd:simpleType>
        <xsd:restriction base="dms:Note"/>
      </xsd:simpleType>
    </xsd:element>
    <xsd:element name="_ip_UnifiedCompliancePolicyUIAction" ma:index="19"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84C1B8-6F4B-4D38-98CA-F00423EB453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E0863E6-12A9-4A6B-AB87-FE96F85C374D}">
  <ds:schemaRefs>
    <ds:schemaRef ds:uri="http://schemas.microsoft.com/sharepoint/v3/contenttype/forms"/>
  </ds:schemaRefs>
</ds:datastoreItem>
</file>

<file path=customXml/itemProps3.xml><?xml version="1.0" encoding="utf-8"?>
<ds:datastoreItem xmlns:ds="http://schemas.openxmlformats.org/officeDocument/2006/customXml" ds:itemID="{2E80837D-79B3-4B65-B5ED-C526FDC5278D}">
  <ds:schemaRefs>
    <ds:schemaRef ds:uri="http://schemas.openxmlformats.org/officeDocument/2006/bibliography"/>
  </ds:schemaRefs>
</ds:datastoreItem>
</file>

<file path=customXml/itemProps4.xml><?xml version="1.0" encoding="utf-8"?>
<ds:datastoreItem xmlns:ds="http://schemas.openxmlformats.org/officeDocument/2006/customXml" ds:itemID="{FF394531-FD37-4C57-8405-281E703F5CDD}"/>
</file>

<file path=docProps/app.xml><?xml version="1.0" encoding="utf-8"?>
<Properties xmlns="http://schemas.openxmlformats.org/officeDocument/2006/extended-properties" xmlns:vt="http://schemas.openxmlformats.org/officeDocument/2006/docPropsVTypes">
  <Template>Normal</Template>
  <TotalTime>0</TotalTime>
  <Pages>36</Pages>
  <Words>5017</Words>
  <Characters>28603</Characters>
  <Application>Microsoft Office Word</Application>
  <DocSecurity>0</DocSecurity>
  <Lines>238</Lines>
  <Paragraphs>67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33553</CharactersWithSpaces>
  <SharedDoc>false</SharedDoc>
  <HLinks>
    <vt:vector size="342" baseType="variant">
      <vt:variant>
        <vt:i4>1114169</vt:i4>
      </vt:variant>
      <vt:variant>
        <vt:i4>338</vt:i4>
      </vt:variant>
      <vt:variant>
        <vt:i4>0</vt:i4>
      </vt:variant>
      <vt:variant>
        <vt:i4>5</vt:i4>
      </vt:variant>
      <vt:variant>
        <vt:lpwstr/>
      </vt:variant>
      <vt:variant>
        <vt:lpwstr>_Toc88120905</vt:lpwstr>
      </vt:variant>
      <vt:variant>
        <vt:i4>1048633</vt:i4>
      </vt:variant>
      <vt:variant>
        <vt:i4>332</vt:i4>
      </vt:variant>
      <vt:variant>
        <vt:i4>0</vt:i4>
      </vt:variant>
      <vt:variant>
        <vt:i4>5</vt:i4>
      </vt:variant>
      <vt:variant>
        <vt:lpwstr/>
      </vt:variant>
      <vt:variant>
        <vt:lpwstr>_Toc88120904</vt:lpwstr>
      </vt:variant>
      <vt:variant>
        <vt:i4>1507385</vt:i4>
      </vt:variant>
      <vt:variant>
        <vt:i4>326</vt:i4>
      </vt:variant>
      <vt:variant>
        <vt:i4>0</vt:i4>
      </vt:variant>
      <vt:variant>
        <vt:i4>5</vt:i4>
      </vt:variant>
      <vt:variant>
        <vt:lpwstr/>
      </vt:variant>
      <vt:variant>
        <vt:lpwstr>_Toc88120903</vt:lpwstr>
      </vt:variant>
      <vt:variant>
        <vt:i4>1441849</vt:i4>
      </vt:variant>
      <vt:variant>
        <vt:i4>320</vt:i4>
      </vt:variant>
      <vt:variant>
        <vt:i4>0</vt:i4>
      </vt:variant>
      <vt:variant>
        <vt:i4>5</vt:i4>
      </vt:variant>
      <vt:variant>
        <vt:lpwstr/>
      </vt:variant>
      <vt:variant>
        <vt:lpwstr>_Toc88120902</vt:lpwstr>
      </vt:variant>
      <vt:variant>
        <vt:i4>1376313</vt:i4>
      </vt:variant>
      <vt:variant>
        <vt:i4>314</vt:i4>
      </vt:variant>
      <vt:variant>
        <vt:i4>0</vt:i4>
      </vt:variant>
      <vt:variant>
        <vt:i4>5</vt:i4>
      </vt:variant>
      <vt:variant>
        <vt:lpwstr/>
      </vt:variant>
      <vt:variant>
        <vt:lpwstr>_Toc88120901</vt:lpwstr>
      </vt:variant>
      <vt:variant>
        <vt:i4>1310777</vt:i4>
      </vt:variant>
      <vt:variant>
        <vt:i4>308</vt:i4>
      </vt:variant>
      <vt:variant>
        <vt:i4>0</vt:i4>
      </vt:variant>
      <vt:variant>
        <vt:i4>5</vt:i4>
      </vt:variant>
      <vt:variant>
        <vt:lpwstr/>
      </vt:variant>
      <vt:variant>
        <vt:lpwstr>_Toc88120900</vt:lpwstr>
      </vt:variant>
      <vt:variant>
        <vt:i4>1835056</vt:i4>
      </vt:variant>
      <vt:variant>
        <vt:i4>302</vt:i4>
      </vt:variant>
      <vt:variant>
        <vt:i4>0</vt:i4>
      </vt:variant>
      <vt:variant>
        <vt:i4>5</vt:i4>
      </vt:variant>
      <vt:variant>
        <vt:lpwstr/>
      </vt:variant>
      <vt:variant>
        <vt:lpwstr>_Toc88120899</vt:lpwstr>
      </vt:variant>
      <vt:variant>
        <vt:i4>1900592</vt:i4>
      </vt:variant>
      <vt:variant>
        <vt:i4>296</vt:i4>
      </vt:variant>
      <vt:variant>
        <vt:i4>0</vt:i4>
      </vt:variant>
      <vt:variant>
        <vt:i4>5</vt:i4>
      </vt:variant>
      <vt:variant>
        <vt:lpwstr/>
      </vt:variant>
      <vt:variant>
        <vt:lpwstr>_Toc88120898</vt:lpwstr>
      </vt:variant>
      <vt:variant>
        <vt:i4>1179696</vt:i4>
      </vt:variant>
      <vt:variant>
        <vt:i4>290</vt:i4>
      </vt:variant>
      <vt:variant>
        <vt:i4>0</vt:i4>
      </vt:variant>
      <vt:variant>
        <vt:i4>5</vt:i4>
      </vt:variant>
      <vt:variant>
        <vt:lpwstr/>
      </vt:variant>
      <vt:variant>
        <vt:lpwstr>_Toc88120897</vt:lpwstr>
      </vt:variant>
      <vt:variant>
        <vt:i4>1245232</vt:i4>
      </vt:variant>
      <vt:variant>
        <vt:i4>284</vt:i4>
      </vt:variant>
      <vt:variant>
        <vt:i4>0</vt:i4>
      </vt:variant>
      <vt:variant>
        <vt:i4>5</vt:i4>
      </vt:variant>
      <vt:variant>
        <vt:lpwstr/>
      </vt:variant>
      <vt:variant>
        <vt:lpwstr>_Toc88120896</vt:lpwstr>
      </vt:variant>
      <vt:variant>
        <vt:i4>1048624</vt:i4>
      </vt:variant>
      <vt:variant>
        <vt:i4>278</vt:i4>
      </vt:variant>
      <vt:variant>
        <vt:i4>0</vt:i4>
      </vt:variant>
      <vt:variant>
        <vt:i4>5</vt:i4>
      </vt:variant>
      <vt:variant>
        <vt:lpwstr/>
      </vt:variant>
      <vt:variant>
        <vt:lpwstr>_Toc88120895</vt:lpwstr>
      </vt:variant>
      <vt:variant>
        <vt:i4>1114160</vt:i4>
      </vt:variant>
      <vt:variant>
        <vt:i4>272</vt:i4>
      </vt:variant>
      <vt:variant>
        <vt:i4>0</vt:i4>
      </vt:variant>
      <vt:variant>
        <vt:i4>5</vt:i4>
      </vt:variant>
      <vt:variant>
        <vt:lpwstr/>
      </vt:variant>
      <vt:variant>
        <vt:lpwstr>_Toc88120894</vt:lpwstr>
      </vt:variant>
      <vt:variant>
        <vt:i4>1441840</vt:i4>
      </vt:variant>
      <vt:variant>
        <vt:i4>266</vt:i4>
      </vt:variant>
      <vt:variant>
        <vt:i4>0</vt:i4>
      </vt:variant>
      <vt:variant>
        <vt:i4>5</vt:i4>
      </vt:variant>
      <vt:variant>
        <vt:lpwstr/>
      </vt:variant>
      <vt:variant>
        <vt:lpwstr>_Toc88120893</vt:lpwstr>
      </vt:variant>
      <vt:variant>
        <vt:i4>1507376</vt:i4>
      </vt:variant>
      <vt:variant>
        <vt:i4>260</vt:i4>
      </vt:variant>
      <vt:variant>
        <vt:i4>0</vt:i4>
      </vt:variant>
      <vt:variant>
        <vt:i4>5</vt:i4>
      </vt:variant>
      <vt:variant>
        <vt:lpwstr/>
      </vt:variant>
      <vt:variant>
        <vt:lpwstr>_Toc88120892</vt:lpwstr>
      </vt:variant>
      <vt:variant>
        <vt:i4>1310768</vt:i4>
      </vt:variant>
      <vt:variant>
        <vt:i4>254</vt:i4>
      </vt:variant>
      <vt:variant>
        <vt:i4>0</vt:i4>
      </vt:variant>
      <vt:variant>
        <vt:i4>5</vt:i4>
      </vt:variant>
      <vt:variant>
        <vt:lpwstr/>
      </vt:variant>
      <vt:variant>
        <vt:lpwstr>_Toc88120891</vt:lpwstr>
      </vt:variant>
      <vt:variant>
        <vt:i4>1376304</vt:i4>
      </vt:variant>
      <vt:variant>
        <vt:i4>248</vt:i4>
      </vt:variant>
      <vt:variant>
        <vt:i4>0</vt:i4>
      </vt:variant>
      <vt:variant>
        <vt:i4>5</vt:i4>
      </vt:variant>
      <vt:variant>
        <vt:lpwstr/>
      </vt:variant>
      <vt:variant>
        <vt:lpwstr>_Toc88120890</vt:lpwstr>
      </vt:variant>
      <vt:variant>
        <vt:i4>1835057</vt:i4>
      </vt:variant>
      <vt:variant>
        <vt:i4>242</vt:i4>
      </vt:variant>
      <vt:variant>
        <vt:i4>0</vt:i4>
      </vt:variant>
      <vt:variant>
        <vt:i4>5</vt:i4>
      </vt:variant>
      <vt:variant>
        <vt:lpwstr/>
      </vt:variant>
      <vt:variant>
        <vt:lpwstr>_Toc88120889</vt:lpwstr>
      </vt:variant>
      <vt:variant>
        <vt:i4>1900593</vt:i4>
      </vt:variant>
      <vt:variant>
        <vt:i4>236</vt:i4>
      </vt:variant>
      <vt:variant>
        <vt:i4>0</vt:i4>
      </vt:variant>
      <vt:variant>
        <vt:i4>5</vt:i4>
      </vt:variant>
      <vt:variant>
        <vt:lpwstr/>
      </vt:variant>
      <vt:variant>
        <vt:lpwstr>_Toc88120888</vt:lpwstr>
      </vt:variant>
      <vt:variant>
        <vt:i4>1179697</vt:i4>
      </vt:variant>
      <vt:variant>
        <vt:i4>230</vt:i4>
      </vt:variant>
      <vt:variant>
        <vt:i4>0</vt:i4>
      </vt:variant>
      <vt:variant>
        <vt:i4>5</vt:i4>
      </vt:variant>
      <vt:variant>
        <vt:lpwstr/>
      </vt:variant>
      <vt:variant>
        <vt:lpwstr>_Toc88120887</vt:lpwstr>
      </vt:variant>
      <vt:variant>
        <vt:i4>1245233</vt:i4>
      </vt:variant>
      <vt:variant>
        <vt:i4>224</vt:i4>
      </vt:variant>
      <vt:variant>
        <vt:i4>0</vt:i4>
      </vt:variant>
      <vt:variant>
        <vt:i4>5</vt:i4>
      </vt:variant>
      <vt:variant>
        <vt:lpwstr/>
      </vt:variant>
      <vt:variant>
        <vt:lpwstr>_Toc88120886</vt:lpwstr>
      </vt:variant>
      <vt:variant>
        <vt:i4>1048625</vt:i4>
      </vt:variant>
      <vt:variant>
        <vt:i4>218</vt:i4>
      </vt:variant>
      <vt:variant>
        <vt:i4>0</vt:i4>
      </vt:variant>
      <vt:variant>
        <vt:i4>5</vt:i4>
      </vt:variant>
      <vt:variant>
        <vt:lpwstr/>
      </vt:variant>
      <vt:variant>
        <vt:lpwstr>_Toc88120885</vt:lpwstr>
      </vt:variant>
      <vt:variant>
        <vt:i4>1114161</vt:i4>
      </vt:variant>
      <vt:variant>
        <vt:i4>212</vt:i4>
      </vt:variant>
      <vt:variant>
        <vt:i4>0</vt:i4>
      </vt:variant>
      <vt:variant>
        <vt:i4>5</vt:i4>
      </vt:variant>
      <vt:variant>
        <vt:lpwstr/>
      </vt:variant>
      <vt:variant>
        <vt:lpwstr>_Toc88120884</vt:lpwstr>
      </vt:variant>
      <vt:variant>
        <vt:i4>1441841</vt:i4>
      </vt:variant>
      <vt:variant>
        <vt:i4>206</vt:i4>
      </vt:variant>
      <vt:variant>
        <vt:i4>0</vt:i4>
      </vt:variant>
      <vt:variant>
        <vt:i4>5</vt:i4>
      </vt:variant>
      <vt:variant>
        <vt:lpwstr/>
      </vt:variant>
      <vt:variant>
        <vt:lpwstr>_Toc88120883</vt:lpwstr>
      </vt:variant>
      <vt:variant>
        <vt:i4>1507377</vt:i4>
      </vt:variant>
      <vt:variant>
        <vt:i4>200</vt:i4>
      </vt:variant>
      <vt:variant>
        <vt:i4>0</vt:i4>
      </vt:variant>
      <vt:variant>
        <vt:i4>5</vt:i4>
      </vt:variant>
      <vt:variant>
        <vt:lpwstr/>
      </vt:variant>
      <vt:variant>
        <vt:lpwstr>_Toc88120882</vt:lpwstr>
      </vt:variant>
      <vt:variant>
        <vt:i4>1310769</vt:i4>
      </vt:variant>
      <vt:variant>
        <vt:i4>194</vt:i4>
      </vt:variant>
      <vt:variant>
        <vt:i4>0</vt:i4>
      </vt:variant>
      <vt:variant>
        <vt:i4>5</vt:i4>
      </vt:variant>
      <vt:variant>
        <vt:lpwstr/>
      </vt:variant>
      <vt:variant>
        <vt:lpwstr>_Toc88120881</vt:lpwstr>
      </vt:variant>
      <vt:variant>
        <vt:i4>1376305</vt:i4>
      </vt:variant>
      <vt:variant>
        <vt:i4>188</vt:i4>
      </vt:variant>
      <vt:variant>
        <vt:i4>0</vt:i4>
      </vt:variant>
      <vt:variant>
        <vt:i4>5</vt:i4>
      </vt:variant>
      <vt:variant>
        <vt:lpwstr/>
      </vt:variant>
      <vt:variant>
        <vt:lpwstr>_Toc88120880</vt:lpwstr>
      </vt:variant>
      <vt:variant>
        <vt:i4>1835070</vt:i4>
      </vt:variant>
      <vt:variant>
        <vt:i4>182</vt:i4>
      </vt:variant>
      <vt:variant>
        <vt:i4>0</vt:i4>
      </vt:variant>
      <vt:variant>
        <vt:i4>5</vt:i4>
      </vt:variant>
      <vt:variant>
        <vt:lpwstr/>
      </vt:variant>
      <vt:variant>
        <vt:lpwstr>_Toc88120879</vt:lpwstr>
      </vt:variant>
      <vt:variant>
        <vt:i4>1900606</vt:i4>
      </vt:variant>
      <vt:variant>
        <vt:i4>176</vt:i4>
      </vt:variant>
      <vt:variant>
        <vt:i4>0</vt:i4>
      </vt:variant>
      <vt:variant>
        <vt:i4>5</vt:i4>
      </vt:variant>
      <vt:variant>
        <vt:lpwstr/>
      </vt:variant>
      <vt:variant>
        <vt:lpwstr>_Toc88120878</vt:lpwstr>
      </vt:variant>
      <vt:variant>
        <vt:i4>1179710</vt:i4>
      </vt:variant>
      <vt:variant>
        <vt:i4>170</vt:i4>
      </vt:variant>
      <vt:variant>
        <vt:i4>0</vt:i4>
      </vt:variant>
      <vt:variant>
        <vt:i4>5</vt:i4>
      </vt:variant>
      <vt:variant>
        <vt:lpwstr/>
      </vt:variant>
      <vt:variant>
        <vt:lpwstr>_Toc88120877</vt:lpwstr>
      </vt:variant>
      <vt:variant>
        <vt:i4>1245246</vt:i4>
      </vt:variant>
      <vt:variant>
        <vt:i4>164</vt:i4>
      </vt:variant>
      <vt:variant>
        <vt:i4>0</vt:i4>
      </vt:variant>
      <vt:variant>
        <vt:i4>5</vt:i4>
      </vt:variant>
      <vt:variant>
        <vt:lpwstr/>
      </vt:variant>
      <vt:variant>
        <vt:lpwstr>_Toc88120876</vt:lpwstr>
      </vt:variant>
      <vt:variant>
        <vt:i4>1048638</vt:i4>
      </vt:variant>
      <vt:variant>
        <vt:i4>158</vt:i4>
      </vt:variant>
      <vt:variant>
        <vt:i4>0</vt:i4>
      </vt:variant>
      <vt:variant>
        <vt:i4>5</vt:i4>
      </vt:variant>
      <vt:variant>
        <vt:lpwstr/>
      </vt:variant>
      <vt:variant>
        <vt:lpwstr>_Toc88120875</vt:lpwstr>
      </vt:variant>
      <vt:variant>
        <vt:i4>1114174</vt:i4>
      </vt:variant>
      <vt:variant>
        <vt:i4>152</vt:i4>
      </vt:variant>
      <vt:variant>
        <vt:i4>0</vt:i4>
      </vt:variant>
      <vt:variant>
        <vt:i4>5</vt:i4>
      </vt:variant>
      <vt:variant>
        <vt:lpwstr/>
      </vt:variant>
      <vt:variant>
        <vt:lpwstr>_Toc88120874</vt:lpwstr>
      </vt:variant>
      <vt:variant>
        <vt:i4>1441854</vt:i4>
      </vt:variant>
      <vt:variant>
        <vt:i4>146</vt:i4>
      </vt:variant>
      <vt:variant>
        <vt:i4>0</vt:i4>
      </vt:variant>
      <vt:variant>
        <vt:i4>5</vt:i4>
      </vt:variant>
      <vt:variant>
        <vt:lpwstr/>
      </vt:variant>
      <vt:variant>
        <vt:lpwstr>_Toc88120873</vt:lpwstr>
      </vt:variant>
      <vt:variant>
        <vt:i4>1507390</vt:i4>
      </vt:variant>
      <vt:variant>
        <vt:i4>140</vt:i4>
      </vt:variant>
      <vt:variant>
        <vt:i4>0</vt:i4>
      </vt:variant>
      <vt:variant>
        <vt:i4>5</vt:i4>
      </vt:variant>
      <vt:variant>
        <vt:lpwstr/>
      </vt:variant>
      <vt:variant>
        <vt:lpwstr>_Toc88120872</vt:lpwstr>
      </vt:variant>
      <vt:variant>
        <vt:i4>1310782</vt:i4>
      </vt:variant>
      <vt:variant>
        <vt:i4>134</vt:i4>
      </vt:variant>
      <vt:variant>
        <vt:i4>0</vt:i4>
      </vt:variant>
      <vt:variant>
        <vt:i4>5</vt:i4>
      </vt:variant>
      <vt:variant>
        <vt:lpwstr/>
      </vt:variant>
      <vt:variant>
        <vt:lpwstr>_Toc88120871</vt:lpwstr>
      </vt:variant>
      <vt:variant>
        <vt:i4>1376318</vt:i4>
      </vt:variant>
      <vt:variant>
        <vt:i4>128</vt:i4>
      </vt:variant>
      <vt:variant>
        <vt:i4>0</vt:i4>
      </vt:variant>
      <vt:variant>
        <vt:i4>5</vt:i4>
      </vt:variant>
      <vt:variant>
        <vt:lpwstr/>
      </vt:variant>
      <vt:variant>
        <vt:lpwstr>_Toc88120870</vt:lpwstr>
      </vt:variant>
      <vt:variant>
        <vt:i4>1835071</vt:i4>
      </vt:variant>
      <vt:variant>
        <vt:i4>122</vt:i4>
      </vt:variant>
      <vt:variant>
        <vt:i4>0</vt:i4>
      </vt:variant>
      <vt:variant>
        <vt:i4>5</vt:i4>
      </vt:variant>
      <vt:variant>
        <vt:lpwstr/>
      </vt:variant>
      <vt:variant>
        <vt:lpwstr>_Toc88120869</vt:lpwstr>
      </vt:variant>
      <vt:variant>
        <vt:i4>1900607</vt:i4>
      </vt:variant>
      <vt:variant>
        <vt:i4>116</vt:i4>
      </vt:variant>
      <vt:variant>
        <vt:i4>0</vt:i4>
      </vt:variant>
      <vt:variant>
        <vt:i4>5</vt:i4>
      </vt:variant>
      <vt:variant>
        <vt:lpwstr/>
      </vt:variant>
      <vt:variant>
        <vt:lpwstr>_Toc88120868</vt:lpwstr>
      </vt:variant>
      <vt:variant>
        <vt:i4>1179711</vt:i4>
      </vt:variant>
      <vt:variant>
        <vt:i4>110</vt:i4>
      </vt:variant>
      <vt:variant>
        <vt:i4>0</vt:i4>
      </vt:variant>
      <vt:variant>
        <vt:i4>5</vt:i4>
      </vt:variant>
      <vt:variant>
        <vt:lpwstr/>
      </vt:variant>
      <vt:variant>
        <vt:lpwstr>_Toc88120867</vt:lpwstr>
      </vt:variant>
      <vt:variant>
        <vt:i4>1245247</vt:i4>
      </vt:variant>
      <vt:variant>
        <vt:i4>104</vt:i4>
      </vt:variant>
      <vt:variant>
        <vt:i4>0</vt:i4>
      </vt:variant>
      <vt:variant>
        <vt:i4>5</vt:i4>
      </vt:variant>
      <vt:variant>
        <vt:lpwstr/>
      </vt:variant>
      <vt:variant>
        <vt:lpwstr>_Toc88120866</vt:lpwstr>
      </vt:variant>
      <vt:variant>
        <vt:i4>1048639</vt:i4>
      </vt:variant>
      <vt:variant>
        <vt:i4>98</vt:i4>
      </vt:variant>
      <vt:variant>
        <vt:i4>0</vt:i4>
      </vt:variant>
      <vt:variant>
        <vt:i4>5</vt:i4>
      </vt:variant>
      <vt:variant>
        <vt:lpwstr/>
      </vt:variant>
      <vt:variant>
        <vt:lpwstr>_Toc88120865</vt:lpwstr>
      </vt:variant>
      <vt:variant>
        <vt:i4>1114175</vt:i4>
      </vt:variant>
      <vt:variant>
        <vt:i4>92</vt:i4>
      </vt:variant>
      <vt:variant>
        <vt:i4>0</vt:i4>
      </vt:variant>
      <vt:variant>
        <vt:i4>5</vt:i4>
      </vt:variant>
      <vt:variant>
        <vt:lpwstr/>
      </vt:variant>
      <vt:variant>
        <vt:lpwstr>_Toc88120864</vt:lpwstr>
      </vt:variant>
      <vt:variant>
        <vt:i4>1441855</vt:i4>
      </vt:variant>
      <vt:variant>
        <vt:i4>86</vt:i4>
      </vt:variant>
      <vt:variant>
        <vt:i4>0</vt:i4>
      </vt:variant>
      <vt:variant>
        <vt:i4>5</vt:i4>
      </vt:variant>
      <vt:variant>
        <vt:lpwstr/>
      </vt:variant>
      <vt:variant>
        <vt:lpwstr>_Toc88120863</vt:lpwstr>
      </vt:variant>
      <vt:variant>
        <vt:i4>1507391</vt:i4>
      </vt:variant>
      <vt:variant>
        <vt:i4>80</vt:i4>
      </vt:variant>
      <vt:variant>
        <vt:i4>0</vt:i4>
      </vt:variant>
      <vt:variant>
        <vt:i4>5</vt:i4>
      </vt:variant>
      <vt:variant>
        <vt:lpwstr/>
      </vt:variant>
      <vt:variant>
        <vt:lpwstr>_Toc88120862</vt:lpwstr>
      </vt:variant>
      <vt:variant>
        <vt:i4>1310783</vt:i4>
      </vt:variant>
      <vt:variant>
        <vt:i4>74</vt:i4>
      </vt:variant>
      <vt:variant>
        <vt:i4>0</vt:i4>
      </vt:variant>
      <vt:variant>
        <vt:i4>5</vt:i4>
      </vt:variant>
      <vt:variant>
        <vt:lpwstr/>
      </vt:variant>
      <vt:variant>
        <vt:lpwstr>_Toc88120861</vt:lpwstr>
      </vt:variant>
      <vt:variant>
        <vt:i4>1376319</vt:i4>
      </vt:variant>
      <vt:variant>
        <vt:i4>68</vt:i4>
      </vt:variant>
      <vt:variant>
        <vt:i4>0</vt:i4>
      </vt:variant>
      <vt:variant>
        <vt:i4>5</vt:i4>
      </vt:variant>
      <vt:variant>
        <vt:lpwstr/>
      </vt:variant>
      <vt:variant>
        <vt:lpwstr>_Toc88120860</vt:lpwstr>
      </vt:variant>
      <vt:variant>
        <vt:i4>1835068</vt:i4>
      </vt:variant>
      <vt:variant>
        <vt:i4>62</vt:i4>
      </vt:variant>
      <vt:variant>
        <vt:i4>0</vt:i4>
      </vt:variant>
      <vt:variant>
        <vt:i4>5</vt:i4>
      </vt:variant>
      <vt:variant>
        <vt:lpwstr/>
      </vt:variant>
      <vt:variant>
        <vt:lpwstr>_Toc88120859</vt:lpwstr>
      </vt:variant>
      <vt:variant>
        <vt:i4>1900604</vt:i4>
      </vt:variant>
      <vt:variant>
        <vt:i4>56</vt:i4>
      </vt:variant>
      <vt:variant>
        <vt:i4>0</vt:i4>
      </vt:variant>
      <vt:variant>
        <vt:i4>5</vt:i4>
      </vt:variant>
      <vt:variant>
        <vt:lpwstr/>
      </vt:variant>
      <vt:variant>
        <vt:lpwstr>_Toc88120858</vt:lpwstr>
      </vt:variant>
      <vt:variant>
        <vt:i4>1179708</vt:i4>
      </vt:variant>
      <vt:variant>
        <vt:i4>50</vt:i4>
      </vt:variant>
      <vt:variant>
        <vt:i4>0</vt:i4>
      </vt:variant>
      <vt:variant>
        <vt:i4>5</vt:i4>
      </vt:variant>
      <vt:variant>
        <vt:lpwstr/>
      </vt:variant>
      <vt:variant>
        <vt:lpwstr>_Toc88120857</vt:lpwstr>
      </vt:variant>
      <vt:variant>
        <vt:i4>1245244</vt:i4>
      </vt:variant>
      <vt:variant>
        <vt:i4>44</vt:i4>
      </vt:variant>
      <vt:variant>
        <vt:i4>0</vt:i4>
      </vt:variant>
      <vt:variant>
        <vt:i4>5</vt:i4>
      </vt:variant>
      <vt:variant>
        <vt:lpwstr/>
      </vt:variant>
      <vt:variant>
        <vt:lpwstr>_Toc88120856</vt:lpwstr>
      </vt:variant>
      <vt:variant>
        <vt:i4>1048636</vt:i4>
      </vt:variant>
      <vt:variant>
        <vt:i4>38</vt:i4>
      </vt:variant>
      <vt:variant>
        <vt:i4>0</vt:i4>
      </vt:variant>
      <vt:variant>
        <vt:i4>5</vt:i4>
      </vt:variant>
      <vt:variant>
        <vt:lpwstr/>
      </vt:variant>
      <vt:variant>
        <vt:lpwstr>_Toc88120855</vt:lpwstr>
      </vt:variant>
      <vt:variant>
        <vt:i4>1114172</vt:i4>
      </vt:variant>
      <vt:variant>
        <vt:i4>32</vt:i4>
      </vt:variant>
      <vt:variant>
        <vt:i4>0</vt:i4>
      </vt:variant>
      <vt:variant>
        <vt:i4>5</vt:i4>
      </vt:variant>
      <vt:variant>
        <vt:lpwstr/>
      </vt:variant>
      <vt:variant>
        <vt:lpwstr>_Toc88120854</vt:lpwstr>
      </vt:variant>
      <vt:variant>
        <vt:i4>1441852</vt:i4>
      </vt:variant>
      <vt:variant>
        <vt:i4>26</vt:i4>
      </vt:variant>
      <vt:variant>
        <vt:i4>0</vt:i4>
      </vt:variant>
      <vt:variant>
        <vt:i4>5</vt:i4>
      </vt:variant>
      <vt:variant>
        <vt:lpwstr/>
      </vt:variant>
      <vt:variant>
        <vt:lpwstr>_Toc88120853</vt:lpwstr>
      </vt:variant>
      <vt:variant>
        <vt:i4>1507388</vt:i4>
      </vt:variant>
      <vt:variant>
        <vt:i4>20</vt:i4>
      </vt:variant>
      <vt:variant>
        <vt:i4>0</vt:i4>
      </vt:variant>
      <vt:variant>
        <vt:i4>5</vt:i4>
      </vt:variant>
      <vt:variant>
        <vt:lpwstr/>
      </vt:variant>
      <vt:variant>
        <vt:lpwstr>_Toc88120852</vt:lpwstr>
      </vt:variant>
      <vt:variant>
        <vt:i4>1310780</vt:i4>
      </vt:variant>
      <vt:variant>
        <vt:i4>14</vt:i4>
      </vt:variant>
      <vt:variant>
        <vt:i4>0</vt:i4>
      </vt:variant>
      <vt:variant>
        <vt:i4>5</vt:i4>
      </vt:variant>
      <vt:variant>
        <vt:lpwstr/>
      </vt:variant>
      <vt:variant>
        <vt:lpwstr>_Toc88120851</vt:lpwstr>
      </vt:variant>
      <vt:variant>
        <vt:i4>1376316</vt:i4>
      </vt:variant>
      <vt:variant>
        <vt:i4>8</vt:i4>
      </vt:variant>
      <vt:variant>
        <vt:i4>0</vt:i4>
      </vt:variant>
      <vt:variant>
        <vt:i4>5</vt:i4>
      </vt:variant>
      <vt:variant>
        <vt:lpwstr/>
      </vt:variant>
      <vt:variant>
        <vt:lpwstr>_Toc88120850</vt:lpwstr>
      </vt:variant>
      <vt:variant>
        <vt:i4>1835069</vt:i4>
      </vt:variant>
      <vt:variant>
        <vt:i4>2</vt:i4>
      </vt:variant>
      <vt:variant>
        <vt:i4>0</vt:i4>
      </vt:variant>
      <vt:variant>
        <vt:i4>5</vt:i4>
      </vt:variant>
      <vt:variant>
        <vt:lpwstr/>
      </vt:variant>
      <vt:variant>
        <vt:lpwstr>_Toc88120849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2020-03-14T11:11:00Z</dcterms:created>
  <dcterms:modified xsi:type="dcterms:W3CDTF">2022-03-28T08:39:00Z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SIP_Label_436fffe2-e74d-4f21-833f-6f054a10cb50_Enabled">
    <vt:lpwstr>true</vt:lpwstr>
  </property>
  <property fmtid="{D5CDD505-2E9C-101B-9397-08002B2CF9AE}" pid="4" name="MSIP_Label_436fffe2-e74d-4f21-833f-6f054a10cb50_SetDate">
    <vt:lpwstr>2020-12-04T04:35:28Z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19792700-4261-4be7-96dd-d3b207ac7e81</vt:lpwstr>
  </property>
  <property fmtid="{D5CDD505-2E9C-101B-9397-08002B2CF9AE}" pid="9" name="MSIP_Label_436fffe2-e74d-4f21-833f-6f054a10cb50_ContentBits">
    <vt:lpwstr>0</vt:lpwstr>
  </property>
</Properties>
</file>