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8EE79" w14:textId="72FF8287" w:rsidR="00264573" w:rsidRPr="00D335B8" w:rsidRDefault="00264573" w:rsidP="00C34608">
      <w:pPr>
        <w:pStyle w:val="af0"/>
        <w:rPr>
          <w:rFonts w:ascii="Malgun Gothic" w:eastAsia="Malgun Gothic" w:hAnsi="Malgun Gothic"/>
          <w:sz w:val="36"/>
        </w:rPr>
      </w:pPr>
    </w:p>
    <w:p w14:paraId="17914FB5" w14:textId="57A7B279" w:rsidR="00264573" w:rsidRDefault="00264573" w:rsidP="00C34608">
      <w:pPr>
        <w:pStyle w:val="af0"/>
        <w:rPr>
          <w:sz w:val="36"/>
        </w:rPr>
      </w:pPr>
    </w:p>
    <w:p w14:paraId="17DB9DFF" w14:textId="696B559E" w:rsidR="00FB523B" w:rsidRPr="006871A2" w:rsidRDefault="00CD081E" w:rsidP="00C34608">
      <w:pPr>
        <w:pStyle w:val="af0"/>
        <w:rPr>
          <w:sz w:val="40"/>
        </w:rPr>
      </w:pPr>
      <w:r w:rsidRPr="006871A2">
        <w:rPr>
          <w:rFonts w:hint="eastAsia"/>
          <w:sz w:val="36"/>
        </w:rPr>
        <w:t>行政手続</w:t>
      </w:r>
      <w:r w:rsidR="007670BA" w:rsidRPr="006871A2">
        <w:rPr>
          <w:rFonts w:hint="eastAsia"/>
          <w:sz w:val="36"/>
        </w:rPr>
        <w:t>における</w:t>
      </w:r>
      <w:r w:rsidR="00D81BCE" w:rsidRPr="006871A2">
        <w:rPr>
          <w:rFonts w:hint="eastAsia"/>
          <w:sz w:val="36"/>
        </w:rPr>
        <w:t>オンラインに</w:t>
      </w:r>
      <w:r w:rsidRPr="006871A2">
        <w:rPr>
          <w:rFonts w:hint="eastAsia"/>
          <w:sz w:val="36"/>
        </w:rPr>
        <w:t>よる</w:t>
      </w:r>
      <w:r w:rsidR="002E75D9" w:rsidRPr="006871A2">
        <w:rPr>
          <w:rFonts w:hint="eastAsia"/>
          <w:sz w:val="36"/>
        </w:rPr>
        <w:t>本人確認</w:t>
      </w:r>
      <w:r w:rsidR="00D81BCE" w:rsidRPr="006871A2">
        <w:rPr>
          <w:rFonts w:hint="eastAsia"/>
          <w:sz w:val="36"/>
        </w:rPr>
        <w:t>の</w:t>
      </w:r>
      <w:r w:rsidR="00E70665" w:rsidRPr="006871A2">
        <w:rPr>
          <w:rFonts w:hint="eastAsia"/>
          <w:sz w:val="36"/>
        </w:rPr>
        <w:t>手法に関するガイドライン</w:t>
      </w:r>
    </w:p>
    <w:p w14:paraId="5F48F97B" w14:textId="46B54A1F" w:rsidR="005079D5" w:rsidRPr="006871A2" w:rsidRDefault="005079D5" w:rsidP="00ED1650">
      <w:pPr>
        <w:jc w:val="center"/>
        <w:rPr>
          <w:b/>
          <w:sz w:val="36"/>
          <w:szCs w:val="36"/>
        </w:rPr>
      </w:pPr>
    </w:p>
    <w:p w14:paraId="0D97C638" w14:textId="3D37E2EC" w:rsidR="00F039D2" w:rsidRPr="006871A2" w:rsidRDefault="00F039D2" w:rsidP="005079D5"/>
    <w:p w14:paraId="129C005A" w14:textId="54201F47" w:rsidR="00F039D2" w:rsidRPr="006871A2" w:rsidRDefault="00F039D2" w:rsidP="005079D5"/>
    <w:p w14:paraId="05C64468" w14:textId="77777777" w:rsidR="00F039D2" w:rsidRPr="006871A2" w:rsidRDefault="00F039D2" w:rsidP="005079D5"/>
    <w:p w14:paraId="223AF6BE" w14:textId="57F1AC6A" w:rsidR="00F039D2" w:rsidRPr="006871A2" w:rsidRDefault="0073412B"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2019</w:t>
      </w:r>
      <w:r w:rsidR="00E70665" w:rsidRPr="006871A2">
        <w:rPr>
          <w:rFonts w:ascii="ＭＳ ゴシック" w:eastAsia="ＭＳ ゴシック" w:hAnsi="ＭＳ ゴシック" w:hint="eastAsia"/>
          <w:sz w:val="28"/>
        </w:rPr>
        <w:t>年（平成</w:t>
      </w:r>
      <w:r>
        <w:rPr>
          <w:rFonts w:ascii="ＭＳ ゴシック" w:eastAsia="ＭＳ ゴシック" w:hAnsi="ＭＳ ゴシック" w:hint="eastAsia"/>
          <w:sz w:val="28"/>
        </w:rPr>
        <w:t>31</w:t>
      </w:r>
      <w:r w:rsidR="00F039D2" w:rsidRPr="006871A2">
        <w:rPr>
          <w:rFonts w:ascii="ＭＳ ゴシック" w:eastAsia="ＭＳ ゴシック" w:hAnsi="ＭＳ ゴシック" w:hint="eastAsia"/>
          <w:sz w:val="28"/>
        </w:rPr>
        <w:t>年</w:t>
      </w:r>
      <w:r w:rsidR="00E70665" w:rsidRPr="006871A2">
        <w:rPr>
          <w:rFonts w:ascii="ＭＳ ゴシック" w:eastAsia="ＭＳ ゴシック" w:hAnsi="ＭＳ ゴシック" w:hint="eastAsia"/>
          <w:sz w:val="28"/>
        </w:rPr>
        <w:t>）</w:t>
      </w:r>
      <w:r w:rsidR="00756953">
        <w:rPr>
          <w:rFonts w:ascii="ＭＳ ゴシック" w:eastAsia="ＭＳ ゴシック" w:hAnsi="ＭＳ ゴシック" w:hint="eastAsia"/>
          <w:sz w:val="28"/>
        </w:rPr>
        <w:t>2</w:t>
      </w:r>
      <w:r w:rsidR="00F039D2" w:rsidRPr="006871A2">
        <w:rPr>
          <w:rFonts w:ascii="ＭＳ ゴシック" w:eastAsia="ＭＳ ゴシック" w:hAnsi="ＭＳ ゴシック" w:hint="eastAsia"/>
          <w:sz w:val="28"/>
        </w:rPr>
        <w:t>月</w:t>
      </w:r>
      <w:r w:rsidR="00D451B1">
        <w:rPr>
          <w:rFonts w:ascii="ＭＳ ゴシック" w:eastAsia="ＭＳ ゴシック" w:hAnsi="ＭＳ ゴシック" w:hint="eastAsia"/>
          <w:sz w:val="28"/>
        </w:rPr>
        <w:t>25</w:t>
      </w:r>
      <w:r w:rsidR="00F039D2" w:rsidRPr="006871A2">
        <w:rPr>
          <w:rFonts w:ascii="ＭＳ ゴシック" w:eastAsia="ＭＳ ゴシック" w:hAnsi="ＭＳ ゴシック" w:hint="eastAsia"/>
          <w:sz w:val="28"/>
        </w:rPr>
        <w:t>日</w:t>
      </w:r>
    </w:p>
    <w:p w14:paraId="4B1889E6" w14:textId="77777777" w:rsidR="00F039D2" w:rsidRPr="006871A2" w:rsidRDefault="00E70665" w:rsidP="00F039D2">
      <w:pPr>
        <w:jc w:val="center"/>
        <w:rPr>
          <w:rFonts w:ascii="ＭＳ ゴシック" w:eastAsia="ＭＳ ゴシック" w:hAnsi="ＭＳ ゴシック"/>
          <w:sz w:val="28"/>
        </w:rPr>
      </w:pPr>
      <w:r w:rsidRPr="006871A2">
        <w:rPr>
          <w:rFonts w:ascii="ＭＳ ゴシック" w:eastAsia="ＭＳ ゴシック" w:hAnsi="ＭＳ ゴシック" w:hint="eastAsia"/>
          <w:sz w:val="28"/>
        </w:rPr>
        <w:t>各府省情報化統括責任者（ＣＩＯ）連絡</w:t>
      </w:r>
      <w:r w:rsidR="00F039D2" w:rsidRPr="006871A2">
        <w:rPr>
          <w:rFonts w:ascii="ＭＳ ゴシック" w:eastAsia="ＭＳ ゴシック" w:hAnsi="ＭＳ ゴシック"/>
          <w:sz w:val="28"/>
        </w:rPr>
        <w:t>会議決定</w:t>
      </w:r>
    </w:p>
    <w:p w14:paraId="076F2336" w14:textId="77777777" w:rsidR="005079D5" w:rsidRPr="00BE5FE2" w:rsidRDefault="005079D5" w:rsidP="005079D5"/>
    <w:tbl>
      <w:tblPr>
        <w:tblStyle w:val="afc"/>
        <w:tblW w:w="4400" w:type="pct"/>
        <w:jc w:val="center"/>
        <w:tblLook w:val="04A0" w:firstRow="1" w:lastRow="0" w:firstColumn="1" w:lastColumn="0" w:noHBand="0" w:noVBand="1"/>
      </w:tblPr>
      <w:tblGrid>
        <w:gridCol w:w="7475"/>
      </w:tblGrid>
      <w:tr w:rsidR="005079D5" w:rsidRPr="006871A2" w14:paraId="7793B128" w14:textId="77777777" w:rsidTr="000F7731">
        <w:trPr>
          <w:jc w:val="center"/>
        </w:trPr>
        <w:tc>
          <w:tcPr>
            <w:tcW w:w="8494" w:type="dxa"/>
          </w:tcPr>
          <w:p w14:paraId="4DA67C3F" w14:textId="77777777" w:rsidR="00A51C7A" w:rsidRPr="006871A2" w:rsidRDefault="00A51C7A" w:rsidP="004C0E02">
            <w:pPr>
              <w:rPr>
                <w:rFonts w:asciiTheme="majorEastAsia" w:eastAsiaTheme="majorEastAsia" w:hAnsiTheme="majorEastAsia"/>
              </w:rPr>
            </w:pPr>
            <w:r w:rsidRPr="006871A2">
              <w:rPr>
                <w:rFonts w:asciiTheme="majorEastAsia" w:eastAsiaTheme="majorEastAsia" w:hAnsiTheme="majorEastAsia" w:hint="eastAsia"/>
              </w:rPr>
              <w:t>〔標準ガイドライン群ＩＤ〕</w:t>
            </w:r>
          </w:p>
          <w:p w14:paraId="06F96E7B" w14:textId="77777777" w:rsidR="00A51C7A" w:rsidRPr="006871A2" w:rsidRDefault="00E70665" w:rsidP="00A51C7A">
            <w:pPr>
              <w:pStyle w:val="a3"/>
              <w:ind w:firstLine="240"/>
              <w:rPr>
                <w:rFonts w:asciiTheme="minorEastAsia" w:eastAsiaTheme="minorEastAsia" w:hAnsiTheme="minorEastAsia"/>
              </w:rPr>
            </w:pPr>
            <w:r w:rsidRPr="006871A2">
              <w:rPr>
                <w:rFonts w:asciiTheme="minorEastAsia" w:eastAsiaTheme="minorEastAsia" w:hAnsiTheme="minorEastAsia" w:hint="eastAsia"/>
              </w:rPr>
              <w:t>1004</w:t>
            </w:r>
          </w:p>
          <w:p w14:paraId="2A10263F" w14:textId="77777777" w:rsidR="00AC6C7E" w:rsidRPr="006871A2" w:rsidRDefault="00AC6C7E" w:rsidP="00A51C7A">
            <w:pPr>
              <w:pStyle w:val="a3"/>
              <w:ind w:firstLine="240"/>
              <w:rPr>
                <w:rFonts w:asciiTheme="majorEastAsia" w:eastAsiaTheme="majorEastAsia" w:hAnsiTheme="majorEastAsia"/>
              </w:rPr>
            </w:pPr>
          </w:p>
          <w:p w14:paraId="48981641" w14:textId="77777777" w:rsidR="005079D5" w:rsidRPr="006871A2" w:rsidRDefault="002F4BBD" w:rsidP="004C0E02">
            <w:pPr>
              <w:rPr>
                <w:rFonts w:asciiTheme="majorEastAsia" w:eastAsiaTheme="majorEastAsia" w:hAnsiTheme="majorEastAsia"/>
              </w:rPr>
            </w:pPr>
            <w:r w:rsidRPr="006871A2">
              <w:rPr>
                <w:rFonts w:asciiTheme="majorEastAsia" w:eastAsiaTheme="majorEastAsia" w:hAnsiTheme="majorEastAsia" w:hint="eastAsia"/>
              </w:rPr>
              <w:t>〔キーワード〕</w:t>
            </w:r>
          </w:p>
          <w:p w14:paraId="0D9A8D83" w14:textId="0ACDCE5C" w:rsidR="005079D5" w:rsidRPr="006871A2" w:rsidRDefault="006730B9" w:rsidP="002F4BBD">
            <w:pPr>
              <w:pStyle w:val="a3"/>
              <w:ind w:firstLine="244"/>
            </w:pPr>
            <w:r w:rsidRPr="00644EE0">
              <w:rPr>
                <w:rFonts w:hint="eastAsia"/>
                <w:spacing w:val="2"/>
              </w:rPr>
              <w:t>本人</w:t>
            </w:r>
            <w:r w:rsidR="00DF236E" w:rsidRPr="00644EE0">
              <w:rPr>
                <w:rFonts w:hint="eastAsia"/>
                <w:spacing w:val="2"/>
              </w:rPr>
              <w:t>確認</w:t>
            </w:r>
            <w:r w:rsidR="007670BA" w:rsidRPr="00644EE0">
              <w:rPr>
                <w:rFonts w:hint="eastAsia"/>
                <w:spacing w:val="2"/>
              </w:rPr>
              <w:t>、</w:t>
            </w:r>
            <w:r w:rsidR="000171BC" w:rsidRPr="00644EE0">
              <w:rPr>
                <w:rFonts w:hint="eastAsia"/>
                <w:spacing w:val="2"/>
              </w:rPr>
              <w:t>身元確認、当人認証</w:t>
            </w:r>
            <w:r w:rsidR="00DF236E" w:rsidRPr="00644EE0">
              <w:rPr>
                <w:rFonts w:hint="eastAsia"/>
                <w:spacing w:val="2"/>
              </w:rPr>
              <w:t>、</w:t>
            </w:r>
            <w:r w:rsidR="008B47CE" w:rsidRPr="00644EE0">
              <w:rPr>
                <w:rFonts w:hint="eastAsia"/>
                <w:spacing w:val="2"/>
              </w:rPr>
              <w:t>非改ざん性</w:t>
            </w:r>
            <w:r w:rsidR="00DF236E" w:rsidRPr="00644EE0">
              <w:rPr>
                <w:rFonts w:hint="eastAsia"/>
                <w:spacing w:val="2"/>
              </w:rPr>
              <w:t>の確保、</w:t>
            </w:r>
            <w:r w:rsidR="008231EB" w:rsidRPr="00644EE0">
              <w:rPr>
                <w:rFonts w:hint="eastAsia"/>
                <w:spacing w:val="2"/>
              </w:rPr>
              <w:t>事実否認の防止、</w:t>
            </w:r>
            <w:r w:rsidR="00AF0CC1" w:rsidRPr="006871A2">
              <w:rPr>
                <w:rFonts w:hint="eastAsia"/>
              </w:rPr>
              <w:t>行政手続</w:t>
            </w:r>
            <w:r w:rsidR="009A1951">
              <w:rPr>
                <w:rFonts w:hint="eastAsia"/>
              </w:rPr>
              <w:t>に</w:t>
            </w:r>
            <w:r w:rsidR="007670BA" w:rsidRPr="006871A2">
              <w:rPr>
                <w:rFonts w:hint="eastAsia"/>
              </w:rPr>
              <w:t>おける</w:t>
            </w:r>
            <w:r w:rsidR="00CD081E" w:rsidRPr="006871A2">
              <w:rPr>
                <w:rFonts w:hint="eastAsia"/>
              </w:rPr>
              <w:t>オンラインによる</w:t>
            </w:r>
            <w:r w:rsidR="002E75D9" w:rsidRPr="006871A2">
              <w:rPr>
                <w:rFonts w:hint="eastAsia"/>
              </w:rPr>
              <w:t>本人確認</w:t>
            </w:r>
            <w:r w:rsidR="00DF236E" w:rsidRPr="006871A2">
              <w:rPr>
                <w:rFonts w:hint="eastAsia"/>
              </w:rPr>
              <w:t>、</w:t>
            </w:r>
            <w:r w:rsidR="00F60DE6" w:rsidRPr="006871A2">
              <w:rPr>
                <w:rFonts w:hint="eastAsia"/>
              </w:rPr>
              <w:t>電子署名</w:t>
            </w:r>
            <w:r w:rsidR="00DF236E" w:rsidRPr="006871A2">
              <w:rPr>
                <w:rFonts w:hint="eastAsia"/>
              </w:rPr>
              <w:t>、</w:t>
            </w:r>
            <w:r w:rsidR="007C04B1" w:rsidRPr="006871A2">
              <w:rPr>
                <w:rFonts w:hint="eastAsia"/>
              </w:rPr>
              <w:t>認証</w:t>
            </w:r>
          </w:p>
          <w:p w14:paraId="7D33A285" w14:textId="77777777" w:rsidR="002F4BBD" w:rsidRPr="006871A2" w:rsidRDefault="002F4BBD" w:rsidP="002F4BBD">
            <w:pPr>
              <w:pStyle w:val="a3"/>
              <w:ind w:firstLine="240"/>
            </w:pPr>
          </w:p>
          <w:p w14:paraId="40EEB08B" w14:textId="77777777" w:rsidR="005079D5" w:rsidRPr="006871A2" w:rsidRDefault="002F4BBD" w:rsidP="004C0E02">
            <w:pPr>
              <w:rPr>
                <w:rFonts w:asciiTheme="majorEastAsia" w:eastAsiaTheme="majorEastAsia" w:hAnsiTheme="majorEastAsia"/>
              </w:rPr>
            </w:pPr>
            <w:r w:rsidRPr="006871A2">
              <w:rPr>
                <w:rFonts w:asciiTheme="majorEastAsia" w:eastAsiaTheme="majorEastAsia" w:hAnsiTheme="majorEastAsia" w:hint="eastAsia"/>
              </w:rPr>
              <w:t>〔概要〕</w:t>
            </w:r>
          </w:p>
          <w:p w14:paraId="1FF79173" w14:textId="7D23B3A1" w:rsidR="005079D5" w:rsidRPr="006871A2" w:rsidRDefault="00DF236E">
            <w:pPr>
              <w:pStyle w:val="a3"/>
              <w:ind w:firstLine="240"/>
            </w:pPr>
            <w:r w:rsidRPr="006871A2">
              <w:rPr>
                <w:rFonts w:hint="eastAsia"/>
              </w:rPr>
              <w:t>各種</w:t>
            </w:r>
            <w:r w:rsidR="002E75D9" w:rsidRPr="006871A2">
              <w:rPr>
                <w:rFonts w:hint="eastAsia"/>
              </w:rPr>
              <w:t>行政</w:t>
            </w:r>
            <w:r w:rsidRPr="006871A2">
              <w:rPr>
                <w:rFonts w:hint="eastAsia"/>
              </w:rPr>
              <w:t>手続を</w:t>
            </w:r>
            <w:r w:rsidR="000171BC" w:rsidRPr="006871A2">
              <w:rPr>
                <w:rFonts w:hint="eastAsia"/>
              </w:rPr>
              <w:t>デジタル化</w:t>
            </w:r>
            <w:r w:rsidRPr="006871A2">
              <w:rPr>
                <w:rFonts w:hint="eastAsia"/>
              </w:rPr>
              <w:t>する際に必要となる</w:t>
            </w:r>
            <w:r w:rsidR="000171BC" w:rsidRPr="006871A2">
              <w:rPr>
                <w:rFonts w:hint="eastAsia"/>
              </w:rPr>
              <w:t>オンライン</w:t>
            </w:r>
            <w:r w:rsidR="00AF0CC1" w:rsidRPr="006871A2">
              <w:rPr>
                <w:rFonts w:hint="eastAsia"/>
              </w:rPr>
              <w:t>に</w:t>
            </w:r>
            <w:r w:rsidR="00CD081E" w:rsidRPr="006871A2">
              <w:rPr>
                <w:rFonts w:hint="eastAsia"/>
              </w:rPr>
              <w:t>よる</w:t>
            </w:r>
            <w:r w:rsidRPr="006871A2">
              <w:rPr>
                <w:rFonts w:hint="eastAsia"/>
              </w:rPr>
              <w:t>本人確認</w:t>
            </w:r>
            <w:r w:rsidR="002E75D9" w:rsidRPr="006871A2">
              <w:rPr>
                <w:rFonts w:hint="eastAsia"/>
              </w:rPr>
              <w:t>の</w:t>
            </w:r>
            <w:r w:rsidR="00AF0CC1" w:rsidRPr="006871A2">
              <w:rPr>
                <w:rFonts w:hint="eastAsia"/>
              </w:rPr>
              <w:t>手法</w:t>
            </w:r>
            <w:r w:rsidRPr="006871A2">
              <w:rPr>
                <w:rFonts w:hint="eastAsia"/>
              </w:rPr>
              <w:t>を示した</w:t>
            </w:r>
            <w:r w:rsidR="002E7363" w:rsidRPr="006871A2">
              <w:rPr>
                <w:rFonts w:hint="eastAsia"/>
              </w:rPr>
              <w:t>標準ガイドライン附属</w:t>
            </w:r>
            <w:r w:rsidRPr="006871A2">
              <w:rPr>
                <w:rFonts w:hint="eastAsia"/>
              </w:rPr>
              <w:t>文書</w:t>
            </w:r>
            <w:r w:rsidR="002F4BBD" w:rsidRPr="006871A2">
              <w:rPr>
                <w:rFonts w:hint="eastAsia"/>
              </w:rPr>
              <w:t>。</w:t>
            </w:r>
          </w:p>
        </w:tc>
      </w:tr>
    </w:tbl>
    <w:p w14:paraId="78003733" w14:textId="77777777" w:rsidR="00F039D2" w:rsidRPr="006871A2" w:rsidRDefault="00F039D2">
      <w:pPr>
        <w:widowControl/>
        <w:jc w:val="left"/>
      </w:pPr>
    </w:p>
    <w:p w14:paraId="3B52A07B" w14:textId="77777777" w:rsidR="00BF16CE" w:rsidRPr="006871A2" w:rsidRDefault="00BF16CE" w:rsidP="00BF16CE">
      <w:pPr>
        <w:kinsoku w:val="0"/>
        <w:autoSpaceDE w:val="0"/>
        <w:autoSpaceDN w:val="0"/>
        <w:rPr>
          <w:rFonts w:ascii="ＭＳ ゴシック" w:eastAsia="ＭＳ ゴシック" w:hAnsi="ＭＳ ゴシック"/>
          <w:szCs w:val="24"/>
        </w:rPr>
      </w:pPr>
      <w:r w:rsidRPr="006871A2">
        <w:rPr>
          <w:rFonts w:ascii="ＭＳ ゴシック" w:eastAsia="ＭＳ ゴシック" w:hAnsi="ＭＳ ゴシック"/>
          <w:szCs w:val="24"/>
        </w:rPr>
        <w:br w:type="page"/>
      </w:r>
    </w:p>
    <w:p w14:paraId="6BE35962" w14:textId="77777777" w:rsidR="00BF16CE" w:rsidRPr="006871A2" w:rsidRDefault="00BF16CE" w:rsidP="00BF16CE">
      <w:pPr>
        <w:kinsoku w:val="0"/>
        <w:autoSpaceDE w:val="0"/>
        <w:autoSpaceDN w:val="0"/>
        <w:rPr>
          <w:rFonts w:ascii="ＭＳ ゴシック" w:eastAsia="ＭＳ ゴシック" w:hAnsi="ＭＳ ゴシック"/>
          <w:szCs w:val="24"/>
        </w:rPr>
      </w:pPr>
      <w:r w:rsidRPr="006871A2">
        <w:rPr>
          <w:rFonts w:ascii="ＭＳ ゴシック" w:eastAsia="ＭＳ ゴシック" w:hAnsi="ＭＳ ゴシック" w:hint="eastAsia"/>
          <w:szCs w:val="24"/>
        </w:rPr>
        <w:lastRenderedPageBreak/>
        <w:t>改定履歴</w:t>
      </w:r>
    </w:p>
    <w:p w14:paraId="0BE9087B" w14:textId="77777777" w:rsidR="00BF16CE" w:rsidRPr="006871A2"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6871A2" w14:paraId="30095609" w14:textId="77777777" w:rsidTr="006730B9">
        <w:tc>
          <w:tcPr>
            <w:tcW w:w="1479" w:type="dxa"/>
            <w:shd w:val="clear" w:color="auto" w:fill="auto"/>
          </w:tcPr>
          <w:p w14:paraId="05F6FE2D" w14:textId="77777777" w:rsidR="00BF16CE" w:rsidRPr="006871A2" w:rsidRDefault="00BF16CE" w:rsidP="004C0E02">
            <w:pPr>
              <w:kinsoku w:val="0"/>
              <w:autoSpaceDE w:val="0"/>
              <w:autoSpaceDN w:val="0"/>
              <w:jc w:val="center"/>
              <w:rPr>
                <w:sz w:val="18"/>
                <w:szCs w:val="18"/>
              </w:rPr>
            </w:pPr>
            <w:r w:rsidRPr="006871A2">
              <w:rPr>
                <w:rFonts w:hint="eastAsia"/>
                <w:sz w:val="18"/>
                <w:szCs w:val="18"/>
              </w:rPr>
              <w:t>改定年月日</w:t>
            </w:r>
          </w:p>
        </w:tc>
        <w:tc>
          <w:tcPr>
            <w:tcW w:w="1482" w:type="dxa"/>
            <w:shd w:val="clear" w:color="auto" w:fill="auto"/>
          </w:tcPr>
          <w:p w14:paraId="6F81AD42" w14:textId="77777777" w:rsidR="00BF16CE" w:rsidRPr="006871A2" w:rsidRDefault="00BF16CE" w:rsidP="004C0E02">
            <w:pPr>
              <w:kinsoku w:val="0"/>
              <w:autoSpaceDE w:val="0"/>
              <w:autoSpaceDN w:val="0"/>
              <w:jc w:val="center"/>
              <w:rPr>
                <w:sz w:val="18"/>
                <w:szCs w:val="18"/>
              </w:rPr>
            </w:pPr>
            <w:r w:rsidRPr="006871A2">
              <w:rPr>
                <w:rFonts w:hint="eastAsia"/>
                <w:sz w:val="18"/>
                <w:szCs w:val="18"/>
              </w:rPr>
              <w:t>改定箇所</w:t>
            </w:r>
          </w:p>
        </w:tc>
        <w:tc>
          <w:tcPr>
            <w:tcW w:w="5533" w:type="dxa"/>
            <w:shd w:val="clear" w:color="auto" w:fill="auto"/>
          </w:tcPr>
          <w:p w14:paraId="5CE09D8F" w14:textId="77777777" w:rsidR="00BF16CE" w:rsidRPr="006871A2" w:rsidRDefault="00BF16CE" w:rsidP="004C0E02">
            <w:pPr>
              <w:kinsoku w:val="0"/>
              <w:autoSpaceDE w:val="0"/>
              <w:autoSpaceDN w:val="0"/>
              <w:jc w:val="center"/>
              <w:rPr>
                <w:sz w:val="18"/>
                <w:szCs w:val="18"/>
              </w:rPr>
            </w:pPr>
            <w:r w:rsidRPr="006871A2">
              <w:rPr>
                <w:rFonts w:hint="eastAsia"/>
                <w:sz w:val="18"/>
                <w:szCs w:val="18"/>
              </w:rPr>
              <w:t>改定内容</w:t>
            </w:r>
          </w:p>
        </w:tc>
      </w:tr>
      <w:tr w:rsidR="00BF16CE" w:rsidRPr="006871A2" w14:paraId="1B20DCE1" w14:textId="77777777" w:rsidTr="006730B9">
        <w:tc>
          <w:tcPr>
            <w:tcW w:w="1479" w:type="dxa"/>
          </w:tcPr>
          <w:p w14:paraId="103E29AC" w14:textId="4C370C3E" w:rsidR="00BF16CE" w:rsidRPr="006871A2" w:rsidRDefault="00BF16CE" w:rsidP="004C0E02">
            <w:pPr>
              <w:kinsoku w:val="0"/>
              <w:autoSpaceDE w:val="0"/>
              <w:autoSpaceDN w:val="0"/>
              <w:rPr>
                <w:sz w:val="18"/>
                <w:szCs w:val="18"/>
              </w:rPr>
            </w:pPr>
            <w:r w:rsidRPr="006871A2">
              <w:rPr>
                <w:rFonts w:hint="eastAsia"/>
                <w:sz w:val="18"/>
                <w:szCs w:val="18"/>
              </w:rPr>
              <w:t>201</w:t>
            </w:r>
            <w:r w:rsidR="007A4F83">
              <w:rPr>
                <w:rFonts w:hint="eastAsia"/>
                <w:sz w:val="18"/>
                <w:szCs w:val="18"/>
              </w:rPr>
              <w:t>9</w:t>
            </w:r>
            <w:r w:rsidRPr="006871A2">
              <w:rPr>
                <w:rFonts w:hint="eastAsia"/>
                <w:sz w:val="18"/>
                <w:szCs w:val="18"/>
              </w:rPr>
              <w:t>年</w:t>
            </w:r>
            <w:r w:rsidR="00440FF5">
              <w:rPr>
                <w:rFonts w:hint="eastAsia"/>
                <w:sz w:val="18"/>
                <w:szCs w:val="18"/>
              </w:rPr>
              <w:t>2</w:t>
            </w:r>
            <w:r w:rsidRPr="006871A2">
              <w:rPr>
                <w:rFonts w:hint="eastAsia"/>
                <w:sz w:val="18"/>
                <w:szCs w:val="18"/>
              </w:rPr>
              <w:t>月</w:t>
            </w:r>
            <w:r w:rsidR="00440FF5">
              <w:rPr>
                <w:rFonts w:hint="eastAsia"/>
                <w:sz w:val="18"/>
                <w:szCs w:val="18"/>
              </w:rPr>
              <w:t>25</w:t>
            </w:r>
            <w:r w:rsidRPr="006871A2">
              <w:rPr>
                <w:rFonts w:hint="eastAsia"/>
                <w:sz w:val="18"/>
                <w:szCs w:val="18"/>
              </w:rPr>
              <w:t>日</w:t>
            </w:r>
          </w:p>
        </w:tc>
        <w:tc>
          <w:tcPr>
            <w:tcW w:w="1482" w:type="dxa"/>
          </w:tcPr>
          <w:p w14:paraId="3BD17032" w14:textId="77777777" w:rsidR="00BF16CE" w:rsidRPr="006871A2" w:rsidRDefault="00BF16CE" w:rsidP="005568BB">
            <w:pPr>
              <w:kinsoku w:val="0"/>
              <w:autoSpaceDE w:val="0"/>
              <w:autoSpaceDN w:val="0"/>
              <w:jc w:val="left"/>
              <w:rPr>
                <w:sz w:val="18"/>
                <w:szCs w:val="18"/>
              </w:rPr>
            </w:pPr>
            <w:r w:rsidRPr="006871A2">
              <w:rPr>
                <w:rFonts w:hint="eastAsia"/>
                <w:sz w:val="18"/>
                <w:szCs w:val="18"/>
              </w:rPr>
              <w:t>－</w:t>
            </w:r>
          </w:p>
        </w:tc>
        <w:tc>
          <w:tcPr>
            <w:tcW w:w="5533" w:type="dxa"/>
          </w:tcPr>
          <w:p w14:paraId="6CC9F74B" w14:textId="77777777" w:rsidR="00BF16CE" w:rsidRPr="006871A2" w:rsidRDefault="00BF16CE" w:rsidP="004C0E02">
            <w:pPr>
              <w:kinsoku w:val="0"/>
              <w:autoSpaceDE w:val="0"/>
              <w:autoSpaceDN w:val="0"/>
              <w:rPr>
                <w:sz w:val="18"/>
                <w:szCs w:val="18"/>
              </w:rPr>
            </w:pPr>
            <w:r w:rsidRPr="006871A2">
              <w:rPr>
                <w:rFonts w:hint="eastAsia"/>
                <w:sz w:val="18"/>
                <w:szCs w:val="18"/>
              </w:rPr>
              <w:t>・初版決定</w:t>
            </w:r>
          </w:p>
        </w:tc>
      </w:tr>
    </w:tbl>
    <w:p w14:paraId="56C6551D" w14:textId="77777777" w:rsidR="00BF16CE" w:rsidRPr="006871A2" w:rsidRDefault="00BF16CE" w:rsidP="00BF16CE">
      <w:pPr>
        <w:kinsoku w:val="0"/>
        <w:autoSpaceDE w:val="0"/>
        <w:autoSpaceDN w:val="0"/>
      </w:pPr>
    </w:p>
    <w:p w14:paraId="11BC2E47" w14:textId="77777777" w:rsidR="00F039D2" w:rsidRPr="006871A2" w:rsidRDefault="00F039D2">
      <w:pPr>
        <w:widowControl/>
        <w:jc w:val="left"/>
        <w:sectPr w:rsidR="00F039D2" w:rsidRPr="006871A2" w:rsidSect="000F7731">
          <w:pgSz w:w="11906" w:h="16838" w:code="9"/>
          <w:pgMar w:top="1985" w:right="1701" w:bottom="1701" w:left="1701" w:header="851" w:footer="992" w:gutter="0"/>
          <w:cols w:space="425"/>
          <w:docGrid w:type="lines" w:linePitch="360"/>
        </w:sectPr>
      </w:pPr>
    </w:p>
    <w:bookmarkStart w:id="0" w:name="_Toc513643154" w:displacedByCustomXml="next"/>
    <w:bookmarkStart w:id="1" w:name="_Toc509248653" w:displacedByCustomXml="next"/>
    <w:bookmarkStart w:id="2" w:name="_Toc53646329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EastAsia" w:eastAsiaTheme="minorEastAsia" w:hAnsiTheme="minorEastAsia"/>
          <w:b/>
          <w:bCs/>
        </w:rPr>
      </w:sdtEndPr>
      <w:sdtContent>
        <w:p w14:paraId="7B480D1E" w14:textId="7DB729E5" w:rsidR="00C108B1" w:rsidRPr="006871A2" w:rsidRDefault="00C108B1">
          <w:pPr>
            <w:pStyle w:val="afff5"/>
            <w:rPr>
              <w:rFonts w:asciiTheme="minorEastAsia" w:eastAsiaTheme="minorEastAsia" w:hAnsiTheme="minorEastAsia"/>
            </w:rPr>
          </w:pPr>
          <w:r w:rsidRPr="006871A2">
            <w:rPr>
              <w:rFonts w:asciiTheme="minorEastAsia" w:eastAsiaTheme="minorEastAsia" w:hAnsiTheme="minorEastAsia"/>
              <w:lang w:val="ja-JP"/>
            </w:rPr>
            <w:t>目次</w:t>
          </w:r>
          <w:bookmarkEnd w:id="2"/>
          <w:bookmarkEnd w:id="1"/>
          <w:bookmarkEnd w:id="0"/>
        </w:p>
        <w:p w14:paraId="30F29B49" w14:textId="671EC800" w:rsidR="00645C97" w:rsidRDefault="00555520" w:rsidP="0066460E">
          <w:pPr>
            <w:pStyle w:val="11"/>
            <w:ind w:left="241" w:hanging="241"/>
            <w:rPr>
              <w:rFonts w:asciiTheme="minorHAnsi" w:hAnsiTheme="minorHAnsi"/>
              <w:sz w:val="21"/>
            </w:rPr>
          </w:pPr>
          <w:r w:rsidRPr="006871A2">
            <w:rPr>
              <w:rFonts w:ascii="ＭＳ 明朝" w:hAnsiTheme="minorHAnsi"/>
              <w:b/>
              <w:bCs/>
              <w:lang w:val="ja-JP"/>
            </w:rPr>
            <w:fldChar w:fldCharType="begin" w:fldLock="1"/>
          </w:r>
          <w:r w:rsidRPr="006871A2">
            <w:rPr>
              <w:b/>
              <w:bCs/>
              <w:lang w:val="ja-JP"/>
            </w:rPr>
            <w:instrText xml:space="preserve"> TOC \o "1-3" \h \z \u </w:instrText>
          </w:r>
          <w:r w:rsidRPr="006871A2">
            <w:rPr>
              <w:rFonts w:ascii="ＭＳ 明朝" w:hAnsiTheme="minorHAnsi"/>
              <w:b/>
              <w:bCs/>
              <w:lang w:val="ja-JP"/>
            </w:rPr>
            <w:fldChar w:fldCharType="separate"/>
          </w:r>
          <w:hyperlink w:anchor="_Toc536463298" w:history="1">
            <w:r w:rsidR="00645C97" w:rsidRPr="00613DFF">
              <w:rPr>
                <w:rStyle w:val="afff6"/>
                <w:lang w:val="ja-JP"/>
              </w:rPr>
              <w:t>目次</w:t>
            </w:r>
            <w:r w:rsidR="00645C97">
              <w:rPr>
                <w:webHidden/>
              </w:rPr>
              <w:tab/>
            </w:r>
            <w:r w:rsidR="00645C97">
              <w:rPr>
                <w:webHidden/>
              </w:rPr>
              <w:fldChar w:fldCharType="begin" w:fldLock="1"/>
            </w:r>
            <w:r w:rsidR="00645C97">
              <w:rPr>
                <w:webHidden/>
              </w:rPr>
              <w:instrText xml:space="preserve"> PAGEREF _Toc536463298 \h </w:instrText>
            </w:r>
            <w:r w:rsidR="00645C97">
              <w:rPr>
                <w:webHidden/>
              </w:rPr>
            </w:r>
            <w:r w:rsidR="00645C97">
              <w:rPr>
                <w:webHidden/>
              </w:rPr>
              <w:fldChar w:fldCharType="separate"/>
            </w:r>
            <w:r w:rsidR="00645C97">
              <w:rPr>
                <w:webHidden/>
              </w:rPr>
              <w:t>i</w:t>
            </w:r>
            <w:r w:rsidR="00645C97">
              <w:rPr>
                <w:webHidden/>
              </w:rPr>
              <w:fldChar w:fldCharType="end"/>
            </w:r>
          </w:hyperlink>
        </w:p>
        <w:p w14:paraId="663C15C3" w14:textId="599557F8" w:rsidR="00645C97" w:rsidRDefault="007274C2" w:rsidP="0066460E">
          <w:pPr>
            <w:pStyle w:val="11"/>
            <w:rPr>
              <w:rFonts w:asciiTheme="minorHAnsi" w:hAnsiTheme="minorHAnsi"/>
              <w:sz w:val="21"/>
            </w:rPr>
          </w:pPr>
          <w:hyperlink w:anchor="_Toc536463299" w:history="1">
            <w:r w:rsidR="00645C97" w:rsidRPr="00613DFF">
              <w:rPr>
                <w:rStyle w:val="afff6"/>
              </w:rPr>
              <w:t>１ はじめに</w:t>
            </w:r>
            <w:r w:rsidR="00645C97">
              <w:rPr>
                <w:webHidden/>
              </w:rPr>
              <w:tab/>
            </w:r>
            <w:r w:rsidR="00645C97">
              <w:rPr>
                <w:webHidden/>
              </w:rPr>
              <w:fldChar w:fldCharType="begin" w:fldLock="1"/>
            </w:r>
            <w:r w:rsidR="00645C97">
              <w:rPr>
                <w:webHidden/>
              </w:rPr>
              <w:instrText xml:space="preserve"> PAGEREF _Toc536463299 \h </w:instrText>
            </w:r>
            <w:r w:rsidR="00645C97">
              <w:rPr>
                <w:webHidden/>
              </w:rPr>
            </w:r>
            <w:r w:rsidR="00645C97">
              <w:rPr>
                <w:webHidden/>
              </w:rPr>
              <w:fldChar w:fldCharType="separate"/>
            </w:r>
            <w:r w:rsidR="00645C97">
              <w:rPr>
                <w:webHidden/>
              </w:rPr>
              <w:t>1</w:t>
            </w:r>
            <w:r w:rsidR="00645C97">
              <w:rPr>
                <w:webHidden/>
              </w:rPr>
              <w:fldChar w:fldCharType="end"/>
            </w:r>
          </w:hyperlink>
        </w:p>
        <w:p w14:paraId="2A1BB64E" w14:textId="67FA9D12" w:rsidR="00645C97" w:rsidRDefault="007274C2" w:rsidP="00A30A86">
          <w:pPr>
            <w:pStyle w:val="23"/>
            <w:ind w:leftChars="83" w:left="297" w:right="360" w:hangingChars="41" w:hanging="98"/>
            <w:rPr>
              <w:rFonts w:asciiTheme="minorHAnsi" w:eastAsiaTheme="minorEastAsia"/>
              <w:noProof/>
              <w:sz w:val="21"/>
            </w:rPr>
          </w:pPr>
          <w:hyperlink w:anchor="_Toc536463300" w:history="1">
            <w:r w:rsidR="00645C97" w:rsidRPr="00613DFF">
              <w:rPr>
                <w:rStyle w:val="afff6"/>
                <w:noProof/>
                <w:snapToGrid w:val="0"/>
                <w:kern w:val="0"/>
              </w:rPr>
              <w:t>１.１</w:t>
            </w:r>
            <w:r w:rsidR="00645C97" w:rsidRPr="00613DFF">
              <w:rPr>
                <w:rStyle w:val="afff6"/>
                <w:noProof/>
              </w:rPr>
              <w:t xml:space="preserve"> 背景と目的</w:t>
            </w:r>
            <w:r w:rsidR="00645C97">
              <w:rPr>
                <w:noProof/>
                <w:webHidden/>
              </w:rPr>
              <w:tab/>
            </w:r>
            <w:r w:rsidR="00645C97">
              <w:rPr>
                <w:noProof/>
                <w:webHidden/>
              </w:rPr>
              <w:fldChar w:fldCharType="begin" w:fldLock="1"/>
            </w:r>
            <w:r w:rsidR="00645C97">
              <w:rPr>
                <w:noProof/>
                <w:webHidden/>
              </w:rPr>
              <w:instrText xml:space="preserve"> PAGEREF _Toc536463300 \h </w:instrText>
            </w:r>
            <w:r w:rsidR="00645C97">
              <w:rPr>
                <w:noProof/>
                <w:webHidden/>
              </w:rPr>
            </w:r>
            <w:r w:rsidR="00645C97">
              <w:rPr>
                <w:noProof/>
                <w:webHidden/>
              </w:rPr>
              <w:fldChar w:fldCharType="separate"/>
            </w:r>
            <w:r w:rsidR="00645C97">
              <w:rPr>
                <w:noProof/>
                <w:webHidden/>
              </w:rPr>
              <w:t>1</w:t>
            </w:r>
            <w:r w:rsidR="00645C97">
              <w:rPr>
                <w:noProof/>
                <w:webHidden/>
              </w:rPr>
              <w:fldChar w:fldCharType="end"/>
            </w:r>
          </w:hyperlink>
        </w:p>
        <w:p w14:paraId="042D875C" w14:textId="0F6A3E6B" w:rsidR="00645C97" w:rsidRDefault="007274C2" w:rsidP="00A30A86">
          <w:pPr>
            <w:pStyle w:val="23"/>
            <w:ind w:leftChars="83" w:left="297" w:right="360" w:hangingChars="41" w:hanging="98"/>
            <w:rPr>
              <w:rFonts w:asciiTheme="minorHAnsi" w:eastAsiaTheme="minorEastAsia"/>
              <w:noProof/>
              <w:sz w:val="21"/>
            </w:rPr>
          </w:pPr>
          <w:hyperlink w:anchor="_Toc536463301" w:history="1">
            <w:r w:rsidR="00645C97" w:rsidRPr="00613DFF">
              <w:rPr>
                <w:rStyle w:val="afff6"/>
                <w:noProof/>
                <w:snapToGrid w:val="0"/>
                <w:kern w:val="0"/>
              </w:rPr>
              <w:t>１.２</w:t>
            </w:r>
            <w:r w:rsidR="00645C97" w:rsidRPr="00613DFF">
              <w:rPr>
                <w:rStyle w:val="afff6"/>
                <w:noProof/>
              </w:rPr>
              <w:t xml:space="preserve"> 適用対象</w:t>
            </w:r>
            <w:r w:rsidR="00645C97">
              <w:rPr>
                <w:noProof/>
                <w:webHidden/>
              </w:rPr>
              <w:tab/>
            </w:r>
            <w:r w:rsidR="00645C97">
              <w:rPr>
                <w:noProof/>
                <w:webHidden/>
              </w:rPr>
              <w:fldChar w:fldCharType="begin" w:fldLock="1"/>
            </w:r>
            <w:r w:rsidR="00645C97">
              <w:rPr>
                <w:noProof/>
                <w:webHidden/>
              </w:rPr>
              <w:instrText xml:space="preserve"> PAGEREF _Toc536463301 \h </w:instrText>
            </w:r>
            <w:r w:rsidR="00645C97">
              <w:rPr>
                <w:noProof/>
                <w:webHidden/>
              </w:rPr>
            </w:r>
            <w:r w:rsidR="00645C97">
              <w:rPr>
                <w:noProof/>
                <w:webHidden/>
              </w:rPr>
              <w:fldChar w:fldCharType="separate"/>
            </w:r>
            <w:r w:rsidR="00645C97">
              <w:rPr>
                <w:noProof/>
                <w:webHidden/>
              </w:rPr>
              <w:t>1</w:t>
            </w:r>
            <w:r w:rsidR="00645C97">
              <w:rPr>
                <w:noProof/>
                <w:webHidden/>
              </w:rPr>
              <w:fldChar w:fldCharType="end"/>
            </w:r>
          </w:hyperlink>
        </w:p>
        <w:p w14:paraId="61AE90AA" w14:textId="56B98A8F" w:rsidR="00645C97" w:rsidRDefault="007274C2" w:rsidP="00A30A86">
          <w:pPr>
            <w:pStyle w:val="23"/>
            <w:ind w:leftChars="83" w:left="297" w:right="360" w:hangingChars="41" w:hanging="98"/>
            <w:rPr>
              <w:rFonts w:asciiTheme="minorHAnsi" w:eastAsiaTheme="minorEastAsia"/>
              <w:noProof/>
              <w:sz w:val="21"/>
            </w:rPr>
          </w:pPr>
          <w:hyperlink w:anchor="_Toc536463302" w:history="1">
            <w:r w:rsidR="00645C97" w:rsidRPr="00613DFF">
              <w:rPr>
                <w:rStyle w:val="afff6"/>
                <w:noProof/>
                <w:snapToGrid w:val="0"/>
                <w:kern w:val="0"/>
              </w:rPr>
              <w:t>１.３</w:t>
            </w:r>
            <w:r w:rsidR="00645C97" w:rsidRPr="00613DFF">
              <w:rPr>
                <w:rStyle w:val="afff6"/>
                <w:noProof/>
              </w:rPr>
              <w:t xml:space="preserve"> 位置付け</w:t>
            </w:r>
            <w:r w:rsidR="00645C97">
              <w:rPr>
                <w:noProof/>
                <w:webHidden/>
              </w:rPr>
              <w:tab/>
            </w:r>
            <w:r w:rsidR="00645C97">
              <w:rPr>
                <w:noProof/>
                <w:webHidden/>
              </w:rPr>
              <w:fldChar w:fldCharType="begin" w:fldLock="1"/>
            </w:r>
            <w:r w:rsidR="00645C97">
              <w:rPr>
                <w:noProof/>
                <w:webHidden/>
              </w:rPr>
              <w:instrText xml:space="preserve"> PAGEREF _Toc536463302 \h </w:instrText>
            </w:r>
            <w:r w:rsidR="00645C97">
              <w:rPr>
                <w:noProof/>
                <w:webHidden/>
              </w:rPr>
            </w:r>
            <w:r w:rsidR="00645C97">
              <w:rPr>
                <w:noProof/>
                <w:webHidden/>
              </w:rPr>
              <w:fldChar w:fldCharType="separate"/>
            </w:r>
            <w:r w:rsidR="00645C97">
              <w:rPr>
                <w:noProof/>
                <w:webHidden/>
              </w:rPr>
              <w:t>2</w:t>
            </w:r>
            <w:r w:rsidR="00645C97">
              <w:rPr>
                <w:noProof/>
                <w:webHidden/>
              </w:rPr>
              <w:fldChar w:fldCharType="end"/>
            </w:r>
          </w:hyperlink>
        </w:p>
        <w:p w14:paraId="00F0A519" w14:textId="6EA6B18D" w:rsidR="00645C97" w:rsidRDefault="007274C2" w:rsidP="00A30A86">
          <w:pPr>
            <w:pStyle w:val="23"/>
            <w:ind w:leftChars="83" w:left="297" w:right="360" w:hangingChars="41" w:hanging="98"/>
            <w:rPr>
              <w:rFonts w:asciiTheme="minorHAnsi" w:eastAsiaTheme="minorEastAsia"/>
              <w:noProof/>
              <w:sz w:val="21"/>
            </w:rPr>
          </w:pPr>
          <w:hyperlink w:anchor="_Toc536463303" w:history="1">
            <w:r w:rsidR="00645C97" w:rsidRPr="00613DFF">
              <w:rPr>
                <w:rStyle w:val="afff6"/>
                <w:noProof/>
                <w:snapToGrid w:val="0"/>
                <w:kern w:val="0"/>
              </w:rPr>
              <w:t>１.４</w:t>
            </w:r>
            <w:r w:rsidR="00645C97" w:rsidRPr="00613DFF">
              <w:rPr>
                <w:rStyle w:val="afff6"/>
                <w:noProof/>
              </w:rPr>
              <w:t xml:space="preserve"> 用語</w:t>
            </w:r>
            <w:r w:rsidR="00645C97">
              <w:rPr>
                <w:noProof/>
                <w:webHidden/>
              </w:rPr>
              <w:tab/>
            </w:r>
            <w:r w:rsidR="00645C97">
              <w:rPr>
                <w:noProof/>
                <w:webHidden/>
              </w:rPr>
              <w:fldChar w:fldCharType="begin" w:fldLock="1"/>
            </w:r>
            <w:r w:rsidR="00645C97">
              <w:rPr>
                <w:noProof/>
                <w:webHidden/>
              </w:rPr>
              <w:instrText xml:space="preserve"> PAGEREF _Toc536463303 \h </w:instrText>
            </w:r>
            <w:r w:rsidR="00645C97">
              <w:rPr>
                <w:noProof/>
                <w:webHidden/>
              </w:rPr>
            </w:r>
            <w:r w:rsidR="00645C97">
              <w:rPr>
                <w:noProof/>
                <w:webHidden/>
              </w:rPr>
              <w:fldChar w:fldCharType="separate"/>
            </w:r>
            <w:r w:rsidR="00645C97">
              <w:rPr>
                <w:noProof/>
                <w:webHidden/>
              </w:rPr>
              <w:t>2</w:t>
            </w:r>
            <w:r w:rsidR="00645C97">
              <w:rPr>
                <w:noProof/>
                <w:webHidden/>
              </w:rPr>
              <w:fldChar w:fldCharType="end"/>
            </w:r>
          </w:hyperlink>
        </w:p>
        <w:p w14:paraId="2AFA73AB" w14:textId="489B7348" w:rsidR="00645C97" w:rsidRPr="0066460E" w:rsidRDefault="007274C2" w:rsidP="0066460E">
          <w:pPr>
            <w:pStyle w:val="11"/>
            <w:rPr>
              <w:rFonts w:asciiTheme="minorHAnsi" w:hAnsiTheme="minorHAnsi"/>
              <w:sz w:val="21"/>
            </w:rPr>
          </w:pPr>
          <w:hyperlink w:anchor="_Toc536463304" w:history="1">
            <w:r w:rsidR="00645C97" w:rsidRPr="0066460E">
              <w:rPr>
                <w:rStyle w:val="afff6"/>
                <w:spacing w:val="-6"/>
              </w:rPr>
              <w:t>２ オンラインによる本人確認の手法を決定するための進め方（個人の場合）</w:t>
            </w:r>
            <w:r w:rsidR="00645C97" w:rsidRPr="0066460E">
              <w:rPr>
                <w:webHidden/>
              </w:rPr>
              <w:tab/>
            </w:r>
            <w:r w:rsidR="00645C97" w:rsidRPr="0066460E">
              <w:rPr>
                <w:webHidden/>
              </w:rPr>
              <w:fldChar w:fldCharType="begin" w:fldLock="1"/>
            </w:r>
            <w:r w:rsidR="00645C97" w:rsidRPr="0066460E">
              <w:rPr>
                <w:webHidden/>
              </w:rPr>
              <w:instrText xml:space="preserve"> PAGEREF _Toc536463304 \h </w:instrText>
            </w:r>
            <w:r w:rsidR="00645C97" w:rsidRPr="0066460E">
              <w:rPr>
                <w:webHidden/>
              </w:rPr>
            </w:r>
            <w:r w:rsidR="00645C97" w:rsidRPr="0066460E">
              <w:rPr>
                <w:webHidden/>
              </w:rPr>
              <w:fldChar w:fldCharType="separate"/>
            </w:r>
            <w:r w:rsidR="00645C97" w:rsidRPr="0066460E">
              <w:rPr>
                <w:webHidden/>
              </w:rPr>
              <w:t>8</w:t>
            </w:r>
            <w:r w:rsidR="00645C97" w:rsidRPr="0066460E">
              <w:rPr>
                <w:webHidden/>
              </w:rPr>
              <w:fldChar w:fldCharType="end"/>
            </w:r>
          </w:hyperlink>
        </w:p>
        <w:p w14:paraId="65343AD1" w14:textId="459D8F67" w:rsidR="00645C97" w:rsidRDefault="007274C2" w:rsidP="00A30A86">
          <w:pPr>
            <w:pStyle w:val="23"/>
            <w:ind w:leftChars="83" w:left="297" w:right="360" w:hangingChars="41" w:hanging="98"/>
            <w:rPr>
              <w:rFonts w:asciiTheme="minorHAnsi" w:eastAsiaTheme="minorEastAsia"/>
              <w:noProof/>
              <w:sz w:val="21"/>
            </w:rPr>
          </w:pPr>
          <w:hyperlink w:anchor="_Toc536463305" w:history="1">
            <w:r w:rsidR="00645C97" w:rsidRPr="00613DFF">
              <w:rPr>
                <w:rStyle w:val="afff6"/>
                <w:noProof/>
                <w:snapToGrid w:val="0"/>
                <w:kern w:val="0"/>
              </w:rPr>
              <w:t>２.１</w:t>
            </w:r>
            <w:r w:rsidR="00645C97" w:rsidRPr="00613DFF">
              <w:rPr>
                <w:rStyle w:val="afff6"/>
                <w:noProof/>
              </w:rPr>
              <w:t xml:space="preserve"> デジタル化を念頭に入れた対象手続の業務改革（BPR）</w:t>
            </w:r>
            <w:r w:rsidR="00645C97">
              <w:rPr>
                <w:noProof/>
                <w:webHidden/>
              </w:rPr>
              <w:tab/>
            </w:r>
            <w:r w:rsidR="00645C97">
              <w:rPr>
                <w:noProof/>
                <w:webHidden/>
              </w:rPr>
              <w:fldChar w:fldCharType="begin" w:fldLock="1"/>
            </w:r>
            <w:r w:rsidR="00645C97">
              <w:rPr>
                <w:noProof/>
                <w:webHidden/>
              </w:rPr>
              <w:instrText xml:space="preserve"> PAGEREF _Toc536463305 \h </w:instrText>
            </w:r>
            <w:r w:rsidR="00645C97">
              <w:rPr>
                <w:noProof/>
                <w:webHidden/>
              </w:rPr>
            </w:r>
            <w:r w:rsidR="00645C97">
              <w:rPr>
                <w:noProof/>
                <w:webHidden/>
              </w:rPr>
              <w:fldChar w:fldCharType="separate"/>
            </w:r>
            <w:r w:rsidR="00645C97">
              <w:rPr>
                <w:noProof/>
                <w:webHidden/>
              </w:rPr>
              <w:t>8</w:t>
            </w:r>
            <w:r w:rsidR="00645C97">
              <w:rPr>
                <w:noProof/>
                <w:webHidden/>
              </w:rPr>
              <w:fldChar w:fldCharType="end"/>
            </w:r>
          </w:hyperlink>
        </w:p>
        <w:p w14:paraId="1FC14526" w14:textId="4EA3DC42" w:rsidR="00645C97" w:rsidRDefault="007274C2" w:rsidP="00A30A86">
          <w:pPr>
            <w:pStyle w:val="23"/>
            <w:ind w:leftChars="83" w:left="297" w:right="360" w:hangingChars="41" w:hanging="98"/>
            <w:rPr>
              <w:rFonts w:asciiTheme="minorHAnsi" w:eastAsiaTheme="minorEastAsia"/>
              <w:noProof/>
              <w:sz w:val="21"/>
            </w:rPr>
          </w:pPr>
          <w:hyperlink w:anchor="_Toc536463306" w:history="1">
            <w:r w:rsidR="00645C97" w:rsidRPr="00613DFF">
              <w:rPr>
                <w:rStyle w:val="afff6"/>
                <w:noProof/>
                <w:snapToGrid w:val="0"/>
                <w:kern w:val="0"/>
              </w:rPr>
              <w:t>２.２</w:t>
            </w:r>
            <w:r w:rsidR="00645C97" w:rsidRPr="00613DFF">
              <w:rPr>
                <w:rStyle w:val="afff6"/>
                <w:noProof/>
              </w:rPr>
              <w:t xml:space="preserve"> オンラインによる本人確認に必要な保証レベルの判定</w:t>
            </w:r>
            <w:r w:rsidR="00645C97">
              <w:rPr>
                <w:noProof/>
                <w:webHidden/>
              </w:rPr>
              <w:tab/>
            </w:r>
            <w:r w:rsidR="00645C97">
              <w:rPr>
                <w:noProof/>
                <w:webHidden/>
              </w:rPr>
              <w:fldChar w:fldCharType="begin" w:fldLock="1"/>
            </w:r>
            <w:r w:rsidR="00645C97">
              <w:rPr>
                <w:noProof/>
                <w:webHidden/>
              </w:rPr>
              <w:instrText xml:space="preserve"> PAGEREF _Toc536463306 \h </w:instrText>
            </w:r>
            <w:r w:rsidR="00645C97">
              <w:rPr>
                <w:noProof/>
                <w:webHidden/>
              </w:rPr>
            </w:r>
            <w:r w:rsidR="00645C97">
              <w:rPr>
                <w:noProof/>
                <w:webHidden/>
              </w:rPr>
              <w:fldChar w:fldCharType="separate"/>
            </w:r>
            <w:r w:rsidR="00645C97">
              <w:rPr>
                <w:noProof/>
                <w:webHidden/>
              </w:rPr>
              <w:t>8</w:t>
            </w:r>
            <w:r w:rsidR="00645C97">
              <w:rPr>
                <w:noProof/>
                <w:webHidden/>
              </w:rPr>
              <w:fldChar w:fldCharType="end"/>
            </w:r>
          </w:hyperlink>
        </w:p>
        <w:p w14:paraId="54867D19" w14:textId="7A690686" w:rsidR="00645C97" w:rsidRDefault="007274C2" w:rsidP="00A30A86">
          <w:pPr>
            <w:pStyle w:val="23"/>
            <w:ind w:leftChars="83" w:left="297" w:right="360" w:hangingChars="41" w:hanging="98"/>
            <w:rPr>
              <w:rFonts w:asciiTheme="minorHAnsi" w:eastAsiaTheme="minorEastAsia"/>
              <w:noProof/>
              <w:sz w:val="21"/>
            </w:rPr>
          </w:pPr>
          <w:hyperlink w:anchor="_Toc536463307" w:history="1">
            <w:r w:rsidR="00645C97" w:rsidRPr="00613DFF">
              <w:rPr>
                <w:rStyle w:val="afff6"/>
                <w:noProof/>
                <w:snapToGrid w:val="0"/>
                <w:kern w:val="0"/>
              </w:rPr>
              <w:t>２.３</w:t>
            </w:r>
            <w:r w:rsidR="00645C97" w:rsidRPr="00613DFF">
              <w:rPr>
                <w:rStyle w:val="afff6"/>
                <w:noProof/>
              </w:rPr>
              <w:t xml:space="preserve"> 選択したレベルに対応する本人確認の手法例の選択</w:t>
            </w:r>
            <w:r w:rsidR="00645C97">
              <w:rPr>
                <w:noProof/>
                <w:webHidden/>
              </w:rPr>
              <w:tab/>
            </w:r>
            <w:r w:rsidR="00645C97">
              <w:rPr>
                <w:noProof/>
                <w:webHidden/>
              </w:rPr>
              <w:fldChar w:fldCharType="begin" w:fldLock="1"/>
            </w:r>
            <w:r w:rsidR="00645C97">
              <w:rPr>
                <w:noProof/>
                <w:webHidden/>
              </w:rPr>
              <w:instrText xml:space="preserve"> PAGEREF _Toc536463307 \h </w:instrText>
            </w:r>
            <w:r w:rsidR="00645C97">
              <w:rPr>
                <w:noProof/>
                <w:webHidden/>
              </w:rPr>
            </w:r>
            <w:r w:rsidR="00645C97">
              <w:rPr>
                <w:noProof/>
                <w:webHidden/>
              </w:rPr>
              <w:fldChar w:fldCharType="separate"/>
            </w:r>
            <w:r w:rsidR="00645C97">
              <w:rPr>
                <w:noProof/>
                <w:webHidden/>
              </w:rPr>
              <w:t>10</w:t>
            </w:r>
            <w:r w:rsidR="00645C97">
              <w:rPr>
                <w:noProof/>
                <w:webHidden/>
              </w:rPr>
              <w:fldChar w:fldCharType="end"/>
            </w:r>
          </w:hyperlink>
        </w:p>
        <w:p w14:paraId="467A0E0F" w14:textId="3BDE3C8C" w:rsidR="00645C97" w:rsidRDefault="007274C2" w:rsidP="0066460E">
          <w:pPr>
            <w:pStyle w:val="11"/>
            <w:rPr>
              <w:rFonts w:asciiTheme="minorHAnsi" w:hAnsiTheme="minorHAnsi"/>
              <w:sz w:val="21"/>
            </w:rPr>
          </w:pPr>
          <w:hyperlink w:anchor="_Toc536463308" w:history="1">
            <w:r w:rsidR="00645C97" w:rsidRPr="00613DFF">
              <w:rPr>
                <w:rStyle w:val="afff6"/>
              </w:rPr>
              <w:t>３</w:t>
            </w:r>
            <w:r w:rsidR="00645C97" w:rsidRPr="00613DFF">
              <w:rPr>
                <w:rStyle w:val="afff6"/>
                <w:spacing w:val="-4"/>
              </w:rPr>
              <w:t xml:space="preserve"> </w:t>
            </w:r>
            <w:r w:rsidR="00645C97" w:rsidRPr="0066460E">
              <w:rPr>
                <w:rStyle w:val="afff6"/>
                <w:spacing w:val="-8"/>
              </w:rPr>
              <w:t>オンラインによる本人確認の手法を決定するための進め方（法人等の場合）</w:t>
            </w:r>
            <w:r w:rsidR="00645C97">
              <w:rPr>
                <w:webHidden/>
              </w:rPr>
              <w:tab/>
            </w:r>
            <w:r w:rsidR="00645C97">
              <w:rPr>
                <w:webHidden/>
              </w:rPr>
              <w:fldChar w:fldCharType="begin" w:fldLock="1"/>
            </w:r>
            <w:r w:rsidR="00645C97">
              <w:rPr>
                <w:webHidden/>
              </w:rPr>
              <w:instrText xml:space="preserve"> PAGEREF _Toc536463308 \h </w:instrText>
            </w:r>
            <w:r w:rsidR="00645C97">
              <w:rPr>
                <w:webHidden/>
              </w:rPr>
            </w:r>
            <w:r w:rsidR="00645C97">
              <w:rPr>
                <w:webHidden/>
              </w:rPr>
              <w:fldChar w:fldCharType="separate"/>
            </w:r>
            <w:r w:rsidR="00645C97">
              <w:rPr>
                <w:webHidden/>
              </w:rPr>
              <w:t>12</w:t>
            </w:r>
            <w:r w:rsidR="00645C97">
              <w:rPr>
                <w:webHidden/>
              </w:rPr>
              <w:fldChar w:fldCharType="end"/>
            </w:r>
          </w:hyperlink>
        </w:p>
        <w:p w14:paraId="537A3774" w14:textId="221A4982" w:rsidR="00645C97" w:rsidRDefault="007274C2" w:rsidP="00A30A86">
          <w:pPr>
            <w:pStyle w:val="23"/>
            <w:ind w:leftChars="83" w:left="297" w:right="360" w:hangingChars="41" w:hanging="98"/>
            <w:rPr>
              <w:rFonts w:asciiTheme="minorHAnsi" w:eastAsiaTheme="minorEastAsia"/>
              <w:noProof/>
              <w:sz w:val="21"/>
            </w:rPr>
          </w:pPr>
          <w:hyperlink w:anchor="_Toc536463309" w:history="1">
            <w:r w:rsidR="00645C97" w:rsidRPr="00613DFF">
              <w:rPr>
                <w:rStyle w:val="afff6"/>
                <w:noProof/>
                <w:snapToGrid w:val="0"/>
                <w:kern w:val="0"/>
              </w:rPr>
              <w:t>３.１</w:t>
            </w:r>
            <w:r w:rsidR="00645C97" w:rsidRPr="00613DFF">
              <w:rPr>
                <w:rStyle w:val="afff6"/>
                <w:noProof/>
              </w:rPr>
              <w:t xml:space="preserve"> デジタル化を念頭に入れた対象手続の業務改革（BPR）</w:t>
            </w:r>
            <w:r w:rsidR="00645C97">
              <w:rPr>
                <w:noProof/>
                <w:webHidden/>
              </w:rPr>
              <w:tab/>
            </w:r>
            <w:r w:rsidR="00645C97">
              <w:rPr>
                <w:noProof/>
                <w:webHidden/>
              </w:rPr>
              <w:fldChar w:fldCharType="begin" w:fldLock="1"/>
            </w:r>
            <w:r w:rsidR="00645C97">
              <w:rPr>
                <w:noProof/>
                <w:webHidden/>
              </w:rPr>
              <w:instrText xml:space="preserve"> PAGEREF _Toc536463309 \h </w:instrText>
            </w:r>
            <w:r w:rsidR="00645C97">
              <w:rPr>
                <w:noProof/>
                <w:webHidden/>
              </w:rPr>
            </w:r>
            <w:r w:rsidR="00645C97">
              <w:rPr>
                <w:noProof/>
                <w:webHidden/>
              </w:rPr>
              <w:fldChar w:fldCharType="separate"/>
            </w:r>
            <w:r w:rsidR="00645C97">
              <w:rPr>
                <w:noProof/>
                <w:webHidden/>
              </w:rPr>
              <w:t>12</w:t>
            </w:r>
            <w:r w:rsidR="00645C97">
              <w:rPr>
                <w:noProof/>
                <w:webHidden/>
              </w:rPr>
              <w:fldChar w:fldCharType="end"/>
            </w:r>
          </w:hyperlink>
        </w:p>
        <w:p w14:paraId="12AE4D76" w14:textId="6F7D13AA" w:rsidR="00645C97" w:rsidRDefault="007274C2" w:rsidP="00A30A86">
          <w:pPr>
            <w:pStyle w:val="23"/>
            <w:ind w:leftChars="83" w:left="297" w:right="360" w:hangingChars="41" w:hanging="98"/>
            <w:rPr>
              <w:rFonts w:asciiTheme="minorHAnsi" w:eastAsiaTheme="minorEastAsia"/>
              <w:noProof/>
              <w:sz w:val="21"/>
            </w:rPr>
          </w:pPr>
          <w:hyperlink w:anchor="_Toc536463310" w:history="1">
            <w:r w:rsidR="00645C97" w:rsidRPr="00613DFF">
              <w:rPr>
                <w:rStyle w:val="afff6"/>
                <w:noProof/>
                <w:snapToGrid w:val="0"/>
                <w:kern w:val="0"/>
              </w:rPr>
              <w:t>３.２</w:t>
            </w:r>
            <w:r w:rsidR="00645C97" w:rsidRPr="00613DFF">
              <w:rPr>
                <w:rStyle w:val="afff6"/>
                <w:noProof/>
              </w:rPr>
              <w:t xml:space="preserve"> オンラインによる本人確認に必要な保証レベルの判定</w:t>
            </w:r>
            <w:r w:rsidR="00645C97">
              <w:rPr>
                <w:noProof/>
                <w:webHidden/>
              </w:rPr>
              <w:tab/>
            </w:r>
            <w:r w:rsidR="00645C97">
              <w:rPr>
                <w:noProof/>
                <w:webHidden/>
              </w:rPr>
              <w:fldChar w:fldCharType="begin" w:fldLock="1"/>
            </w:r>
            <w:r w:rsidR="00645C97">
              <w:rPr>
                <w:noProof/>
                <w:webHidden/>
              </w:rPr>
              <w:instrText xml:space="preserve"> PAGEREF _Toc536463310 \h </w:instrText>
            </w:r>
            <w:r w:rsidR="00645C97">
              <w:rPr>
                <w:noProof/>
                <w:webHidden/>
              </w:rPr>
            </w:r>
            <w:r w:rsidR="00645C97">
              <w:rPr>
                <w:noProof/>
                <w:webHidden/>
              </w:rPr>
              <w:fldChar w:fldCharType="separate"/>
            </w:r>
            <w:r w:rsidR="00645C97">
              <w:rPr>
                <w:noProof/>
                <w:webHidden/>
              </w:rPr>
              <w:t>13</w:t>
            </w:r>
            <w:r w:rsidR="00645C97">
              <w:rPr>
                <w:noProof/>
                <w:webHidden/>
              </w:rPr>
              <w:fldChar w:fldCharType="end"/>
            </w:r>
          </w:hyperlink>
        </w:p>
        <w:p w14:paraId="43DE660F" w14:textId="041E65A5" w:rsidR="00645C97" w:rsidRDefault="007274C2" w:rsidP="00A30A86">
          <w:pPr>
            <w:pStyle w:val="23"/>
            <w:ind w:leftChars="83" w:left="297" w:right="360" w:hangingChars="41" w:hanging="98"/>
            <w:rPr>
              <w:rFonts w:asciiTheme="minorHAnsi" w:eastAsiaTheme="minorEastAsia"/>
              <w:noProof/>
              <w:sz w:val="21"/>
            </w:rPr>
          </w:pPr>
          <w:hyperlink w:anchor="_Toc536463311" w:history="1">
            <w:r w:rsidR="00645C97" w:rsidRPr="00613DFF">
              <w:rPr>
                <w:rStyle w:val="afff6"/>
                <w:noProof/>
                <w:snapToGrid w:val="0"/>
                <w:kern w:val="0"/>
              </w:rPr>
              <w:t>３.３</w:t>
            </w:r>
            <w:r w:rsidR="00645C97" w:rsidRPr="00613DFF">
              <w:rPr>
                <w:rStyle w:val="afff6"/>
                <w:noProof/>
              </w:rPr>
              <w:t xml:space="preserve"> 選択したレベルに対応する本人確認の手法例の選択</w:t>
            </w:r>
            <w:r w:rsidR="00645C97">
              <w:rPr>
                <w:noProof/>
                <w:webHidden/>
              </w:rPr>
              <w:tab/>
            </w:r>
            <w:r w:rsidR="00645C97">
              <w:rPr>
                <w:noProof/>
                <w:webHidden/>
              </w:rPr>
              <w:fldChar w:fldCharType="begin" w:fldLock="1"/>
            </w:r>
            <w:r w:rsidR="00645C97">
              <w:rPr>
                <w:noProof/>
                <w:webHidden/>
              </w:rPr>
              <w:instrText xml:space="preserve"> PAGEREF _Toc536463311 \h </w:instrText>
            </w:r>
            <w:r w:rsidR="00645C97">
              <w:rPr>
                <w:noProof/>
                <w:webHidden/>
              </w:rPr>
            </w:r>
            <w:r w:rsidR="00645C97">
              <w:rPr>
                <w:noProof/>
                <w:webHidden/>
              </w:rPr>
              <w:fldChar w:fldCharType="separate"/>
            </w:r>
            <w:r w:rsidR="00645C97">
              <w:rPr>
                <w:noProof/>
                <w:webHidden/>
              </w:rPr>
              <w:t>14</w:t>
            </w:r>
            <w:r w:rsidR="00645C97">
              <w:rPr>
                <w:noProof/>
                <w:webHidden/>
              </w:rPr>
              <w:fldChar w:fldCharType="end"/>
            </w:r>
          </w:hyperlink>
        </w:p>
        <w:p w14:paraId="45FE1E26" w14:textId="4AB15E2B" w:rsidR="00645C97" w:rsidRDefault="007274C2" w:rsidP="0066460E">
          <w:pPr>
            <w:pStyle w:val="11"/>
            <w:rPr>
              <w:rFonts w:asciiTheme="minorHAnsi" w:hAnsiTheme="minorHAnsi"/>
              <w:sz w:val="21"/>
            </w:rPr>
          </w:pPr>
          <w:hyperlink w:anchor="_Toc536463312" w:history="1">
            <w:r w:rsidR="00645C97" w:rsidRPr="00613DFF">
              <w:rPr>
                <w:rStyle w:val="afff6"/>
              </w:rPr>
              <w:t>４ 中長期計画への組込み等</w:t>
            </w:r>
            <w:r w:rsidR="00645C97">
              <w:rPr>
                <w:webHidden/>
              </w:rPr>
              <w:tab/>
            </w:r>
            <w:r w:rsidR="00645C97">
              <w:rPr>
                <w:webHidden/>
              </w:rPr>
              <w:fldChar w:fldCharType="begin" w:fldLock="1"/>
            </w:r>
            <w:r w:rsidR="00645C97">
              <w:rPr>
                <w:webHidden/>
              </w:rPr>
              <w:instrText xml:space="preserve"> PAGEREF _Toc536463312 \h </w:instrText>
            </w:r>
            <w:r w:rsidR="00645C97">
              <w:rPr>
                <w:webHidden/>
              </w:rPr>
            </w:r>
            <w:r w:rsidR="00645C97">
              <w:rPr>
                <w:webHidden/>
              </w:rPr>
              <w:fldChar w:fldCharType="separate"/>
            </w:r>
            <w:r w:rsidR="00645C97">
              <w:rPr>
                <w:webHidden/>
              </w:rPr>
              <w:t>16</w:t>
            </w:r>
            <w:r w:rsidR="00645C97">
              <w:rPr>
                <w:webHidden/>
              </w:rPr>
              <w:fldChar w:fldCharType="end"/>
            </w:r>
          </w:hyperlink>
        </w:p>
        <w:p w14:paraId="40D76355" w14:textId="1A8E6151" w:rsidR="00645C97" w:rsidRDefault="007274C2" w:rsidP="00A30A86">
          <w:pPr>
            <w:pStyle w:val="33"/>
            <w:rPr>
              <w:rFonts w:asciiTheme="minorHAnsi" w:eastAsiaTheme="minorEastAsia"/>
              <w:noProof/>
              <w:sz w:val="21"/>
            </w:rPr>
          </w:pPr>
          <w:hyperlink w:anchor="_Toc536463313" w:history="1">
            <w:r w:rsidR="00645C97" w:rsidRPr="00613DFF">
              <w:rPr>
                <w:rStyle w:val="afff6"/>
                <w:noProof/>
                <w:snapToGrid w:val="0"/>
                <w:kern w:val="0"/>
              </w:rPr>
              <w:t>４.１</w:t>
            </w:r>
            <w:r w:rsidR="00645C97" w:rsidRPr="00613DFF">
              <w:rPr>
                <w:rStyle w:val="afff6"/>
                <w:noProof/>
              </w:rPr>
              <w:t xml:space="preserve">　中長期計画への組込み</w:t>
            </w:r>
            <w:r w:rsidR="00645C97">
              <w:rPr>
                <w:noProof/>
                <w:webHidden/>
              </w:rPr>
              <w:tab/>
            </w:r>
            <w:r w:rsidR="00645C97">
              <w:rPr>
                <w:noProof/>
                <w:webHidden/>
              </w:rPr>
              <w:fldChar w:fldCharType="begin" w:fldLock="1"/>
            </w:r>
            <w:r w:rsidR="00645C97">
              <w:rPr>
                <w:noProof/>
                <w:webHidden/>
              </w:rPr>
              <w:instrText xml:space="preserve"> PAGEREF _Toc536463313 \h </w:instrText>
            </w:r>
            <w:r w:rsidR="00645C97">
              <w:rPr>
                <w:noProof/>
                <w:webHidden/>
              </w:rPr>
            </w:r>
            <w:r w:rsidR="00645C97">
              <w:rPr>
                <w:noProof/>
                <w:webHidden/>
              </w:rPr>
              <w:fldChar w:fldCharType="separate"/>
            </w:r>
            <w:r w:rsidR="00645C97">
              <w:rPr>
                <w:noProof/>
                <w:webHidden/>
              </w:rPr>
              <w:t>16</w:t>
            </w:r>
            <w:r w:rsidR="00645C97">
              <w:rPr>
                <w:noProof/>
                <w:webHidden/>
              </w:rPr>
              <w:fldChar w:fldCharType="end"/>
            </w:r>
          </w:hyperlink>
        </w:p>
        <w:p w14:paraId="220A9151" w14:textId="20410F61" w:rsidR="00645C97" w:rsidRDefault="007274C2" w:rsidP="00A30A86">
          <w:pPr>
            <w:pStyle w:val="33"/>
            <w:rPr>
              <w:rFonts w:asciiTheme="minorHAnsi" w:eastAsiaTheme="minorEastAsia"/>
              <w:noProof/>
              <w:sz w:val="21"/>
            </w:rPr>
          </w:pPr>
          <w:hyperlink w:anchor="_Toc536463314" w:history="1">
            <w:r w:rsidR="00645C97" w:rsidRPr="00613DFF">
              <w:rPr>
                <w:rStyle w:val="afff6"/>
                <w:noProof/>
                <w:snapToGrid w:val="0"/>
                <w:kern w:val="0"/>
              </w:rPr>
              <w:t>４.２</w:t>
            </w:r>
            <w:r w:rsidR="00645C97" w:rsidRPr="00613DFF">
              <w:rPr>
                <w:rStyle w:val="afff6"/>
                <w:noProof/>
              </w:rPr>
              <w:t xml:space="preserve">　中長期計画の改定及び検討の継続</w:t>
            </w:r>
            <w:r w:rsidR="00645C97">
              <w:rPr>
                <w:noProof/>
                <w:webHidden/>
              </w:rPr>
              <w:tab/>
            </w:r>
            <w:r w:rsidR="00645C97">
              <w:rPr>
                <w:noProof/>
                <w:webHidden/>
              </w:rPr>
              <w:fldChar w:fldCharType="begin" w:fldLock="1"/>
            </w:r>
            <w:r w:rsidR="00645C97">
              <w:rPr>
                <w:noProof/>
                <w:webHidden/>
              </w:rPr>
              <w:instrText xml:space="preserve"> PAGEREF _Toc536463314 \h </w:instrText>
            </w:r>
            <w:r w:rsidR="00645C97">
              <w:rPr>
                <w:noProof/>
                <w:webHidden/>
              </w:rPr>
            </w:r>
            <w:r w:rsidR="00645C97">
              <w:rPr>
                <w:noProof/>
                <w:webHidden/>
              </w:rPr>
              <w:fldChar w:fldCharType="separate"/>
            </w:r>
            <w:r w:rsidR="00645C97">
              <w:rPr>
                <w:noProof/>
                <w:webHidden/>
              </w:rPr>
              <w:t>16</w:t>
            </w:r>
            <w:r w:rsidR="00645C97">
              <w:rPr>
                <w:noProof/>
                <w:webHidden/>
              </w:rPr>
              <w:fldChar w:fldCharType="end"/>
            </w:r>
          </w:hyperlink>
        </w:p>
        <w:p w14:paraId="0A759750" w14:textId="0E928841" w:rsidR="00645C97" w:rsidRPr="00AF2E5C" w:rsidRDefault="007274C2" w:rsidP="0066460E">
          <w:pPr>
            <w:pStyle w:val="11"/>
          </w:pPr>
          <w:hyperlink w:anchor="_Toc536463315" w:history="1">
            <w:r w:rsidR="00645C97" w:rsidRPr="0066460E">
              <w:rPr>
                <w:rStyle w:val="afff6"/>
                <w:spacing w:val="-16"/>
              </w:rPr>
              <w:t>５ 独立行政法人等が個人及び法人等に対し求めている本人確認の手法の見直しの指導</w:t>
            </w:r>
            <w:r w:rsidR="00645C97" w:rsidRPr="00AF2E5C">
              <w:rPr>
                <w:webHidden/>
              </w:rPr>
              <w:tab/>
            </w:r>
            <w:r w:rsidR="00645C97" w:rsidRPr="00AF2E5C">
              <w:rPr>
                <w:webHidden/>
              </w:rPr>
              <w:fldChar w:fldCharType="begin" w:fldLock="1"/>
            </w:r>
            <w:r w:rsidR="00645C97" w:rsidRPr="00AF2E5C">
              <w:rPr>
                <w:webHidden/>
              </w:rPr>
              <w:instrText xml:space="preserve"> PAGEREF _Toc536463315 \h </w:instrText>
            </w:r>
            <w:r w:rsidR="00645C97" w:rsidRPr="00AF2E5C">
              <w:rPr>
                <w:webHidden/>
              </w:rPr>
            </w:r>
            <w:r w:rsidR="00645C97" w:rsidRPr="00AF2E5C">
              <w:rPr>
                <w:webHidden/>
              </w:rPr>
              <w:fldChar w:fldCharType="separate"/>
            </w:r>
            <w:r w:rsidR="00645C97" w:rsidRPr="00AF2E5C">
              <w:rPr>
                <w:webHidden/>
              </w:rPr>
              <w:t>16</w:t>
            </w:r>
            <w:r w:rsidR="00645C97" w:rsidRPr="00AF2E5C">
              <w:rPr>
                <w:webHidden/>
              </w:rPr>
              <w:fldChar w:fldCharType="end"/>
            </w:r>
          </w:hyperlink>
        </w:p>
        <w:p w14:paraId="2681E382" w14:textId="77777777" w:rsidR="00AF2E5C" w:rsidRPr="00AF2E5C" w:rsidRDefault="00AF2E5C" w:rsidP="00AF2E5C"/>
        <w:p w14:paraId="5C3A8518" w14:textId="4C24B2D6" w:rsidR="00645C97" w:rsidRDefault="007274C2" w:rsidP="0066460E">
          <w:pPr>
            <w:pStyle w:val="11"/>
            <w:rPr>
              <w:rFonts w:asciiTheme="minorHAnsi" w:hAnsiTheme="minorHAnsi"/>
              <w:sz w:val="21"/>
            </w:rPr>
          </w:pPr>
          <w:hyperlink w:anchor="_Toc536463316" w:history="1">
            <w:r w:rsidR="00645C97" w:rsidRPr="00613DFF">
              <w:rPr>
                <w:rStyle w:val="afff6"/>
              </w:rPr>
              <w:t>別紙１　附則</w:t>
            </w:r>
            <w:r w:rsidR="00645C97">
              <w:rPr>
                <w:webHidden/>
              </w:rPr>
              <w:tab/>
            </w:r>
            <w:r w:rsidR="00645C97">
              <w:rPr>
                <w:webHidden/>
              </w:rPr>
              <w:fldChar w:fldCharType="begin" w:fldLock="1"/>
            </w:r>
            <w:r w:rsidR="00645C97">
              <w:rPr>
                <w:webHidden/>
              </w:rPr>
              <w:instrText xml:space="preserve"> PAGEREF _Toc536463316 \h </w:instrText>
            </w:r>
            <w:r w:rsidR="00645C97">
              <w:rPr>
                <w:webHidden/>
              </w:rPr>
            </w:r>
            <w:r w:rsidR="00645C97">
              <w:rPr>
                <w:webHidden/>
              </w:rPr>
              <w:fldChar w:fldCharType="separate"/>
            </w:r>
            <w:r w:rsidR="00645C97">
              <w:rPr>
                <w:webHidden/>
              </w:rPr>
              <w:t>17</w:t>
            </w:r>
            <w:r w:rsidR="00645C97">
              <w:rPr>
                <w:webHidden/>
              </w:rPr>
              <w:fldChar w:fldCharType="end"/>
            </w:r>
          </w:hyperlink>
        </w:p>
        <w:p w14:paraId="4C10C9ED" w14:textId="57161390" w:rsidR="00645C97" w:rsidRDefault="007274C2" w:rsidP="0066460E">
          <w:pPr>
            <w:pStyle w:val="11"/>
            <w:rPr>
              <w:rFonts w:asciiTheme="minorHAnsi" w:hAnsiTheme="minorHAnsi"/>
              <w:sz w:val="21"/>
            </w:rPr>
          </w:pPr>
          <w:hyperlink w:anchor="_Toc536463317" w:history="1">
            <w:r w:rsidR="00645C97" w:rsidRPr="00613DFF">
              <w:rPr>
                <w:rStyle w:val="afff6"/>
              </w:rPr>
              <w:t>１ 施行期日</w:t>
            </w:r>
            <w:r w:rsidR="00645C97">
              <w:rPr>
                <w:webHidden/>
              </w:rPr>
              <w:tab/>
            </w:r>
            <w:r w:rsidR="00645C97">
              <w:rPr>
                <w:webHidden/>
              </w:rPr>
              <w:fldChar w:fldCharType="begin" w:fldLock="1"/>
            </w:r>
            <w:r w:rsidR="00645C97">
              <w:rPr>
                <w:webHidden/>
              </w:rPr>
              <w:instrText xml:space="preserve"> PAGEREF _Toc536463317 \h </w:instrText>
            </w:r>
            <w:r w:rsidR="00645C97">
              <w:rPr>
                <w:webHidden/>
              </w:rPr>
            </w:r>
            <w:r w:rsidR="00645C97">
              <w:rPr>
                <w:webHidden/>
              </w:rPr>
              <w:fldChar w:fldCharType="separate"/>
            </w:r>
            <w:r w:rsidR="00645C97">
              <w:rPr>
                <w:webHidden/>
              </w:rPr>
              <w:t>17</w:t>
            </w:r>
            <w:r w:rsidR="00645C97">
              <w:rPr>
                <w:webHidden/>
              </w:rPr>
              <w:fldChar w:fldCharType="end"/>
            </w:r>
          </w:hyperlink>
        </w:p>
        <w:p w14:paraId="3B1F6BA1" w14:textId="1FB0C61F" w:rsidR="00645C97" w:rsidRDefault="007274C2" w:rsidP="0066460E">
          <w:pPr>
            <w:pStyle w:val="11"/>
            <w:rPr>
              <w:rFonts w:asciiTheme="minorHAnsi" w:hAnsiTheme="minorHAnsi"/>
              <w:sz w:val="21"/>
            </w:rPr>
          </w:pPr>
          <w:hyperlink w:anchor="_Toc536463318" w:history="1">
            <w:r w:rsidR="00645C97" w:rsidRPr="00613DFF">
              <w:rPr>
                <w:rStyle w:val="afff6"/>
              </w:rPr>
              <w:t>２ 関連する指針等の廃止</w:t>
            </w:r>
            <w:r w:rsidR="00645C97">
              <w:rPr>
                <w:webHidden/>
              </w:rPr>
              <w:tab/>
            </w:r>
            <w:r w:rsidR="00645C97">
              <w:rPr>
                <w:webHidden/>
              </w:rPr>
              <w:fldChar w:fldCharType="begin" w:fldLock="1"/>
            </w:r>
            <w:r w:rsidR="00645C97">
              <w:rPr>
                <w:webHidden/>
              </w:rPr>
              <w:instrText xml:space="preserve"> PAGEREF _Toc536463318 \h </w:instrText>
            </w:r>
            <w:r w:rsidR="00645C97">
              <w:rPr>
                <w:webHidden/>
              </w:rPr>
            </w:r>
            <w:r w:rsidR="00645C97">
              <w:rPr>
                <w:webHidden/>
              </w:rPr>
              <w:fldChar w:fldCharType="separate"/>
            </w:r>
            <w:r w:rsidR="00645C97">
              <w:rPr>
                <w:webHidden/>
              </w:rPr>
              <w:t>17</w:t>
            </w:r>
            <w:r w:rsidR="00645C97">
              <w:rPr>
                <w:webHidden/>
              </w:rPr>
              <w:fldChar w:fldCharType="end"/>
            </w:r>
          </w:hyperlink>
        </w:p>
        <w:p w14:paraId="3F70D3DC" w14:textId="0FA427B2" w:rsidR="00645C97" w:rsidRPr="0066460E" w:rsidRDefault="007274C2" w:rsidP="0066460E">
          <w:pPr>
            <w:pStyle w:val="11"/>
            <w:rPr>
              <w:rFonts w:asciiTheme="minorHAnsi" w:hAnsiTheme="minorHAnsi"/>
              <w:sz w:val="21"/>
            </w:rPr>
          </w:pPr>
          <w:hyperlink w:anchor="_Toc536463319" w:history="1">
            <w:r w:rsidR="00645C97" w:rsidRPr="0066460E">
              <w:rPr>
                <w:rStyle w:val="afff6"/>
              </w:rPr>
              <w:t>別紙２　オンラインにおける本人確認の手法例の対応表（個人に係る行政手続）</w:t>
            </w:r>
            <w:r w:rsidR="00645C97" w:rsidRPr="0066460E">
              <w:rPr>
                <w:webHidden/>
              </w:rPr>
              <w:tab/>
            </w:r>
            <w:r w:rsidR="00645C97" w:rsidRPr="0066460E">
              <w:rPr>
                <w:webHidden/>
              </w:rPr>
              <w:fldChar w:fldCharType="begin" w:fldLock="1"/>
            </w:r>
            <w:r w:rsidR="00645C97" w:rsidRPr="0066460E">
              <w:rPr>
                <w:webHidden/>
              </w:rPr>
              <w:instrText xml:space="preserve"> PAGEREF _Toc536463319 \h </w:instrText>
            </w:r>
            <w:r w:rsidR="00645C97" w:rsidRPr="0066460E">
              <w:rPr>
                <w:webHidden/>
              </w:rPr>
            </w:r>
            <w:r w:rsidR="00645C97" w:rsidRPr="0066460E">
              <w:rPr>
                <w:webHidden/>
              </w:rPr>
              <w:fldChar w:fldCharType="separate"/>
            </w:r>
            <w:r w:rsidR="00645C97" w:rsidRPr="0066460E">
              <w:rPr>
                <w:webHidden/>
              </w:rPr>
              <w:t>18</w:t>
            </w:r>
            <w:r w:rsidR="00645C97" w:rsidRPr="0066460E">
              <w:rPr>
                <w:webHidden/>
              </w:rPr>
              <w:fldChar w:fldCharType="end"/>
            </w:r>
          </w:hyperlink>
        </w:p>
        <w:p w14:paraId="667C66A0" w14:textId="513DFFB5" w:rsidR="00645C97" w:rsidRDefault="007274C2" w:rsidP="0066460E">
          <w:pPr>
            <w:pStyle w:val="11"/>
          </w:pPr>
          <w:hyperlink w:anchor="_Toc536463320" w:history="1">
            <w:r w:rsidR="00645C97" w:rsidRPr="00613DFF">
              <w:rPr>
                <w:rStyle w:val="afff6"/>
              </w:rPr>
              <w:t>別紙３　オンラインにおける本人確認の手法例の対応表（法人等に係る行政手続）</w:t>
            </w:r>
            <w:r w:rsidR="00645C97">
              <w:rPr>
                <w:webHidden/>
              </w:rPr>
              <w:tab/>
            </w:r>
            <w:r w:rsidR="00645C97">
              <w:rPr>
                <w:webHidden/>
              </w:rPr>
              <w:fldChar w:fldCharType="begin" w:fldLock="1"/>
            </w:r>
            <w:r w:rsidR="00645C97">
              <w:rPr>
                <w:webHidden/>
              </w:rPr>
              <w:instrText xml:space="preserve"> PAGEREF _Toc536463320 \h </w:instrText>
            </w:r>
            <w:r w:rsidR="00645C97">
              <w:rPr>
                <w:webHidden/>
              </w:rPr>
            </w:r>
            <w:r w:rsidR="00645C97">
              <w:rPr>
                <w:webHidden/>
              </w:rPr>
              <w:fldChar w:fldCharType="separate"/>
            </w:r>
            <w:r w:rsidR="00645C97">
              <w:rPr>
                <w:webHidden/>
              </w:rPr>
              <w:t>19</w:t>
            </w:r>
            <w:r w:rsidR="00645C97">
              <w:rPr>
                <w:webHidden/>
              </w:rPr>
              <w:fldChar w:fldCharType="end"/>
            </w:r>
          </w:hyperlink>
        </w:p>
        <w:p w14:paraId="5287A954" w14:textId="77777777" w:rsidR="00AF2E5C" w:rsidRPr="00AF2E5C" w:rsidRDefault="00AF2E5C" w:rsidP="00AF2E5C"/>
        <w:p w14:paraId="4D7A01CF" w14:textId="552E97DC" w:rsidR="00645C97" w:rsidRDefault="007274C2" w:rsidP="0066460E">
          <w:pPr>
            <w:pStyle w:val="11"/>
            <w:rPr>
              <w:rFonts w:asciiTheme="minorHAnsi" w:hAnsiTheme="minorHAnsi"/>
              <w:sz w:val="21"/>
            </w:rPr>
          </w:pPr>
          <w:hyperlink w:anchor="_Toc536463321" w:history="1">
            <w:r w:rsidR="00645C97" w:rsidRPr="00613DFF">
              <w:rPr>
                <w:rStyle w:val="afff6"/>
              </w:rPr>
              <w:t>付録Ａ　認証方式の合理的な選択を目的としたリスク評価手法</w:t>
            </w:r>
            <w:r w:rsidR="00645C97">
              <w:rPr>
                <w:webHidden/>
              </w:rPr>
              <w:tab/>
            </w:r>
            <w:r w:rsidR="00645C97">
              <w:rPr>
                <w:webHidden/>
              </w:rPr>
              <w:fldChar w:fldCharType="begin" w:fldLock="1"/>
            </w:r>
            <w:r w:rsidR="00645C97">
              <w:rPr>
                <w:webHidden/>
              </w:rPr>
              <w:instrText xml:space="preserve"> PAGEREF _Toc536463321 \h </w:instrText>
            </w:r>
            <w:r w:rsidR="00645C97">
              <w:rPr>
                <w:webHidden/>
              </w:rPr>
            </w:r>
            <w:r w:rsidR="00645C97">
              <w:rPr>
                <w:webHidden/>
              </w:rPr>
              <w:fldChar w:fldCharType="separate"/>
            </w:r>
            <w:r w:rsidR="00645C97">
              <w:rPr>
                <w:webHidden/>
              </w:rPr>
              <w:t>20</w:t>
            </w:r>
            <w:r w:rsidR="00645C97">
              <w:rPr>
                <w:webHidden/>
              </w:rPr>
              <w:fldChar w:fldCharType="end"/>
            </w:r>
          </w:hyperlink>
        </w:p>
        <w:p w14:paraId="5CA43B70" w14:textId="08D018AE" w:rsidR="00645C97" w:rsidRDefault="007274C2" w:rsidP="0066460E">
          <w:pPr>
            <w:pStyle w:val="11"/>
            <w:rPr>
              <w:rFonts w:asciiTheme="minorHAnsi" w:hAnsiTheme="minorHAnsi"/>
              <w:sz w:val="21"/>
            </w:rPr>
          </w:pPr>
          <w:hyperlink w:anchor="_Toc536463322" w:history="1">
            <w:r w:rsidR="00645C97" w:rsidRPr="00613DFF">
              <w:rPr>
                <w:rStyle w:val="afff6"/>
              </w:rPr>
              <w:t>１ リスク評価の対象外となるケース</w:t>
            </w:r>
            <w:r w:rsidR="00645C97">
              <w:rPr>
                <w:webHidden/>
              </w:rPr>
              <w:tab/>
            </w:r>
            <w:r w:rsidR="00645C97">
              <w:rPr>
                <w:webHidden/>
              </w:rPr>
              <w:fldChar w:fldCharType="begin" w:fldLock="1"/>
            </w:r>
            <w:r w:rsidR="00645C97">
              <w:rPr>
                <w:webHidden/>
              </w:rPr>
              <w:instrText xml:space="preserve"> PAGEREF _Toc536463322 \h </w:instrText>
            </w:r>
            <w:r w:rsidR="00645C97">
              <w:rPr>
                <w:webHidden/>
              </w:rPr>
            </w:r>
            <w:r w:rsidR="00645C97">
              <w:rPr>
                <w:webHidden/>
              </w:rPr>
              <w:fldChar w:fldCharType="separate"/>
            </w:r>
            <w:r w:rsidR="00645C97">
              <w:rPr>
                <w:webHidden/>
              </w:rPr>
              <w:t>21</w:t>
            </w:r>
            <w:r w:rsidR="00645C97">
              <w:rPr>
                <w:webHidden/>
              </w:rPr>
              <w:fldChar w:fldCharType="end"/>
            </w:r>
          </w:hyperlink>
        </w:p>
        <w:p w14:paraId="23891E57" w14:textId="71D3B446" w:rsidR="00645C97" w:rsidRDefault="007274C2" w:rsidP="0066460E">
          <w:pPr>
            <w:pStyle w:val="11"/>
            <w:rPr>
              <w:rFonts w:asciiTheme="minorHAnsi" w:hAnsiTheme="minorHAnsi"/>
              <w:sz w:val="21"/>
            </w:rPr>
          </w:pPr>
          <w:hyperlink w:anchor="_Toc536463323" w:history="1">
            <w:r w:rsidR="00645C97" w:rsidRPr="00613DFF">
              <w:rPr>
                <w:rStyle w:val="afff6"/>
              </w:rPr>
              <w:t>２ リスク評価の前提条件</w:t>
            </w:r>
            <w:r w:rsidR="00645C97">
              <w:rPr>
                <w:webHidden/>
              </w:rPr>
              <w:tab/>
            </w:r>
            <w:r w:rsidR="00645C97">
              <w:rPr>
                <w:webHidden/>
              </w:rPr>
              <w:fldChar w:fldCharType="begin" w:fldLock="1"/>
            </w:r>
            <w:r w:rsidR="00645C97">
              <w:rPr>
                <w:webHidden/>
              </w:rPr>
              <w:instrText xml:space="preserve"> PAGEREF _Toc536463323 \h </w:instrText>
            </w:r>
            <w:r w:rsidR="00645C97">
              <w:rPr>
                <w:webHidden/>
              </w:rPr>
            </w:r>
            <w:r w:rsidR="00645C97">
              <w:rPr>
                <w:webHidden/>
              </w:rPr>
              <w:fldChar w:fldCharType="separate"/>
            </w:r>
            <w:r w:rsidR="00645C97">
              <w:rPr>
                <w:webHidden/>
              </w:rPr>
              <w:t>21</w:t>
            </w:r>
            <w:r w:rsidR="00645C97">
              <w:rPr>
                <w:webHidden/>
              </w:rPr>
              <w:fldChar w:fldCharType="end"/>
            </w:r>
          </w:hyperlink>
        </w:p>
        <w:p w14:paraId="5E5DC399" w14:textId="7A95EE48" w:rsidR="00645C97" w:rsidRPr="00175FA9" w:rsidRDefault="007274C2" w:rsidP="0066460E">
          <w:pPr>
            <w:pStyle w:val="11"/>
            <w:rPr>
              <w:sz w:val="21"/>
            </w:rPr>
          </w:pPr>
          <w:hyperlink w:anchor="_Toc536463324" w:history="1">
            <w:r w:rsidR="00645C97" w:rsidRPr="00175FA9">
              <w:rPr>
                <w:rStyle w:val="afff6"/>
              </w:rPr>
              <w:t>３ オンライン手続に関わる脅威</w:t>
            </w:r>
            <w:r w:rsidR="00645C97" w:rsidRPr="00175FA9">
              <w:rPr>
                <w:webHidden/>
              </w:rPr>
              <w:tab/>
            </w:r>
            <w:r w:rsidR="00645C97" w:rsidRPr="00175FA9">
              <w:rPr>
                <w:webHidden/>
              </w:rPr>
              <w:fldChar w:fldCharType="begin" w:fldLock="1"/>
            </w:r>
            <w:r w:rsidR="00645C97" w:rsidRPr="00175FA9">
              <w:rPr>
                <w:webHidden/>
              </w:rPr>
              <w:instrText xml:space="preserve"> PAGEREF _Toc536463324 \h </w:instrText>
            </w:r>
            <w:r w:rsidR="00645C97" w:rsidRPr="00175FA9">
              <w:rPr>
                <w:webHidden/>
              </w:rPr>
            </w:r>
            <w:r w:rsidR="00645C97" w:rsidRPr="00175FA9">
              <w:rPr>
                <w:webHidden/>
              </w:rPr>
              <w:fldChar w:fldCharType="separate"/>
            </w:r>
            <w:r w:rsidR="00645C97" w:rsidRPr="00175FA9">
              <w:rPr>
                <w:webHidden/>
              </w:rPr>
              <w:t>22</w:t>
            </w:r>
            <w:r w:rsidR="00645C97" w:rsidRPr="00175FA9">
              <w:rPr>
                <w:webHidden/>
              </w:rPr>
              <w:fldChar w:fldCharType="end"/>
            </w:r>
          </w:hyperlink>
        </w:p>
        <w:p w14:paraId="4E25B62C" w14:textId="4E23C121" w:rsidR="00645C97" w:rsidRDefault="007274C2" w:rsidP="0066460E">
          <w:pPr>
            <w:pStyle w:val="11"/>
            <w:rPr>
              <w:rFonts w:asciiTheme="minorHAnsi" w:hAnsiTheme="minorHAnsi"/>
              <w:sz w:val="21"/>
            </w:rPr>
          </w:pPr>
          <w:hyperlink w:anchor="_Toc536463325" w:history="1">
            <w:r w:rsidR="00645C97" w:rsidRPr="00613DFF">
              <w:rPr>
                <w:rStyle w:val="afff6"/>
              </w:rPr>
              <w:t>４ リスクの影響度の定義</w:t>
            </w:r>
            <w:r w:rsidR="00645C97">
              <w:rPr>
                <w:webHidden/>
              </w:rPr>
              <w:tab/>
            </w:r>
            <w:r w:rsidR="00645C97">
              <w:rPr>
                <w:webHidden/>
              </w:rPr>
              <w:fldChar w:fldCharType="begin" w:fldLock="1"/>
            </w:r>
            <w:r w:rsidR="00645C97">
              <w:rPr>
                <w:webHidden/>
              </w:rPr>
              <w:instrText xml:space="preserve"> PAGEREF _Toc536463325 \h </w:instrText>
            </w:r>
            <w:r w:rsidR="00645C97">
              <w:rPr>
                <w:webHidden/>
              </w:rPr>
            </w:r>
            <w:r w:rsidR="00645C97">
              <w:rPr>
                <w:webHidden/>
              </w:rPr>
              <w:fldChar w:fldCharType="separate"/>
            </w:r>
            <w:r w:rsidR="00645C97">
              <w:rPr>
                <w:webHidden/>
              </w:rPr>
              <w:t>23</w:t>
            </w:r>
            <w:r w:rsidR="00645C97">
              <w:rPr>
                <w:webHidden/>
              </w:rPr>
              <w:fldChar w:fldCharType="end"/>
            </w:r>
          </w:hyperlink>
        </w:p>
        <w:p w14:paraId="17CA9DEA" w14:textId="3FF1C137" w:rsidR="00645C97" w:rsidRDefault="007274C2" w:rsidP="0066460E">
          <w:pPr>
            <w:pStyle w:val="11"/>
            <w:rPr>
              <w:rFonts w:asciiTheme="minorHAnsi" w:hAnsiTheme="minorHAnsi"/>
              <w:sz w:val="21"/>
            </w:rPr>
          </w:pPr>
          <w:hyperlink w:anchor="_Toc536463326" w:history="1">
            <w:r w:rsidR="00645C97" w:rsidRPr="00613DFF">
              <w:rPr>
                <w:rStyle w:val="afff6"/>
              </w:rPr>
              <w:t>５ リスクの種類</w:t>
            </w:r>
            <w:r w:rsidR="00645C97">
              <w:rPr>
                <w:webHidden/>
              </w:rPr>
              <w:tab/>
            </w:r>
            <w:r w:rsidR="00645C97">
              <w:rPr>
                <w:webHidden/>
              </w:rPr>
              <w:fldChar w:fldCharType="begin" w:fldLock="1"/>
            </w:r>
            <w:r w:rsidR="00645C97">
              <w:rPr>
                <w:webHidden/>
              </w:rPr>
              <w:instrText xml:space="preserve"> PAGEREF _Toc536463326 \h </w:instrText>
            </w:r>
            <w:r w:rsidR="00645C97">
              <w:rPr>
                <w:webHidden/>
              </w:rPr>
            </w:r>
            <w:r w:rsidR="00645C97">
              <w:rPr>
                <w:webHidden/>
              </w:rPr>
              <w:fldChar w:fldCharType="separate"/>
            </w:r>
            <w:r w:rsidR="00645C97">
              <w:rPr>
                <w:webHidden/>
              </w:rPr>
              <w:t>24</w:t>
            </w:r>
            <w:r w:rsidR="00645C97">
              <w:rPr>
                <w:webHidden/>
              </w:rPr>
              <w:fldChar w:fldCharType="end"/>
            </w:r>
          </w:hyperlink>
        </w:p>
        <w:p w14:paraId="5318CB03" w14:textId="2E191BC4" w:rsidR="00645C97" w:rsidRDefault="007274C2" w:rsidP="0066460E">
          <w:pPr>
            <w:pStyle w:val="11"/>
            <w:rPr>
              <w:rFonts w:asciiTheme="minorHAnsi" w:hAnsiTheme="minorHAnsi"/>
              <w:sz w:val="21"/>
            </w:rPr>
          </w:pPr>
          <w:hyperlink w:anchor="_Toc536463327" w:history="1">
            <w:r w:rsidR="00645C97" w:rsidRPr="00613DFF">
              <w:rPr>
                <w:rStyle w:val="afff6"/>
              </w:rPr>
              <w:t>６ リスク評価による保証レベルの導出</w:t>
            </w:r>
            <w:r w:rsidR="00645C97">
              <w:rPr>
                <w:webHidden/>
              </w:rPr>
              <w:tab/>
            </w:r>
            <w:r w:rsidR="00645C97">
              <w:rPr>
                <w:webHidden/>
              </w:rPr>
              <w:fldChar w:fldCharType="begin" w:fldLock="1"/>
            </w:r>
            <w:r w:rsidR="00645C97">
              <w:rPr>
                <w:webHidden/>
              </w:rPr>
              <w:instrText xml:space="preserve"> PAGEREF _Toc536463327 \h </w:instrText>
            </w:r>
            <w:r w:rsidR="00645C97">
              <w:rPr>
                <w:webHidden/>
              </w:rPr>
            </w:r>
            <w:r w:rsidR="00645C97">
              <w:rPr>
                <w:webHidden/>
              </w:rPr>
              <w:fldChar w:fldCharType="separate"/>
            </w:r>
            <w:r w:rsidR="00645C97">
              <w:rPr>
                <w:webHidden/>
              </w:rPr>
              <w:t>24</w:t>
            </w:r>
            <w:r w:rsidR="00645C97">
              <w:rPr>
                <w:webHidden/>
              </w:rPr>
              <w:fldChar w:fldCharType="end"/>
            </w:r>
          </w:hyperlink>
        </w:p>
        <w:p w14:paraId="793103FC" w14:textId="1C9760DF" w:rsidR="00645C97" w:rsidRDefault="007274C2" w:rsidP="0066460E">
          <w:pPr>
            <w:pStyle w:val="11"/>
            <w:rPr>
              <w:rFonts w:asciiTheme="minorHAnsi" w:hAnsiTheme="minorHAnsi"/>
              <w:sz w:val="21"/>
            </w:rPr>
          </w:pPr>
          <w:hyperlink w:anchor="_Toc536463328" w:history="1">
            <w:r w:rsidR="00645C97" w:rsidRPr="00613DFF">
              <w:rPr>
                <w:rStyle w:val="afff6"/>
              </w:rPr>
              <w:t>７ 各リスクの種類による影響度の導出</w:t>
            </w:r>
            <w:r w:rsidR="00645C97">
              <w:rPr>
                <w:webHidden/>
              </w:rPr>
              <w:tab/>
            </w:r>
            <w:r w:rsidR="00645C97">
              <w:rPr>
                <w:webHidden/>
              </w:rPr>
              <w:fldChar w:fldCharType="begin" w:fldLock="1"/>
            </w:r>
            <w:r w:rsidR="00645C97">
              <w:rPr>
                <w:webHidden/>
              </w:rPr>
              <w:instrText xml:space="preserve"> PAGEREF _Toc536463328 \h </w:instrText>
            </w:r>
            <w:r w:rsidR="00645C97">
              <w:rPr>
                <w:webHidden/>
              </w:rPr>
            </w:r>
            <w:r w:rsidR="00645C97">
              <w:rPr>
                <w:webHidden/>
              </w:rPr>
              <w:fldChar w:fldCharType="separate"/>
            </w:r>
            <w:r w:rsidR="00645C97">
              <w:rPr>
                <w:webHidden/>
              </w:rPr>
              <w:t>25</w:t>
            </w:r>
            <w:r w:rsidR="00645C97">
              <w:rPr>
                <w:webHidden/>
              </w:rPr>
              <w:fldChar w:fldCharType="end"/>
            </w:r>
          </w:hyperlink>
        </w:p>
        <w:p w14:paraId="6872C8D7" w14:textId="6A0DA4B9" w:rsidR="00645C97" w:rsidRDefault="007274C2" w:rsidP="0066460E">
          <w:pPr>
            <w:pStyle w:val="11"/>
            <w:rPr>
              <w:rFonts w:asciiTheme="minorHAnsi" w:hAnsiTheme="minorHAnsi"/>
              <w:sz w:val="21"/>
            </w:rPr>
          </w:pPr>
          <w:hyperlink w:anchor="_Toc536463329" w:history="1">
            <w:r w:rsidR="00645C97" w:rsidRPr="00613DFF">
              <w:rPr>
                <w:rStyle w:val="afff6"/>
              </w:rPr>
              <w:t>８ 身元確認保証レベル（IAL（Identity Assurance Level））の選択</w:t>
            </w:r>
            <w:r w:rsidR="00645C97">
              <w:rPr>
                <w:webHidden/>
              </w:rPr>
              <w:tab/>
            </w:r>
            <w:r w:rsidR="00645C97">
              <w:rPr>
                <w:webHidden/>
              </w:rPr>
              <w:fldChar w:fldCharType="begin" w:fldLock="1"/>
            </w:r>
            <w:r w:rsidR="00645C97">
              <w:rPr>
                <w:webHidden/>
              </w:rPr>
              <w:instrText xml:space="preserve"> PAGEREF _Toc536463329 \h </w:instrText>
            </w:r>
            <w:r w:rsidR="00645C97">
              <w:rPr>
                <w:webHidden/>
              </w:rPr>
            </w:r>
            <w:r w:rsidR="00645C97">
              <w:rPr>
                <w:webHidden/>
              </w:rPr>
              <w:fldChar w:fldCharType="separate"/>
            </w:r>
            <w:r w:rsidR="00645C97">
              <w:rPr>
                <w:webHidden/>
              </w:rPr>
              <w:t>28</w:t>
            </w:r>
            <w:r w:rsidR="00645C97">
              <w:rPr>
                <w:webHidden/>
              </w:rPr>
              <w:fldChar w:fldCharType="end"/>
            </w:r>
          </w:hyperlink>
        </w:p>
        <w:p w14:paraId="168FC855" w14:textId="4D5159CF" w:rsidR="00645C97" w:rsidRDefault="007274C2" w:rsidP="0066460E">
          <w:pPr>
            <w:pStyle w:val="11"/>
            <w:rPr>
              <w:rFonts w:asciiTheme="minorHAnsi" w:hAnsiTheme="minorHAnsi"/>
              <w:sz w:val="21"/>
            </w:rPr>
          </w:pPr>
          <w:hyperlink w:anchor="_Toc536463330" w:history="1">
            <w:r w:rsidR="00645C97" w:rsidRPr="00613DFF">
              <w:rPr>
                <w:rStyle w:val="afff6"/>
              </w:rPr>
              <w:t>９ 当人認証保証レベル（AAL（Authentication Assurance Level））の選択</w:t>
            </w:r>
            <w:r w:rsidR="00645C97">
              <w:rPr>
                <w:webHidden/>
              </w:rPr>
              <w:tab/>
            </w:r>
            <w:r w:rsidR="00645C97">
              <w:rPr>
                <w:webHidden/>
              </w:rPr>
              <w:fldChar w:fldCharType="begin" w:fldLock="1"/>
            </w:r>
            <w:r w:rsidR="00645C97">
              <w:rPr>
                <w:webHidden/>
              </w:rPr>
              <w:instrText xml:space="preserve"> PAGEREF _Toc536463330 \h </w:instrText>
            </w:r>
            <w:r w:rsidR="00645C97">
              <w:rPr>
                <w:webHidden/>
              </w:rPr>
            </w:r>
            <w:r w:rsidR="00645C97">
              <w:rPr>
                <w:webHidden/>
              </w:rPr>
              <w:fldChar w:fldCharType="separate"/>
            </w:r>
            <w:r w:rsidR="00645C97">
              <w:rPr>
                <w:webHidden/>
              </w:rPr>
              <w:t>29</w:t>
            </w:r>
            <w:r w:rsidR="00645C97">
              <w:rPr>
                <w:webHidden/>
              </w:rPr>
              <w:fldChar w:fldCharType="end"/>
            </w:r>
          </w:hyperlink>
        </w:p>
        <w:p w14:paraId="250531C2" w14:textId="44C14A44" w:rsidR="00645C97" w:rsidRDefault="007274C2" w:rsidP="0066460E">
          <w:pPr>
            <w:pStyle w:val="11"/>
            <w:rPr>
              <w:rFonts w:asciiTheme="minorHAnsi" w:hAnsiTheme="minorHAnsi"/>
              <w:sz w:val="21"/>
            </w:rPr>
          </w:pPr>
          <w:hyperlink w:anchor="_Toc536463331" w:history="1">
            <w:r w:rsidR="00645C97" w:rsidRPr="00613DFF">
              <w:rPr>
                <w:rStyle w:val="afff6"/>
              </w:rPr>
              <w:t>１０ 総合的リスク評価の導出方法</w:t>
            </w:r>
            <w:r w:rsidR="00645C97">
              <w:rPr>
                <w:webHidden/>
              </w:rPr>
              <w:tab/>
            </w:r>
            <w:r w:rsidR="00645C97">
              <w:rPr>
                <w:webHidden/>
              </w:rPr>
              <w:fldChar w:fldCharType="begin" w:fldLock="1"/>
            </w:r>
            <w:r w:rsidR="00645C97">
              <w:rPr>
                <w:webHidden/>
              </w:rPr>
              <w:instrText xml:space="preserve"> PAGEREF _Toc536463331 \h </w:instrText>
            </w:r>
            <w:r w:rsidR="00645C97">
              <w:rPr>
                <w:webHidden/>
              </w:rPr>
            </w:r>
            <w:r w:rsidR="00645C97">
              <w:rPr>
                <w:webHidden/>
              </w:rPr>
              <w:fldChar w:fldCharType="separate"/>
            </w:r>
            <w:r w:rsidR="00645C97">
              <w:rPr>
                <w:webHidden/>
              </w:rPr>
              <w:t>30</w:t>
            </w:r>
            <w:r w:rsidR="00645C97">
              <w:rPr>
                <w:webHidden/>
              </w:rPr>
              <w:fldChar w:fldCharType="end"/>
            </w:r>
          </w:hyperlink>
        </w:p>
        <w:p w14:paraId="5352A0E3" w14:textId="3CDEEA83" w:rsidR="00645C97" w:rsidRPr="00175FA9" w:rsidRDefault="007274C2" w:rsidP="0066460E">
          <w:pPr>
            <w:pStyle w:val="11"/>
            <w:rPr>
              <w:sz w:val="21"/>
            </w:rPr>
          </w:pPr>
          <w:hyperlink w:anchor="_Toc536463332" w:history="1">
            <w:r w:rsidR="00645C97" w:rsidRPr="00175FA9">
              <w:rPr>
                <w:rStyle w:val="afff6"/>
              </w:rPr>
              <w:t>１１ 評価の実施に当たっての留意点</w:t>
            </w:r>
            <w:r w:rsidR="00645C97" w:rsidRPr="00175FA9">
              <w:rPr>
                <w:webHidden/>
              </w:rPr>
              <w:tab/>
            </w:r>
            <w:r w:rsidR="00645C97" w:rsidRPr="00175FA9">
              <w:rPr>
                <w:webHidden/>
              </w:rPr>
              <w:fldChar w:fldCharType="begin" w:fldLock="1"/>
            </w:r>
            <w:r w:rsidR="00645C97" w:rsidRPr="00175FA9">
              <w:rPr>
                <w:webHidden/>
              </w:rPr>
              <w:instrText xml:space="preserve"> PAGEREF _Toc536463332 \h </w:instrText>
            </w:r>
            <w:r w:rsidR="00645C97" w:rsidRPr="00175FA9">
              <w:rPr>
                <w:webHidden/>
              </w:rPr>
            </w:r>
            <w:r w:rsidR="00645C97" w:rsidRPr="00175FA9">
              <w:rPr>
                <w:webHidden/>
              </w:rPr>
              <w:fldChar w:fldCharType="separate"/>
            </w:r>
            <w:r w:rsidR="00645C97" w:rsidRPr="00175FA9">
              <w:rPr>
                <w:webHidden/>
              </w:rPr>
              <w:t>30</w:t>
            </w:r>
            <w:r w:rsidR="00645C97" w:rsidRPr="00175FA9">
              <w:rPr>
                <w:webHidden/>
              </w:rPr>
              <w:fldChar w:fldCharType="end"/>
            </w:r>
          </w:hyperlink>
        </w:p>
        <w:p w14:paraId="23F31443" w14:textId="40543A1A" w:rsidR="00645C97" w:rsidRDefault="007274C2" w:rsidP="0066460E">
          <w:pPr>
            <w:pStyle w:val="11"/>
          </w:pPr>
          <w:hyperlink w:anchor="_Toc536463333" w:history="1">
            <w:r w:rsidR="00645C97" w:rsidRPr="00613DFF">
              <w:rPr>
                <w:rStyle w:val="afff6"/>
              </w:rPr>
              <w:t>１２ リスク評価に基づく認証方式の選択等の実施</w:t>
            </w:r>
            <w:r w:rsidR="00645C97">
              <w:rPr>
                <w:webHidden/>
              </w:rPr>
              <w:tab/>
            </w:r>
            <w:r w:rsidR="00645C97">
              <w:rPr>
                <w:webHidden/>
              </w:rPr>
              <w:fldChar w:fldCharType="begin" w:fldLock="1"/>
            </w:r>
            <w:r w:rsidR="00645C97">
              <w:rPr>
                <w:webHidden/>
              </w:rPr>
              <w:instrText xml:space="preserve"> PAGEREF _Toc536463333 \h </w:instrText>
            </w:r>
            <w:r w:rsidR="00645C97">
              <w:rPr>
                <w:webHidden/>
              </w:rPr>
            </w:r>
            <w:r w:rsidR="00645C97">
              <w:rPr>
                <w:webHidden/>
              </w:rPr>
              <w:fldChar w:fldCharType="separate"/>
            </w:r>
            <w:r w:rsidR="00645C97">
              <w:rPr>
                <w:webHidden/>
              </w:rPr>
              <w:t>30</w:t>
            </w:r>
            <w:r w:rsidR="00645C97">
              <w:rPr>
                <w:webHidden/>
              </w:rPr>
              <w:fldChar w:fldCharType="end"/>
            </w:r>
          </w:hyperlink>
        </w:p>
        <w:p w14:paraId="7A45C871" w14:textId="77777777" w:rsidR="00AF2E5C" w:rsidRPr="00AF2E5C" w:rsidRDefault="00AF2E5C" w:rsidP="00AF2E5C"/>
        <w:p w14:paraId="3F5D021E" w14:textId="4F5269D3" w:rsidR="00645C97" w:rsidRDefault="007274C2" w:rsidP="0066460E">
          <w:pPr>
            <w:pStyle w:val="11"/>
            <w:rPr>
              <w:rFonts w:asciiTheme="minorHAnsi" w:hAnsiTheme="minorHAnsi"/>
              <w:sz w:val="21"/>
            </w:rPr>
          </w:pPr>
          <w:hyperlink w:anchor="_Toc536463334" w:history="1">
            <w:r w:rsidR="00645C97" w:rsidRPr="00613DFF">
              <w:rPr>
                <w:rStyle w:val="afff6"/>
              </w:rPr>
              <w:t>付録Ｂ　認証方式の保証レベルに係る対策基準</w:t>
            </w:r>
            <w:r w:rsidR="00645C97">
              <w:rPr>
                <w:webHidden/>
              </w:rPr>
              <w:tab/>
            </w:r>
            <w:r w:rsidR="00645C97">
              <w:rPr>
                <w:webHidden/>
              </w:rPr>
              <w:fldChar w:fldCharType="begin" w:fldLock="1"/>
            </w:r>
            <w:r w:rsidR="00645C97">
              <w:rPr>
                <w:webHidden/>
              </w:rPr>
              <w:instrText xml:space="preserve"> PAGEREF _Toc536463334 \h </w:instrText>
            </w:r>
            <w:r w:rsidR="00645C97">
              <w:rPr>
                <w:webHidden/>
              </w:rPr>
            </w:r>
            <w:r w:rsidR="00645C97">
              <w:rPr>
                <w:webHidden/>
              </w:rPr>
              <w:fldChar w:fldCharType="separate"/>
            </w:r>
            <w:r w:rsidR="00645C97">
              <w:rPr>
                <w:webHidden/>
              </w:rPr>
              <w:t>35</w:t>
            </w:r>
            <w:r w:rsidR="00645C97">
              <w:rPr>
                <w:webHidden/>
              </w:rPr>
              <w:fldChar w:fldCharType="end"/>
            </w:r>
          </w:hyperlink>
        </w:p>
        <w:p w14:paraId="6E270014" w14:textId="26262B5F" w:rsidR="00645C97" w:rsidRDefault="007274C2" w:rsidP="0066460E">
          <w:pPr>
            <w:pStyle w:val="11"/>
            <w:rPr>
              <w:rFonts w:asciiTheme="minorHAnsi" w:hAnsiTheme="minorHAnsi"/>
              <w:sz w:val="21"/>
            </w:rPr>
          </w:pPr>
          <w:hyperlink w:anchor="_Toc536463335" w:history="1">
            <w:r w:rsidR="00645C97" w:rsidRPr="00613DFF">
              <w:rPr>
                <w:rStyle w:val="afff6"/>
              </w:rPr>
              <w:t>１ 保証レベル</w:t>
            </w:r>
            <w:r w:rsidR="00645C97">
              <w:rPr>
                <w:webHidden/>
              </w:rPr>
              <w:tab/>
            </w:r>
            <w:r w:rsidR="00645C97">
              <w:rPr>
                <w:webHidden/>
              </w:rPr>
              <w:fldChar w:fldCharType="begin" w:fldLock="1"/>
            </w:r>
            <w:r w:rsidR="00645C97">
              <w:rPr>
                <w:webHidden/>
              </w:rPr>
              <w:instrText xml:space="preserve"> PAGEREF _Toc536463335 \h </w:instrText>
            </w:r>
            <w:r w:rsidR="00645C97">
              <w:rPr>
                <w:webHidden/>
              </w:rPr>
            </w:r>
            <w:r w:rsidR="00645C97">
              <w:rPr>
                <w:webHidden/>
              </w:rPr>
              <w:fldChar w:fldCharType="separate"/>
            </w:r>
            <w:r w:rsidR="00645C97">
              <w:rPr>
                <w:webHidden/>
              </w:rPr>
              <w:t>35</w:t>
            </w:r>
            <w:r w:rsidR="00645C97">
              <w:rPr>
                <w:webHidden/>
              </w:rPr>
              <w:fldChar w:fldCharType="end"/>
            </w:r>
          </w:hyperlink>
        </w:p>
        <w:p w14:paraId="693AEE88" w14:textId="4E5AB259" w:rsidR="00645C97" w:rsidRDefault="007274C2" w:rsidP="0066460E">
          <w:pPr>
            <w:pStyle w:val="11"/>
            <w:rPr>
              <w:rFonts w:asciiTheme="minorHAnsi" w:hAnsiTheme="minorHAnsi"/>
              <w:sz w:val="21"/>
            </w:rPr>
          </w:pPr>
          <w:hyperlink w:anchor="_Toc536463336" w:history="1">
            <w:r w:rsidR="00645C97" w:rsidRPr="00613DFF">
              <w:rPr>
                <w:rStyle w:val="afff6"/>
              </w:rPr>
              <w:t>２ 認証方式の基本概念実施</w:t>
            </w:r>
            <w:r w:rsidR="00645C97">
              <w:rPr>
                <w:webHidden/>
              </w:rPr>
              <w:tab/>
            </w:r>
            <w:r w:rsidR="00645C97">
              <w:rPr>
                <w:webHidden/>
              </w:rPr>
              <w:fldChar w:fldCharType="begin" w:fldLock="1"/>
            </w:r>
            <w:r w:rsidR="00645C97">
              <w:rPr>
                <w:webHidden/>
              </w:rPr>
              <w:instrText xml:space="preserve"> PAGEREF _Toc536463336 \h </w:instrText>
            </w:r>
            <w:r w:rsidR="00645C97">
              <w:rPr>
                <w:webHidden/>
              </w:rPr>
            </w:r>
            <w:r w:rsidR="00645C97">
              <w:rPr>
                <w:webHidden/>
              </w:rPr>
              <w:fldChar w:fldCharType="separate"/>
            </w:r>
            <w:r w:rsidR="00645C97">
              <w:rPr>
                <w:webHidden/>
              </w:rPr>
              <w:t>38</w:t>
            </w:r>
            <w:r w:rsidR="00645C97">
              <w:rPr>
                <w:webHidden/>
              </w:rPr>
              <w:fldChar w:fldCharType="end"/>
            </w:r>
          </w:hyperlink>
        </w:p>
        <w:p w14:paraId="14DDCD92" w14:textId="67ACF381" w:rsidR="00645C97" w:rsidRDefault="007274C2" w:rsidP="00A30A86">
          <w:pPr>
            <w:pStyle w:val="23"/>
            <w:ind w:leftChars="83" w:left="297" w:right="360" w:hangingChars="41" w:hanging="98"/>
            <w:rPr>
              <w:rFonts w:asciiTheme="minorHAnsi" w:eastAsiaTheme="minorEastAsia"/>
              <w:noProof/>
              <w:sz w:val="21"/>
            </w:rPr>
          </w:pPr>
          <w:hyperlink w:anchor="_Toc536463337" w:history="1">
            <w:r w:rsidR="00645C97" w:rsidRPr="00613DFF">
              <w:rPr>
                <w:rStyle w:val="afff6"/>
                <w:noProof/>
                <w:snapToGrid w:val="0"/>
                <w:kern w:val="0"/>
              </w:rPr>
              <w:t>２.１</w:t>
            </w:r>
            <w:r w:rsidR="00645C97" w:rsidRPr="00613DFF">
              <w:rPr>
                <w:rStyle w:val="afff6"/>
                <w:noProof/>
              </w:rPr>
              <w:t xml:space="preserve"> 電子署名と認証</w:t>
            </w:r>
            <w:r w:rsidR="00645C97">
              <w:rPr>
                <w:noProof/>
                <w:webHidden/>
              </w:rPr>
              <w:tab/>
            </w:r>
            <w:r w:rsidR="00645C97">
              <w:rPr>
                <w:noProof/>
                <w:webHidden/>
              </w:rPr>
              <w:fldChar w:fldCharType="begin" w:fldLock="1"/>
            </w:r>
            <w:r w:rsidR="00645C97">
              <w:rPr>
                <w:noProof/>
                <w:webHidden/>
              </w:rPr>
              <w:instrText xml:space="preserve"> PAGEREF _Toc536463337 \h </w:instrText>
            </w:r>
            <w:r w:rsidR="00645C97">
              <w:rPr>
                <w:noProof/>
                <w:webHidden/>
              </w:rPr>
            </w:r>
            <w:r w:rsidR="00645C97">
              <w:rPr>
                <w:noProof/>
                <w:webHidden/>
              </w:rPr>
              <w:fldChar w:fldCharType="separate"/>
            </w:r>
            <w:r w:rsidR="00645C97">
              <w:rPr>
                <w:noProof/>
                <w:webHidden/>
              </w:rPr>
              <w:t>38</w:t>
            </w:r>
            <w:r w:rsidR="00645C97">
              <w:rPr>
                <w:noProof/>
                <w:webHidden/>
              </w:rPr>
              <w:fldChar w:fldCharType="end"/>
            </w:r>
          </w:hyperlink>
        </w:p>
        <w:p w14:paraId="1C241EAD" w14:textId="0D2D2924" w:rsidR="00645C97" w:rsidRDefault="007274C2" w:rsidP="00A30A86">
          <w:pPr>
            <w:pStyle w:val="23"/>
            <w:ind w:leftChars="83" w:left="297" w:right="360" w:hangingChars="41" w:hanging="98"/>
            <w:rPr>
              <w:rFonts w:asciiTheme="minorHAnsi" w:eastAsiaTheme="minorEastAsia"/>
              <w:noProof/>
              <w:sz w:val="21"/>
            </w:rPr>
          </w:pPr>
          <w:hyperlink w:anchor="_Toc536463338" w:history="1">
            <w:r w:rsidR="00645C97" w:rsidRPr="00613DFF">
              <w:rPr>
                <w:rStyle w:val="afff6"/>
                <w:noProof/>
                <w:snapToGrid w:val="0"/>
                <w:kern w:val="0"/>
              </w:rPr>
              <w:t>２.２</w:t>
            </w:r>
            <w:r w:rsidR="00645C97" w:rsidRPr="00613DFF">
              <w:rPr>
                <w:rStyle w:val="afff6"/>
                <w:noProof/>
              </w:rPr>
              <w:t xml:space="preserve"> 適用対象電子署名と認証の使い分けの考え方</w:t>
            </w:r>
            <w:r w:rsidR="00645C97">
              <w:rPr>
                <w:noProof/>
                <w:webHidden/>
              </w:rPr>
              <w:tab/>
            </w:r>
            <w:r w:rsidR="00645C97">
              <w:rPr>
                <w:noProof/>
                <w:webHidden/>
              </w:rPr>
              <w:fldChar w:fldCharType="begin" w:fldLock="1"/>
            </w:r>
            <w:r w:rsidR="00645C97">
              <w:rPr>
                <w:noProof/>
                <w:webHidden/>
              </w:rPr>
              <w:instrText xml:space="preserve"> PAGEREF _Toc536463338 \h </w:instrText>
            </w:r>
            <w:r w:rsidR="00645C97">
              <w:rPr>
                <w:noProof/>
                <w:webHidden/>
              </w:rPr>
            </w:r>
            <w:r w:rsidR="00645C97">
              <w:rPr>
                <w:noProof/>
                <w:webHidden/>
              </w:rPr>
              <w:fldChar w:fldCharType="separate"/>
            </w:r>
            <w:r w:rsidR="00645C97">
              <w:rPr>
                <w:noProof/>
                <w:webHidden/>
              </w:rPr>
              <w:t>38</w:t>
            </w:r>
            <w:r w:rsidR="00645C97">
              <w:rPr>
                <w:noProof/>
                <w:webHidden/>
              </w:rPr>
              <w:fldChar w:fldCharType="end"/>
            </w:r>
          </w:hyperlink>
        </w:p>
        <w:p w14:paraId="30B99503" w14:textId="4C518169" w:rsidR="00645C97" w:rsidRDefault="007274C2" w:rsidP="0066460E">
          <w:pPr>
            <w:pStyle w:val="11"/>
            <w:rPr>
              <w:rFonts w:asciiTheme="minorHAnsi" w:hAnsiTheme="minorHAnsi"/>
              <w:sz w:val="21"/>
            </w:rPr>
          </w:pPr>
          <w:hyperlink w:anchor="_Toc536463339" w:history="1">
            <w:r w:rsidR="00645C97" w:rsidRPr="00613DFF">
              <w:rPr>
                <w:rStyle w:val="afff6"/>
              </w:rPr>
              <w:t>３ 認証に係る対策基準</w:t>
            </w:r>
            <w:r w:rsidR="00645C97">
              <w:rPr>
                <w:webHidden/>
              </w:rPr>
              <w:tab/>
            </w:r>
            <w:r w:rsidR="00645C97">
              <w:rPr>
                <w:webHidden/>
              </w:rPr>
              <w:fldChar w:fldCharType="begin" w:fldLock="1"/>
            </w:r>
            <w:r w:rsidR="00645C97">
              <w:rPr>
                <w:webHidden/>
              </w:rPr>
              <w:instrText xml:space="preserve"> PAGEREF _Toc536463339 \h </w:instrText>
            </w:r>
            <w:r w:rsidR="00645C97">
              <w:rPr>
                <w:webHidden/>
              </w:rPr>
            </w:r>
            <w:r w:rsidR="00645C97">
              <w:rPr>
                <w:webHidden/>
              </w:rPr>
              <w:fldChar w:fldCharType="separate"/>
            </w:r>
            <w:r w:rsidR="00645C97">
              <w:rPr>
                <w:webHidden/>
              </w:rPr>
              <w:t>40</w:t>
            </w:r>
            <w:r w:rsidR="00645C97">
              <w:rPr>
                <w:webHidden/>
              </w:rPr>
              <w:fldChar w:fldCharType="end"/>
            </w:r>
          </w:hyperlink>
        </w:p>
        <w:p w14:paraId="5A96567A" w14:textId="16E819BB" w:rsidR="00645C97" w:rsidRDefault="007274C2" w:rsidP="00A30A86">
          <w:pPr>
            <w:pStyle w:val="23"/>
            <w:ind w:leftChars="83" w:left="297" w:right="360" w:hangingChars="41" w:hanging="98"/>
            <w:rPr>
              <w:rFonts w:asciiTheme="minorHAnsi" w:eastAsiaTheme="minorEastAsia"/>
              <w:noProof/>
              <w:sz w:val="21"/>
            </w:rPr>
          </w:pPr>
          <w:hyperlink w:anchor="_Toc536463340" w:history="1">
            <w:r w:rsidR="00645C97" w:rsidRPr="00613DFF">
              <w:rPr>
                <w:rStyle w:val="afff6"/>
                <w:noProof/>
                <w:snapToGrid w:val="0"/>
                <w:kern w:val="0"/>
              </w:rPr>
              <w:t>３.１</w:t>
            </w:r>
            <w:r w:rsidR="00645C97" w:rsidRPr="00613DFF">
              <w:rPr>
                <w:rStyle w:val="afff6"/>
                <w:noProof/>
              </w:rPr>
              <w:t xml:space="preserve"> 認証フレームワーク</w:t>
            </w:r>
            <w:r w:rsidR="00645C97">
              <w:rPr>
                <w:noProof/>
                <w:webHidden/>
              </w:rPr>
              <w:tab/>
            </w:r>
            <w:r w:rsidR="00645C97">
              <w:rPr>
                <w:noProof/>
                <w:webHidden/>
              </w:rPr>
              <w:fldChar w:fldCharType="begin" w:fldLock="1"/>
            </w:r>
            <w:r w:rsidR="00645C97">
              <w:rPr>
                <w:noProof/>
                <w:webHidden/>
              </w:rPr>
              <w:instrText xml:space="preserve"> PAGEREF _Toc536463340 \h </w:instrText>
            </w:r>
            <w:r w:rsidR="00645C97">
              <w:rPr>
                <w:noProof/>
                <w:webHidden/>
              </w:rPr>
            </w:r>
            <w:r w:rsidR="00645C97">
              <w:rPr>
                <w:noProof/>
                <w:webHidden/>
              </w:rPr>
              <w:fldChar w:fldCharType="separate"/>
            </w:r>
            <w:r w:rsidR="00645C97">
              <w:rPr>
                <w:noProof/>
                <w:webHidden/>
              </w:rPr>
              <w:t>40</w:t>
            </w:r>
            <w:r w:rsidR="00645C97">
              <w:rPr>
                <w:noProof/>
                <w:webHidden/>
              </w:rPr>
              <w:fldChar w:fldCharType="end"/>
            </w:r>
          </w:hyperlink>
        </w:p>
        <w:p w14:paraId="54805D9C" w14:textId="42C4BC73" w:rsidR="00645C97" w:rsidRDefault="007274C2" w:rsidP="00A30A86">
          <w:pPr>
            <w:pStyle w:val="23"/>
            <w:ind w:leftChars="83" w:left="297" w:right="360" w:hangingChars="41" w:hanging="98"/>
            <w:rPr>
              <w:rFonts w:asciiTheme="minorHAnsi" w:eastAsiaTheme="minorEastAsia"/>
              <w:noProof/>
              <w:sz w:val="21"/>
            </w:rPr>
          </w:pPr>
          <w:hyperlink w:anchor="_Toc536463341" w:history="1">
            <w:r w:rsidR="00645C97" w:rsidRPr="00613DFF">
              <w:rPr>
                <w:rStyle w:val="afff6"/>
                <w:noProof/>
                <w:snapToGrid w:val="0"/>
                <w:kern w:val="0"/>
              </w:rPr>
              <w:t>３.２</w:t>
            </w:r>
            <w:r w:rsidR="00645C97" w:rsidRPr="00613DFF">
              <w:rPr>
                <w:rStyle w:val="afff6"/>
                <w:noProof/>
              </w:rPr>
              <w:t xml:space="preserve"> 登録</w:t>
            </w:r>
            <w:r w:rsidR="00645C97">
              <w:rPr>
                <w:noProof/>
                <w:webHidden/>
              </w:rPr>
              <w:tab/>
            </w:r>
            <w:r w:rsidR="00645C97">
              <w:rPr>
                <w:noProof/>
                <w:webHidden/>
              </w:rPr>
              <w:fldChar w:fldCharType="begin" w:fldLock="1"/>
            </w:r>
            <w:r w:rsidR="00645C97">
              <w:rPr>
                <w:noProof/>
                <w:webHidden/>
              </w:rPr>
              <w:instrText xml:space="preserve"> PAGEREF _Toc536463341 \h </w:instrText>
            </w:r>
            <w:r w:rsidR="00645C97">
              <w:rPr>
                <w:noProof/>
                <w:webHidden/>
              </w:rPr>
            </w:r>
            <w:r w:rsidR="00645C97">
              <w:rPr>
                <w:noProof/>
                <w:webHidden/>
              </w:rPr>
              <w:fldChar w:fldCharType="separate"/>
            </w:r>
            <w:r w:rsidR="00645C97">
              <w:rPr>
                <w:noProof/>
                <w:webHidden/>
              </w:rPr>
              <w:t>41</w:t>
            </w:r>
            <w:r w:rsidR="00645C97">
              <w:rPr>
                <w:noProof/>
                <w:webHidden/>
              </w:rPr>
              <w:fldChar w:fldCharType="end"/>
            </w:r>
          </w:hyperlink>
        </w:p>
        <w:p w14:paraId="5B941AF6" w14:textId="759DB2D9" w:rsidR="00645C97" w:rsidRDefault="007274C2" w:rsidP="00A30A86">
          <w:pPr>
            <w:pStyle w:val="23"/>
            <w:ind w:leftChars="83" w:left="297" w:right="360" w:hangingChars="41" w:hanging="98"/>
            <w:rPr>
              <w:rFonts w:asciiTheme="minorHAnsi" w:eastAsiaTheme="minorEastAsia"/>
              <w:noProof/>
              <w:sz w:val="21"/>
            </w:rPr>
          </w:pPr>
          <w:hyperlink w:anchor="_Toc536463342" w:history="1">
            <w:r w:rsidR="00645C97" w:rsidRPr="00613DFF">
              <w:rPr>
                <w:rStyle w:val="afff6"/>
                <w:noProof/>
                <w:snapToGrid w:val="0"/>
                <w:kern w:val="0"/>
              </w:rPr>
              <w:t>３.３</w:t>
            </w:r>
            <w:r w:rsidR="00645C97" w:rsidRPr="00613DFF">
              <w:rPr>
                <w:rStyle w:val="afff6"/>
                <w:noProof/>
              </w:rPr>
              <w:t xml:space="preserve"> 発行・管理</w:t>
            </w:r>
            <w:r w:rsidR="00645C97">
              <w:rPr>
                <w:noProof/>
                <w:webHidden/>
              </w:rPr>
              <w:tab/>
            </w:r>
            <w:r w:rsidR="00645C97">
              <w:rPr>
                <w:noProof/>
                <w:webHidden/>
              </w:rPr>
              <w:fldChar w:fldCharType="begin" w:fldLock="1"/>
            </w:r>
            <w:r w:rsidR="00645C97">
              <w:rPr>
                <w:noProof/>
                <w:webHidden/>
              </w:rPr>
              <w:instrText xml:space="preserve"> PAGEREF _Toc536463342 \h </w:instrText>
            </w:r>
            <w:r w:rsidR="00645C97">
              <w:rPr>
                <w:noProof/>
                <w:webHidden/>
              </w:rPr>
            </w:r>
            <w:r w:rsidR="00645C97">
              <w:rPr>
                <w:noProof/>
                <w:webHidden/>
              </w:rPr>
              <w:fldChar w:fldCharType="separate"/>
            </w:r>
            <w:r w:rsidR="00645C97">
              <w:rPr>
                <w:noProof/>
                <w:webHidden/>
              </w:rPr>
              <w:t>43</w:t>
            </w:r>
            <w:r w:rsidR="00645C97">
              <w:rPr>
                <w:noProof/>
                <w:webHidden/>
              </w:rPr>
              <w:fldChar w:fldCharType="end"/>
            </w:r>
          </w:hyperlink>
        </w:p>
        <w:p w14:paraId="5BDB41C8" w14:textId="67F608B7" w:rsidR="00645C97" w:rsidRDefault="007274C2" w:rsidP="00A30A86">
          <w:pPr>
            <w:pStyle w:val="23"/>
            <w:ind w:leftChars="83" w:left="297" w:right="360" w:hangingChars="41" w:hanging="98"/>
            <w:rPr>
              <w:rFonts w:asciiTheme="minorHAnsi" w:eastAsiaTheme="minorEastAsia"/>
              <w:noProof/>
              <w:sz w:val="21"/>
            </w:rPr>
          </w:pPr>
          <w:hyperlink w:anchor="_Toc536463343" w:history="1">
            <w:r w:rsidR="00645C97" w:rsidRPr="00613DFF">
              <w:rPr>
                <w:rStyle w:val="afff6"/>
                <w:noProof/>
                <w:snapToGrid w:val="0"/>
                <w:kern w:val="0"/>
              </w:rPr>
              <w:t>３.４</w:t>
            </w:r>
            <w:r w:rsidR="00645C97" w:rsidRPr="00613DFF">
              <w:rPr>
                <w:rStyle w:val="afff6"/>
                <w:noProof/>
              </w:rPr>
              <w:t xml:space="preserve"> トークン</w:t>
            </w:r>
            <w:r w:rsidR="00645C97">
              <w:rPr>
                <w:noProof/>
                <w:webHidden/>
              </w:rPr>
              <w:tab/>
            </w:r>
            <w:r w:rsidR="00645C97">
              <w:rPr>
                <w:noProof/>
                <w:webHidden/>
              </w:rPr>
              <w:fldChar w:fldCharType="begin" w:fldLock="1"/>
            </w:r>
            <w:r w:rsidR="00645C97">
              <w:rPr>
                <w:noProof/>
                <w:webHidden/>
              </w:rPr>
              <w:instrText xml:space="preserve"> PAGEREF _Toc536463343 \h </w:instrText>
            </w:r>
            <w:r w:rsidR="00645C97">
              <w:rPr>
                <w:noProof/>
                <w:webHidden/>
              </w:rPr>
            </w:r>
            <w:r w:rsidR="00645C97">
              <w:rPr>
                <w:noProof/>
                <w:webHidden/>
              </w:rPr>
              <w:fldChar w:fldCharType="separate"/>
            </w:r>
            <w:r w:rsidR="00645C97">
              <w:rPr>
                <w:noProof/>
                <w:webHidden/>
              </w:rPr>
              <w:t>46</w:t>
            </w:r>
            <w:r w:rsidR="00645C97">
              <w:rPr>
                <w:noProof/>
                <w:webHidden/>
              </w:rPr>
              <w:fldChar w:fldCharType="end"/>
            </w:r>
          </w:hyperlink>
        </w:p>
        <w:p w14:paraId="05777D83" w14:textId="2D2CC8A4" w:rsidR="00645C97" w:rsidRDefault="007274C2" w:rsidP="00A30A86">
          <w:pPr>
            <w:pStyle w:val="23"/>
            <w:ind w:leftChars="83" w:left="297" w:right="360" w:hangingChars="41" w:hanging="98"/>
            <w:rPr>
              <w:rFonts w:asciiTheme="minorHAnsi" w:eastAsiaTheme="minorEastAsia"/>
              <w:noProof/>
              <w:sz w:val="21"/>
            </w:rPr>
          </w:pPr>
          <w:hyperlink w:anchor="_Toc536463344" w:history="1">
            <w:r w:rsidR="00645C97" w:rsidRPr="00613DFF">
              <w:rPr>
                <w:rStyle w:val="afff6"/>
                <w:noProof/>
                <w:snapToGrid w:val="0"/>
                <w:kern w:val="0"/>
              </w:rPr>
              <w:t>３.５</w:t>
            </w:r>
            <w:r w:rsidR="00645C97" w:rsidRPr="00613DFF">
              <w:rPr>
                <w:rStyle w:val="afff6"/>
                <w:noProof/>
              </w:rPr>
              <w:t xml:space="preserve"> 認証プロセス</w:t>
            </w:r>
            <w:r w:rsidR="00645C97">
              <w:rPr>
                <w:noProof/>
                <w:webHidden/>
              </w:rPr>
              <w:tab/>
            </w:r>
            <w:r w:rsidR="00645C97">
              <w:rPr>
                <w:noProof/>
                <w:webHidden/>
              </w:rPr>
              <w:fldChar w:fldCharType="begin" w:fldLock="1"/>
            </w:r>
            <w:r w:rsidR="00645C97">
              <w:rPr>
                <w:noProof/>
                <w:webHidden/>
              </w:rPr>
              <w:instrText xml:space="preserve"> PAGEREF _Toc536463344 \h </w:instrText>
            </w:r>
            <w:r w:rsidR="00645C97">
              <w:rPr>
                <w:noProof/>
                <w:webHidden/>
              </w:rPr>
            </w:r>
            <w:r w:rsidR="00645C97">
              <w:rPr>
                <w:noProof/>
                <w:webHidden/>
              </w:rPr>
              <w:fldChar w:fldCharType="separate"/>
            </w:r>
            <w:r w:rsidR="00645C97">
              <w:rPr>
                <w:noProof/>
                <w:webHidden/>
              </w:rPr>
              <w:t>51</w:t>
            </w:r>
            <w:r w:rsidR="00645C97">
              <w:rPr>
                <w:noProof/>
                <w:webHidden/>
              </w:rPr>
              <w:fldChar w:fldCharType="end"/>
            </w:r>
          </w:hyperlink>
        </w:p>
        <w:p w14:paraId="5416B4A0" w14:textId="112FBAA7" w:rsidR="00645C97" w:rsidRDefault="007274C2" w:rsidP="0066460E">
          <w:pPr>
            <w:pStyle w:val="11"/>
            <w:rPr>
              <w:rFonts w:asciiTheme="minorHAnsi" w:hAnsiTheme="minorHAnsi"/>
              <w:sz w:val="21"/>
            </w:rPr>
          </w:pPr>
          <w:hyperlink w:anchor="_Toc536463345" w:history="1">
            <w:r w:rsidR="00645C97" w:rsidRPr="00613DFF">
              <w:rPr>
                <w:rStyle w:val="afff6"/>
              </w:rPr>
              <w:t>４ 署名等に係る対策基準</w:t>
            </w:r>
            <w:r w:rsidR="00645C97">
              <w:rPr>
                <w:webHidden/>
              </w:rPr>
              <w:tab/>
            </w:r>
            <w:r w:rsidR="00645C97">
              <w:rPr>
                <w:webHidden/>
              </w:rPr>
              <w:fldChar w:fldCharType="begin" w:fldLock="1"/>
            </w:r>
            <w:r w:rsidR="00645C97">
              <w:rPr>
                <w:webHidden/>
              </w:rPr>
              <w:instrText xml:space="preserve"> PAGEREF _Toc536463345 \h </w:instrText>
            </w:r>
            <w:r w:rsidR="00645C97">
              <w:rPr>
                <w:webHidden/>
              </w:rPr>
            </w:r>
            <w:r w:rsidR="00645C97">
              <w:rPr>
                <w:webHidden/>
              </w:rPr>
              <w:fldChar w:fldCharType="separate"/>
            </w:r>
            <w:r w:rsidR="00645C97">
              <w:rPr>
                <w:webHidden/>
              </w:rPr>
              <w:t>54</w:t>
            </w:r>
            <w:r w:rsidR="00645C97">
              <w:rPr>
                <w:webHidden/>
              </w:rPr>
              <w:fldChar w:fldCharType="end"/>
            </w:r>
          </w:hyperlink>
        </w:p>
        <w:p w14:paraId="061C3426" w14:textId="3710A172" w:rsidR="00645C97" w:rsidRDefault="007274C2" w:rsidP="00A30A86">
          <w:pPr>
            <w:pStyle w:val="23"/>
            <w:ind w:leftChars="83" w:left="297" w:right="360" w:hangingChars="41" w:hanging="98"/>
            <w:rPr>
              <w:rFonts w:asciiTheme="minorHAnsi" w:eastAsiaTheme="minorEastAsia"/>
              <w:noProof/>
              <w:sz w:val="21"/>
            </w:rPr>
          </w:pPr>
          <w:hyperlink w:anchor="_Toc536463346" w:history="1">
            <w:r w:rsidR="00645C97" w:rsidRPr="00613DFF">
              <w:rPr>
                <w:rStyle w:val="afff6"/>
                <w:noProof/>
                <w:snapToGrid w:val="0"/>
                <w:kern w:val="0"/>
              </w:rPr>
              <w:t>４.１</w:t>
            </w:r>
            <w:r w:rsidR="00645C97" w:rsidRPr="00613DFF">
              <w:rPr>
                <w:rStyle w:val="afff6"/>
                <w:noProof/>
              </w:rPr>
              <w:t xml:space="preserve"> 署名等フレームワーク</w:t>
            </w:r>
            <w:r w:rsidR="00645C97">
              <w:rPr>
                <w:noProof/>
                <w:webHidden/>
              </w:rPr>
              <w:tab/>
            </w:r>
            <w:r w:rsidR="00645C97">
              <w:rPr>
                <w:noProof/>
                <w:webHidden/>
              </w:rPr>
              <w:fldChar w:fldCharType="begin" w:fldLock="1"/>
            </w:r>
            <w:r w:rsidR="00645C97">
              <w:rPr>
                <w:noProof/>
                <w:webHidden/>
              </w:rPr>
              <w:instrText xml:space="preserve"> PAGEREF _Toc536463346 \h </w:instrText>
            </w:r>
            <w:r w:rsidR="00645C97">
              <w:rPr>
                <w:noProof/>
                <w:webHidden/>
              </w:rPr>
            </w:r>
            <w:r w:rsidR="00645C97">
              <w:rPr>
                <w:noProof/>
                <w:webHidden/>
              </w:rPr>
              <w:fldChar w:fldCharType="separate"/>
            </w:r>
            <w:r w:rsidR="00645C97">
              <w:rPr>
                <w:noProof/>
                <w:webHidden/>
              </w:rPr>
              <w:t>54</w:t>
            </w:r>
            <w:r w:rsidR="00645C97">
              <w:rPr>
                <w:noProof/>
                <w:webHidden/>
              </w:rPr>
              <w:fldChar w:fldCharType="end"/>
            </w:r>
          </w:hyperlink>
        </w:p>
        <w:p w14:paraId="03093701" w14:textId="7874A9DC" w:rsidR="00645C97" w:rsidRDefault="007274C2" w:rsidP="00A30A86">
          <w:pPr>
            <w:pStyle w:val="23"/>
            <w:ind w:leftChars="83" w:left="297" w:right="360" w:hangingChars="41" w:hanging="98"/>
            <w:rPr>
              <w:rFonts w:asciiTheme="minorHAnsi" w:eastAsiaTheme="minorEastAsia"/>
              <w:noProof/>
              <w:sz w:val="21"/>
            </w:rPr>
          </w:pPr>
          <w:hyperlink w:anchor="_Toc536463347" w:history="1">
            <w:r w:rsidR="00645C97" w:rsidRPr="00613DFF">
              <w:rPr>
                <w:rStyle w:val="afff6"/>
                <w:noProof/>
                <w:snapToGrid w:val="0"/>
                <w:kern w:val="0"/>
              </w:rPr>
              <w:t>４.２</w:t>
            </w:r>
            <w:r w:rsidR="00645C97" w:rsidRPr="00613DFF">
              <w:rPr>
                <w:rStyle w:val="afff6"/>
                <w:noProof/>
              </w:rPr>
              <w:t xml:space="preserve"> 署名等プロセス</w:t>
            </w:r>
            <w:r w:rsidR="00645C97">
              <w:rPr>
                <w:noProof/>
                <w:webHidden/>
              </w:rPr>
              <w:tab/>
            </w:r>
            <w:r w:rsidR="00645C97">
              <w:rPr>
                <w:noProof/>
                <w:webHidden/>
              </w:rPr>
              <w:fldChar w:fldCharType="begin" w:fldLock="1"/>
            </w:r>
            <w:r w:rsidR="00645C97">
              <w:rPr>
                <w:noProof/>
                <w:webHidden/>
              </w:rPr>
              <w:instrText xml:space="preserve"> PAGEREF _Toc536463347 \h </w:instrText>
            </w:r>
            <w:r w:rsidR="00645C97">
              <w:rPr>
                <w:noProof/>
                <w:webHidden/>
              </w:rPr>
            </w:r>
            <w:r w:rsidR="00645C97">
              <w:rPr>
                <w:noProof/>
                <w:webHidden/>
              </w:rPr>
              <w:fldChar w:fldCharType="separate"/>
            </w:r>
            <w:r w:rsidR="00645C97">
              <w:rPr>
                <w:noProof/>
                <w:webHidden/>
              </w:rPr>
              <w:t>56</w:t>
            </w:r>
            <w:r w:rsidR="00645C97">
              <w:rPr>
                <w:noProof/>
                <w:webHidden/>
              </w:rPr>
              <w:fldChar w:fldCharType="end"/>
            </w:r>
          </w:hyperlink>
        </w:p>
        <w:p w14:paraId="138FC063" w14:textId="0AB15AB7" w:rsidR="00645C97" w:rsidRDefault="007274C2" w:rsidP="0066460E">
          <w:pPr>
            <w:pStyle w:val="11"/>
            <w:rPr>
              <w:rFonts w:asciiTheme="minorHAnsi" w:hAnsiTheme="minorHAnsi"/>
              <w:sz w:val="21"/>
            </w:rPr>
          </w:pPr>
          <w:hyperlink w:anchor="_Toc536463348" w:history="1">
            <w:r w:rsidR="00645C97" w:rsidRPr="00613DFF">
              <w:rPr>
                <w:rStyle w:val="afff6"/>
              </w:rPr>
              <w:t>５ 基準実現のための配慮事項</w:t>
            </w:r>
            <w:r w:rsidR="00645C97">
              <w:rPr>
                <w:webHidden/>
              </w:rPr>
              <w:tab/>
            </w:r>
            <w:r w:rsidR="00645C97">
              <w:rPr>
                <w:webHidden/>
              </w:rPr>
              <w:fldChar w:fldCharType="begin" w:fldLock="1"/>
            </w:r>
            <w:r w:rsidR="00645C97">
              <w:rPr>
                <w:webHidden/>
              </w:rPr>
              <w:instrText xml:space="preserve"> PAGEREF _Toc536463348 \h </w:instrText>
            </w:r>
            <w:r w:rsidR="00645C97">
              <w:rPr>
                <w:webHidden/>
              </w:rPr>
            </w:r>
            <w:r w:rsidR="00645C97">
              <w:rPr>
                <w:webHidden/>
              </w:rPr>
              <w:fldChar w:fldCharType="separate"/>
            </w:r>
            <w:r w:rsidR="00645C97">
              <w:rPr>
                <w:webHidden/>
              </w:rPr>
              <w:t>58</w:t>
            </w:r>
            <w:r w:rsidR="00645C97">
              <w:rPr>
                <w:webHidden/>
              </w:rPr>
              <w:fldChar w:fldCharType="end"/>
            </w:r>
          </w:hyperlink>
        </w:p>
        <w:p w14:paraId="0CD45117" w14:textId="75137FCE" w:rsidR="00645C97" w:rsidRDefault="007274C2" w:rsidP="00A30A86">
          <w:pPr>
            <w:pStyle w:val="23"/>
            <w:ind w:leftChars="83" w:left="297" w:right="360" w:hangingChars="41" w:hanging="98"/>
            <w:rPr>
              <w:rFonts w:asciiTheme="minorHAnsi" w:eastAsiaTheme="minorEastAsia"/>
              <w:noProof/>
              <w:sz w:val="21"/>
            </w:rPr>
          </w:pPr>
          <w:hyperlink w:anchor="_Toc536463349" w:history="1">
            <w:r w:rsidR="00645C97" w:rsidRPr="00613DFF">
              <w:rPr>
                <w:rStyle w:val="afff6"/>
                <w:noProof/>
                <w:snapToGrid w:val="0"/>
                <w:kern w:val="0"/>
              </w:rPr>
              <w:t>５.１</w:t>
            </w:r>
            <w:r w:rsidR="00645C97" w:rsidRPr="00613DFF">
              <w:rPr>
                <w:rStyle w:val="afff6"/>
                <w:noProof/>
              </w:rPr>
              <w:t xml:space="preserve"> 対策基準の適用の考え方</w:t>
            </w:r>
            <w:r w:rsidR="00645C97">
              <w:rPr>
                <w:noProof/>
                <w:webHidden/>
              </w:rPr>
              <w:tab/>
            </w:r>
            <w:r w:rsidR="00645C97">
              <w:rPr>
                <w:noProof/>
                <w:webHidden/>
              </w:rPr>
              <w:fldChar w:fldCharType="begin" w:fldLock="1"/>
            </w:r>
            <w:r w:rsidR="00645C97">
              <w:rPr>
                <w:noProof/>
                <w:webHidden/>
              </w:rPr>
              <w:instrText xml:space="preserve"> PAGEREF _Toc536463349 \h </w:instrText>
            </w:r>
            <w:r w:rsidR="00645C97">
              <w:rPr>
                <w:noProof/>
                <w:webHidden/>
              </w:rPr>
            </w:r>
            <w:r w:rsidR="00645C97">
              <w:rPr>
                <w:noProof/>
                <w:webHidden/>
              </w:rPr>
              <w:fldChar w:fldCharType="separate"/>
            </w:r>
            <w:r w:rsidR="00645C97">
              <w:rPr>
                <w:noProof/>
                <w:webHidden/>
              </w:rPr>
              <w:t>58</w:t>
            </w:r>
            <w:r w:rsidR="00645C97">
              <w:rPr>
                <w:noProof/>
                <w:webHidden/>
              </w:rPr>
              <w:fldChar w:fldCharType="end"/>
            </w:r>
          </w:hyperlink>
        </w:p>
        <w:p w14:paraId="48378F89" w14:textId="601D4209" w:rsidR="00645C97" w:rsidRDefault="007274C2" w:rsidP="00A30A86">
          <w:pPr>
            <w:pStyle w:val="23"/>
            <w:ind w:leftChars="83" w:left="297" w:right="360" w:hangingChars="41" w:hanging="98"/>
            <w:rPr>
              <w:rFonts w:asciiTheme="minorHAnsi" w:eastAsiaTheme="minorEastAsia"/>
              <w:noProof/>
              <w:sz w:val="21"/>
            </w:rPr>
          </w:pPr>
          <w:hyperlink w:anchor="_Toc536463350" w:history="1">
            <w:r w:rsidR="00645C97" w:rsidRPr="00613DFF">
              <w:rPr>
                <w:rStyle w:val="afff6"/>
                <w:noProof/>
                <w:snapToGrid w:val="0"/>
                <w:kern w:val="0"/>
              </w:rPr>
              <w:t>５.２</w:t>
            </w:r>
            <w:r w:rsidR="00645C97" w:rsidRPr="00613DFF">
              <w:rPr>
                <w:rStyle w:val="afff6"/>
                <w:noProof/>
              </w:rPr>
              <w:t xml:space="preserve"> 標準仕様の採用</w:t>
            </w:r>
            <w:r w:rsidR="00645C97">
              <w:rPr>
                <w:noProof/>
                <w:webHidden/>
              </w:rPr>
              <w:tab/>
            </w:r>
            <w:r w:rsidR="00645C97">
              <w:rPr>
                <w:noProof/>
                <w:webHidden/>
              </w:rPr>
              <w:fldChar w:fldCharType="begin" w:fldLock="1"/>
            </w:r>
            <w:r w:rsidR="00645C97">
              <w:rPr>
                <w:noProof/>
                <w:webHidden/>
              </w:rPr>
              <w:instrText xml:space="preserve"> PAGEREF _Toc536463350 \h </w:instrText>
            </w:r>
            <w:r w:rsidR="00645C97">
              <w:rPr>
                <w:noProof/>
                <w:webHidden/>
              </w:rPr>
            </w:r>
            <w:r w:rsidR="00645C97">
              <w:rPr>
                <w:noProof/>
                <w:webHidden/>
              </w:rPr>
              <w:fldChar w:fldCharType="separate"/>
            </w:r>
            <w:r w:rsidR="00645C97">
              <w:rPr>
                <w:noProof/>
                <w:webHidden/>
              </w:rPr>
              <w:t>59</w:t>
            </w:r>
            <w:r w:rsidR="00645C97">
              <w:rPr>
                <w:noProof/>
                <w:webHidden/>
              </w:rPr>
              <w:fldChar w:fldCharType="end"/>
            </w:r>
          </w:hyperlink>
        </w:p>
        <w:p w14:paraId="168A4CBE" w14:textId="78D42F33" w:rsidR="00645C97" w:rsidRDefault="007274C2" w:rsidP="00A30A86">
          <w:pPr>
            <w:pStyle w:val="23"/>
            <w:ind w:leftChars="83" w:left="297" w:right="360" w:hangingChars="41" w:hanging="98"/>
            <w:rPr>
              <w:rFonts w:asciiTheme="minorHAnsi" w:eastAsiaTheme="minorEastAsia"/>
              <w:noProof/>
              <w:sz w:val="21"/>
            </w:rPr>
          </w:pPr>
          <w:hyperlink w:anchor="_Toc536463351" w:history="1">
            <w:r w:rsidR="00645C97" w:rsidRPr="00613DFF">
              <w:rPr>
                <w:rStyle w:val="afff6"/>
                <w:noProof/>
                <w:snapToGrid w:val="0"/>
                <w:kern w:val="0"/>
              </w:rPr>
              <w:t>５.３</w:t>
            </w:r>
            <w:r w:rsidR="00645C97" w:rsidRPr="00613DFF">
              <w:rPr>
                <w:rStyle w:val="afff6"/>
                <w:noProof/>
              </w:rPr>
              <w:t xml:space="preserve"> 利用者への配慮</w:t>
            </w:r>
            <w:r w:rsidR="00645C97">
              <w:rPr>
                <w:noProof/>
                <w:webHidden/>
              </w:rPr>
              <w:tab/>
            </w:r>
            <w:r w:rsidR="00645C97">
              <w:rPr>
                <w:noProof/>
                <w:webHidden/>
              </w:rPr>
              <w:fldChar w:fldCharType="begin" w:fldLock="1"/>
            </w:r>
            <w:r w:rsidR="00645C97">
              <w:rPr>
                <w:noProof/>
                <w:webHidden/>
              </w:rPr>
              <w:instrText xml:space="preserve"> PAGEREF _Toc536463351 \h </w:instrText>
            </w:r>
            <w:r w:rsidR="00645C97">
              <w:rPr>
                <w:noProof/>
                <w:webHidden/>
              </w:rPr>
            </w:r>
            <w:r w:rsidR="00645C97">
              <w:rPr>
                <w:noProof/>
                <w:webHidden/>
              </w:rPr>
              <w:fldChar w:fldCharType="separate"/>
            </w:r>
            <w:r w:rsidR="00645C97">
              <w:rPr>
                <w:noProof/>
                <w:webHidden/>
              </w:rPr>
              <w:t>59</w:t>
            </w:r>
            <w:r w:rsidR="00645C97">
              <w:rPr>
                <w:noProof/>
                <w:webHidden/>
              </w:rPr>
              <w:fldChar w:fldCharType="end"/>
            </w:r>
          </w:hyperlink>
        </w:p>
        <w:p w14:paraId="52AEE3EC" w14:textId="5804A752" w:rsidR="00645C97" w:rsidRDefault="007274C2" w:rsidP="00A30A86">
          <w:pPr>
            <w:pStyle w:val="23"/>
            <w:ind w:leftChars="83" w:left="297" w:right="360" w:hangingChars="41" w:hanging="98"/>
            <w:rPr>
              <w:rFonts w:asciiTheme="minorHAnsi" w:eastAsiaTheme="minorEastAsia"/>
              <w:noProof/>
              <w:sz w:val="21"/>
            </w:rPr>
          </w:pPr>
          <w:hyperlink w:anchor="_Toc536463352" w:history="1">
            <w:r w:rsidR="00645C97" w:rsidRPr="00613DFF">
              <w:rPr>
                <w:rStyle w:val="afff6"/>
                <w:noProof/>
                <w:snapToGrid w:val="0"/>
                <w:kern w:val="0"/>
              </w:rPr>
              <w:t>５.４</w:t>
            </w:r>
            <w:r w:rsidR="00645C97" w:rsidRPr="00613DFF">
              <w:rPr>
                <w:rStyle w:val="afff6"/>
                <w:noProof/>
              </w:rPr>
              <w:t xml:space="preserve"> 異なる保証レベルの認証方式間の連携</w:t>
            </w:r>
            <w:r w:rsidR="00645C97">
              <w:rPr>
                <w:noProof/>
                <w:webHidden/>
              </w:rPr>
              <w:tab/>
            </w:r>
            <w:r w:rsidR="00645C97">
              <w:rPr>
                <w:noProof/>
                <w:webHidden/>
              </w:rPr>
              <w:fldChar w:fldCharType="begin" w:fldLock="1"/>
            </w:r>
            <w:r w:rsidR="00645C97">
              <w:rPr>
                <w:noProof/>
                <w:webHidden/>
              </w:rPr>
              <w:instrText xml:space="preserve"> PAGEREF _Toc536463352 \h </w:instrText>
            </w:r>
            <w:r w:rsidR="00645C97">
              <w:rPr>
                <w:noProof/>
                <w:webHidden/>
              </w:rPr>
            </w:r>
            <w:r w:rsidR="00645C97">
              <w:rPr>
                <w:noProof/>
                <w:webHidden/>
              </w:rPr>
              <w:fldChar w:fldCharType="separate"/>
            </w:r>
            <w:r w:rsidR="00645C97">
              <w:rPr>
                <w:noProof/>
                <w:webHidden/>
              </w:rPr>
              <w:t>59</w:t>
            </w:r>
            <w:r w:rsidR="00645C97">
              <w:rPr>
                <w:noProof/>
                <w:webHidden/>
              </w:rPr>
              <w:fldChar w:fldCharType="end"/>
            </w:r>
          </w:hyperlink>
        </w:p>
        <w:p w14:paraId="1A6AB8D7" w14:textId="7FFF59B4" w:rsidR="00645C97" w:rsidRDefault="007274C2" w:rsidP="00A30A86">
          <w:pPr>
            <w:pStyle w:val="23"/>
            <w:ind w:leftChars="83" w:left="297" w:right="360" w:hangingChars="41" w:hanging="98"/>
            <w:rPr>
              <w:rFonts w:asciiTheme="minorHAnsi" w:eastAsiaTheme="minorEastAsia"/>
              <w:noProof/>
              <w:sz w:val="21"/>
            </w:rPr>
          </w:pPr>
          <w:hyperlink w:anchor="_Toc536463353" w:history="1">
            <w:r w:rsidR="00645C97" w:rsidRPr="00613DFF">
              <w:rPr>
                <w:rStyle w:val="afff6"/>
                <w:noProof/>
                <w:snapToGrid w:val="0"/>
                <w:kern w:val="0"/>
              </w:rPr>
              <w:t>５.５</w:t>
            </w:r>
            <w:r w:rsidR="00645C97" w:rsidRPr="00613DFF">
              <w:rPr>
                <w:rStyle w:val="afff6"/>
                <w:noProof/>
              </w:rPr>
              <w:t xml:space="preserve"> 証跡管理</w:t>
            </w:r>
            <w:r w:rsidR="00645C97">
              <w:rPr>
                <w:noProof/>
                <w:webHidden/>
              </w:rPr>
              <w:tab/>
            </w:r>
            <w:r w:rsidR="00645C97">
              <w:rPr>
                <w:noProof/>
                <w:webHidden/>
              </w:rPr>
              <w:fldChar w:fldCharType="begin" w:fldLock="1"/>
            </w:r>
            <w:r w:rsidR="00645C97">
              <w:rPr>
                <w:noProof/>
                <w:webHidden/>
              </w:rPr>
              <w:instrText xml:space="preserve"> PAGEREF _Toc536463353 \h </w:instrText>
            </w:r>
            <w:r w:rsidR="00645C97">
              <w:rPr>
                <w:noProof/>
                <w:webHidden/>
              </w:rPr>
            </w:r>
            <w:r w:rsidR="00645C97">
              <w:rPr>
                <w:noProof/>
                <w:webHidden/>
              </w:rPr>
              <w:fldChar w:fldCharType="separate"/>
            </w:r>
            <w:r w:rsidR="00645C97">
              <w:rPr>
                <w:noProof/>
                <w:webHidden/>
              </w:rPr>
              <w:t>60</w:t>
            </w:r>
            <w:r w:rsidR="00645C97">
              <w:rPr>
                <w:noProof/>
                <w:webHidden/>
              </w:rPr>
              <w:fldChar w:fldCharType="end"/>
            </w:r>
          </w:hyperlink>
        </w:p>
        <w:p w14:paraId="0B41DD5C" w14:textId="216A69D9" w:rsidR="00645C97" w:rsidRDefault="007274C2" w:rsidP="00A30A86">
          <w:pPr>
            <w:pStyle w:val="23"/>
            <w:ind w:leftChars="83" w:left="297" w:right="360" w:hangingChars="41" w:hanging="98"/>
            <w:rPr>
              <w:noProof/>
            </w:rPr>
          </w:pPr>
          <w:hyperlink w:anchor="_Toc536463354" w:history="1">
            <w:r w:rsidR="00645C97" w:rsidRPr="00613DFF">
              <w:rPr>
                <w:rStyle w:val="afff6"/>
                <w:noProof/>
                <w:snapToGrid w:val="0"/>
                <w:kern w:val="0"/>
              </w:rPr>
              <w:t>５.６</w:t>
            </w:r>
            <w:r w:rsidR="00645C97" w:rsidRPr="00613DFF">
              <w:rPr>
                <w:rStyle w:val="afff6"/>
                <w:noProof/>
              </w:rPr>
              <w:t xml:space="preserve"> 客観的評価による安全性の確認</w:t>
            </w:r>
            <w:r w:rsidR="00645C97">
              <w:rPr>
                <w:noProof/>
                <w:webHidden/>
              </w:rPr>
              <w:tab/>
            </w:r>
            <w:r w:rsidR="00645C97">
              <w:rPr>
                <w:noProof/>
                <w:webHidden/>
              </w:rPr>
              <w:fldChar w:fldCharType="begin" w:fldLock="1"/>
            </w:r>
            <w:r w:rsidR="00645C97">
              <w:rPr>
                <w:noProof/>
                <w:webHidden/>
              </w:rPr>
              <w:instrText xml:space="preserve"> PAGEREF _Toc536463354 \h </w:instrText>
            </w:r>
            <w:r w:rsidR="00645C97">
              <w:rPr>
                <w:noProof/>
                <w:webHidden/>
              </w:rPr>
            </w:r>
            <w:r w:rsidR="00645C97">
              <w:rPr>
                <w:noProof/>
                <w:webHidden/>
              </w:rPr>
              <w:fldChar w:fldCharType="separate"/>
            </w:r>
            <w:r w:rsidR="00645C97">
              <w:rPr>
                <w:noProof/>
                <w:webHidden/>
              </w:rPr>
              <w:t>61</w:t>
            </w:r>
            <w:r w:rsidR="00645C97">
              <w:rPr>
                <w:noProof/>
                <w:webHidden/>
              </w:rPr>
              <w:fldChar w:fldCharType="end"/>
            </w:r>
          </w:hyperlink>
        </w:p>
        <w:p w14:paraId="0A6B6A6C" w14:textId="77777777" w:rsidR="00AF2E5C" w:rsidRPr="00AF2E5C" w:rsidRDefault="00AF2E5C" w:rsidP="00AF2E5C"/>
        <w:p w14:paraId="78D5D04F" w14:textId="1E168282" w:rsidR="00645C97" w:rsidRDefault="007274C2" w:rsidP="0066460E">
          <w:pPr>
            <w:pStyle w:val="11"/>
            <w:rPr>
              <w:rFonts w:asciiTheme="minorHAnsi" w:hAnsiTheme="minorHAnsi"/>
              <w:sz w:val="21"/>
            </w:rPr>
          </w:pPr>
          <w:hyperlink w:anchor="_Toc536463355" w:history="1">
            <w:r w:rsidR="00645C97" w:rsidRPr="00613DFF">
              <w:rPr>
                <w:rStyle w:val="afff6"/>
              </w:rPr>
              <w:t>付録Ｃ　保証レベルに応じた対策基準の概要</w:t>
            </w:r>
            <w:r w:rsidR="00645C97">
              <w:rPr>
                <w:webHidden/>
              </w:rPr>
              <w:tab/>
            </w:r>
            <w:r w:rsidR="00645C97">
              <w:rPr>
                <w:webHidden/>
              </w:rPr>
              <w:fldChar w:fldCharType="begin" w:fldLock="1"/>
            </w:r>
            <w:r w:rsidR="00645C97">
              <w:rPr>
                <w:webHidden/>
              </w:rPr>
              <w:instrText xml:space="preserve"> PAGEREF _Toc536463355 \h </w:instrText>
            </w:r>
            <w:r w:rsidR="00645C97">
              <w:rPr>
                <w:webHidden/>
              </w:rPr>
            </w:r>
            <w:r w:rsidR="00645C97">
              <w:rPr>
                <w:webHidden/>
              </w:rPr>
              <w:fldChar w:fldCharType="separate"/>
            </w:r>
            <w:r w:rsidR="00645C97">
              <w:rPr>
                <w:webHidden/>
              </w:rPr>
              <w:t>62</w:t>
            </w:r>
            <w:r w:rsidR="00645C97">
              <w:rPr>
                <w:webHidden/>
              </w:rPr>
              <w:fldChar w:fldCharType="end"/>
            </w:r>
          </w:hyperlink>
        </w:p>
        <w:p w14:paraId="6A413CFA" w14:textId="2911F50C" w:rsidR="00C108B1" w:rsidRPr="006871A2" w:rsidRDefault="00555520">
          <w:pPr>
            <w:rPr>
              <w:rFonts w:asciiTheme="minorEastAsia" w:eastAsiaTheme="minorEastAsia" w:hAnsiTheme="minorEastAsia"/>
            </w:rPr>
          </w:pPr>
          <w:r w:rsidRPr="006871A2">
            <w:rPr>
              <w:rFonts w:asciiTheme="minorEastAsia" w:eastAsiaTheme="minorEastAsia" w:hAnsiTheme="minorEastAsia"/>
              <w:b/>
              <w:bCs/>
              <w:lang w:val="ja-JP"/>
            </w:rPr>
            <w:fldChar w:fldCharType="end"/>
          </w:r>
        </w:p>
      </w:sdtContent>
    </w:sdt>
    <w:p w14:paraId="63CD3888" w14:textId="500815C2" w:rsidR="005B154B" w:rsidRDefault="005B154B">
      <w:pPr>
        <w:widowControl/>
        <w:jc w:val="left"/>
      </w:pPr>
      <w:r>
        <w:br w:type="page"/>
      </w:r>
    </w:p>
    <w:p w14:paraId="613791CF" w14:textId="77777777" w:rsidR="002F4BBD" w:rsidRPr="006871A2" w:rsidRDefault="002F4BBD">
      <w:pPr>
        <w:widowControl/>
        <w:jc w:val="left"/>
        <w:sectPr w:rsidR="002F4BBD" w:rsidRPr="006871A2" w:rsidSect="002F4BBD">
          <w:headerReference w:type="even" r:id="rId8"/>
          <w:headerReference w:type="default" r:id="rId9"/>
          <w:footerReference w:type="default" r:id="rId10"/>
          <w:headerReference w:type="first" r:id="rId11"/>
          <w:pgSz w:w="11906" w:h="16838"/>
          <w:pgMar w:top="1985" w:right="1701" w:bottom="1701" w:left="1701" w:header="851" w:footer="992" w:gutter="0"/>
          <w:pgNumType w:fmt="lowerRoman" w:start="1"/>
          <w:cols w:space="425"/>
          <w:docGrid w:type="lines" w:linePitch="360"/>
        </w:sectPr>
      </w:pPr>
    </w:p>
    <w:p w14:paraId="52FEA0F5" w14:textId="77777777" w:rsidR="00BF16CE" w:rsidRPr="006871A2" w:rsidRDefault="00A44F8D" w:rsidP="00F0537F">
      <w:pPr>
        <w:pStyle w:val="1"/>
        <w:ind w:left="240" w:hanging="240"/>
      </w:pPr>
      <w:bookmarkStart w:id="3" w:name="_Ref491785072"/>
      <w:r w:rsidRPr="006871A2">
        <w:rPr>
          <w:rFonts w:hint="eastAsia"/>
        </w:rPr>
        <w:lastRenderedPageBreak/>
        <w:t xml:space="preserve">　</w:t>
      </w:r>
      <w:bookmarkStart w:id="4" w:name="_Toc536463299"/>
      <w:r w:rsidR="00BF16CE" w:rsidRPr="006871A2">
        <w:rPr>
          <w:rFonts w:hint="eastAsia"/>
        </w:rPr>
        <w:t>はじめに</w:t>
      </w:r>
      <w:bookmarkEnd w:id="4"/>
    </w:p>
    <w:p w14:paraId="0D71B1E5" w14:textId="77777777" w:rsidR="00BF16CE" w:rsidRPr="006871A2" w:rsidRDefault="00BF16CE" w:rsidP="00BF16CE">
      <w:pPr>
        <w:pStyle w:val="21"/>
        <w:spacing w:before="360"/>
        <w:ind w:left="240" w:hanging="240"/>
      </w:pPr>
      <w:r w:rsidRPr="006871A2">
        <w:rPr>
          <w:rFonts w:hint="eastAsia"/>
        </w:rPr>
        <w:t xml:space="preserve">　</w:t>
      </w:r>
      <w:bookmarkStart w:id="5" w:name="_Toc536463300"/>
      <w:r w:rsidRPr="006871A2">
        <w:rPr>
          <w:rFonts w:hint="eastAsia"/>
        </w:rPr>
        <w:t>背景と目的</w:t>
      </w:r>
      <w:bookmarkEnd w:id="5"/>
    </w:p>
    <w:p w14:paraId="5DC25E54" w14:textId="501E6105" w:rsidR="00E70665" w:rsidRPr="006871A2" w:rsidRDefault="00E70665">
      <w:pPr>
        <w:pStyle w:val="a4"/>
        <w:ind w:firstLine="236"/>
      </w:pPr>
      <w:r w:rsidRPr="006871A2">
        <w:rPr>
          <w:rFonts w:hint="eastAsia"/>
          <w:spacing w:val="-2"/>
        </w:rPr>
        <w:t>政府</w:t>
      </w:r>
      <w:r w:rsidR="000171BC" w:rsidRPr="006871A2">
        <w:rPr>
          <w:rFonts w:hint="eastAsia"/>
          <w:spacing w:val="-2"/>
        </w:rPr>
        <w:t>は</w:t>
      </w:r>
      <w:r w:rsidRPr="006871A2">
        <w:rPr>
          <w:rFonts w:hint="eastAsia"/>
          <w:spacing w:val="-2"/>
        </w:rPr>
        <w:t>、行政の在り方そのものをデジタル前提で見直すデジタル・ガバメント</w:t>
      </w:r>
      <w:r w:rsidRPr="006871A2">
        <w:rPr>
          <w:rFonts w:hint="eastAsia"/>
          <w:spacing w:val="2"/>
        </w:rPr>
        <w:t>を実現するため、</w:t>
      </w:r>
      <w:r w:rsidR="000171BC" w:rsidRPr="006871A2">
        <w:rPr>
          <w:rFonts w:hint="eastAsia"/>
          <w:spacing w:val="2"/>
        </w:rPr>
        <w:t>平成30年</w:t>
      </w:r>
      <w:r w:rsidR="00E103C6" w:rsidRPr="006871A2">
        <w:rPr>
          <w:spacing w:val="2"/>
        </w:rPr>
        <w:t>7</w:t>
      </w:r>
      <w:r w:rsidR="000171BC" w:rsidRPr="006871A2">
        <w:rPr>
          <w:rFonts w:hint="eastAsia"/>
          <w:spacing w:val="2"/>
        </w:rPr>
        <w:t>月</w:t>
      </w:r>
      <w:r w:rsidR="00E103C6" w:rsidRPr="006871A2">
        <w:rPr>
          <w:rFonts w:hint="eastAsia"/>
          <w:spacing w:val="2"/>
        </w:rPr>
        <w:t>20</w:t>
      </w:r>
      <w:r w:rsidR="000171BC" w:rsidRPr="006871A2">
        <w:rPr>
          <w:rFonts w:hint="eastAsia"/>
          <w:spacing w:val="2"/>
        </w:rPr>
        <w:t>日に</w:t>
      </w:r>
      <w:r w:rsidRPr="006871A2">
        <w:rPr>
          <w:rFonts w:hint="eastAsia"/>
          <w:spacing w:val="2"/>
        </w:rPr>
        <w:t>「デジタル・ガバメント実行計画」</w:t>
      </w:r>
      <w:r w:rsidR="000171BC" w:rsidRPr="0050219B">
        <w:rPr>
          <w:rFonts w:hint="eastAsia"/>
          <w:spacing w:val="-6"/>
        </w:rPr>
        <w:t>（</w:t>
      </w:r>
      <w:r w:rsidR="00E103C6" w:rsidRPr="0050219B">
        <w:rPr>
          <w:rFonts w:hint="eastAsia"/>
          <w:spacing w:val="-6"/>
        </w:rPr>
        <w:t>デジタル・</w:t>
      </w:r>
      <w:r w:rsidR="000171BC" w:rsidRPr="0050219B">
        <w:rPr>
          <w:rFonts w:hint="eastAsia"/>
          <w:spacing w:val="-6"/>
        </w:rPr>
        <w:t>ガバメント閣僚会議決定）</w:t>
      </w:r>
      <w:r w:rsidRPr="0050219B">
        <w:rPr>
          <w:rFonts w:hint="eastAsia"/>
          <w:spacing w:val="-6"/>
        </w:rPr>
        <w:t>を策定し</w:t>
      </w:r>
      <w:r w:rsidR="00D90A7F" w:rsidRPr="0050219B">
        <w:rPr>
          <w:rFonts w:hint="eastAsia"/>
          <w:spacing w:val="-6"/>
        </w:rPr>
        <w:t>た。その計画において「電子的な</w:t>
      </w:r>
      <w:r w:rsidR="00D90A7F" w:rsidRPr="0050219B">
        <w:rPr>
          <w:rFonts w:hint="eastAsia"/>
          <w:spacing w:val="2"/>
        </w:rPr>
        <w:t>本人確認</w:t>
      </w:r>
      <w:r w:rsidR="000171BC" w:rsidRPr="0050219B">
        <w:rPr>
          <w:rFonts w:hint="eastAsia"/>
          <w:spacing w:val="2"/>
        </w:rPr>
        <w:t>の手段についても、行政手続における本人確認等の手法として広く</w:t>
      </w:r>
      <w:r w:rsidR="000171BC" w:rsidRPr="006871A2">
        <w:rPr>
          <w:rFonts w:hint="eastAsia"/>
          <w:spacing w:val="-2"/>
        </w:rPr>
        <w:t>用いられているマイナンバーカード等を用いた電子署名に加え、情報システムの</w:t>
      </w:r>
      <w:r w:rsidR="000171BC" w:rsidRPr="006871A2">
        <w:rPr>
          <w:rFonts w:hint="eastAsia"/>
        </w:rPr>
        <w:t>取り扱う情報や行政サービスの性質等を勘案し、電子署名以外の電子認証等の</w:t>
      </w:r>
      <w:r w:rsidR="000171BC" w:rsidRPr="006871A2">
        <w:rPr>
          <w:rFonts w:hint="eastAsia"/>
          <w:spacing w:val="2"/>
        </w:rPr>
        <w:t>適切な技術選択を行うことが重要である。また、電子認証に関しては、近年</w:t>
      </w:r>
      <w:r w:rsidR="000171BC" w:rsidRPr="006871A2">
        <w:rPr>
          <w:rFonts w:hint="eastAsia"/>
          <w:spacing w:val="-2"/>
        </w:rPr>
        <w:t>技術標準の検討も進んでおり、国際的な標準化（米国NIST SP800-63-3等）とも</w:t>
      </w:r>
      <w:r w:rsidR="000171BC" w:rsidRPr="006871A2">
        <w:rPr>
          <w:rFonts w:hint="eastAsia"/>
        </w:rPr>
        <w:t>整合性を持った取組を推進する必要がある。」とされたところである</w:t>
      </w:r>
      <w:r w:rsidRPr="006871A2">
        <w:rPr>
          <w:rFonts w:hint="eastAsia"/>
        </w:rPr>
        <w:t>。</w:t>
      </w:r>
    </w:p>
    <w:p w14:paraId="7BC2D2A7" w14:textId="75B23E43" w:rsidR="00E70665" w:rsidRPr="006871A2" w:rsidRDefault="00E70665" w:rsidP="00E70665">
      <w:pPr>
        <w:pStyle w:val="a4"/>
        <w:ind w:firstLine="240"/>
      </w:pPr>
      <w:r w:rsidRPr="006871A2">
        <w:rPr>
          <w:rFonts w:hint="eastAsia"/>
        </w:rPr>
        <w:t>本ガイドラインは、</w:t>
      </w:r>
      <w:r w:rsidR="000171BC" w:rsidRPr="006871A2">
        <w:rPr>
          <w:rFonts w:hint="eastAsia"/>
        </w:rPr>
        <w:t>デジタル・ガバメント実行計画に基づき、</w:t>
      </w:r>
      <w:r w:rsidR="00CA5423" w:rsidRPr="006871A2">
        <w:rPr>
          <w:rFonts w:hint="eastAsia"/>
        </w:rPr>
        <w:t>「</w:t>
      </w:r>
      <w:r w:rsidR="00AF0CC1" w:rsidRPr="006871A2">
        <w:rPr>
          <w:rFonts w:hint="eastAsia"/>
        </w:rPr>
        <w:t>オンライン</w:t>
      </w:r>
      <w:r w:rsidR="00AF0CC1" w:rsidRPr="006871A2">
        <w:rPr>
          <w:rFonts w:hint="eastAsia"/>
          <w:spacing w:val="-4"/>
        </w:rPr>
        <w:t>手続におけるリスク評価及び電子署名・認証ガイドライン</w:t>
      </w:r>
      <w:r w:rsidR="00CA5423" w:rsidRPr="006871A2">
        <w:rPr>
          <w:rFonts w:hint="eastAsia"/>
          <w:spacing w:val="-4"/>
        </w:rPr>
        <w:t>」</w:t>
      </w:r>
      <w:r w:rsidR="00AF0CC1" w:rsidRPr="006871A2">
        <w:rPr>
          <w:rFonts w:hint="eastAsia"/>
          <w:spacing w:val="-4"/>
        </w:rPr>
        <w:t>（平成22年8月31日</w:t>
      </w:r>
      <w:r w:rsidR="00AF0CC1" w:rsidRPr="006871A2">
        <w:rPr>
          <w:rFonts w:hint="eastAsia"/>
        </w:rPr>
        <w:t>CIO連絡会議決定）を見直し、</w:t>
      </w:r>
      <w:r w:rsidRPr="006871A2">
        <w:rPr>
          <w:rFonts w:hint="eastAsia"/>
        </w:rPr>
        <w:t>各種</w:t>
      </w:r>
      <w:r w:rsidR="000171BC" w:rsidRPr="006871A2">
        <w:rPr>
          <w:rFonts w:hint="eastAsia"/>
        </w:rPr>
        <w:t>行政</w:t>
      </w:r>
      <w:r w:rsidRPr="006871A2">
        <w:rPr>
          <w:rFonts w:hint="eastAsia"/>
        </w:rPr>
        <w:t>手続を</w:t>
      </w:r>
      <w:r w:rsidR="000171BC" w:rsidRPr="006871A2">
        <w:rPr>
          <w:rFonts w:hint="eastAsia"/>
        </w:rPr>
        <w:t>デジタル化</w:t>
      </w:r>
      <w:r w:rsidRPr="006871A2">
        <w:rPr>
          <w:rFonts w:hint="eastAsia"/>
        </w:rPr>
        <w:t>する際に必要となる</w:t>
      </w:r>
      <w:r w:rsidR="00380AC0" w:rsidRPr="006871A2">
        <w:rPr>
          <w:rFonts w:hint="eastAsia"/>
        </w:rPr>
        <w:t>オンラインでの</w:t>
      </w:r>
      <w:r w:rsidR="002E75D9" w:rsidRPr="006871A2">
        <w:rPr>
          <w:rFonts w:hint="eastAsia"/>
        </w:rPr>
        <w:t>本人確認</w:t>
      </w:r>
      <w:r w:rsidRPr="006871A2">
        <w:rPr>
          <w:rFonts w:hint="eastAsia"/>
        </w:rPr>
        <w:t>に対する考え方及び</w:t>
      </w:r>
      <w:r w:rsidR="00854680" w:rsidRPr="006871A2">
        <w:rPr>
          <w:rFonts w:hint="eastAsia"/>
        </w:rPr>
        <w:t>手法</w:t>
      </w:r>
      <w:r w:rsidRPr="006871A2">
        <w:rPr>
          <w:rFonts w:hint="eastAsia"/>
        </w:rPr>
        <w:t>をまとめたものである。</w:t>
      </w:r>
    </w:p>
    <w:p w14:paraId="520B9111" w14:textId="0EA4D6AA" w:rsidR="006B14F3" w:rsidRPr="00D335B8" w:rsidRDefault="006B14F3" w:rsidP="00E70665">
      <w:pPr>
        <w:pStyle w:val="a4"/>
        <w:ind w:firstLine="240"/>
      </w:pPr>
      <w:r w:rsidRPr="00D335B8">
        <w:rPr>
          <w:rFonts w:hint="eastAsia"/>
        </w:rPr>
        <w:t>主な規定範囲は、次の</w:t>
      </w:r>
      <w:r w:rsidR="003E1F4F" w:rsidRPr="00D335B8">
        <w:rPr>
          <w:rFonts w:hint="eastAsia"/>
        </w:rPr>
        <w:t>3</w:t>
      </w:r>
      <w:r w:rsidRPr="00D335B8">
        <w:rPr>
          <w:rFonts w:hint="eastAsia"/>
        </w:rPr>
        <w:t>点である。</w:t>
      </w:r>
    </w:p>
    <w:p w14:paraId="5EE29156" w14:textId="77777777" w:rsidR="006B14F3" w:rsidRPr="00D335B8" w:rsidRDefault="006B14F3" w:rsidP="001654C2">
      <w:pPr>
        <w:numPr>
          <w:ilvl w:val="0"/>
          <w:numId w:val="4"/>
        </w:numPr>
        <w:tabs>
          <w:tab w:val="clear" w:pos="630"/>
        </w:tabs>
        <w:spacing w:beforeLines="50" w:before="180"/>
        <w:ind w:left="540" w:hanging="360"/>
      </w:pPr>
      <w:r w:rsidRPr="00D335B8">
        <w:rPr>
          <w:rFonts w:hint="eastAsia"/>
          <w:spacing w:val="2"/>
        </w:rPr>
        <w:t>オンライン手続に関わる脅威と、脅威から生じる「リスクの影響度」を</w:t>
      </w:r>
      <w:r w:rsidRPr="00D335B8">
        <w:rPr>
          <w:rFonts w:hint="eastAsia"/>
        </w:rPr>
        <w:t>導出する手法</w:t>
      </w:r>
    </w:p>
    <w:p w14:paraId="34EE88BA" w14:textId="77777777" w:rsidR="006B14F3" w:rsidRPr="00D335B8" w:rsidRDefault="006B14F3" w:rsidP="001654C2">
      <w:pPr>
        <w:numPr>
          <w:ilvl w:val="0"/>
          <w:numId w:val="4"/>
        </w:numPr>
        <w:tabs>
          <w:tab w:val="clear" w:pos="630"/>
        </w:tabs>
        <w:ind w:left="540" w:hanging="360"/>
      </w:pPr>
      <w:r w:rsidRPr="00D335B8">
        <w:rPr>
          <w:rFonts w:hint="eastAsia"/>
        </w:rPr>
        <w:t>上記の手法により導出されるリスクの影響度を踏まえ、オンライン手続に求められる認証方式の「保証レベル」を導出する手法</w:t>
      </w:r>
    </w:p>
    <w:p w14:paraId="1D3E02AC" w14:textId="77777777" w:rsidR="00A51F4A" w:rsidRPr="00D335B8" w:rsidRDefault="006B14F3" w:rsidP="001654C2">
      <w:pPr>
        <w:numPr>
          <w:ilvl w:val="0"/>
          <w:numId w:val="4"/>
        </w:numPr>
        <w:tabs>
          <w:tab w:val="clear" w:pos="630"/>
        </w:tabs>
        <w:spacing w:afterLines="50" w:after="180"/>
        <w:ind w:left="540" w:hanging="360"/>
      </w:pPr>
      <w:r w:rsidRPr="00D335B8">
        <w:rPr>
          <w:rFonts w:hint="eastAsia"/>
          <w:spacing w:val="4"/>
        </w:rPr>
        <w:t>上記の手法により導出される認証方式の各保証レベルにて求められる</w:t>
      </w:r>
      <w:r w:rsidRPr="00D335B8">
        <w:rPr>
          <w:rFonts w:hint="eastAsia"/>
        </w:rPr>
        <w:t>「対策基準」</w:t>
      </w:r>
    </w:p>
    <w:p w14:paraId="62E2AF7C" w14:textId="62251620" w:rsidR="006B14F3" w:rsidRPr="006871A2" w:rsidRDefault="00A51F4A" w:rsidP="009573B8">
      <w:pPr>
        <w:spacing w:afterLines="50" w:after="180"/>
        <w:ind w:firstLineChars="118" w:firstLine="274"/>
      </w:pPr>
      <w:r w:rsidRPr="00D335B8">
        <w:rPr>
          <w:rFonts w:hint="eastAsia"/>
          <w:spacing w:val="-4"/>
        </w:rPr>
        <w:t>以上を活用することによって、オンライン手続</w:t>
      </w:r>
      <w:r w:rsidRPr="00D335B8">
        <w:rPr>
          <w:rFonts w:hint="eastAsia"/>
          <w:spacing w:val="-4"/>
          <w:szCs w:val="21"/>
        </w:rPr>
        <w:t>における脅威に対するリスクの</w:t>
      </w:r>
      <w:r w:rsidRPr="00D335B8">
        <w:rPr>
          <w:rFonts w:hint="eastAsia"/>
          <w:spacing w:val="6"/>
          <w:szCs w:val="21"/>
        </w:rPr>
        <w:t>影響度を踏まえた合理的</w:t>
      </w:r>
      <w:r w:rsidR="003019BE">
        <w:rPr>
          <w:rFonts w:hint="eastAsia"/>
          <w:spacing w:val="6"/>
          <w:szCs w:val="21"/>
        </w:rPr>
        <w:t>な</w:t>
      </w:r>
      <w:r w:rsidRPr="00D335B8">
        <w:rPr>
          <w:rFonts w:hint="eastAsia"/>
          <w:spacing w:val="6"/>
          <w:szCs w:val="21"/>
        </w:rPr>
        <w:t>行政手続におけるオンラインによる本人確認の</w:t>
      </w:r>
      <w:r w:rsidRPr="00D335B8">
        <w:rPr>
          <w:rFonts w:hint="eastAsia"/>
          <w:szCs w:val="21"/>
        </w:rPr>
        <w:t>手法について、検討を可能とすることを本ガイドラインの目的とする。</w:t>
      </w:r>
    </w:p>
    <w:p w14:paraId="4DE2F5BD" w14:textId="17C6A1AE" w:rsidR="00BF16CE" w:rsidRPr="006871A2" w:rsidRDefault="00BF16CE" w:rsidP="00BF16CE">
      <w:pPr>
        <w:pStyle w:val="21"/>
        <w:spacing w:before="360"/>
        <w:ind w:left="240" w:hanging="240"/>
      </w:pPr>
      <w:r w:rsidRPr="006871A2">
        <w:rPr>
          <w:rFonts w:hint="eastAsia"/>
        </w:rPr>
        <w:t xml:space="preserve">　</w:t>
      </w:r>
      <w:bookmarkStart w:id="6" w:name="_Toc536463301"/>
      <w:r w:rsidRPr="006871A2">
        <w:rPr>
          <w:rFonts w:hint="eastAsia"/>
        </w:rPr>
        <w:t>適用対象</w:t>
      </w:r>
      <w:bookmarkEnd w:id="6"/>
    </w:p>
    <w:p w14:paraId="16FA2F73" w14:textId="1F0BBEC6" w:rsidR="002E31BC" w:rsidRPr="0050219B" w:rsidRDefault="00E70665" w:rsidP="002E31BC">
      <w:pPr>
        <w:pStyle w:val="a4"/>
        <w:ind w:firstLine="236"/>
      </w:pPr>
      <w:r w:rsidRPr="0050219B">
        <w:rPr>
          <w:rFonts w:hint="eastAsia"/>
          <w:spacing w:val="-2"/>
        </w:rPr>
        <w:t>各府省が法令</w:t>
      </w:r>
      <w:r w:rsidR="00AF0CC1" w:rsidRPr="0050219B">
        <w:rPr>
          <w:rFonts w:hint="eastAsia"/>
          <w:spacing w:val="-2"/>
        </w:rPr>
        <w:t>等に基づき行う行政手続をデジタル化する際に、</w:t>
      </w:r>
      <w:r w:rsidR="002C7647" w:rsidRPr="0050219B">
        <w:rPr>
          <w:rFonts w:hint="eastAsia"/>
          <w:spacing w:val="-2"/>
        </w:rPr>
        <w:t>個人</w:t>
      </w:r>
      <w:r w:rsidR="00966773" w:rsidRPr="0050219B">
        <w:rPr>
          <w:rFonts w:hint="eastAsia"/>
          <w:spacing w:val="-2"/>
        </w:rPr>
        <w:t>又は法人</w:t>
      </w:r>
      <w:r w:rsidR="005B3429">
        <w:rPr>
          <w:rFonts w:hint="eastAsia"/>
          <w:spacing w:val="-2"/>
        </w:rPr>
        <w:t>等</w:t>
      </w:r>
      <w:r w:rsidR="00AF0CC1" w:rsidRPr="0050219B">
        <w:rPr>
          <w:rFonts w:hint="eastAsia"/>
          <w:spacing w:val="-2"/>
        </w:rPr>
        <w:t>の</w:t>
      </w:r>
      <w:r w:rsidR="00AF0CC1" w:rsidRPr="0050219B">
        <w:rPr>
          <w:rFonts w:hint="eastAsia"/>
          <w:spacing w:val="2"/>
        </w:rPr>
        <w:t>オンライン</w:t>
      </w:r>
      <w:r w:rsidRPr="0050219B">
        <w:rPr>
          <w:rFonts w:hint="eastAsia"/>
          <w:spacing w:val="2"/>
        </w:rPr>
        <w:t>に</w:t>
      </w:r>
      <w:r w:rsidR="00CD081E" w:rsidRPr="0050219B">
        <w:rPr>
          <w:rFonts w:hint="eastAsia"/>
          <w:spacing w:val="2"/>
        </w:rPr>
        <w:t>よる本人確認が必要であると</w:t>
      </w:r>
      <w:r w:rsidR="00E07C2F" w:rsidRPr="0050219B">
        <w:rPr>
          <w:rFonts w:hint="eastAsia"/>
          <w:spacing w:val="2"/>
        </w:rPr>
        <w:t>見込まれる</w:t>
      </w:r>
      <w:r w:rsidR="00CD081E" w:rsidRPr="0050219B">
        <w:rPr>
          <w:rFonts w:hint="eastAsia"/>
          <w:spacing w:val="2"/>
        </w:rPr>
        <w:t>行政手続を対象とする</w:t>
      </w:r>
      <w:r w:rsidR="00CD081E" w:rsidRPr="0050219B">
        <w:rPr>
          <w:rFonts w:hint="eastAsia"/>
        </w:rPr>
        <w:t>ものであ</w:t>
      </w:r>
      <w:r w:rsidR="00381452" w:rsidRPr="0050219B">
        <w:rPr>
          <w:rFonts w:hint="eastAsia"/>
        </w:rPr>
        <w:t>り、</w:t>
      </w:r>
      <w:r w:rsidR="0082161D">
        <w:rPr>
          <w:rFonts w:hint="eastAsia"/>
        </w:rPr>
        <w:t>そのうち、</w:t>
      </w:r>
      <w:r w:rsidR="002C7647" w:rsidRPr="00D335B8">
        <w:rPr>
          <w:rFonts w:hint="eastAsia"/>
        </w:rPr>
        <w:t>個人</w:t>
      </w:r>
      <w:r w:rsidR="00381452" w:rsidRPr="00D335B8">
        <w:rPr>
          <w:rFonts w:hint="eastAsia"/>
        </w:rPr>
        <w:t>・</w:t>
      </w:r>
      <w:r w:rsidR="00190E2B" w:rsidRPr="00D335B8">
        <w:rPr>
          <w:rFonts w:hint="eastAsia"/>
        </w:rPr>
        <w:t>法人</w:t>
      </w:r>
      <w:r w:rsidR="005B3429" w:rsidRPr="00D335B8">
        <w:rPr>
          <w:rFonts w:hint="eastAsia"/>
        </w:rPr>
        <w:t>等</w:t>
      </w:r>
      <w:r w:rsidR="00381452" w:rsidRPr="00D335B8">
        <w:rPr>
          <w:rFonts w:hint="eastAsia"/>
        </w:rPr>
        <w:t>と政府との間の申請・届出等のオンライン手続の全て（以下「対象オンライン手続」という</w:t>
      </w:r>
      <w:r w:rsidR="003019BE">
        <w:rPr>
          <w:rFonts w:hint="eastAsia"/>
        </w:rPr>
        <w:t>。</w:t>
      </w:r>
      <w:r w:rsidR="00381452" w:rsidRPr="00D335B8">
        <w:rPr>
          <w:rFonts w:hint="eastAsia"/>
        </w:rPr>
        <w:t>）とする。</w:t>
      </w:r>
      <w:r w:rsidR="005A4EFB" w:rsidRPr="00D335B8">
        <w:rPr>
          <w:rFonts w:hint="eastAsia"/>
        </w:rPr>
        <w:t>代理人による申請について、代理権の付与の確認は手続</w:t>
      </w:r>
      <w:r w:rsidR="00164077" w:rsidRPr="00D335B8">
        <w:rPr>
          <w:rFonts w:hint="eastAsia"/>
        </w:rPr>
        <w:t>ごと</w:t>
      </w:r>
      <w:r w:rsidR="005A4EFB" w:rsidRPr="00D335B8">
        <w:rPr>
          <w:rFonts w:hint="eastAsia"/>
        </w:rPr>
        <w:t>の要件に従</w:t>
      </w:r>
      <w:r w:rsidR="0034043A" w:rsidRPr="00D335B8">
        <w:rPr>
          <w:rFonts w:hint="eastAsia"/>
        </w:rPr>
        <w:t>い</w:t>
      </w:r>
      <w:r w:rsidR="005A4EFB" w:rsidRPr="00D335B8">
        <w:rPr>
          <w:rFonts w:hint="eastAsia"/>
        </w:rPr>
        <w:t>、利用者として代理人が申請する場合の本人確認については本ガイドラインを</w:t>
      </w:r>
      <w:r w:rsidR="006202E3" w:rsidRPr="00D335B8">
        <w:rPr>
          <w:rFonts w:hint="eastAsia"/>
        </w:rPr>
        <w:t>参考に</w:t>
      </w:r>
      <w:r w:rsidR="008B32DE" w:rsidRPr="00D335B8">
        <w:rPr>
          <w:rFonts w:hint="eastAsia"/>
        </w:rPr>
        <w:t>できるため利用されたい。</w:t>
      </w:r>
    </w:p>
    <w:p w14:paraId="1B7866FF" w14:textId="77777777" w:rsidR="008B32DE" w:rsidRPr="00373008" w:rsidRDefault="008B32DE" w:rsidP="002E31BC">
      <w:pPr>
        <w:pStyle w:val="a4"/>
        <w:ind w:firstLine="240"/>
      </w:pPr>
    </w:p>
    <w:p w14:paraId="5CB968BC" w14:textId="6C136328" w:rsidR="00A77A5D" w:rsidRPr="00D335B8" w:rsidRDefault="00381452" w:rsidP="006871A2">
      <w:pPr>
        <w:pStyle w:val="a4"/>
        <w:spacing w:afterLines="50" w:after="180"/>
        <w:ind w:firstLine="240"/>
      </w:pPr>
      <w:r w:rsidRPr="00D335B8">
        <w:rPr>
          <w:rFonts w:hint="eastAsia"/>
        </w:rPr>
        <w:t>なお、政府機関内部のイントラネットにおいて内部事務等のために各府省の</w:t>
      </w:r>
      <w:r w:rsidRPr="00D335B8">
        <w:rPr>
          <w:rFonts w:hint="eastAsia"/>
          <w:spacing w:val="2"/>
        </w:rPr>
        <w:t>職員が行う手続、</w:t>
      </w:r>
      <w:r w:rsidR="002C3258" w:rsidRPr="00D335B8">
        <w:rPr>
          <w:rFonts w:hint="eastAsia"/>
          <w:spacing w:val="2"/>
        </w:rPr>
        <w:t>民民</w:t>
      </w:r>
      <w:r w:rsidRPr="00D335B8">
        <w:rPr>
          <w:rFonts w:hint="eastAsia"/>
          <w:spacing w:val="2"/>
        </w:rPr>
        <w:t>のオンラインサービスは、本ガイドラインの対象外と</w:t>
      </w:r>
      <w:r w:rsidRPr="00D335B8">
        <w:rPr>
          <w:rFonts w:hint="eastAsia"/>
        </w:rPr>
        <w:t>している。</w:t>
      </w:r>
    </w:p>
    <w:p w14:paraId="332175BE" w14:textId="72363EC2" w:rsidR="00381452" w:rsidRPr="00C0636D" w:rsidRDefault="000D62F2" w:rsidP="00C0636D">
      <w:pPr>
        <w:pStyle w:val="a4"/>
        <w:tabs>
          <w:tab w:val="left" w:pos="2235"/>
          <w:tab w:val="center" w:pos="4372"/>
        </w:tabs>
        <w:ind w:firstLine="240"/>
        <w:jc w:val="left"/>
        <w:rPr>
          <w:rFonts w:asciiTheme="majorEastAsia" w:eastAsiaTheme="majorEastAsia" w:hAnsiTheme="majorEastAsia"/>
        </w:rPr>
      </w:pPr>
      <w:r w:rsidRPr="00D335B8">
        <w:tab/>
      </w:r>
      <w:r w:rsidRPr="00D335B8">
        <w:tab/>
      </w:r>
      <w:r w:rsidRPr="00D335B8">
        <w:rPr>
          <w:rFonts w:asciiTheme="majorEastAsia" w:eastAsiaTheme="majorEastAsia" w:hAnsiTheme="majorEastAsia" w:hint="eastAsia"/>
        </w:rPr>
        <w:t xml:space="preserve">図 </w:t>
      </w:r>
      <w:r w:rsidR="00FB6D59" w:rsidRPr="00D335B8">
        <w:rPr>
          <w:rFonts w:asciiTheme="majorEastAsia" w:eastAsiaTheme="majorEastAsia" w:hAnsiTheme="majorEastAsia" w:hint="eastAsia"/>
        </w:rPr>
        <w:t>１</w:t>
      </w:r>
      <w:r w:rsidRPr="00D335B8">
        <w:rPr>
          <w:rFonts w:asciiTheme="majorEastAsia" w:eastAsiaTheme="majorEastAsia" w:hAnsiTheme="majorEastAsia" w:hint="eastAsia"/>
        </w:rPr>
        <w:t>-1</w:t>
      </w:r>
      <w:r w:rsidR="009A6F37" w:rsidRPr="00D335B8">
        <w:rPr>
          <w:rFonts w:asciiTheme="majorEastAsia" w:eastAsiaTheme="majorEastAsia" w:hAnsiTheme="majorEastAsia" w:hint="eastAsia"/>
        </w:rPr>
        <w:t xml:space="preserve"> </w:t>
      </w:r>
      <w:r w:rsidRPr="00D335B8">
        <w:rPr>
          <w:rFonts w:asciiTheme="majorEastAsia" w:eastAsiaTheme="majorEastAsia" w:hAnsiTheme="majorEastAsia" w:hint="eastAsia"/>
        </w:rPr>
        <w:t>対象とする手続</w:t>
      </w:r>
    </w:p>
    <w:p w14:paraId="775A1DCF" w14:textId="73DCAABC" w:rsidR="006B7B64" w:rsidRPr="006871A2" w:rsidRDefault="00C0636D" w:rsidP="00381452">
      <w:pPr>
        <w:pStyle w:val="a4"/>
        <w:ind w:firstLine="240"/>
        <w:jc w:val="left"/>
      </w:pPr>
      <w:r>
        <w:rPr>
          <w:noProof/>
        </w:rPr>
        <w:drawing>
          <wp:inline distT="0" distB="0" distL="0" distR="0" wp14:anchorId="738ED937" wp14:editId="43124128">
            <wp:extent cx="5400040" cy="27578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57805"/>
                    </a:xfrm>
                    <a:prstGeom prst="rect">
                      <a:avLst/>
                    </a:prstGeom>
                  </pic:spPr>
                </pic:pic>
              </a:graphicData>
            </a:graphic>
          </wp:inline>
        </w:drawing>
      </w:r>
    </w:p>
    <w:p w14:paraId="12DC4460" w14:textId="38498518" w:rsidR="00BF16CE" w:rsidRPr="006871A2" w:rsidRDefault="00BF16CE" w:rsidP="00BF16CE">
      <w:pPr>
        <w:pStyle w:val="21"/>
        <w:spacing w:before="360"/>
        <w:ind w:left="240" w:hanging="240"/>
      </w:pPr>
      <w:bookmarkStart w:id="7" w:name="_Toc509441460"/>
      <w:bookmarkStart w:id="8" w:name="_Toc509441533"/>
      <w:bookmarkStart w:id="9" w:name="_Toc509258349"/>
      <w:bookmarkStart w:id="10" w:name="_Toc509441461"/>
      <w:bookmarkStart w:id="11" w:name="_Toc509441534"/>
      <w:bookmarkEnd w:id="7"/>
      <w:bookmarkEnd w:id="8"/>
      <w:bookmarkEnd w:id="9"/>
      <w:bookmarkEnd w:id="10"/>
      <w:bookmarkEnd w:id="11"/>
      <w:r w:rsidRPr="006871A2">
        <w:rPr>
          <w:rFonts w:hint="eastAsia"/>
        </w:rPr>
        <w:t xml:space="preserve">　</w:t>
      </w:r>
      <w:bookmarkStart w:id="12" w:name="_Toc536463302"/>
      <w:r w:rsidRPr="006871A2">
        <w:rPr>
          <w:rFonts w:hint="eastAsia"/>
        </w:rPr>
        <w:t>位置</w:t>
      </w:r>
      <w:r w:rsidR="009A1951">
        <w:rPr>
          <w:rFonts w:hint="eastAsia"/>
        </w:rPr>
        <w:t>付け</w:t>
      </w:r>
      <w:bookmarkEnd w:id="12"/>
    </w:p>
    <w:p w14:paraId="2737D3CB" w14:textId="6E986616" w:rsidR="00BF16CE" w:rsidRPr="006871A2" w:rsidRDefault="00BF16CE" w:rsidP="00601020">
      <w:pPr>
        <w:pStyle w:val="a4"/>
        <w:ind w:firstLine="240"/>
      </w:pPr>
      <w:r w:rsidRPr="006871A2">
        <w:rPr>
          <w:rFonts w:hint="eastAsia"/>
        </w:rPr>
        <w:t>本</w:t>
      </w:r>
      <w:r w:rsidR="00E70665" w:rsidRPr="006871A2">
        <w:rPr>
          <w:rFonts w:hint="eastAsia"/>
        </w:rPr>
        <w:t>ガイドライン</w:t>
      </w:r>
      <w:r w:rsidRPr="006871A2">
        <w:rPr>
          <w:rFonts w:hint="eastAsia"/>
        </w:rPr>
        <w:t>は、標準ガイドライン群の一つ</w:t>
      </w:r>
      <w:r w:rsidR="00113DB0" w:rsidRPr="006871A2">
        <w:rPr>
          <w:rFonts w:hint="eastAsia"/>
        </w:rPr>
        <w:t>である</w:t>
      </w:r>
      <w:r w:rsidRPr="006871A2">
        <w:rPr>
          <w:rFonts w:hint="eastAsia"/>
        </w:rPr>
        <w:t>。</w:t>
      </w:r>
    </w:p>
    <w:p w14:paraId="23C4E013" w14:textId="77777777" w:rsidR="00BF16CE" w:rsidRPr="006871A2" w:rsidRDefault="00BF16CE" w:rsidP="00BF16CE">
      <w:pPr>
        <w:pStyle w:val="21"/>
        <w:spacing w:before="360"/>
      </w:pPr>
      <w:r w:rsidRPr="006871A2">
        <w:rPr>
          <w:rFonts w:hint="eastAsia"/>
        </w:rPr>
        <w:t xml:space="preserve">　</w:t>
      </w:r>
      <w:bookmarkStart w:id="13" w:name="_Toc536463303"/>
      <w:r w:rsidRPr="006871A2">
        <w:rPr>
          <w:rFonts w:hint="eastAsia"/>
        </w:rPr>
        <w:t>用語</w:t>
      </w:r>
      <w:bookmarkEnd w:id="13"/>
    </w:p>
    <w:p w14:paraId="45B685B5" w14:textId="4935BAEE" w:rsidR="009E37E9" w:rsidRPr="006871A2" w:rsidRDefault="00BF16CE" w:rsidP="009E37E9">
      <w:pPr>
        <w:pStyle w:val="a4"/>
        <w:ind w:firstLine="232"/>
      </w:pPr>
      <w:r w:rsidRPr="006871A2">
        <w:rPr>
          <w:rFonts w:hint="eastAsia"/>
          <w:spacing w:val="-4"/>
        </w:rPr>
        <w:t>本</w:t>
      </w:r>
      <w:r w:rsidR="00D54CE2" w:rsidRPr="006871A2">
        <w:rPr>
          <w:rFonts w:hint="eastAsia"/>
          <w:spacing w:val="-4"/>
        </w:rPr>
        <w:t>ガイドライン</w:t>
      </w:r>
      <w:r w:rsidRPr="006871A2">
        <w:rPr>
          <w:rFonts w:hint="eastAsia"/>
          <w:spacing w:val="-4"/>
        </w:rPr>
        <w:t>に</w:t>
      </w:r>
      <w:r w:rsidR="00A113B3" w:rsidRPr="006871A2">
        <w:rPr>
          <w:rFonts w:hint="eastAsia"/>
          <w:spacing w:val="-4"/>
        </w:rPr>
        <w:t>おいて使用する用語</w:t>
      </w:r>
      <w:r w:rsidRPr="006871A2">
        <w:rPr>
          <w:rFonts w:hint="eastAsia"/>
          <w:spacing w:val="-4"/>
        </w:rPr>
        <w:t>は、</w:t>
      </w:r>
      <w:r w:rsidR="00A504C3" w:rsidRPr="006871A2">
        <w:rPr>
          <w:spacing w:val="-4"/>
        </w:rPr>
        <w:fldChar w:fldCharType="begin" w:fldLock="1"/>
      </w:r>
      <w:r w:rsidR="00A504C3" w:rsidRPr="006871A2">
        <w:rPr>
          <w:spacing w:val="-4"/>
        </w:rPr>
        <w:instrText xml:space="preserve"> </w:instrText>
      </w:r>
      <w:r w:rsidR="00A504C3" w:rsidRPr="006871A2">
        <w:rPr>
          <w:rFonts w:hint="eastAsia"/>
          <w:spacing w:val="-4"/>
        </w:rPr>
        <w:instrText>REF _Ref517468019 \h</w:instrText>
      </w:r>
      <w:r w:rsidR="00A504C3" w:rsidRPr="006871A2">
        <w:rPr>
          <w:spacing w:val="-4"/>
        </w:rPr>
        <w:instrText xml:space="preserve"> </w:instrText>
      </w:r>
      <w:r w:rsidR="005A4EFB" w:rsidRPr="006871A2">
        <w:rPr>
          <w:spacing w:val="-4"/>
        </w:rPr>
        <w:instrText xml:space="preserve"> \* MERGEFORMAT </w:instrText>
      </w:r>
      <w:r w:rsidR="00A504C3" w:rsidRPr="006871A2">
        <w:rPr>
          <w:spacing w:val="-4"/>
        </w:rPr>
      </w:r>
      <w:r w:rsidR="00A504C3" w:rsidRPr="006871A2">
        <w:rPr>
          <w:spacing w:val="-4"/>
        </w:rPr>
        <w:fldChar w:fldCharType="separate"/>
      </w:r>
      <w:r w:rsidR="00172EF6" w:rsidRPr="00ED7A7A">
        <w:rPr>
          <w:rFonts w:hint="eastAsia"/>
          <w:spacing w:val="-4"/>
        </w:rPr>
        <w:t>表</w:t>
      </w:r>
      <w:r w:rsidR="00172EF6" w:rsidRPr="00ED7A7A">
        <w:rPr>
          <w:spacing w:val="-4"/>
        </w:rPr>
        <w:t xml:space="preserve"> </w:t>
      </w:r>
      <w:r w:rsidR="00172EF6" w:rsidRPr="00ED7A7A">
        <w:rPr>
          <w:rFonts w:hint="eastAsia"/>
          <w:noProof/>
          <w:spacing w:val="-4"/>
        </w:rPr>
        <w:t>１</w:t>
      </w:r>
      <w:r w:rsidR="00172EF6" w:rsidRPr="00ED7A7A">
        <w:rPr>
          <w:noProof/>
          <w:spacing w:val="-4"/>
        </w:rPr>
        <w:noBreakHyphen/>
      </w:r>
      <w:r w:rsidR="00A504C3" w:rsidRPr="006871A2">
        <w:rPr>
          <w:spacing w:val="-4"/>
        </w:rPr>
        <w:fldChar w:fldCharType="end"/>
      </w:r>
      <w:r w:rsidR="006871A2">
        <w:rPr>
          <w:spacing w:val="-4"/>
        </w:rPr>
        <w:t>2</w:t>
      </w:r>
      <w:r w:rsidR="009E37E9" w:rsidRPr="006871A2">
        <w:rPr>
          <w:rFonts w:hint="eastAsia"/>
          <w:spacing w:val="-4"/>
        </w:rPr>
        <w:t>及び本ガイドラインに</w:t>
      </w:r>
      <w:r w:rsidR="00CD081E" w:rsidRPr="006871A2">
        <w:rPr>
          <w:rFonts w:hint="eastAsia"/>
          <w:spacing w:val="-4"/>
        </w:rPr>
        <w:t>特別</w:t>
      </w:r>
      <w:r w:rsidR="009E37E9" w:rsidRPr="006871A2">
        <w:rPr>
          <w:rFonts w:hint="eastAsia"/>
          <w:spacing w:val="-4"/>
        </w:rPr>
        <w:t>の</w:t>
      </w:r>
      <w:r w:rsidR="009E37E9" w:rsidRPr="006871A2">
        <w:rPr>
          <w:rFonts w:hint="eastAsia"/>
          <w:spacing w:val="2"/>
        </w:rPr>
        <w:t>定めがある場合を除くほか、標準ガイドライン群用語集の例による。</w:t>
      </w:r>
      <w:r w:rsidR="00B46FF2" w:rsidRPr="006871A2">
        <w:rPr>
          <w:rFonts w:hint="eastAsia"/>
          <w:spacing w:val="2"/>
        </w:rPr>
        <w:t>その他</w:t>
      </w:r>
      <w:r w:rsidR="00B46FF2" w:rsidRPr="006871A2">
        <w:rPr>
          <w:rFonts w:hint="eastAsia"/>
        </w:rPr>
        <w:t>専門的な用語については、民間の用語定義を参照されたい。</w:t>
      </w:r>
    </w:p>
    <w:p w14:paraId="7C006AC6" w14:textId="370D2BF6" w:rsidR="00C23D43" w:rsidRPr="006871A2" w:rsidRDefault="00C23D43">
      <w:pPr>
        <w:widowControl/>
        <w:jc w:val="left"/>
      </w:pPr>
      <w:r w:rsidRPr="006871A2">
        <w:br w:type="page"/>
      </w:r>
    </w:p>
    <w:p w14:paraId="583EB15B" w14:textId="6584A9BB" w:rsidR="00473E75" w:rsidRPr="006871A2" w:rsidRDefault="009E37E9" w:rsidP="00C34608">
      <w:pPr>
        <w:pStyle w:val="afd"/>
        <w:spacing w:before="360"/>
        <w:rPr>
          <w:rFonts w:asciiTheme="majorEastAsia" w:eastAsiaTheme="majorEastAsia" w:hAnsiTheme="majorEastAsia"/>
        </w:rPr>
      </w:pPr>
      <w:bookmarkStart w:id="14" w:name="_Ref517468019"/>
      <w:r w:rsidRPr="006871A2">
        <w:rPr>
          <w:rFonts w:asciiTheme="majorEastAsia" w:eastAsiaTheme="majorEastAsia" w:hAnsiTheme="majorEastAsia" w:hint="eastAsia"/>
        </w:rPr>
        <w:lastRenderedPageBreak/>
        <w:t xml:space="preserve">表 </w:t>
      </w:r>
      <w:r w:rsidR="006871A2" w:rsidRPr="006871A2">
        <w:rPr>
          <w:rFonts w:asciiTheme="majorEastAsia" w:eastAsiaTheme="majorEastAsia" w:hAnsiTheme="majorEastAsia" w:hint="eastAsia"/>
        </w:rPr>
        <w:t>１</w:t>
      </w:r>
      <w:r w:rsidR="000A6E87" w:rsidRPr="006871A2">
        <w:rPr>
          <w:rFonts w:asciiTheme="majorEastAsia" w:eastAsiaTheme="majorEastAsia" w:hAnsiTheme="majorEastAsia"/>
        </w:rPr>
        <w:noBreakHyphen/>
      </w:r>
      <w:bookmarkEnd w:id="14"/>
      <w:r w:rsidR="00A245BC" w:rsidRPr="006871A2">
        <w:rPr>
          <w:rFonts w:asciiTheme="majorEastAsia" w:eastAsiaTheme="majorEastAsia" w:hAnsiTheme="majorEastAsia"/>
        </w:rPr>
        <w:t>2</w:t>
      </w:r>
      <w:r w:rsidR="003E1F4F" w:rsidRPr="006871A2">
        <w:rPr>
          <w:rFonts w:asciiTheme="majorEastAsia" w:eastAsiaTheme="majorEastAsia" w:hAnsiTheme="majorEastAsia" w:hint="eastAsia"/>
        </w:rPr>
        <w:t xml:space="preserve"> </w:t>
      </w:r>
      <w:r w:rsidRPr="006871A2">
        <w:rPr>
          <w:rFonts w:asciiTheme="majorEastAsia" w:eastAsiaTheme="majorEastAsia" w:hAnsiTheme="majorEastAsia" w:hint="eastAsia"/>
        </w:rPr>
        <w:t>用語の定義</w:t>
      </w:r>
    </w:p>
    <w:tbl>
      <w:tblPr>
        <w:tblStyle w:val="afc"/>
        <w:tblW w:w="0" w:type="auto"/>
        <w:tblInd w:w="279" w:type="dxa"/>
        <w:tblLook w:val="04A0" w:firstRow="1" w:lastRow="0" w:firstColumn="1" w:lastColumn="0" w:noHBand="0" w:noVBand="1"/>
      </w:tblPr>
      <w:tblGrid>
        <w:gridCol w:w="2136"/>
        <w:gridCol w:w="6079"/>
      </w:tblGrid>
      <w:tr w:rsidR="00473E75" w:rsidRPr="006871A2" w14:paraId="31CC7CFC" w14:textId="77777777" w:rsidTr="003E365E">
        <w:trPr>
          <w:tblHeader/>
        </w:trPr>
        <w:tc>
          <w:tcPr>
            <w:tcW w:w="2136" w:type="dxa"/>
            <w:shd w:val="clear" w:color="auto" w:fill="D9D9D9" w:themeFill="background1" w:themeFillShade="D9"/>
            <w:vAlign w:val="center"/>
          </w:tcPr>
          <w:p w14:paraId="03FF6404" w14:textId="77777777" w:rsidR="00473E75" w:rsidRPr="006871A2" w:rsidRDefault="00473E75" w:rsidP="003E365E">
            <w:pPr>
              <w:pStyle w:val="a4"/>
              <w:ind w:firstLineChars="0" w:firstLine="0"/>
              <w:jc w:val="center"/>
            </w:pPr>
            <w:r w:rsidRPr="006871A2">
              <w:rPr>
                <w:rFonts w:hint="eastAsia"/>
              </w:rPr>
              <w:t>用語</w:t>
            </w:r>
          </w:p>
        </w:tc>
        <w:tc>
          <w:tcPr>
            <w:tcW w:w="6079" w:type="dxa"/>
            <w:shd w:val="clear" w:color="auto" w:fill="D9D9D9" w:themeFill="background1" w:themeFillShade="D9"/>
            <w:vAlign w:val="center"/>
          </w:tcPr>
          <w:p w14:paraId="77AC8DE5" w14:textId="77777777" w:rsidR="00473E75" w:rsidRPr="006871A2" w:rsidRDefault="00473E75" w:rsidP="003E365E">
            <w:pPr>
              <w:pStyle w:val="a4"/>
              <w:ind w:firstLineChars="0" w:firstLine="0"/>
              <w:jc w:val="center"/>
            </w:pPr>
            <w:r w:rsidRPr="006871A2">
              <w:rPr>
                <w:rFonts w:hint="eastAsia"/>
              </w:rPr>
              <w:t>意味</w:t>
            </w:r>
          </w:p>
        </w:tc>
      </w:tr>
      <w:tr w:rsidR="00284D71" w:rsidRPr="006871A2" w14:paraId="6FD5E722" w14:textId="77777777" w:rsidTr="006119AD">
        <w:tc>
          <w:tcPr>
            <w:tcW w:w="2136" w:type="dxa"/>
          </w:tcPr>
          <w:p w14:paraId="13BF78CA" w14:textId="77777777" w:rsidR="00227F02" w:rsidRPr="006871A2" w:rsidRDefault="00284D71" w:rsidP="006E3D15">
            <w:pPr>
              <w:pStyle w:val="a4"/>
              <w:ind w:firstLineChars="0" w:firstLine="0"/>
              <w:jc w:val="left"/>
            </w:pPr>
            <w:r w:rsidRPr="006871A2">
              <w:rPr>
                <w:rFonts w:hint="eastAsia"/>
              </w:rPr>
              <w:t>申請者・</w:t>
            </w:r>
          </w:p>
          <w:p w14:paraId="065C35D8" w14:textId="33899009" w:rsidR="00284D71" w:rsidRPr="006871A2" w:rsidRDefault="00284D71" w:rsidP="006E3D15">
            <w:pPr>
              <w:pStyle w:val="a4"/>
              <w:ind w:firstLineChars="0" w:firstLine="0"/>
              <w:jc w:val="left"/>
            </w:pPr>
            <w:r w:rsidRPr="006871A2">
              <w:rPr>
                <w:rFonts w:hint="eastAsia"/>
              </w:rPr>
              <w:t>届出者等</w:t>
            </w:r>
          </w:p>
        </w:tc>
        <w:tc>
          <w:tcPr>
            <w:tcW w:w="6079" w:type="dxa"/>
          </w:tcPr>
          <w:p w14:paraId="06CF1274" w14:textId="5103980C" w:rsidR="002B1194" w:rsidRPr="0050219B" w:rsidRDefault="002B1194" w:rsidP="006E3D15">
            <w:pPr>
              <w:pStyle w:val="a5"/>
              <w:ind w:leftChars="0" w:left="0" w:firstLineChars="0" w:firstLine="0"/>
              <w:rPr>
                <w:spacing w:val="-16"/>
              </w:rPr>
            </w:pPr>
            <w:r w:rsidRPr="0050219B">
              <w:rPr>
                <w:rFonts w:hint="eastAsia"/>
                <w:spacing w:val="-16"/>
              </w:rPr>
              <w:t>行政手続等を行うために情報システムを利用しようとする者。</w:t>
            </w:r>
          </w:p>
          <w:p w14:paraId="493ACCF6" w14:textId="7945ED94" w:rsidR="00284D71" w:rsidRPr="006871A2" w:rsidRDefault="00284D71" w:rsidP="0091321D">
            <w:pPr>
              <w:pStyle w:val="a5"/>
              <w:ind w:leftChars="0" w:left="0" w:firstLineChars="0" w:firstLine="0"/>
            </w:pPr>
            <w:r w:rsidRPr="003E365E">
              <w:rPr>
                <w:rFonts w:hint="eastAsia"/>
                <w:spacing w:val="4"/>
              </w:rPr>
              <w:t>例えば、申請者、届出者のほか、請求者、申込者、</w:t>
            </w:r>
            <w:r w:rsidRPr="003E365E">
              <w:rPr>
                <w:rFonts w:hint="eastAsia"/>
                <w:spacing w:val="-4"/>
              </w:rPr>
              <w:t>依頼者等が含まれる。</w:t>
            </w:r>
          </w:p>
        </w:tc>
      </w:tr>
      <w:tr w:rsidR="00284D71" w:rsidRPr="002C3258" w14:paraId="74EC9AE9" w14:textId="77777777" w:rsidTr="006119AD">
        <w:tc>
          <w:tcPr>
            <w:tcW w:w="2136" w:type="dxa"/>
          </w:tcPr>
          <w:p w14:paraId="0E44DE6D" w14:textId="4853F339" w:rsidR="00284D71" w:rsidRPr="0050219B" w:rsidRDefault="00284D71" w:rsidP="006E3D15">
            <w:pPr>
              <w:pStyle w:val="a4"/>
              <w:ind w:firstLineChars="0" w:firstLine="0"/>
              <w:jc w:val="left"/>
            </w:pPr>
            <w:r w:rsidRPr="0050219B">
              <w:rPr>
                <w:rFonts w:hint="eastAsia"/>
              </w:rPr>
              <w:t>本人確認</w:t>
            </w:r>
          </w:p>
        </w:tc>
        <w:tc>
          <w:tcPr>
            <w:tcW w:w="6079" w:type="dxa"/>
          </w:tcPr>
          <w:p w14:paraId="0315C329" w14:textId="04231DFE" w:rsidR="00193B5F" w:rsidRPr="0050219B" w:rsidRDefault="00193B5F" w:rsidP="002C3258">
            <w:pPr>
              <w:pStyle w:val="a5"/>
              <w:ind w:leftChars="0" w:left="0" w:firstLineChars="0" w:firstLine="0"/>
            </w:pPr>
            <w:r w:rsidRPr="00D335B8">
              <w:rPr>
                <w:rFonts w:hint="eastAsia"/>
                <w:spacing w:val="-6"/>
              </w:rPr>
              <w:t>手続を行う人が実在</w:t>
            </w:r>
            <w:r w:rsidR="00385134" w:rsidRPr="00D335B8">
              <w:rPr>
                <w:rFonts w:hint="eastAsia"/>
                <w:spacing w:val="-6"/>
              </w:rPr>
              <w:t>する</w:t>
            </w:r>
            <w:r w:rsidRPr="00D335B8">
              <w:rPr>
                <w:rFonts w:hint="eastAsia"/>
                <w:spacing w:val="-6"/>
              </w:rPr>
              <w:t>本人であるかを確認すること。</w:t>
            </w:r>
            <w:r w:rsidR="002C3258" w:rsidRPr="00D335B8">
              <w:rPr>
                <w:rFonts w:hint="eastAsia"/>
                <w:spacing w:val="-4"/>
              </w:rPr>
              <w:t>代理人が本人に代わって手続を行う</w:t>
            </w:r>
            <w:r w:rsidR="00385134" w:rsidRPr="00D335B8">
              <w:rPr>
                <w:rFonts w:hint="eastAsia"/>
                <w:spacing w:val="-4"/>
              </w:rPr>
              <w:t>場合には、本人から</w:t>
            </w:r>
            <w:r w:rsidR="00385134" w:rsidRPr="00D335B8">
              <w:rPr>
                <w:rFonts w:hint="eastAsia"/>
                <w:spacing w:val="-12"/>
              </w:rPr>
              <w:t>正当な代理権が付与されていることを</w:t>
            </w:r>
            <w:r w:rsidR="002C3258" w:rsidRPr="00D335B8">
              <w:rPr>
                <w:rFonts w:hint="eastAsia"/>
                <w:spacing w:val="-12"/>
              </w:rPr>
              <w:t>確認</w:t>
            </w:r>
            <w:r w:rsidR="00385134" w:rsidRPr="00D335B8">
              <w:rPr>
                <w:rFonts w:hint="eastAsia"/>
                <w:spacing w:val="-12"/>
              </w:rPr>
              <w:t>することも</w:t>
            </w:r>
            <w:r w:rsidR="002C3258" w:rsidRPr="00D335B8">
              <w:rPr>
                <w:rFonts w:hint="eastAsia"/>
                <w:spacing w:val="-12"/>
              </w:rPr>
              <w:t>含む。</w:t>
            </w:r>
          </w:p>
        </w:tc>
      </w:tr>
      <w:tr w:rsidR="00284D71" w:rsidRPr="006871A2" w14:paraId="006A051C" w14:textId="77777777" w:rsidTr="006119AD">
        <w:tc>
          <w:tcPr>
            <w:tcW w:w="2136" w:type="dxa"/>
          </w:tcPr>
          <w:p w14:paraId="33FFE47E" w14:textId="77777777" w:rsidR="00284D71" w:rsidRPr="006871A2" w:rsidRDefault="00284D71" w:rsidP="006E3D15">
            <w:pPr>
              <w:pStyle w:val="a4"/>
              <w:ind w:firstLineChars="0" w:firstLine="0"/>
              <w:jc w:val="left"/>
            </w:pPr>
            <w:r w:rsidRPr="006871A2">
              <w:rPr>
                <w:rFonts w:hint="eastAsia"/>
              </w:rPr>
              <w:t>オンラインによる本人確認</w:t>
            </w:r>
          </w:p>
        </w:tc>
        <w:tc>
          <w:tcPr>
            <w:tcW w:w="6079" w:type="dxa"/>
          </w:tcPr>
          <w:p w14:paraId="7AED8C50" w14:textId="77777777" w:rsidR="00284D71" w:rsidRPr="006871A2" w:rsidRDefault="00284D71" w:rsidP="006E3D15">
            <w:pPr>
              <w:pStyle w:val="a5"/>
              <w:ind w:leftChars="0" w:left="0" w:firstLineChars="0" w:firstLine="0"/>
            </w:pPr>
            <w:r w:rsidRPr="006871A2">
              <w:rPr>
                <w:rFonts w:hint="eastAsia"/>
              </w:rPr>
              <w:t>オンラインにおける本人確認の手法の総称のこと。</w:t>
            </w:r>
          </w:p>
          <w:p w14:paraId="67BC1D47" w14:textId="2405746E" w:rsidR="00193B5F" w:rsidRPr="006871A2" w:rsidRDefault="00193B5F" w:rsidP="006E5248">
            <w:pPr>
              <w:pStyle w:val="a5"/>
              <w:ind w:leftChars="0" w:left="0" w:firstLineChars="0" w:firstLine="0"/>
            </w:pPr>
            <w:r w:rsidRPr="00D335B8">
              <w:rPr>
                <w:rFonts w:hint="eastAsia"/>
                <w:spacing w:val="-4"/>
              </w:rPr>
              <w:t>本人確認</w:t>
            </w:r>
            <w:r w:rsidR="00A504C3" w:rsidRPr="00D335B8">
              <w:rPr>
                <w:rFonts w:hint="eastAsia"/>
                <w:spacing w:val="-4"/>
              </w:rPr>
              <w:t>並びに</w:t>
            </w:r>
            <w:r w:rsidRPr="00D335B8">
              <w:rPr>
                <w:rFonts w:hint="eastAsia"/>
                <w:spacing w:val="-4"/>
              </w:rPr>
              <w:t>非改ざん性の確保及び事実否認の防止を</w:t>
            </w:r>
            <w:r w:rsidRPr="00D335B8">
              <w:rPr>
                <w:rFonts w:hint="eastAsia"/>
              </w:rPr>
              <w:t>するために行う行為を含む。</w:t>
            </w:r>
          </w:p>
          <w:p w14:paraId="062CD167" w14:textId="3A6F3C90" w:rsidR="00284D71" w:rsidRPr="006871A2" w:rsidRDefault="00284D71" w:rsidP="006E5248">
            <w:pPr>
              <w:pStyle w:val="a5"/>
              <w:ind w:leftChars="0" w:left="0" w:firstLineChars="0" w:firstLine="0"/>
            </w:pPr>
            <w:r w:rsidRPr="006871A2">
              <w:rPr>
                <w:rFonts w:hint="eastAsia"/>
              </w:rPr>
              <w:t>具</w:t>
            </w:r>
            <w:r w:rsidRPr="003E365E">
              <w:rPr>
                <w:rFonts w:hint="eastAsia"/>
                <w:spacing w:val="-4"/>
              </w:rPr>
              <w:t>体的には本人による電子署名、</w:t>
            </w:r>
            <w:r w:rsidR="009C2035" w:rsidRPr="003E365E">
              <w:rPr>
                <w:rFonts w:hint="eastAsia"/>
                <w:spacing w:val="-4"/>
              </w:rPr>
              <w:t>主体</w:t>
            </w:r>
            <w:r w:rsidRPr="003E365E">
              <w:rPr>
                <w:rFonts w:hint="eastAsia"/>
                <w:spacing w:val="-4"/>
              </w:rPr>
              <w:t>認証による直接的</w:t>
            </w:r>
            <w:r w:rsidRPr="006871A2">
              <w:rPr>
                <w:rFonts w:hint="eastAsia"/>
              </w:rPr>
              <w:t>な確認方法だけではなく、アクセスログ、電子メール送付等のプロセスの記録を活用し</w:t>
            </w:r>
            <w:r w:rsidRPr="006871A2">
              <w:rPr>
                <w:rStyle w:val="st"/>
                <w:rFonts w:hint="eastAsia"/>
              </w:rPr>
              <w:t>間接的に本人確認を行う</w:t>
            </w:r>
            <w:r w:rsidRPr="006871A2">
              <w:rPr>
                <w:rFonts w:hint="eastAsia"/>
              </w:rPr>
              <w:t>確認方法を含む。さらに、電子文書上の氏名等が</w:t>
            </w:r>
            <w:r w:rsidRPr="003E365E">
              <w:rPr>
                <w:rFonts w:hint="eastAsia"/>
                <w:spacing w:val="-4"/>
              </w:rPr>
              <w:t>記名された文書の保存であっても、そのプロセスにより</w:t>
            </w:r>
            <w:r w:rsidRPr="006871A2">
              <w:rPr>
                <w:rFonts w:hint="eastAsia"/>
              </w:rPr>
              <w:t>本人確認が可能なものも含む。</w:t>
            </w:r>
          </w:p>
        </w:tc>
      </w:tr>
      <w:tr w:rsidR="00C6220B" w:rsidRPr="006871A2" w14:paraId="56E993F0" w14:textId="77777777" w:rsidTr="006119AD">
        <w:tc>
          <w:tcPr>
            <w:tcW w:w="2136" w:type="dxa"/>
          </w:tcPr>
          <w:p w14:paraId="7FF43D7C" w14:textId="77777777" w:rsidR="00C6220B" w:rsidRPr="006871A2" w:rsidDel="0048494C" w:rsidRDefault="00C6220B" w:rsidP="006E3D15">
            <w:pPr>
              <w:pStyle w:val="a4"/>
              <w:ind w:firstLineChars="0" w:firstLine="0"/>
              <w:jc w:val="left"/>
            </w:pPr>
            <w:r w:rsidRPr="006871A2">
              <w:rPr>
                <w:rFonts w:hint="eastAsia"/>
              </w:rPr>
              <w:t>身元確認</w:t>
            </w:r>
          </w:p>
        </w:tc>
        <w:tc>
          <w:tcPr>
            <w:tcW w:w="6079" w:type="dxa"/>
          </w:tcPr>
          <w:p w14:paraId="57E7C9F0" w14:textId="4020FE1D" w:rsidR="00C6220B" w:rsidRPr="006871A2" w:rsidRDefault="00C6220B" w:rsidP="006E3D15">
            <w:pPr>
              <w:pStyle w:val="a5"/>
              <w:ind w:leftChars="0" w:left="0" w:firstLineChars="0" w:firstLine="0"/>
            </w:pPr>
            <w:r w:rsidRPr="006871A2">
              <w:rPr>
                <w:rFonts w:hint="eastAsia"/>
              </w:rPr>
              <w:t>手続の</w:t>
            </w:r>
            <w:r w:rsidR="0082161D">
              <w:rPr>
                <w:rFonts w:hint="eastAsia"/>
              </w:rPr>
              <w:t>利用者</w:t>
            </w:r>
            <w:r w:rsidRPr="006871A2">
              <w:rPr>
                <w:rFonts w:hint="eastAsia"/>
              </w:rPr>
              <w:t>の氏名等を確認するプロセスのこと。</w:t>
            </w:r>
          </w:p>
          <w:p w14:paraId="723ADAD2" w14:textId="6E97545A" w:rsidR="00C6220B" w:rsidRPr="006871A2" w:rsidRDefault="00C6220B" w:rsidP="006E3D15">
            <w:pPr>
              <w:pStyle w:val="a5"/>
              <w:ind w:leftChars="0" w:left="0" w:firstLineChars="0" w:firstLine="0"/>
            </w:pPr>
            <w:r w:rsidRPr="003E365E">
              <w:rPr>
                <w:rFonts w:hint="eastAsia"/>
                <w:spacing w:val="-4"/>
              </w:rPr>
              <w:t>この確認プロセスは、一般的には、個人の場合、氏名、</w:t>
            </w:r>
            <w:r w:rsidRPr="006871A2">
              <w:rPr>
                <w:rFonts w:hint="eastAsia"/>
              </w:rPr>
              <w:t>住所、生年月日、性別、法人</w:t>
            </w:r>
            <w:r w:rsidR="005B3429">
              <w:rPr>
                <w:rFonts w:hint="eastAsia"/>
              </w:rPr>
              <w:t>等</w:t>
            </w:r>
            <w:r w:rsidRPr="006871A2">
              <w:rPr>
                <w:rFonts w:hint="eastAsia"/>
              </w:rPr>
              <w:t>の場合、商号又は名称、</w:t>
            </w:r>
            <w:r w:rsidRPr="003E365E">
              <w:rPr>
                <w:rFonts w:hint="eastAsia"/>
                <w:spacing w:val="-4"/>
              </w:rPr>
              <w:t>本店又は主たる事務所の所在地、法人番号等について、</w:t>
            </w:r>
            <w:r w:rsidRPr="003E365E">
              <w:rPr>
                <w:rFonts w:hint="eastAsia"/>
                <w:spacing w:val="4"/>
              </w:rPr>
              <w:t>当該情報を証明する書類の提示を求めるなどにより</w:t>
            </w:r>
            <w:r w:rsidRPr="006871A2">
              <w:rPr>
                <w:rFonts w:hint="eastAsia"/>
              </w:rPr>
              <w:t>実施される。</w:t>
            </w:r>
          </w:p>
        </w:tc>
      </w:tr>
      <w:tr w:rsidR="00C6220B" w:rsidRPr="006871A2" w14:paraId="4C77C49E" w14:textId="77777777" w:rsidTr="006119AD">
        <w:tc>
          <w:tcPr>
            <w:tcW w:w="2136" w:type="dxa"/>
          </w:tcPr>
          <w:p w14:paraId="59DD3C85" w14:textId="77777777" w:rsidR="00C6220B" w:rsidRPr="006871A2" w:rsidRDefault="00C6220B" w:rsidP="006E3D15">
            <w:pPr>
              <w:pStyle w:val="a4"/>
              <w:ind w:firstLineChars="0" w:firstLine="0"/>
              <w:jc w:val="left"/>
            </w:pPr>
            <w:r w:rsidRPr="006871A2">
              <w:rPr>
                <w:rFonts w:hint="eastAsia"/>
              </w:rPr>
              <w:t>当人認証</w:t>
            </w:r>
          </w:p>
        </w:tc>
        <w:tc>
          <w:tcPr>
            <w:tcW w:w="6079" w:type="dxa"/>
          </w:tcPr>
          <w:p w14:paraId="7F9C86CE" w14:textId="30716B40" w:rsidR="00C6220B" w:rsidRPr="006871A2" w:rsidRDefault="006A3FEF" w:rsidP="008B32DE">
            <w:pPr>
              <w:pStyle w:val="a5"/>
              <w:spacing w:afterLines="50" w:after="180"/>
              <w:ind w:leftChars="0" w:left="0" w:firstLineChars="0" w:firstLine="0"/>
            </w:pPr>
            <w:r w:rsidRPr="00D335B8">
              <w:rPr>
                <w:rFonts w:hint="eastAsia"/>
                <w:spacing w:val="6"/>
              </w:rPr>
              <w:t>ある行為の「実行主体」と、当該主体が主張する</w:t>
            </w:r>
            <w:r w:rsidRPr="00D335B8">
              <w:rPr>
                <w:rFonts w:hint="eastAsia"/>
                <w:spacing w:val="-4"/>
              </w:rPr>
              <w:t>「身元識別情報」との同一性を検証することによって、</w:t>
            </w:r>
            <w:r w:rsidRPr="00D335B8">
              <w:rPr>
                <w:rFonts w:hint="eastAsia"/>
                <w:spacing w:val="4"/>
              </w:rPr>
              <w:t>「実行主体」が</w:t>
            </w:r>
            <w:r w:rsidRPr="00D335B8">
              <w:rPr>
                <w:rFonts w:ascii="ＭＳ Ｐゴシック" w:hAnsi="ＭＳ Ｐゴシック" w:hint="eastAsia"/>
                <w:spacing w:val="4"/>
                <w:szCs w:val="21"/>
              </w:rPr>
              <w:t>身元識別情報にあらかじめ関連付け</w:t>
            </w:r>
            <w:r w:rsidRPr="00D335B8">
              <w:rPr>
                <w:rFonts w:ascii="ＭＳ Ｐゴシック" w:hAnsi="ＭＳ Ｐゴシック" w:hint="eastAsia"/>
                <w:szCs w:val="21"/>
              </w:rPr>
              <w:t>られた人物（あるいは装置）であることの信用を確立</w:t>
            </w:r>
            <w:r w:rsidRPr="00D335B8">
              <w:rPr>
                <w:rFonts w:hAnsi="ＭＳ 明朝" w:hint="eastAsia"/>
                <w:spacing w:val="4"/>
                <w:szCs w:val="21"/>
              </w:rPr>
              <w:t>するプロセスのこと。</w:t>
            </w:r>
            <w:r w:rsidR="00C6220B" w:rsidRPr="003E365E">
              <w:rPr>
                <w:rFonts w:hAnsi="ＭＳ 明朝" w:hint="eastAsia"/>
                <w:spacing w:val="4"/>
              </w:rPr>
              <w:t>認証情報の確認方法により、</w:t>
            </w:r>
            <w:r w:rsidR="00C6220B" w:rsidRPr="006871A2">
              <w:rPr>
                <w:rFonts w:hint="eastAsia"/>
              </w:rPr>
              <w:t>以下の二つに大別する。</w:t>
            </w:r>
          </w:p>
          <w:p w14:paraId="32EC97E7" w14:textId="77777777" w:rsidR="00C6220B" w:rsidRPr="006871A2" w:rsidRDefault="00C6220B" w:rsidP="006E3D15">
            <w:pPr>
              <w:pStyle w:val="a5"/>
              <w:ind w:leftChars="0" w:left="0" w:firstLineChars="0" w:firstLine="0"/>
            </w:pPr>
            <w:r w:rsidRPr="006871A2">
              <w:t xml:space="preserve">(1) </w:t>
            </w:r>
            <w:r w:rsidRPr="006871A2">
              <w:rPr>
                <w:rFonts w:hint="eastAsia"/>
              </w:rPr>
              <w:t>単要素認証</w:t>
            </w:r>
          </w:p>
          <w:p w14:paraId="398C578E" w14:textId="22ECF34B" w:rsidR="00C6220B" w:rsidRPr="006871A2" w:rsidRDefault="00C6220B" w:rsidP="006E3D15">
            <w:pPr>
              <w:pStyle w:val="a5"/>
              <w:ind w:leftChars="100" w:left="240" w:firstLineChars="0" w:firstLine="0"/>
            </w:pPr>
            <w:r w:rsidRPr="006871A2">
              <w:rPr>
                <w:rFonts w:hint="eastAsia"/>
              </w:rPr>
              <w:t>単一の認証情報によって、利用者本人であることを確認する</w:t>
            </w:r>
            <w:r w:rsidR="009C2035" w:rsidRPr="006871A2">
              <w:rPr>
                <w:rFonts w:hint="eastAsia"/>
              </w:rPr>
              <w:t>当人</w:t>
            </w:r>
            <w:r w:rsidRPr="006871A2">
              <w:rPr>
                <w:rFonts w:hint="eastAsia"/>
              </w:rPr>
              <w:t>認証方法。</w:t>
            </w:r>
          </w:p>
          <w:p w14:paraId="5807A5DF" w14:textId="0AB83E5B" w:rsidR="00C6220B" w:rsidRPr="006871A2" w:rsidRDefault="00C6220B" w:rsidP="008B32DE">
            <w:pPr>
              <w:pStyle w:val="a5"/>
              <w:spacing w:afterLines="50" w:after="180"/>
              <w:ind w:leftChars="100" w:left="480" w:hangingChars="100" w:hanging="240"/>
            </w:pPr>
            <w:r w:rsidRPr="006871A2">
              <w:rPr>
                <w:rFonts w:hint="eastAsia"/>
              </w:rPr>
              <w:t>※</w:t>
            </w:r>
            <w:r w:rsidRPr="003E365E">
              <w:rPr>
                <w:rFonts w:hint="eastAsia"/>
                <w:spacing w:val="-6"/>
              </w:rPr>
              <w:t>例えば、</w:t>
            </w:r>
            <w:r w:rsidR="00A91404" w:rsidRPr="003E365E">
              <w:rPr>
                <w:rFonts w:hint="eastAsia"/>
                <w:spacing w:val="-6"/>
              </w:rPr>
              <w:t>ID</w:t>
            </w:r>
            <w:r w:rsidRPr="003E365E">
              <w:rPr>
                <w:rFonts w:hint="eastAsia"/>
                <w:spacing w:val="-6"/>
              </w:rPr>
              <w:t>と紐</w:t>
            </w:r>
            <w:r w:rsidR="009A1951">
              <w:rPr>
                <w:rFonts w:hint="eastAsia"/>
                <w:spacing w:val="-6"/>
              </w:rPr>
              <w:t>付け</w:t>
            </w:r>
            <w:r w:rsidRPr="003E365E">
              <w:rPr>
                <w:rFonts w:hint="eastAsia"/>
                <w:spacing w:val="-6"/>
              </w:rPr>
              <w:t>て、パスワード（≒本人だけが</w:t>
            </w:r>
            <w:r w:rsidRPr="003E365E">
              <w:rPr>
                <w:rFonts w:hint="eastAsia"/>
                <w:spacing w:val="-4"/>
              </w:rPr>
              <w:t>記憶している情報）、所有物、指紋、虹彩といった</w:t>
            </w:r>
            <w:r w:rsidRPr="006871A2">
              <w:rPr>
                <w:rFonts w:hint="eastAsia"/>
              </w:rPr>
              <w:t>生体情報等のいずれかを用いる方法がある。</w:t>
            </w:r>
          </w:p>
          <w:p w14:paraId="38733A33" w14:textId="77777777" w:rsidR="00C6220B" w:rsidRPr="006871A2" w:rsidRDefault="00C6220B" w:rsidP="006E3D15">
            <w:pPr>
              <w:pStyle w:val="a5"/>
              <w:ind w:leftChars="0" w:left="0" w:firstLineChars="0" w:firstLine="0"/>
            </w:pPr>
            <w:r w:rsidRPr="006871A2">
              <w:lastRenderedPageBreak/>
              <w:t xml:space="preserve">(2) </w:t>
            </w:r>
            <w:r w:rsidRPr="006871A2">
              <w:rPr>
                <w:rFonts w:hint="eastAsia"/>
              </w:rPr>
              <w:t>多要素認証</w:t>
            </w:r>
          </w:p>
          <w:p w14:paraId="378C765E" w14:textId="63355899" w:rsidR="00C6220B" w:rsidRPr="006871A2" w:rsidRDefault="009A1951" w:rsidP="006E3D15">
            <w:pPr>
              <w:pStyle w:val="a5"/>
              <w:ind w:leftChars="100" w:left="240" w:firstLineChars="0" w:firstLine="0"/>
            </w:pPr>
            <w:r w:rsidRPr="00D335B8">
              <w:rPr>
                <w:rFonts w:hint="eastAsia"/>
                <w:spacing w:val="-4"/>
              </w:rPr>
              <w:t>記憶、所有物、生体情報の各要素のうち、</w:t>
            </w:r>
            <w:r w:rsidR="00C6220B" w:rsidRPr="003E365E">
              <w:rPr>
                <w:rFonts w:hint="eastAsia"/>
                <w:spacing w:val="-4"/>
              </w:rPr>
              <w:t>複数の認証情報を組み合わせることで、利用者本人で</w:t>
            </w:r>
            <w:r w:rsidR="00C6220B" w:rsidRPr="006871A2">
              <w:rPr>
                <w:rFonts w:hint="eastAsia"/>
              </w:rPr>
              <w:t>あることを確認する</w:t>
            </w:r>
            <w:r w:rsidR="009C2035" w:rsidRPr="006871A2">
              <w:rPr>
                <w:rFonts w:hint="eastAsia"/>
              </w:rPr>
              <w:t>当人</w:t>
            </w:r>
            <w:r w:rsidR="00C6220B" w:rsidRPr="006871A2">
              <w:rPr>
                <w:rFonts w:hint="eastAsia"/>
              </w:rPr>
              <w:t>認証方法。</w:t>
            </w:r>
          </w:p>
          <w:p w14:paraId="22A5C4B3" w14:textId="77777777" w:rsidR="00C6220B" w:rsidRPr="006871A2" w:rsidRDefault="00C6220B" w:rsidP="006E3D15">
            <w:pPr>
              <w:pStyle w:val="a5"/>
              <w:ind w:leftChars="100" w:left="480" w:hangingChars="100" w:hanging="240"/>
            </w:pPr>
            <w:r w:rsidRPr="006871A2">
              <w:rPr>
                <w:rFonts w:hint="eastAsia"/>
              </w:rPr>
              <w:t>※例えば、パスワード（≒本人だけが記憶している情報）とワンタイムパスワード（ワンタイムパス</w:t>
            </w:r>
            <w:r w:rsidRPr="003E365E">
              <w:rPr>
                <w:rFonts w:hint="eastAsia"/>
                <w:spacing w:val="-4"/>
              </w:rPr>
              <w:t>ワードを発行できるスマートフォンを所有している</w:t>
            </w:r>
            <w:r w:rsidRPr="006871A2">
              <w:rPr>
                <w:rFonts w:hint="eastAsia"/>
              </w:rPr>
              <w:t>ことを確認する。）を組み合わせる方法がある。</w:t>
            </w:r>
          </w:p>
        </w:tc>
      </w:tr>
      <w:tr w:rsidR="00642232" w:rsidRPr="006871A2" w14:paraId="3D9027D9" w14:textId="77777777" w:rsidTr="006119AD">
        <w:tc>
          <w:tcPr>
            <w:tcW w:w="2136" w:type="dxa"/>
          </w:tcPr>
          <w:p w14:paraId="170C50F7" w14:textId="39535127" w:rsidR="00642232" w:rsidRPr="006871A2" w:rsidRDefault="00642232" w:rsidP="00642232">
            <w:pPr>
              <w:pStyle w:val="a4"/>
              <w:ind w:firstLineChars="0" w:firstLine="0"/>
              <w:jc w:val="left"/>
            </w:pPr>
            <w:r w:rsidRPr="006871A2">
              <w:rPr>
                <w:rFonts w:hint="eastAsia"/>
              </w:rPr>
              <w:lastRenderedPageBreak/>
              <w:t>非改ざん性</w:t>
            </w:r>
          </w:p>
        </w:tc>
        <w:tc>
          <w:tcPr>
            <w:tcW w:w="6079" w:type="dxa"/>
          </w:tcPr>
          <w:p w14:paraId="4E8ACABA" w14:textId="4A83B91A" w:rsidR="00642232" w:rsidRPr="006871A2" w:rsidRDefault="00642232" w:rsidP="00365E89">
            <w:pPr>
              <w:pStyle w:val="a5"/>
              <w:ind w:leftChars="0" w:left="0" w:firstLineChars="0" w:firstLine="0"/>
            </w:pPr>
            <w:r w:rsidRPr="006871A2">
              <w:rPr>
                <w:rFonts w:hint="eastAsia"/>
              </w:rPr>
              <w:t>ある情報の記載内容が、改変され</w:t>
            </w:r>
            <w:r w:rsidR="00365E89" w:rsidRPr="006871A2">
              <w:rPr>
                <w:rFonts w:hint="eastAsia"/>
              </w:rPr>
              <w:t>ていない</w:t>
            </w:r>
            <w:r w:rsidRPr="006871A2">
              <w:rPr>
                <w:rFonts w:hint="eastAsia"/>
              </w:rPr>
              <w:t>こと</w:t>
            </w:r>
            <w:r w:rsidR="00365E89" w:rsidRPr="006871A2">
              <w:rPr>
                <w:rFonts w:hint="eastAsia"/>
              </w:rPr>
              <w:t>。</w:t>
            </w:r>
          </w:p>
        </w:tc>
      </w:tr>
      <w:tr w:rsidR="003E255F" w:rsidRPr="006871A2" w14:paraId="781C4A74" w14:textId="77777777" w:rsidTr="006119AD">
        <w:tc>
          <w:tcPr>
            <w:tcW w:w="2136" w:type="dxa"/>
          </w:tcPr>
          <w:p w14:paraId="2DEC631F" w14:textId="781C4636" w:rsidR="003E255F" w:rsidRPr="006871A2" w:rsidRDefault="003E255F" w:rsidP="00BE45A8">
            <w:pPr>
              <w:pStyle w:val="a4"/>
              <w:ind w:firstLineChars="0" w:firstLine="0"/>
              <w:jc w:val="left"/>
            </w:pPr>
            <w:r w:rsidRPr="006871A2">
              <w:rPr>
                <w:rFonts w:hint="eastAsia"/>
              </w:rPr>
              <w:t>完全性</w:t>
            </w:r>
          </w:p>
        </w:tc>
        <w:tc>
          <w:tcPr>
            <w:tcW w:w="6079" w:type="dxa"/>
          </w:tcPr>
          <w:p w14:paraId="60A369BC" w14:textId="34E2117F" w:rsidR="003E255F" w:rsidRPr="006871A2" w:rsidRDefault="003E255F" w:rsidP="00BE45A8">
            <w:pPr>
              <w:pStyle w:val="a5"/>
              <w:ind w:leftChars="0" w:left="0" w:firstLineChars="0" w:firstLine="0"/>
              <w:rPr>
                <w:rFonts w:hAnsi="ＭＳ 明朝"/>
              </w:rPr>
            </w:pPr>
            <w:r w:rsidRPr="006871A2">
              <w:rPr>
                <w:rFonts w:hAnsi="ＭＳ 明朝" w:hint="eastAsia"/>
              </w:rPr>
              <w:t>申請データなどが改ざんされたり破壊されたりせず、整合性を保ち一貫性を持つこと。</w:t>
            </w:r>
          </w:p>
        </w:tc>
      </w:tr>
      <w:tr w:rsidR="008231EB" w:rsidRPr="006871A2" w14:paraId="70F4650A" w14:textId="77777777" w:rsidTr="006119AD">
        <w:tc>
          <w:tcPr>
            <w:tcW w:w="2136" w:type="dxa"/>
          </w:tcPr>
          <w:p w14:paraId="2ECEA578" w14:textId="16C1F5FF" w:rsidR="008231EB" w:rsidRPr="006871A2" w:rsidRDefault="008231EB" w:rsidP="003E255F">
            <w:pPr>
              <w:pStyle w:val="a4"/>
              <w:ind w:firstLineChars="0" w:firstLine="0"/>
              <w:jc w:val="left"/>
            </w:pPr>
            <w:r w:rsidRPr="006871A2">
              <w:rPr>
                <w:rFonts w:hint="eastAsia"/>
              </w:rPr>
              <w:t>事実否認</w:t>
            </w:r>
          </w:p>
        </w:tc>
        <w:tc>
          <w:tcPr>
            <w:tcW w:w="6079" w:type="dxa"/>
          </w:tcPr>
          <w:p w14:paraId="48AEB221" w14:textId="593CD8A3" w:rsidR="008231EB" w:rsidRPr="006871A2" w:rsidRDefault="00A24F5C" w:rsidP="00A24F5C">
            <w:pPr>
              <w:pStyle w:val="a3"/>
              <w:ind w:firstLineChars="0" w:firstLine="0"/>
            </w:pPr>
            <w:r w:rsidRPr="006871A2">
              <w:rPr>
                <w:rFonts w:hint="eastAsia"/>
              </w:rPr>
              <w:t>利用者から、</w:t>
            </w:r>
            <w:r w:rsidR="008231EB" w:rsidRPr="006871A2">
              <w:rPr>
                <w:rFonts w:hint="eastAsia"/>
              </w:rPr>
              <w:t>実際には申請済であるにも関わらずその事実</w:t>
            </w:r>
            <w:r w:rsidR="009A1951">
              <w:rPr>
                <w:rFonts w:hint="eastAsia"/>
              </w:rPr>
              <w:t>又は</w:t>
            </w:r>
            <w:r w:rsidR="003E255F" w:rsidRPr="006871A2">
              <w:rPr>
                <w:rFonts w:hint="eastAsia"/>
              </w:rPr>
              <w:t>内容</w:t>
            </w:r>
            <w:r w:rsidR="008231EB" w:rsidRPr="006871A2">
              <w:rPr>
                <w:rFonts w:hint="eastAsia"/>
              </w:rPr>
              <w:t>を否認されること。</w:t>
            </w:r>
          </w:p>
        </w:tc>
      </w:tr>
      <w:tr w:rsidR="00642232" w:rsidRPr="006871A2" w14:paraId="7925B03B" w14:textId="77777777" w:rsidTr="006119AD">
        <w:tc>
          <w:tcPr>
            <w:tcW w:w="2136" w:type="dxa"/>
          </w:tcPr>
          <w:p w14:paraId="0D4D2576" w14:textId="77777777" w:rsidR="00642232" w:rsidRPr="006871A2" w:rsidRDefault="00642232" w:rsidP="00642232">
            <w:pPr>
              <w:pStyle w:val="a4"/>
              <w:ind w:firstLineChars="0" w:firstLine="0"/>
              <w:jc w:val="left"/>
            </w:pPr>
            <w:r w:rsidRPr="006871A2">
              <w:rPr>
                <w:rFonts w:hint="eastAsia"/>
              </w:rPr>
              <w:t>電子署名</w:t>
            </w:r>
          </w:p>
          <w:p w14:paraId="20D83378" w14:textId="27F128BA" w:rsidR="005C6F02" w:rsidRPr="006871A2" w:rsidRDefault="005C6F02" w:rsidP="00642232">
            <w:pPr>
              <w:pStyle w:val="a4"/>
              <w:ind w:firstLineChars="0" w:firstLine="0"/>
              <w:jc w:val="left"/>
            </w:pPr>
          </w:p>
        </w:tc>
        <w:tc>
          <w:tcPr>
            <w:tcW w:w="6079" w:type="dxa"/>
          </w:tcPr>
          <w:p w14:paraId="301D1949" w14:textId="77777777" w:rsidR="006A3FEF" w:rsidRPr="00D335B8" w:rsidRDefault="006A3FEF" w:rsidP="00584262">
            <w:pPr>
              <w:pStyle w:val="a3"/>
              <w:ind w:firstLineChars="0" w:firstLine="0"/>
            </w:pPr>
            <w:r w:rsidRPr="00D335B8">
              <w:rPr>
                <w:rFonts w:hint="eastAsia"/>
                <w:spacing w:val="-4"/>
              </w:rPr>
              <w:t>電磁的記録（電子的方式、磁気的方式その他人の知覚に</w:t>
            </w:r>
            <w:r w:rsidRPr="00D335B8">
              <w:rPr>
                <w:rFonts w:hint="eastAsia"/>
              </w:rPr>
              <w:t>よっては認識することができない方式で作られる記録であって、電子計算機による情報処理の用に供されるものをいう。）に記録することができる情報について</w:t>
            </w:r>
            <w:r w:rsidRPr="00D335B8">
              <w:rPr>
                <w:rFonts w:hint="eastAsia"/>
                <w:spacing w:val="-4"/>
              </w:rPr>
              <w:t>行われる措置であって、次の要件のいずれにも該当する</w:t>
            </w:r>
            <w:r w:rsidRPr="00D335B8">
              <w:rPr>
                <w:rFonts w:hint="eastAsia"/>
              </w:rPr>
              <w:t>ものをいう。</w:t>
            </w:r>
          </w:p>
          <w:p w14:paraId="675FD2B2" w14:textId="0A2C3CE9" w:rsidR="006A3FEF" w:rsidRPr="00D335B8" w:rsidRDefault="006A3FEF" w:rsidP="00584262">
            <w:pPr>
              <w:pStyle w:val="a3"/>
              <w:ind w:left="240" w:hangingChars="100" w:hanging="240"/>
            </w:pPr>
            <w:r w:rsidRPr="00D335B8">
              <w:rPr>
                <w:rFonts w:hint="eastAsia"/>
              </w:rPr>
              <w:t>・当該情報が当該措置を行った者の作成に係るものであることを示すためのものであること。</w:t>
            </w:r>
          </w:p>
          <w:p w14:paraId="213B407D" w14:textId="26554395" w:rsidR="00642232" w:rsidRPr="006871A2" w:rsidRDefault="006A3FEF" w:rsidP="00584262">
            <w:pPr>
              <w:pStyle w:val="a3"/>
              <w:ind w:left="240" w:hangingChars="100" w:hanging="240"/>
            </w:pPr>
            <w:r w:rsidRPr="00D335B8">
              <w:rPr>
                <w:rFonts w:hint="eastAsia"/>
              </w:rPr>
              <w:t>・当該情報について改変が行われていないかどうかを確認することができるものであること。</w:t>
            </w:r>
          </w:p>
        </w:tc>
      </w:tr>
      <w:tr w:rsidR="00A24F5C" w:rsidRPr="006871A2" w14:paraId="60B4AE75" w14:textId="77777777" w:rsidTr="006119AD">
        <w:tc>
          <w:tcPr>
            <w:tcW w:w="2136" w:type="dxa"/>
          </w:tcPr>
          <w:p w14:paraId="0714B882" w14:textId="0E959F3D" w:rsidR="00A24F5C" w:rsidRPr="006871A2" w:rsidRDefault="00A24F5C" w:rsidP="00642232">
            <w:pPr>
              <w:pStyle w:val="a4"/>
              <w:ind w:firstLineChars="0" w:firstLine="0"/>
              <w:jc w:val="left"/>
            </w:pPr>
            <w:r w:rsidRPr="006871A2">
              <w:rPr>
                <w:rFonts w:hint="eastAsia"/>
              </w:rPr>
              <w:t>主体認証</w:t>
            </w:r>
          </w:p>
        </w:tc>
        <w:tc>
          <w:tcPr>
            <w:tcW w:w="6079" w:type="dxa"/>
          </w:tcPr>
          <w:p w14:paraId="40F70CD9" w14:textId="34864F9B" w:rsidR="00E80730" w:rsidRPr="008B32DE" w:rsidRDefault="00A24F5C" w:rsidP="008B32DE">
            <w:pPr>
              <w:pStyle w:val="a3"/>
              <w:ind w:firstLineChars="0" w:firstLine="0"/>
            </w:pPr>
            <w:r w:rsidRPr="003E365E">
              <w:rPr>
                <w:rFonts w:hint="eastAsia"/>
                <w:spacing w:val="-4"/>
              </w:rPr>
              <w:t>本人しか</w:t>
            </w:r>
            <w:r w:rsidRPr="003E365E">
              <w:rPr>
                <w:spacing w:val="-4"/>
              </w:rPr>
              <w:t>知り得ない情報</w:t>
            </w:r>
            <w:r w:rsidRPr="003E365E">
              <w:rPr>
                <w:rFonts w:hint="eastAsia"/>
                <w:spacing w:val="-4"/>
              </w:rPr>
              <w:t>（パスワード等）、本人のみが</w:t>
            </w:r>
            <w:r w:rsidRPr="006871A2">
              <w:rPr>
                <w:rFonts w:hint="eastAsia"/>
              </w:rPr>
              <w:t>所有する機器等（ICカード等）、本人の生体的な特徴（指紋等）により当人認証を行う手法</w:t>
            </w:r>
            <w:r w:rsidR="00E80730" w:rsidRPr="006871A2">
              <w:rPr>
                <w:rFonts w:hint="eastAsia"/>
              </w:rPr>
              <w:t>の総称</w:t>
            </w:r>
            <w:r w:rsidRPr="006871A2">
              <w:rPr>
                <w:rFonts w:hint="eastAsia"/>
              </w:rPr>
              <w:t>。</w:t>
            </w:r>
          </w:p>
        </w:tc>
      </w:tr>
      <w:tr w:rsidR="004471FE" w:rsidRPr="006871A2" w14:paraId="31D84744" w14:textId="77777777" w:rsidTr="006119AD">
        <w:tc>
          <w:tcPr>
            <w:tcW w:w="2136" w:type="dxa"/>
          </w:tcPr>
          <w:p w14:paraId="3A6AAA6B" w14:textId="77777777" w:rsidR="004471FE" w:rsidRPr="003A7D95" w:rsidRDefault="004471FE" w:rsidP="00802EBA">
            <w:pPr>
              <w:pStyle w:val="a4"/>
              <w:ind w:firstLineChars="0" w:firstLine="0"/>
              <w:jc w:val="left"/>
              <w:rPr>
                <w:rFonts w:asciiTheme="minorEastAsia" w:eastAsiaTheme="minorEastAsia" w:hAnsiTheme="minorEastAsia"/>
                <w:szCs w:val="24"/>
                <w:highlight w:val="yellow"/>
              </w:rPr>
            </w:pPr>
            <w:bookmarkStart w:id="15" w:name="_Toc509441541"/>
            <w:bookmarkStart w:id="16" w:name="_Toc509441542"/>
            <w:bookmarkStart w:id="17" w:name="_Toc509441544"/>
            <w:bookmarkStart w:id="18" w:name="_Toc509258356"/>
            <w:bookmarkStart w:id="19" w:name="_Toc509441474"/>
            <w:bookmarkStart w:id="20" w:name="_Toc509441548"/>
            <w:bookmarkEnd w:id="3"/>
            <w:bookmarkEnd w:id="15"/>
            <w:bookmarkEnd w:id="16"/>
            <w:bookmarkEnd w:id="17"/>
            <w:bookmarkEnd w:id="18"/>
            <w:bookmarkEnd w:id="19"/>
            <w:bookmarkEnd w:id="20"/>
            <w:r w:rsidRPr="00D335B8">
              <w:rPr>
                <w:rFonts w:asciiTheme="minorEastAsia" w:eastAsiaTheme="minorEastAsia" w:hAnsiTheme="minorEastAsia" w:hint="eastAsia"/>
                <w:szCs w:val="24"/>
              </w:rPr>
              <w:t>ICカード</w:t>
            </w:r>
          </w:p>
        </w:tc>
        <w:tc>
          <w:tcPr>
            <w:tcW w:w="6079" w:type="dxa"/>
          </w:tcPr>
          <w:p w14:paraId="2918A756" w14:textId="77777777" w:rsidR="004471FE" w:rsidRPr="003A7D95" w:rsidRDefault="004471FE" w:rsidP="00802EBA">
            <w:pPr>
              <w:pStyle w:val="a3"/>
              <w:ind w:firstLineChars="0" w:firstLine="0"/>
              <w:rPr>
                <w:rFonts w:asciiTheme="minorEastAsia" w:eastAsiaTheme="minorEastAsia" w:hAnsiTheme="minorEastAsia"/>
                <w:szCs w:val="24"/>
                <w:highlight w:val="yellow"/>
              </w:rPr>
            </w:pPr>
            <w:r w:rsidRPr="00D335B8">
              <w:rPr>
                <w:rFonts w:asciiTheme="minorEastAsia" w:eastAsiaTheme="minorEastAsia" w:hAnsiTheme="minorEastAsia" w:hint="eastAsia"/>
                <w:szCs w:val="24"/>
              </w:rPr>
              <w:t>集積回路（IC）を組み込んだ情報の記録や演算を行うことができるカードのこと。</w:t>
            </w:r>
          </w:p>
        </w:tc>
      </w:tr>
      <w:tr w:rsidR="004471FE" w:rsidRPr="006871A2" w14:paraId="17EE8A26" w14:textId="77777777" w:rsidTr="006119AD">
        <w:tc>
          <w:tcPr>
            <w:tcW w:w="2136" w:type="dxa"/>
          </w:tcPr>
          <w:p w14:paraId="39DAB849" w14:textId="77777777" w:rsidR="003E365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暗号、</w:t>
            </w:r>
          </w:p>
          <w:p w14:paraId="11D13F3A" w14:textId="16DC988C" w:rsidR="004471FE" w:rsidRPr="003A7D95" w:rsidRDefault="004471FE" w:rsidP="00802EBA">
            <w:pPr>
              <w:pStyle w:val="a4"/>
              <w:ind w:firstLineChars="0" w:firstLine="0"/>
              <w:jc w:val="left"/>
              <w:rPr>
                <w:rFonts w:asciiTheme="minorEastAsia" w:eastAsiaTheme="minorEastAsia" w:hAnsiTheme="minorEastAsia"/>
                <w:szCs w:val="24"/>
                <w:highlight w:val="yellow"/>
              </w:rPr>
            </w:pPr>
            <w:r w:rsidRPr="00D335B8">
              <w:rPr>
                <w:rFonts w:asciiTheme="minorEastAsia" w:eastAsiaTheme="minorEastAsia" w:hAnsiTheme="minorEastAsia" w:hint="eastAsia"/>
                <w:szCs w:val="24"/>
              </w:rPr>
              <w:t>暗号アルゴリズム</w:t>
            </w:r>
          </w:p>
        </w:tc>
        <w:tc>
          <w:tcPr>
            <w:tcW w:w="6079" w:type="dxa"/>
          </w:tcPr>
          <w:p w14:paraId="2373436E" w14:textId="77777777" w:rsidR="004471FE" w:rsidRPr="003A7D95" w:rsidRDefault="004471FE" w:rsidP="00802EBA">
            <w:pPr>
              <w:pStyle w:val="a3"/>
              <w:ind w:firstLineChars="0" w:firstLine="0"/>
              <w:rPr>
                <w:rFonts w:asciiTheme="minorEastAsia" w:eastAsiaTheme="minorEastAsia" w:hAnsiTheme="minorEastAsia"/>
                <w:szCs w:val="24"/>
                <w:highlight w:val="yellow"/>
              </w:rPr>
            </w:pPr>
            <w:r w:rsidRPr="00D335B8">
              <w:rPr>
                <w:rFonts w:asciiTheme="minorEastAsia" w:eastAsiaTheme="minorEastAsia" w:hAnsiTheme="minorEastAsia" w:hint="eastAsia"/>
                <w:spacing w:val="4"/>
                <w:szCs w:val="24"/>
              </w:rPr>
              <w:t>情報を第三者に知られることがないように、情報に</w:t>
            </w:r>
            <w:r w:rsidRPr="00D335B8">
              <w:rPr>
                <w:rFonts w:asciiTheme="minorEastAsia" w:eastAsiaTheme="minorEastAsia" w:hAnsiTheme="minorEastAsia" w:hint="eastAsia"/>
                <w:szCs w:val="24"/>
              </w:rPr>
              <w:t>何らかの変換処理を施すこと。また、この変換処理の方式を暗号アルゴリズムと呼ぶ。</w:t>
            </w:r>
          </w:p>
        </w:tc>
      </w:tr>
      <w:tr w:rsidR="004471FE" w:rsidRPr="006871A2" w14:paraId="7040C4E6" w14:textId="77777777" w:rsidTr="006119AD">
        <w:tc>
          <w:tcPr>
            <w:tcW w:w="2136" w:type="dxa"/>
          </w:tcPr>
          <w:p w14:paraId="353691F5" w14:textId="1D8AB8CA" w:rsidR="004471FE" w:rsidRPr="00D335B8" w:rsidRDefault="006119AD" w:rsidP="00802EBA">
            <w:pPr>
              <w:jc w:val="left"/>
              <w:rPr>
                <w:rFonts w:asciiTheme="minorEastAsia" w:eastAsiaTheme="minorEastAsia" w:hAnsiTheme="minorEastAsia"/>
                <w:szCs w:val="24"/>
              </w:rPr>
            </w:pPr>
            <w:r w:rsidRPr="00D335B8">
              <w:rPr>
                <w:rFonts w:asciiTheme="minorEastAsia" w:eastAsiaTheme="minorEastAsia" w:hAnsiTheme="minorEastAsia" w:hint="eastAsia"/>
                <w:szCs w:val="24"/>
              </w:rPr>
              <w:t>暗号鍵、秘密鍵</w:t>
            </w:r>
          </w:p>
          <w:p w14:paraId="098A4467" w14:textId="03AAB351" w:rsidR="004471FE" w:rsidRPr="003A7D95" w:rsidRDefault="003E365E" w:rsidP="003E365E">
            <w:pPr>
              <w:pStyle w:val="a4"/>
              <w:ind w:leftChars="-46" w:left="7" w:rightChars="-34" w:right="-82" w:hangingChars="53" w:hanging="117"/>
              <w:rPr>
                <w:rFonts w:asciiTheme="minorEastAsia" w:eastAsiaTheme="minorEastAsia" w:hAnsiTheme="minorEastAsia"/>
                <w:spacing w:val="-10"/>
                <w:szCs w:val="24"/>
                <w:highlight w:val="yellow"/>
              </w:rPr>
            </w:pPr>
            <w:r w:rsidRPr="00D335B8">
              <w:rPr>
                <w:rFonts w:asciiTheme="minorEastAsia" w:eastAsiaTheme="minorEastAsia" w:hAnsiTheme="minorEastAsia"/>
                <w:spacing w:val="-10"/>
                <w:szCs w:val="24"/>
              </w:rPr>
              <w:t xml:space="preserve">(Cryptographic </w:t>
            </w:r>
            <w:r w:rsidR="004471FE" w:rsidRPr="00D335B8">
              <w:rPr>
                <w:rFonts w:asciiTheme="minorEastAsia" w:eastAsiaTheme="minorEastAsia" w:hAnsiTheme="minorEastAsia"/>
                <w:spacing w:val="-10"/>
                <w:szCs w:val="24"/>
              </w:rPr>
              <w:t>key</w:t>
            </w:r>
            <w:r w:rsidRPr="00D335B8">
              <w:rPr>
                <w:rFonts w:asciiTheme="minorEastAsia" w:eastAsiaTheme="minorEastAsia" w:hAnsiTheme="minorEastAsia"/>
                <w:spacing w:val="-10"/>
                <w:szCs w:val="24"/>
              </w:rPr>
              <w:t>)</w:t>
            </w:r>
          </w:p>
        </w:tc>
        <w:tc>
          <w:tcPr>
            <w:tcW w:w="6079" w:type="dxa"/>
          </w:tcPr>
          <w:p w14:paraId="186EDDD4" w14:textId="77777777" w:rsidR="004471FE" w:rsidRPr="003A7D95" w:rsidRDefault="004471FE" w:rsidP="00802EBA">
            <w:pPr>
              <w:pStyle w:val="a3"/>
              <w:ind w:firstLineChars="0" w:firstLine="0"/>
              <w:rPr>
                <w:rFonts w:asciiTheme="minorEastAsia" w:eastAsiaTheme="minorEastAsia" w:hAnsiTheme="minorEastAsia"/>
                <w:szCs w:val="24"/>
                <w:highlight w:val="yellow"/>
              </w:rPr>
            </w:pPr>
            <w:r w:rsidRPr="00D335B8">
              <w:rPr>
                <w:rFonts w:asciiTheme="minorEastAsia" w:eastAsiaTheme="minorEastAsia" w:hAnsiTheme="minorEastAsia"/>
                <w:spacing w:val="4"/>
                <w:szCs w:val="24"/>
              </w:rPr>
              <w:t>暗号化、</w:t>
            </w:r>
            <w:r w:rsidRPr="00D335B8">
              <w:rPr>
                <w:rFonts w:asciiTheme="minorEastAsia" w:eastAsiaTheme="minorEastAsia" w:hAnsiTheme="minorEastAsia" w:hint="eastAsia"/>
                <w:spacing w:val="4"/>
                <w:szCs w:val="24"/>
              </w:rPr>
              <w:t>復号、</w:t>
            </w:r>
            <w:r w:rsidRPr="00D335B8">
              <w:rPr>
                <w:rFonts w:asciiTheme="minorEastAsia" w:eastAsiaTheme="minorEastAsia" w:hAnsiTheme="minorEastAsia"/>
                <w:spacing w:val="4"/>
                <w:szCs w:val="24"/>
              </w:rPr>
              <w:t>署名生成、署名検証</w:t>
            </w:r>
            <w:r w:rsidRPr="00D335B8">
              <w:rPr>
                <w:rFonts w:asciiTheme="minorEastAsia" w:eastAsiaTheme="minorEastAsia" w:hAnsiTheme="minorEastAsia" w:hint="eastAsia"/>
                <w:spacing w:val="4"/>
                <w:szCs w:val="24"/>
              </w:rPr>
              <w:t>等の暗号処理</w:t>
            </w:r>
            <w:r w:rsidRPr="00D335B8">
              <w:rPr>
                <w:rFonts w:asciiTheme="minorEastAsia" w:eastAsiaTheme="minorEastAsia" w:hAnsiTheme="minorEastAsia"/>
                <w:spacing w:val="4"/>
                <w:szCs w:val="24"/>
              </w:rPr>
              <w:t>に</w:t>
            </w:r>
            <w:r w:rsidRPr="00D335B8">
              <w:rPr>
                <w:rFonts w:asciiTheme="minorEastAsia" w:eastAsiaTheme="minorEastAsia" w:hAnsiTheme="minorEastAsia"/>
                <w:szCs w:val="24"/>
              </w:rPr>
              <w:t>使用</w:t>
            </w:r>
            <w:r w:rsidRPr="00D335B8">
              <w:rPr>
                <w:rFonts w:asciiTheme="minorEastAsia" w:eastAsiaTheme="minorEastAsia" w:hAnsiTheme="minorEastAsia" w:hint="eastAsia"/>
                <w:szCs w:val="24"/>
              </w:rPr>
              <w:t>する</w:t>
            </w:r>
            <w:r w:rsidRPr="00D335B8">
              <w:rPr>
                <w:rFonts w:asciiTheme="minorEastAsia" w:eastAsiaTheme="minorEastAsia" w:hAnsiTheme="minorEastAsia"/>
                <w:szCs w:val="24"/>
              </w:rPr>
              <w:t>値</w:t>
            </w:r>
            <w:r w:rsidRPr="00D335B8">
              <w:rPr>
                <w:rFonts w:asciiTheme="minorEastAsia" w:eastAsiaTheme="minorEastAsia" w:hAnsiTheme="minorEastAsia" w:hint="eastAsia"/>
                <w:szCs w:val="24"/>
              </w:rPr>
              <w:t>のこと</w:t>
            </w:r>
            <w:r w:rsidRPr="00D335B8">
              <w:rPr>
                <w:rFonts w:asciiTheme="minorEastAsia" w:eastAsiaTheme="minorEastAsia" w:hAnsiTheme="minorEastAsia"/>
                <w:szCs w:val="24"/>
              </w:rPr>
              <w:t>。</w:t>
            </w:r>
          </w:p>
        </w:tc>
      </w:tr>
      <w:tr w:rsidR="004471FE" w:rsidRPr="006871A2" w14:paraId="5787244C" w14:textId="77777777" w:rsidTr="006119AD">
        <w:tc>
          <w:tcPr>
            <w:tcW w:w="2136" w:type="dxa"/>
          </w:tcPr>
          <w:p w14:paraId="7FCE9A8F" w14:textId="6DAB27A2"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ウイルス、</w:t>
            </w:r>
            <w:r w:rsidR="006119AD" w:rsidRPr="00D335B8">
              <w:rPr>
                <w:rFonts w:asciiTheme="minorEastAsia" w:eastAsiaTheme="minorEastAsia" w:hAnsiTheme="minorEastAsia" w:hint="eastAsia"/>
                <w:szCs w:val="24"/>
              </w:rPr>
              <w:t>トロイの木馬</w:t>
            </w:r>
          </w:p>
        </w:tc>
        <w:tc>
          <w:tcPr>
            <w:tcW w:w="6079" w:type="dxa"/>
          </w:tcPr>
          <w:p w14:paraId="340C50DE"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pacing w:val="-4"/>
                <w:szCs w:val="24"/>
              </w:rPr>
              <w:t>コンピュータ上で利用者の意図しないような悪意のある</w:t>
            </w:r>
            <w:r w:rsidRPr="00D335B8">
              <w:rPr>
                <w:rFonts w:asciiTheme="minorEastAsia" w:eastAsiaTheme="minorEastAsia" w:hAnsiTheme="minorEastAsia" w:hint="eastAsia"/>
                <w:szCs w:val="24"/>
              </w:rPr>
              <w:t>動作を行うことができるプログラムのこと。</w:t>
            </w:r>
          </w:p>
        </w:tc>
      </w:tr>
      <w:tr w:rsidR="004471FE" w:rsidRPr="006871A2" w14:paraId="149F308B" w14:textId="77777777" w:rsidTr="006119AD">
        <w:tc>
          <w:tcPr>
            <w:tcW w:w="2136" w:type="dxa"/>
          </w:tcPr>
          <w:p w14:paraId="768854AB"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lastRenderedPageBreak/>
              <w:t>エントロピー</w:t>
            </w:r>
            <w:r w:rsidRPr="00D335B8">
              <w:rPr>
                <w:rFonts w:asciiTheme="minorEastAsia" w:eastAsiaTheme="minorEastAsia" w:hAnsiTheme="minorEastAsia"/>
                <w:szCs w:val="24"/>
              </w:rPr>
              <w:t>（Entropy）</w:t>
            </w:r>
          </w:p>
        </w:tc>
        <w:tc>
          <w:tcPr>
            <w:tcW w:w="6079" w:type="dxa"/>
          </w:tcPr>
          <w:p w14:paraId="672514E3"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情報の不確実性や</w:t>
            </w:r>
            <w:r w:rsidRPr="00D335B8">
              <w:rPr>
                <w:rFonts w:asciiTheme="minorEastAsia" w:eastAsiaTheme="minorEastAsia" w:hAnsiTheme="minorEastAsia"/>
                <w:szCs w:val="24"/>
              </w:rPr>
              <w:t>無秩序</w:t>
            </w:r>
            <w:r w:rsidRPr="00D335B8">
              <w:rPr>
                <w:rFonts w:asciiTheme="minorEastAsia" w:eastAsiaTheme="minorEastAsia" w:hAnsiTheme="minorEastAsia" w:hint="eastAsia"/>
                <w:szCs w:val="24"/>
              </w:rPr>
              <w:t>性</w:t>
            </w:r>
            <w:r w:rsidRPr="00D335B8">
              <w:rPr>
                <w:rFonts w:asciiTheme="minorEastAsia" w:eastAsiaTheme="minorEastAsia" w:hAnsiTheme="minorEastAsia"/>
                <w:szCs w:val="24"/>
              </w:rPr>
              <w:t>の度合い</w:t>
            </w:r>
            <w:r w:rsidRPr="00D335B8">
              <w:rPr>
                <w:rFonts w:asciiTheme="minorEastAsia" w:eastAsiaTheme="minorEastAsia" w:hAnsiTheme="minorEastAsia" w:hint="eastAsia"/>
                <w:szCs w:val="24"/>
              </w:rPr>
              <w:t>を表し、例えば、</w:t>
            </w:r>
            <w:r w:rsidRPr="00D335B8">
              <w:rPr>
                <w:rFonts w:asciiTheme="minorEastAsia" w:eastAsiaTheme="minorEastAsia" w:hAnsiTheme="minorEastAsia"/>
                <w:spacing w:val="-4"/>
                <w:szCs w:val="24"/>
              </w:rPr>
              <w:t>攻撃者が秘密の</w:t>
            </w:r>
            <w:r w:rsidRPr="00D335B8">
              <w:rPr>
                <w:rFonts w:asciiTheme="minorEastAsia" w:eastAsiaTheme="minorEastAsia" w:hAnsiTheme="minorEastAsia" w:hint="eastAsia"/>
                <w:spacing w:val="-4"/>
                <w:szCs w:val="24"/>
              </w:rPr>
              <w:t>情報</w:t>
            </w:r>
            <w:r w:rsidRPr="00D335B8">
              <w:rPr>
                <w:rFonts w:asciiTheme="minorEastAsia" w:eastAsiaTheme="minorEastAsia" w:hAnsiTheme="minorEastAsia"/>
                <w:spacing w:val="-4"/>
                <w:szCs w:val="24"/>
              </w:rPr>
              <w:t>を特定する</w:t>
            </w:r>
            <w:r w:rsidRPr="00D335B8">
              <w:rPr>
                <w:rFonts w:asciiTheme="minorEastAsia" w:eastAsiaTheme="minorEastAsia" w:hAnsiTheme="minorEastAsia" w:hint="eastAsia"/>
                <w:spacing w:val="-4"/>
                <w:szCs w:val="24"/>
              </w:rPr>
              <w:t>場合に</w:t>
            </w:r>
            <w:r w:rsidRPr="00D335B8">
              <w:rPr>
                <w:rFonts w:asciiTheme="minorEastAsia" w:eastAsiaTheme="minorEastAsia" w:hAnsiTheme="minorEastAsia"/>
                <w:spacing w:val="-4"/>
                <w:szCs w:val="24"/>
              </w:rPr>
              <w:t>直面する不確実性</w:t>
            </w:r>
            <w:r w:rsidRPr="00D335B8">
              <w:rPr>
                <w:rFonts w:asciiTheme="minorEastAsia" w:eastAsiaTheme="minorEastAsia" w:hAnsiTheme="minorEastAsia"/>
                <w:szCs w:val="24"/>
              </w:rPr>
              <w:t>の</w:t>
            </w:r>
            <w:r w:rsidRPr="00D335B8">
              <w:rPr>
                <w:rFonts w:asciiTheme="minorEastAsia" w:eastAsiaTheme="minorEastAsia" w:hAnsiTheme="minorEastAsia" w:hint="eastAsia"/>
                <w:szCs w:val="24"/>
              </w:rPr>
              <w:t>度合い</w:t>
            </w:r>
            <w:r w:rsidRPr="00D335B8">
              <w:rPr>
                <w:rFonts w:asciiTheme="minorEastAsia" w:eastAsiaTheme="minorEastAsia" w:hAnsiTheme="minorEastAsia"/>
                <w:szCs w:val="24"/>
              </w:rPr>
              <w:t>を測るものさし</w:t>
            </w:r>
            <w:r w:rsidRPr="00D335B8">
              <w:rPr>
                <w:rFonts w:asciiTheme="minorEastAsia" w:eastAsiaTheme="minorEastAsia" w:hAnsiTheme="minorEastAsia" w:hint="eastAsia"/>
                <w:szCs w:val="24"/>
              </w:rPr>
              <w:t>のようなもののこと</w:t>
            </w:r>
            <w:r w:rsidRPr="00D335B8">
              <w:rPr>
                <w:rFonts w:asciiTheme="minorEastAsia" w:eastAsiaTheme="minorEastAsia" w:hAnsiTheme="minorEastAsia"/>
                <w:szCs w:val="24"/>
              </w:rPr>
              <w:t>。通常、エントロピーはビットで表現される。</w:t>
            </w:r>
          </w:p>
        </w:tc>
      </w:tr>
      <w:tr w:rsidR="004471FE" w:rsidRPr="006871A2" w14:paraId="02998447" w14:textId="77777777" w:rsidTr="006119AD">
        <w:tc>
          <w:tcPr>
            <w:tcW w:w="2136" w:type="dxa"/>
          </w:tcPr>
          <w:p w14:paraId="7615717D"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t>検証者（Verifier）</w:t>
            </w:r>
          </w:p>
        </w:tc>
        <w:tc>
          <w:tcPr>
            <w:tcW w:w="6079" w:type="dxa"/>
          </w:tcPr>
          <w:p w14:paraId="2FAFB402"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spacing w:val="4"/>
                <w:szCs w:val="24"/>
              </w:rPr>
              <w:t>認証要求者がトークンを所持していることを</w:t>
            </w:r>
            <w:r w:rsidRPr="00D335B8">
              <w:rPr>
                <w:rFonts w:asciiTheme="minorEastAsia" w:eastAsiaTheme="minorEastAsia" w:hAnsiTheme="minorEastAsia" w:hint="eastAsia"/>
                <w:spacing w:val="4"/>
                <w:szCs w:val="24"/>
              </w:rPr>
              <w:t>、</w:t>
            </w:r>
            <w:r w:rsidRPr="00D335B8">
              <w:rPr>
                <w:rFonts w:asciiTheme="minorEastAsia" w:eastAsiaTheme="minorEastAsia" w:hAnsiTheme="minorEastAsia"/>
                <w:spacing w:val="4"/>
                <w:szCs w:val="24"/>
              </w:rPr>
              <w:t>認証</w:t>
            </w:r>
            <w:r w:rsidRPr="00D335B8">
              <w:rPr>
                <w:rFonts w:asciiTheme="minorEastAsia" w:eastAsiaTheme="minorEastAsia" w:hAnsiTheme="minorEastAsia"/>
                <w:spacing w:val="-8"/>
                <w:szCs w:val="24"/>
              </w:rPr>
              <w:t>プロトコルを使用して確認することにより、認証要求者の</w:t>
            </w:r>
            <w:r w:rsidRPr="00D335B8">
              <w:rPr>
                <w:rFonts w:asciiTheme="minorEastAsia" w:eastAsiaTheme="minorEastAsia" w:hAnsiTheme="minorEastAsia"/>
                <w:spacing w:val="-4"/>
                <w:szCs w:val="24"/>
              </w:rPr>
              <w:t>身元識別情報を検証する</w:t>
            </w:r>
            <w:r w:rsidRPr="00D335B8">
              <w:rPr>
                <w:rFonts w:asciiTheme="minorEastAsia" w:eastAsiaTheme="minorEastAsia" w:hAnsiTheme="minorEastAsia" w:hint="eastAsia"/>
                <w:spacing w:val="-4"/>
                <w:szCs w:val="24"/>
              </w:rPr>
              <w:t>者のこと</w:t>
            </w:r>
            <w:r w:rsidRPr="00D335B8">
              <w:rPr>
                <w:rFonts w:asciiTheme="minorEastAsia" w:eastAsiaTheme="minorEastAsia" w:hAnsiTheme="minorEastAsia"/>
                <w:spacing w:val="-4"/>
                <w:szCs w:val="24"/>
              </w:rPr>
              <w:t>。この目的のために、</w:t>
            </w:r>
            <w:r w:rsidRPr="00D335B8">
              <w:rPr>
                <w:rFonts w:asciiTheme="minorEastAsia" w:eastAsiaTheme="minorEastAsia" w:hAnsiTheme="minorEastAsia"/>
                <w:spacing w:val="-6"/>
                <w:szCs w:val="24"/>
              </w:rPr>
              <w:t>検証者はトークンと身元識別情報を</w:t>
            </w:r>
            <w:r w:rsidRPr="00D335B8">
              <w:rPr>
                <w:rFonts w:asciiTheme="minorEastAsia" w:eastAsiaTheme="minorEastAsia" w:hAnsiTheme="minorEastAsia" w:hint="eastAsia"/>
                <w:spacing w:val="-6"/>
                <w:szCs w:val="24"/>
              </w:rPr>
              <w:t>関連付ける</w:t>
            </w:r>
            <w:r w:rsidRPr="00D335B8">
              <w:rPr>
                <w:rFonts w:asciiTheme="minorEastAsia" w:eastAsiaTheme="minorEastAsia" w:hAnsiTheme="minorEastAsia"/>
                <w:spacing w:val="-6"/>
                <w:szCs w:val="24"/>
              </w:rPr>
              <w:t>認証情報</w:t>
            </w:r>
            <w:r w:rsidRPr="00D335B8">
              <w:rPr>
                <w:rFonts w:asciiTheme="minorEastAsia" w:eastAsiaTheme="minorEastAsia" w:hAnsiTheme="minorEastAsia"/>
                <w:spacing w:val="4"/>
                <w:szCs w:val="24"/>
              </w:rPr>
              <w:t>の有効性を検証</w:t>
            </w:r>
            <w:r w:rsidRPr="00D335B8">
              <w:rPr>
                <w:rFonts w:asciiTheme="minorEastAsia" w:eastAsiaTheme="minorEastAsia" w:hAnsiTheme="minorEastAsia" w:hint="eastAsia"/>
                <w:spacing w:val="4"/>
                <w:szCs w:val="24"/>
              </w:rPr>
              <w:t>するとともに</w:t>
            </w:r>
            <w:r w:rsidRPr="00D335B8">
              <w:rPr>
                <w:rFonts w:asciiTheme="minorEastAsia" w:eastAsiaTheme="minorEastAsia" w:hAnsiTheme="minorEastAsia"/>
                <w:spacing w:val="4"/>
                <w:szCs w:val="24"/>
              </w:rPr>
              <w:t>、それらの状態を確認</w:t>
            </w:r>
            <w:r w:rsidRPr="00D335B8">
              <w:rPr>
                <w:rFonts w:asciiTheme="minorEastAsia" w:eastAsiaTheme="minorEastAsia" w:hAnsiTheme="minorEastAsia"/>
                <w:szCs w:val="24"/>
              </w:rPr>
              <w:t>しなければならないこともある。</w:t>
            </w:r>
          </w:p>
        </w:tc>
      </w:tr>
      <w:tr w:rsidR="004471FE" w:rsidRPr="006871A2" w14:paraId="43E6FE67" w14:textId="77777777" w:rsidTr="006119AD">
        <w:tc>
          <w:tcPr>
            <w:tcW w:w="2136" w:type="dxa"/>
          </w:tcPr>
          <w:p w14:paraId="56743936"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公開鍵暗号</w:t>
            </w:r>
          </w:p>
        </w:tc>
        <w:tc>
          <w:tcPr>
            <w:tcW w:w="6079" w:type="dxa"/>
          </w:tcPr>
          <w:p w14:paraId="43C3A6E9" w14:textId="312974B5" w:rsidR="004471FE" w:rsidRPr="00D335B8" w:rsidRDefault="004471FE" w:rsidP="003E1F4F">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pacing w:val="4"/>
                <w:szCs w:val="24"/>
              </w:rPr>
              <w:t>対となる</w:t>
            </w:r>
            <w:r w:rsidR="003E1F4F" w:rsidRPr="00D335B8">
              <w:rPr>
                <w:rFonts w:asciiTheme="minorEastAsia" w:eastAsiaTheme="minorEastAsia" w:hAnsiTheme="minorEastAsia" w:hint="eastAsia"/>
                <w:spacing w:val="4"/>
                <w:szCs w:val="24"/>
              </w:rPr>
              <w:t>2</w:t>
            </w:r>
            <w:r w:rsidRPr="00D335B8">
              <w:rPr>
                <w:rFonts w:asciiTheme="minorEastAsia" w:eastAsiaTheme="minorEastAsia" w:hAnsiTheme="minorEastAsia" w:hint="eastAsia"/>
                <w:spacing w:val="4"/>
                <w:szCs w:val="24"/>
              </w:rPr>
              <w:t>つの鍵をそれぞれ暗号化と復号のための鍵として用い、暗号化に用いる鍵を公開可能とする</w:t>
            </w:r>
            <w:r w:rsidRPr="00D335B8">
              <w:rPr>
                <w:rFonts w:asciiTheme="minorEastAsia" w:eastAsiaTheme="minorEastAsia" w:hAnsiTheme="minorEastAsia" w:hint="eastAsia"/>
                <w:szCs w:val="24"/>
              </w:rPr>
              <w:t>暗号方式のこと。</w:t>
            </w:r>
          </w:p>
        </w:tc>
      </w:tr>
      <w:tr w:rsidR="004471FE" w:rsidRPr="006871A2" w14:paraId="487181AE" w14:textId="77777777" w:rsidTr="006119AD">
        <w:tc>
          <w:tcPr>
            <w:tcW w:w="2136" w:type="dxa"/>
          </w:tcPr>
          <w:p w14:paraId="69403A76" w14:textId="77777777" w:rsidR="003E365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t>主体</w:t>
            </w:r>
          </w:p>
          <w:p w14:paraId="0FBA9362" w14:textId="600FAD49"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t>（Subject）</w:t>
            </w:r>
          </w:p>
        </w:tc>
        <w:tc>
          <w:tcPr>
            <w:tcW w:w="6079" w:type="dxa"/>
          </w:tcPr>
          <w:p w14:paraId="03B4C18A"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情報システムに対するアクセス等のなんらかの行為を</w:t>
            </w:r>
            <w:r w:rsidRPr="00D335B8">
              <w:rPr>
                <w:rFonts w:asciiTheme="minorEastAsia" w:eastAsiaTheme="minorEastAsia" w:hAnsiTheme="minorEastAsia" w:hint="eastAsia"/>
                <w:spacing w:val="-8"/>
                <w:szCs w:val="24"/>
              </w:rPr>
              <w:t>実行する者のこと。主体は人間以外に、装置、システム、</w:t>
            </w:r>
            <w:r w:rsidRPr="00D335B8">
              <w:rPr>
                <w:rFonts w:asciiTheme="minorEastAsia" w:eastAsiaTheme="minorEastAsia" w:hAnsiTheme="minorEastAsia" w:hint="eastAsia"/>
                <w:szCs w:val="24"/>
              </w:rPr>
              <w:t>等の場合もある。</w:t>
            </w:r>
          </w:p>
        </w:tc>
      </w:tr>
      <w:tr w:rsidR="004471FE" w:rsidRPr="006871A2" w14:paraId="1D1B6CF7" w14:textId="77777777" w:rsidTr="006119AD">
        <w:tc>
          <w:tcPr>
            <w:tcW w:w="2136" w:type="dxa"/>
          </w:tcPr>
          <w:p w14:paraId="5477C35A" w14:textId="77777777" w:rsidR="003E365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ソーシャル</w:t>
            </w:r>
          </w:p>
          <w:p w14:paraId="4588D30B" w14:textId="118E3AE0"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エンジニアリング</w:t>
            </w:r>
          </w:p>
        </w:tc>
        <w:tc>
          <w:tcPr>
            <w:tcW w:w="6079" w:type="dxa"/>
          </w:tcPr>
          <w:p w14:paraId="2D1516E0" w14:textId="43CEBA64"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pacing w:val="-8"/>
                <w:szCs w:val="24"/>
              </w:rPr>
              <w:t>人間の心理的な隙につけ込む等して、</w:t>
            </w:r>
            <w:r w:rsidRPr="00D335B8">
              <w:rPr>
                <w:rFonts w:asciiTheme="minorEastAsia" w:eastAsiaTheme="minorEastAsia" w:hAnsiTheme="minorEastAsia"/>
                <w:spacing w:val="-8"/>
                <w:szCs w:val="24"/>
              </w:rPr>
              <w:t>非技術的・社会的な</w:t>
            </w:r>
            <w:r w:rsidRPr="00D335B8">
              <w:rPr>
                <w:rFonts w:asciiTheme="minorEastAsia" w:eastAsiaTheme="minorEastAsia" w:hAnsiTheme="minorEastAsia"/>
                <w:szCs w:val="24"/>
              </w:rPr>
              <w:t>手段</w:t>
            </w:r>
            <w:r w:rsidRPr="00D335B8">
              <w:rPr>
                <w:rFonts w:asciiTheme="minorEastAsia" w:eastAsiaTheme="minorEastAsia" w:hAnsiTheme="minorEastAsia" w:hint="eastAsia"/>
                <w:szCs w:val="24"/>
              </w:rPr>
              <w:t>を用いて何らかの攻撃を行う手法のこと</w:t>
            </w:r>
            <w:r w:rsidRPr="00D335B8">
              <w:rPr>
                <w:rFonts w:asciiTheme="minorEastAsia" w:eastAsiaTheme="minorEastAsia" w:hAnsiTheme="minorEastAsia"/>
                <w:szCs w:val="24"/>
              </w:rPr>
              <w:t>。</w:t>
            </w:r>
          </w:p>
        </w:tc>
      </w:tr>
      <w:tr w:rsidR="004471FE" w:rsidRPr="006871A2" w14:paraId="4325EBD0" w14:textId="77777777" w:rsidTr="006119AD">
        <w:tc>
          <w:tcPr>
            <w:tcW w:w="2136" w:type="dxa"/>
          </w:tcPr>
          <w:p w14:paraId="402FEE30"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ソフトウェア</w:t>
            </w:r>
          </w:p>
        </w:tc>
        <w:tc>
          <w:tcPr>
            <w:tcW w:w="6079" w:type="dxa"/>
          </w:tcPr>
          <w:p w14:paraId="09D17298"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ハードウェア（コンピュータ）の動作を制御する一連の手順や命令をハードウェアが解釈可能な形式にてまとめた情報のことであり、プログラムとも呼ばれる。</w:t>
            </w:r>
          </w:p>
        </w:tc>
      </w:tr>
      <w:tr w:rsidR="004471FE" w:rsidRPr="006871A2" w14:paraId="509D8657" w14:textId="77777777" w:rsidTr="006119AD">
        <w:tc>
          <w:tcPr>
            <w:tcW w:w="2136" w:type="dxa"/>
          </w:tcPr>
          <w:p w14:paraId="18755B6D" w14:textId="77777777" w:rsidR="003E365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属性、</w:t>
            </w:r>
          </w:p>
          <w:p w14:paraId="20D4660D" w14:textId="694112FA"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属性情報</w:t>
            </w:r>
          </w:p>
        </w:tc>
        <w:tc>
          <w:tcPr>
            <w:tcW w:w="6079" w:type="dxa"/>
          </w:tcPr>
          <w:p w14:paraId="0F5BD23F"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ある主体が備えている性質、特徴のことであり、そのような情報を属性情報と呼ぶ。例えば、性別、住所等のような個人情報は属性情報の一種である。</w:t>
            </w:r>
          </w:p>
        </w:tc>
      </w:tr>
      <w:tr w:rsidR="004471FE" w:rsidRPr="006871A2" w14:paraId="59844C4D" w14:textId="77777777" w:rsidTr="006119AD">
        <w:tc>
          <w:tcPr>
            <w:tcW w:w="2136" w:type="dxa"/>
          </w:tcPr>
          <w:p w14:paraId="46378E13"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耐タンパ性</w:t>
            </w:r>
          </w:p>
        </w:tc>
        <w:tc>
          <w:tcPr>
            <w:tcW w:w="6079" w:type="dxa"/>
          </w:tcPr>
          <w:p w14:paraId="5C5239E7" w14:textId="0E4FCC2B"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spacing w:val="4"/>
                <w:szCs w:val="24"/>
              </w:rPr>
              <w:t>内部</w:t>
            </w:r>
            <w:r w:rsidRPr="00D335B8">
              <w:rPr>
                <w:rFonts w:asciiTheme="minorEastAsia" w:eastAsiaTheme="minorEastAsia" w:hAnsiTheme="minorEastAsia" w:hint="eastAsia"/>
                <w:spacing w:val="4"/>
                <w:szCs w:val="24"/>
              </w:rPr>
              <w:t>の情報に対する不正な読み出し、改ざん</w:t>
            </w:r>
            <w:r w:rsidRPr="00D335B8">
              <w:rPr>
                <w:rFonts w:asciiTheme="minorEastAsia" w:eastAsiaTheme="minorEastAsia" w:hAnsiTheme="minorEastAsia"/>
                <w:spacing w:val="4"/>
                <w:szCs w:val="24"/>
              </w:rPr>
              <w:t>など</w:t>
            </w:r>
            <w:r w:rsidRPr="00D335B8">
              <w:rPr>
                <w:rFonts w:asciiTheme="minorEastAsia" w:eastAsiaTheme="minorEastAsia" w:hAnsiTheme="minorEastAsia" w:hint="eastAsia"/>
                <w:spacing w:val="4"/>
                <w:szCs w:val="24"/>
              </w:rPr>
              <w:t>の</w:t>
            </w:r>
            <w:r w:rsidRPr="00D335B8">
              <w:rPr>
                <w:rFonts w:asciiTheme="minorEastAsia" w:eastAsiaTheme="minorEastAsia" w:hAnsiTheme="minorEastAsia" w:hint="eastAsia"/>
                <w:szCs w:val="24"/>
              </w:rPr>
              <w:t>攻撃が困難であることを示す度合いのこと。一般に、「耐タンパ性を備えている」「</w:t>
            </w:r>
            <w:r w:rsidR="006B7F65" w:rsidRPr="00D335B8">
              <w:rPr>
                <w:rFonts w:asciiTheme="minorEastAsia" w:eastAsiaTheme="minorEastAsia" w:hAnsiTheme="minorEastAsia" w:hint="eastAsia"/>
                <w:szCs w:val="24"/>
              </w:rPr>
              <w:t>耐</w:t>
            </w:r>
            <w:r w:rsidRPr="00D335B8">
              <w:rPr>
                <w:rFonts w:asciiTheme="minorEastAsia" w:eastAsiaTheme="minorEastAsia" w:hAnsiTheme="minorEastAsia" w:hint="eastAsia"/>
                <w:szCs w:val="24"/>
              </w:rPr>
              <w:t>タンパ性がある」と</w:t>
            </w:r>
            <w:r w:rsidRPr="00D335B8">
              <w:rPr>
                <w:rFonts w:asciiTheme="minorEastAsia" w:eastAsiaTheme="minorEastAsia" w:hAnsiTheme="minorEastAsia" w:hint="eastAsia"/>
                <w:spacing w:val="4"/>
                <w:szCs w:val="24"/>
              </w:rPr>
              <w:t>表現する場合、そのような攻撃が極めて困難である</w:t>
            </w:r>
            <w:r w:rsidRPr="00D335B8">
              <w:rPr>
                <w:rFonts w:asciiTheme="minorEastAsia" w:eastAsiaTheme="minorEastAsia" w:hAnsiTheme="minorEastAsia" w:hint="eastAsia"/>
                <w:szCs w:val="24"/>
              </w:rPr>
              <w:t>ことを意味することが多い。</w:t>
            </w:r>
          </w:p>
        </w:tc>
      </w:tr>
      <w:tr w:rsidR="004471FE" w:rsidRPr="006871A2" w14:paraId="411F90C1" w14:textId="77777777" w:rsidTr="006119AD">
        <w:tc>
          <w:tcPr>
            <w:tcW w:w="2136" w:type="dxa"/>
          </w:tcPr>
          <w:p w14:paraId="0081EB5F" w14:textId="77777777" w:rsidR="003E365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t>中間者攻撃</w:t>
            </w:r>
          </w:p>
          <w:p w14:paraId="437009B4" w14:textId="504F719E" w:rsidR="004471FE" w:rsidRPr="00D335B8" w:rsidRDefault="003E365E" w:rsidP="003E365E">
            <w:pPr>
              <w:pStyle w:val="a4"/>
              <w:ind w:left="120" w:hangingChars="50" w:hanging="120"/>
              <w:jc w:val="left"/>
              <w:rPr>
                <w:rFonts w:asciiTheme="minorEastAsia" w:eastAsiaTheme="minorEastAsia" w:hAnsiTheme="minorEastAsia"/>
                <w:szCs w:val="24"/>
              </w:rPr>
            </w:pPr>
            <w:r w:rsidRPr="00D335B8">
              <w:rPr>
                <w:rFonts w:asciiTheme="minorEastAsia" w:eastAsiaTheme="minorEastAsia" w:hAnsiTheme="minorEastAsia" w:hint="eastAsia"/>
                <w:szCs w:val="24"/>
              </w:rPr>
              <w:t>(</w:t>
            </w:r>
            <w:r w:rsidR="004471FE" w:rsidRPr="00D335B8">
              <w:rPr>
                <w:rFonts w:asciiTheme="minorEastAsia" w:eastAsiaTheme="minorEastAsia" w:hAnsiTheme="minorEastAsia"/>
                <w:szCs w:val="24"/>
              </w:rPr>
              <w:t>Man-</w:t>
            </w:r>
            <w:r w:rsidR="004471FE" w:rsidRPr="00D335B8">
              <w:rPr>
                <w:rFonts w:asciiTheme="minorEastAsia" w:eastAsiaTheme="minorEastAsia" w:hAnsiTheme="minorEastAsia" w:hint="eastAsia"/>
                <w:szCs w:val="24"/>
              </w:rPr>
              <w:t>i</w:t>
            </w:r>
            <w:r w:rsidR="004471FE" w:rsidRPr="00D335B8">
              <w:rPr>
                <w:rFonts w:asciiTheme="minorEastAsia" w:eastAsiaTheme="minorEastAsia" w:hAnsiTheme="minorEastAsia"/>
                <w:szCs w:val="24"/>
              </w:rPr>
              <w:t>n-the-</w:t>
            </w:r>
            <w:r w:rsidR="004471FE" w:rsidRPr="00D335B8">
              <w:rPr>
                <w:rFonts w:asciiTheme="minorEastAsia" w:eastAsiaTheme="minorEastAsia" w:hAnsiTheme="minorEastAsia" w:hint="eastAsia"/>
                <w:szCs w:val="24"/>
              </w:rPr>
              <w:t>M</w:t>
            </w:r>
            <w:r w:rsidR="004471FE" w:rsidRPr="00D335B8">
              <w:rPr>
                <w:rFonts w:asciiTheme="minorEastAsia" w:eastAsiaTheme="minorEastAsia" w:hAnsiTheme="minorEastAsia"/>
                <w:szCs w:val="24"/>
              </w:rPr>
              <w:t>iddle</w:t>
            </w:r>
            <w:r w:rsidR="004471FE" w:rsidRPr="00D335B8">
              <w:rPr>
                <w:rFonts w:asciiTheme="minorEastAsia" w:eastAsiaTheme="minorEastAsia" w:hAnsiTheme="minorEastAsia" w:hint="eastAsia"/>
                <w:szCs w:val="24"/>
              </w:rPr>
              <w:t xml:space="preserve"> a</w:t>
            </w:r>
            <w:r w:rsidR="004471FE" w:rsidRPr="00D335B8">
              <w:rPr>
                <w:rFonts w:asciiTheme="minorEastAsia" w:eastAsiaTheme="minorEastAsia" w:hAnsiTheme="minorEastAsia"/>
                <w:szCs w:val="24"/>
              </w:rPr>
              <w:t>ttack、MitM）</w:t>
            </w:r>
          </w:p>
        </w:tc>
        <w:tc>
          <w:tcPr>
            <w:tcW w:w="6079" w:type="dxa"/>
          </w:tcPr>
          <w:p w14:paraId="3C310F2A"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szCs w:val="24"/>
              </w:rPr>
              <w:t>認証要求者</w:t>
            </w:r>
            <w:r w:rsidRPr="00D335B8">
              <w:rPr>
                <w:rFonts w:asciiTheme="minorEastAsia" w:eastAsiaTheme="minorEastAsia" w:hAnsiTheme="minorEastAsia" w:hint="eastAsia"/>
                <w:szCs w:val="24"/>
              </w:rPr>
              <w:t>と</w:t>
            </w:r>
            <w:r w:rsidRPr="00D335B8">
              <w:rPr>
                <w:rFonts w:asciiTheme="minorEastAsia" w:eastAsiaTheme="minorEastAsia" w:hAnsiTheme="minorEastAsia"/>
                <w:szCs w:val="24"/>
              </w:rPr>
              <w:t>検証者</w:t>
            </w:r>
            <w:r w:rsidRPr="00D335B8">
              <w:rPr>
                <w:rFonts w:asciiTheme="minorEastAsia" w:eastAsiaTheme="minorEastAsia" w:hAnsiTheme="minorEastAsia" w:hint="eastAsia"/>
                <w:szCs w:val="24"/>
              </w:rPr>
              <w:t>（例えばサービス提供サイト等）</w:t>
            </w:r>
            <w:r w:rsidRPr="00D335B8">
              <w:rPr>
                <w:rFonts w:asciiTheme="minorEastAsia" w:eastAsiaTheme="minorEastAsia" w:hAnsiTheme="minorEastAsia" w:hint="eastAsia"/>
                <w:spacing w:val="-4"/>
                <w:szCs w:val="24"/>
              </w:rPr>
              <w:t>の間に介入し</w:t>
            </w:r>
            <w:r w:rsidRPr="00D335B8">
              <w:rPr>
                <w:rFonts w:asciiTheme="minorEastAsia" w:eastAsiaTheme="minorEastAsia" w:hAnsiTheme="minorEastAsia"/>
                <w:spacing w:val="-4"/>
                <w:szCs w:val="24"/>
              </w:rPr>
              <w:t>、</w:t>
            </w:r>
            <w:r w:rsidRPr="00D335B8">
              <w:rPr>
                <w:rFonts w:asciiTheme="minorEastAsia" w:eastAsiaTheme="minorEastAsia" w:hAnsiTheme="minorEastAsia" w:hint="eastAsia"/>
                <w:spacing w:val="-4"/>
                <w:szCs w:val="24"/>
              </w:rPr>
              <w:t>両者がやりとりする</w:t>
            </w:r>
            <w:r w:rsidRPr="00D335B8">
              <w:rPr>
                <w:rFonts w:asciiTheme="minorEastAsia" w:eastAsiaTheme="minorEastAsia" w:hAnsiTheme="minorEastAsia"/>
                <w:spacing w:val="-4"/>
                <w:szCs w:val="24"/>
              </w:rPr>
              <w:t>データを</w:t>
            </w:r>
            <w:r w:rsidRPr="00D335B8">
              <w:rPr>
                <w:rFonts w:asciiTheme="minorEastAsia" w:eastAsiaTheme="minorEastAsia" w:hAnsiTheme="minorEastAsia" w:hint="eastAsia"/>
                <w:spacing w:val="-4"/>
                <w:szCs w:val="24"/>
              </w:rPr>
              <w:t>改ざんする</w:t>
            </w:r>
            <w:r w:rsidRPr="00D335B8">
              <w:rPr>
                <w:rFonts w:asciiTheme="minorEastAsia" w:eastAsiaTheme="minorEastAsia" w:hAnsiTheme="minorEastAsia" w:hint="eastAsia"/>
                <w:szCs w:val="24"/>
              </w:rPr>
              <w:t>等して、両者に気づかれることなく不正を働くこと</w:t>
            </w:r>
            <w:r w:rsidRPr="00D335B8">
              <w:rPr>
                <w:rFonts w:asciiTheme="minorEastAsia" w:eastAsiaTheme="minorEastAsia" w:hAnsiTheme="minorEastAsia"/>
                <w:szCs w:val="24"/>
              </w:rPr>
              <w:t>。</w:t>
            </w:r>
          </w:p>
        </w:tc>
      </w:tr>
      <w:tr w:rsidR="004471FE" w:rsidRPr="006871A2" w14:paraId="1003084C" w14:textId="77777777" w:rsidTr="006119AD">
        <w:tc>
          <w:tcPr>
            <w:tcW w:w="2136" w:type="dxa"/>
          </w:tcPr>
          <w:p w14:paraId="7301156D"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データベース</w:t>
            </w:r>
          </w:p>
        </w:tc>
        <w:tc>
          <w:tcPr>
            <w:tcW w:w="6079" w:type="dxa"/>
          </w:tcPr>
          <w:p w14:paraId="0B9FE439"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pacing w:val="4"/>
                <w:szCs w:val="24"/>
              </w:rPr>
              <w:t>何らかの目的をもって集められたデータを保持する</w:t>
            </w:r>
            <w:r w:rsidRPr="00D335B8">
              <w:rPr>
                <w:rFonts w:asciiTheme="minorEastAsia" w:eastAsiaTheme="minorEastAsia" w:hAnsiTheme="minorEastAsia" w:hint="eastAsia"/>
                <w:szCs w:val="24"/>
              </w:rPr>
              <w:t>情報システムのこと。</w:t>
            </w:r>
          </w:p>
        </w:tc>
      </w:tr>
      <w:tr w:rsidR="004471FE" w:rsidRPr="006871A2" w14:paraId="0696784F" w14:textId="77777777" w:rsidTr="006119AD">
        <w:tc>
          <w:tcPr>
            <w:tcW w:w="2136" w:type="dxa"/>
          </w:tcPr>
          <w:p w14:paraId="0AC15EAC"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lastRenderedPageBreak/>
              <w:t>トークン （Token）</w:t>
            </w:r>
          </w:p>
        </w:tc>
        <w:tc>
          <w:tcPr>
            <w:tcW w:w="6079" w:type="dxa"/>
          </w:tcPr>
          <w:p w14:paraId="3759AEDF" w14:textId="26585721" w:rsidR="004471FE" w:rsidRPr="00D335B8" w:rsidRDefault="004471FE" w:rsidP="00802EBA">
            <w:pPr>
              <w:pStyle w:val="a3"/>
              <w:ind w:firstLineChars="0" w:firstLine="0"/>
              <w:rPr>
                <w:rFonts w:asciiTheme="minorEastAsia" w:eastAsiaTheme="minorEastAsia" w:hAnsiTheme="minorEastAsia"/>
                <w:spacing w:val="-10"/>
                <w:szCs w:val="24"/>
              </w:rPr>
            </w:pPr>
            <w:r w:rsidRPr="00D335B8">
              <w:rPr>
                <w:rFonts w:asciiTheme="minorEastAsia" w:eastAsiaTheme="minorEastAsia" w:hAnsiTheme="minorEastAsia" w:hint="eastAsia"/>
                <w:spacing w:val="-16"/>
                <w:szCs w:val="24"/>
              </w:rPr>
              <w:t>認証要求者が所持し管理する何かであり、認証情報等の認証に</w:t>
            </w:r>
            <w:r w:rsidRPr="00D335B8">
              <w:rPr>
                <w:rFonts w:asciiTheme="minorEastAsia" w:eastAsiaTheme="minorEastAsia" w:hAnsiTheme="minorEastAsia" w:hint="eastAsia"/>
                <w:spacing w:val="-14"/>
                <w:szCs w:val="24"/>
              </w:rPr>
              <w:t>用いる情報を格納</w:t>
            </w:r>
            <w:r w:rsidR="009A1951" w:rsidRPr="00D335B8">
              <w:rPr>
                <w:rFonts w:asciiTheme="minorEastAsia" w:eastAsiaTheme="minorEastAsia" w:hAnsiTheme="minorEastAsia" w:hint="eastAsia"/>
                <w:spacing w:val="-14"/>
                <w:szCs w:val="24"/>
              </w:rPr>
              <w:t>又は</w:t>
            </w:r>
            <w:r w:rsidRPr="00D335B8">
              <w:rPr>
                <w:rFonts w:asciiTheme="minorEastAsia" w:eastAsiaTheme="minorEastAsia" w:hAnsiTheme="minorEastAsia" w:hint="eastAsia"/>
                <w:spacing w:val="-14"/>
                <w:szCs w:val="24"/>
              </w:rPr>
              <w:t>出力するハードウェアやソフトウェア（</w:t>
            </w:r>
            <w:r w:rsidRPr="00D335B8">
              <w:rPr>
                <w:rFonts w:asciiTheme="minorEastAsia" w:eastAsiaTheme="minorEastAsia" w:hAnsiTheme="minorEastAsia" w:hint="eastAsia"/>
                <w:spacing w:val="-10"/>
                <w:szCs w:val="24"/>
              </w:rPr>
              <w:t>ICカード、ワンタイムパスワード生成機器等）、あるいは知識等の認証情報そのもの（パスワード等）等がある。</w:t>
            </w:r>
          </w:p>
        </w:tc>
      </w:tr>
      <w:tr w:rsidR="004471FE" w:rsidRPr="006871A2" w14:paraId="10A34AF8" w14:textId="77777777" w:rsidTr="006119AD">
        <w:tc>
          <w:tcPr>
            <w:tcW w:w="2136" w:type="dxa"/>
          </w:tcPr>
          <w:p w14:paraId="55921343"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トークンの活性化</w:t>
            </w:r>
          </w:p>
        </w:tc>
        <w:tc>
          <w:tcPr>
            <w:tcW w:w="6079" w:type="dxa"/>
          </w:tcPr>
          <w:p w14:paraId="5FF9E3C1" w14:textId="261347BC"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トークンの一部</w:t>
            </w:r>
            <w:r w:rsidR="009A1951" w:rsidRPr="00D335B8">
              <w:rPr>
                <w:rFonts w:asciiTheme="minorEastAsia" w:eastAsiaTheme="minorEastAsia" w:hAnsiTheme="minorEastAsia" w:hint="eastAsia"/>
                <w:szCs w:val="24"/>
              </w:rPr>
              <w:t>又は</w:t>
            </w:r>
            <w:r w:rsidRPr="00D335B8">
              <w:rPr>
                <w:rFonts w:asciiTheme="minorEastAsia" w:eastAsiaTheme="minorEastAsia" w:hAnsiTheme="minorEastAsia" w:hint="eastAsia"/>
                <w:szCs w:val="24"/>
              </w:rPr>
              <w:t>全部の機能を有効化すること。</w:t>
            </w:r>
          </w:p>
        </w:tc>
      </w:tr>
      <w:tr w:rsidR="004471FE" w:rsidRPr="006871A2" w14:paraId="46D6A248" w14:textId="77777777" w:rsidTr="006119AD">
        <w:tc>
          <w:tcPr>
            <w:tcW w:w="2136" w:type="dxa"/>
          </w:tcPr>
          <w:p w14:paraId="637FB620"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なりすまし</w:t>
            </w:r>
          </w:p>
        </w:tc>
        <w:tc>
          <w:tcPr>
            <w:tcW w:w="6079" w:type="dxa"/>
          </w:tcPr>
          <w:p w14:paraId="357AE602" w14:textId="77777777" w:rsidR="004471FE" w:rsidRPr="00D335B8" w:rsidRDefault="004471FE" w:rsidP="00802EBA">
            <w:pPr>
              <w:pStyle w:val="a3"/>
              <w:ind w:firstLineChars="0" w:firstLine="0"/>
              <w:rPr>
                <w:rFonts w:asciiTheme="minorEastAsia" w:eastAsiaTheme="minorEastAsia" w:hAnsiTheme="minorEastAsia"/>
                <w:spacing w:val="-8"/>
                <w:szCs w:val="24"/>
              </w:rPr>
            </w:pPr>
            <w:r w:rsidRPr="00D335B8">
              <w:rPr>
                <w:rFonts w:asciiTheme="minorEastAsia" w:eastAsiaTheme="minorEastAsia" w:hAnsiTheme="minorEastAsia" w:hint="eastAsia"/>
                <w:spacing w:val="-8"/>
                <w:szCs w:val="24"/>
              </w:rPr>
              <w:t>自身ではない他人のふりをして何らかの行為を行うこと。</w:t>
            </w:r>
          </w:p>
        </w:tc>
      </w:tr>
      <w:tr w:rsidR="004471FE" w:rsidRPr="006871A2" w14:paraId="703698F4" w14:textId="77777777" w:rsidTr="006119AD">
        <w:tc>
          <w:tcPr>
            <w:tcW w:w="2136" w:type="dxa"/>
          </w:tcPr>
          <w:p w14:paraId="331C8FE7"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パスワード</w:t>
            </w:r>
          </w:p>
        </w:tc>
        <w:tc>
          <w:tcPr>
            <w:tcW w:w="6079" w:type="dxa"/>
          </w:tcPr>
          <w:p w14:paraId="69C97266" w14:textId="6CD17654" w:rsidR="004471FE" w:rsidRPr="00D335B8" w:rsidRDefault="004471FE" w:rsidP="00FB618B">
            <w:pPr>
              <w:pStyle w:val="a3"/>
              <w:ind w:firstLineChars="0" w:firstLine="0"/>
              <w:rPr>
                <w:rFonts w:asciiTheme="minorEastAsia" w:eastAsiaTheme="minorEastAsia" w:hAnsiTheme="minorEastAsia"/>
                <w:spacing w:val="-8"/>
                <w:szCs w:val="24"/>
              </w:rPr>
            </w:pPr>
            <w:r w:rsidRPr="00D335B8">
              <w:rPr>
                <w:rFonts w:asciiTheme="minorEastAsia" w:eastAsiaTheme="minorEastAsia" w:hAnsiTheme="minorEastAsia" w:hint="eastAsia"/>
                <w:spacing w:val="-8"/>
                <w:szCs w:val="24"/>
              </w:rPr>
              <w:t>装置やシステム等の利用時に</w:t>
            </w:r>
            <w:r w:rsidR="00660108">
              <w:rPr>
                <w:rFonts w:asciiTheme="minorEastAsia" w:eastAsiaTheme="minorEastAsia" w:hAnsiTheme="minorEastAsia" w:hint="eastAsia"/>
                <w:spacing w:val="-8"/>
                <w:szCs w:val="24"/>
              </w:rPr>
              <w:t>当</w:t>
            </w:r>
            <w:r w:rsidRPr="00D335B8">
              <w:rPr>
                <w:rFonts w:asciiTheme="minorEastAsia" w:eastAsiaTheme="minorEastAsia" w:hAnsiTheme="minorEastAsia" w:hint="eastAsia"/>
                <w:spacing w:val="-8"/>
                <w:szCs w:val="24"/>
              </w:rPr>
              <w:t>たり、正当な利用者である</w:t>
            </w:r>
            <w:r w:rsidRPr="00D335B8">
              <w:rPr>
                <w:rFonts w:asciiTheme="minorEastAsia" w:eastAsiaTheme="minorEastAsia" w:hAnsiTheme="minorEastAsia" w:hint="eastAsia"/>
                <w:spacing w:val="-16"/>
                <w:szCs w:val="24"/>
              </w:rPr>
              <w:t>ことを示すために利用者が入力すべき秘密情報</w:t>
            </w:r>
            <w:r w:rsidR="008148FA" w:rsidRPr="00D335B8">
              <w:rPr>
                <w:rFonts w:asciiTheme="minorEastAsia" w:eastAsiaTheme="minorEastAsia" w:hAnsiTheme="minorEastAsia" w:hint="eastAsia"/>
                <w:spacing w:val="-16"/>
                <w:szCs w:val="24"/>
              </w:rPr>
              <w:t>のこと。</w:t>
            </w:r>
            <w:r w:rsidRPr="00D335B8">
              <w:rPr>
                <w:rFonts w:asciiTheme="minorEastAsia" w:eastAsiaTheme="minorEastAsia" w:hAnsiTheme="minorEastAsia" w:hint="eastAsia"/>
                <w:spacing w:val="-16"/>
                <w:szCs w:val="24"/>
              </w:rPr>
              <w:t>英数字</w:t>
            </w:r>
            <w:r w:rsidRPr="00D335B8">
              <w:rPr>
                <w:rFonts w:asciiTheme="minorEastAsia" w:eastAsiaTheme="minorEastAsia" w:hAnsiTheme="minorEastAsia" w:hint="eastAsia"/>
                <w:spacing w:val="-8"/>
                <w:szCs w:val="24"/>
              </w:rPr>
              <w:t>や記号によって構成される文字列を用いる場合が多い。</w:t>
            </w:r>
          </w:p>
        </w:tc>
      </w:tr>
      <w:tr w:rsidR="004471FE" w:rsidRPr="006871A2" w14:paraId="151134AB" w14:textId="77777777" w:rsidTr="006119AD">
        <w:tc>
          <w:tcPr>
            <w:tcW w:w="2136" w:type="dxa"/>
          </w:tcPr>
          <w:p w14:paraId="7996CA0A"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ハードウェア</w:t>
            </w:r>
          </w:p>
        </w:tc>
        <w:tc>
          <w:tcPr>
            <w:tcW w:w="6079" w:type="dxa"/>
          </w:tcPr>
          <w:p w14:paraId="28D1D626"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回路や周辺機器等による物理的な集合体（装置、システム等）のこと。</w:t>
            </w:r>
          </w:p>
        </w:tc>
      </w:tr>
      <w:tr w:rsidR="004471FE" w:rsidRPr="006871A2" w14:paraId="1493DB0D" w14:textId="77777777" w:rsidTr="006119AD">
        <w:tc>
          <w:tcPr>
            <w:tcW w:w="2136" w:type="dxa"/>
          </w:tcPr>
          <w:p w14:paraId="501E34D3"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PIN （</w:t>
            </w:r>
            <w:r w:rsidRPr="00D335B8">
              <w:rPr>
                <w:rFonts w:asciiTheme="minorEastAsia" w:eastAsiaTheme="minorEastAsia" w:hAnsiTheme="minorEastAsia"/>
                <w:szCs w:val="24"/>
              </w:rPr>
              <w:t>Personal Identification Number</w:t>
            </w:r>
            <w:r w:rsidRPr="00D335B8">
              <w:rPr>
                <w:rFonts w:asciiTheme="minorEastAsia" w:eastAsiaTheme="minorEastAsia" w:hAnsiTheme="minorEastAsia" w:hint="eastAsia"/>
                <w:szCs w:val="24"/>
              </w:rPr>
              <w:t>）</w:t>
            </w:r>
          </w:p>
        </w:tc>
        <w:tc>
          <w:tcPr>
            <w:tcW w:w="6079" w:type="dxa"/>
          </w:tcPr>
          <w:p w14:paraId="31DD5F0A" w14:textId="622E5004" w:rsidR="004471FE" w:rsidRPr="00D335B8" w:rsidRDefault="004471FE" w:rsidP="00DD3549">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本人確認のために用いる本人のみが知り得る番号等のこと。例えば、銀行のキャッシュカードの</w:t>
            </w:r>
            <w:r w:rsidR="00DD3549" w:rsidRPr="00D335B8">
              <w:rPr>
                <w:rFonts w:asciiTheme="minorEastAsia" w:eastAsiaTheme="minorEastAsia" w:hAnsiTheme="minorEastAsia"/>
                <w:szCs w:val="24"/>
              </w:rPr>
              <w:t>4</w:t>
            </w:r>
            <w:r w:rsidRPr="00D335B8">
              <w:rPr>
                <w:rFonts w:asciiTheme="minorEastAsia" w:eastAsiaTheme="minorEastAsia" w:hAnsiTheme="minorEastAsia" w:hint="eastAsia"/>
                <w:szCs w:val="24"/>
              </w:rPr>
              <w:t>桁程度の暗証番号はPINの一種である。</w:t>
            </w:r>
          </w:p>
        </w:tc>
      </w:tr>
      <w:tr w:rsidR="004471FE" w:rsidRPr="006871A2" w14:paraId="66601E1C" w14:textId="77777777" w:rsidTr="006119AD">
        <w:tc>
          <w:tcPr>
            <w:tcW w:w="2136" w:type="dxa"/>
          </w:tcPr>
          <w:p w14:paraId="07474217"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プロトコル</w:t>
            </w:r>
          </w:p>
        </w:tc>
        <w:tc>
          <w:tcPr>
            <w:tcW w:w="6079" w:type="dxa"/>
          </w:tcPr>
          <w:p w14:paraId="53BF20F4"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コンピュータ間の通信方法に関する規約のこと。</w:t>
            </w:r>
          </w:p>
        </w:tc>
      </w:tr>
      <w:tr w:rsidR="004471FE" w:rsidRPr="006871A2" w14:paraId="25B89D21" w14:textId="77777777" w:rsidTr="006119AD">
        <w:tc>
          <w:tcPr>
            <w:tcW w:w="2136" w:type="dxa"/>
          </w:tcPr>
          <w:p w14:paraId="1070007A"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本人限定受取郵便</w:t>
            </w:r>
          </w:p>
        </w:tc>
        <w:tc>
          <w:tcPr>
            <w:tcW w:w="6079" w:type="dxa"/>
          </w:tcPr>
          <w:p w14:paraId="33CEF5CE"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郵便局員によって本人を確認し、本人以外が受け取ることができない郵便サービスのこと。</w:t>
            </w:r>
          </w:p>
        </w:tc>
      </w:tr>
      <w:tr w:rsidR="004471FE" w:rsidRPr="006871A2" w14:paraId="16B8BF4B" w14:textId="77777777" w:rsidTr="006119AD">
        <w:tc>
          <w:tcPr>
            <w:tcW w:w="2136" w:type="dxa"/>
          </w:tcPr>
          <w:p w14:paraId="2597F85A"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4"/>
              </w:rPr>
              <w:t>身元識別情報 （Identity）</w:t>
            </w:r>
          </w:p>
        </w:tc>
        <w:tc>
          <w:tcPr>
            <w:tcW w:w="6079" w:type="dxa"/>
          </w:tcPr>
          <w:p w14:paraId="521F52CF" w14:textId="3AB552DA"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szCs w:val="24"/>
              </w:rPr>
              <w:t>個人</w:t>
            </w:r>
            <w:r w:rsidRPr="00D335B8">
              <w:rPr>
                <w:rFonts w:asciiTheme="minorEastAsia" w:eastAsiaTheme="minorEastAsia" w:hAnsiTheme="minorEastAsia" w:hint="eastAsia"/>
                <w:szCs w:val="24"/>
              </w:rPr>
              <w:t>等を一意に</w:t>
            </w:r>
            <w:r w:rsidRPr="00D335B8">
              <w:rPr>
                <w:rFonts w:asciiTheme="minorEastAsia" w:eastAsiaTheme="minorEastAsia" w:hAnsiTheme="minorEastAsia"/>
                <w:szCs w:val="24"/>
              </w:rPr>
              <w:t>識別する情報</w:t>
            </w:r>
            <w:r w:rsidR="008148FA" w:rsidRPr="00D335B8">
              <w:rPr>
                <w:rFonts w:asciiTheme="minorEastAsia" w:eastAsiaTheme="minorEastAsia" w:hAnsiTheme="minorEastAsia" w:hint="eastAsia"/>
                <w:szCs w:val="24"/>
              </w:rPr>
              <w:t>のこと</w:t>
            </w:r>
            <w:r w:rsidRPr="00D335B8">
              <w:rPr>
                <w:rFonts w:asciiTheme="minorEastAsia" w:eastAsiaTheme="minorEastAsia" w:hAnsiTheme="minorEastAsia"/>
                <w:szCs w:val="24"/>
              </w:rPr>
              <w:t>。個人</w:t>
            </w:r>
            <w:r w:rsidRPr="00D335B8">
              <w:rPr>
                <w:rFonts w:asciiTheme="minorEastAsia" w:eastAsiaTheme="minorEastAsia" w:hAnsiTheme="minorEastAsia" w:hint="eastAsia"/>
                <w:szCs w:val="24"/>
              </w:rPr>
              <w:t>等</w:t>
            </w:r>
            <w:r w:rsidRPr="00D335B8">
              <w:rPr>
                <w:rFonts w:asciiTheme="minorEastAsia" w:eastAsiaTheme="minorEastAsia" w:hAnsiTheme="minorEastAsia"/>
                <w:szCs w:val="24"/>
              </w:rPr>
              <w:t>の法的な名前は必ずしも一意とは限らないため、個人</w:t>
            </w:r>
            <w:r w:rsidRPr="00D335B8">
              <w:rPr>
                <w:rFonts w:asciiTheme="minorEastAsia" w:eastAsiaTheme="minorEastAsia" w:hAnsiTheme="minorEastAsia" w:hint="eastAsia"/>
                <w:szCs w:val="24"/>
              </w:rPr>
              <w:t>等</w:t>
            </w:r>
            <w:r w:rsidRPr="00D335B8">
              <w:rPr>
                <w:rFonts w:asciiTheme="minorEastAsia" w:eastAsiaTheme="minorEastAsia" w:hAnsiTheme="minorEastAsia"/>
                <w:szCs w:val="24"/>
              </w:rPr>
              <w:t>の身元識別情報には全体が一意となるように十分な補足情報（</w:t>
            </w:r>
            <w:r w:rsidR="0017694B">
              <w:rPr>
                <w:rFonts w:asciiTheme="minorEastAsia" w:eastAsiaTheme="minorEastAsia" w:hAnsiTheme="minorEastAsia" w:hint="eastAsia"/>
                <w:szCs w:val="24"/>
              </w:rPr>
              <w:t>例</w:t>
            </w:r>
            <w:r w:rsidRPr="00D335B8">
              <w:rPr>
                <w:rFonts w:asciiTheme="minorEastAsia" w:eastAsiaTheme="minorEastAsia" w:hAnsiTheme="minorEastAsia"/>
                <w:szCs w:val="24"/>
              </w:rPr>
              <w:t>えば、住所、あるいは従業員番号や口座番号といった識別子など）を含める必要がある。</w:t>
            </w:r>
          </w:p>
        </w:tc>
      </w:tr>
      <w:tr w:rsidR="004471FE" w:rsidRPr="006871A2" w14:paraId="2A9F6505" w14:textId="77777777" w:rsidTr="006119AD">
        <w:tc>
          <w:tcPr>
            <w:tcW w:w="2136" w:type="dxa"/>
          </w:tcPr>
          <w:p w14:paraId="488F6FE5"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リプレイ攻撃</w:t>
            </w:r>
          </w:p>
        </w:tc>
        <w:tc>
          <w:tcPr>
            <w:tcW w:w="6079" w:type="dxa"/>
          </w:tcPr>
          <w:p w14:paraId="41C48141"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spacing w:val="4"/>
                <w:szCs w:val="24"/>
              </w:rPr>
              <w:t>「なりすまし」による攻撃の一種。盗聴などにより</w:t>
            </w:r>
            <w:r w:rsidRPr="00D335B8">
              <w:rPr>
                <w:rFonts w:asciiTheme="minorEastAsia" w:eastAsiaTheme="minorEastAsia" w:hAnsiTheme="minorEastAsia"/>
                <w:spacing w:val="-10"/>
                <w:szCs w:val="24"/>
              </w:rPr>
              <w:t>認証データを不正に入手し、これを認証サーバに送信し、</w:t>
            </w:r>
            <w:r w:rsidRPr="00D335B8">
              <w:rPr>
                <w:rFonts w:asciiTheme="minorEastAsia" w:eastAsiaTheme="minorEastAsia" w:hAnsiTheme="minorEastAsia"/>
                <w:szCs w:val="24"/>
              </w:rPr>
              <w:t>不正にログインを行う。</w:t>
            </w:r>
          </w:p>
        </w:tc>
      </w:tr>
      <w:tr w:rsidR="004471FE" w:rsidRPr="006871A2" w14:paraId="0278981A" w14:textId="77777777" w:rsidTr="006119AD">
        <w:tc>
          <w:tcPr>
            <w:tcW w:w="2136" w:type="dxa"/>
          </w:tcPr>
          <w:p w14:paraId="3FF33274" w14:textId="5D086933" w:rsidR="004471FE" w:rsidRPr="00D335B8" w:rsidRDefault="004471FE" w:rsidP="008D60C3">
            <w:pPr>
              <w:pStyle w:val="a4"/>
              <w:ind w:rightChars="-5" w:right="-12" w:firstLineChars="0" w:firstLine="0"/>
              <w:jc w:val="left"/>
              <w:rPr>
                <w:rFonts w:asciiTheme="minorEastAsia" w:eastAsiaTheme="minorEastAsia" w:hAnsiTheme="minorEastAsia"/>
                <w:spacing w:val="-24"/>
                <w:szCs w:val="24"/>
              </w:rPr>
            </w:pPr>
            <w:r w:rsidRPr="00D335B8">
              <w:rPr>
                <w:rFonts w:asciiTheme="minorEastAsia" w:eastAsiaTheme="minorEastAsia" w:hAnsiTheme="minorEastAsia" w:hint="eastAsia"/>
                <w:spacing w:val="-24"/>
                <w:szCs w:val="24"/>
              </w:rPr>
              <w:t>ワンタイムパスワード</w:t>
            </w:r>
          </w:p>
        </w:tc>
        <w:tc>
          <w:tcPr>
            <w:tcW w:w="6079" w:type="dxa"/>
          </w:tcPr>
          <w:p w14:paraId="6FE36A79" w14:textId="01D52BE8" w:rsidR="004471FE" w:rsidRPr="00D335B8" w:rsidRDefault="004471FE" w:rsidP="003E1F4F">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利用可能回数が</w:t>
            </w:r>
            <w:r w:rsidR="003E1F4F" w:rsidRPr="00D335B8">
              <w:rPr>
                <w:rFonts w:asciiTheme="minorEastAsia" w:eastAsiaTheme="minorEastAsia" w:hAnsiTheme="minorEastAsia" w:hint="eastAsia"/>
                <w:szCs w:val="24"/>
              </w:rPr>
              <w:t>1</w:t>
            </w:r>
            <w:r w:rsidRPr="00D335B8">
              <w:rPr>
                <w:rFonts w:asciiTheme="minorEastAsia" w:eastAsiaTheme="minorEastAsia" w:hAnsiTheme="minorEastAsia" w:hint="eastAsia"/>
                <w:szCs w:val="24"/>
              </w:rPr>
              <w:t>回限りのパスワードのこと。</w:t>
            </w:r>
          </w:p>
        </w:tc>
      </w:tr>
      <w:tr w:rsidR="004471FE" w:rsidRPr="006871A2" w14:paraId="2621F28B" w14:textId="77777777" w:rsidTr="006119AD">
        <w:tc>
          <w:tcPr>
            <w:tcW w:w="2136" w:type="dxa"/>
          </w:tcPr>
          <w:p w14:paraId="676FBF89"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1"/>
              </w:rPr>
              <w:t>認証情報 （Credential）</w:t>
            </w:r>
          </w:p>
        </w:tc>
        <w:tc>
          <w:tcPr>
            <w:tcW w:w="6079" w:type="dxa"/>
          </w:tcPr>
          <w:p w14:paraId="4513DD6A" w14:textId="14EB1514" w:rsidR="004471FE" w:rsidRPr="00D335B8" w:rsidRDefault="004471FE" w:rsidP="00802EBA">
            <w:pPr>
              <w:pStyle w:val="a3"/>
              <w:ind w:firstLineChars="0" w:firstLine="0"/>
              <w:rPr>
                <w:rFonts w:asciiTheme="minorEastAsia" w:eastAsiaTheme="minorEastAsia" w:hAnsiTheme="minorEastAsia"/>
                <w:spacing w:val="-8"/>
                <w:szCs w:val="24"/>
              </w:rPr>
            </w:pPr>
            <w:r w:rsidRPr="00D335B8">
              <w:rPr>
                <w:rFonts w:asciiTheme="minorEastAsia" w:eastAsiaTheme="minorEastAsia" w:hAnsiTheme="minorEastAsia"/>
                <w:spacing w:val="-8"/>
                <w:szCs w:val="24"/>
              </w:rPr>
              <w:t>個人</w:t>
            </w:r>
            <w:r w:rsidRPr="00D335B8">
              <w:rPr>
                <w:rFonts w:asciiTheme="minorEastAsia" w:eastAsiaTheme="minorEastAsia" w:hAnsiTheme="minorEastAsia" w:hint="eastAsia"/>
                <w:spacing w:val="-8"/>
                <w:szCs w:val="24"/>
              </w:rPr>
              <w:t>等の主体が</w:t>
            </w:r>
            <w:r w:rsidRPr="00D335B8">
              <w:rPr>
                <w:rFonts w:asciiTheme="minorEastAsia" w:eastAsiaTheme="minorEastAsia" w:hAnsiTheme="minorEastAsia"/>
                <w:spacing w:val="-8"/>
                <w:szCs w:val="24"/>
              </w:rPr>
              <w:t>身元識別情報やそのほかの属性</w:t>
            </w:r>
            <w:r w:rsidRPr="00D335B8">
              <w:rPr>
                <w:rFonts w:asciiTheme="minorEastAsia" w:eastAsiaTheme="minorEastAsia" w:hAnsiTheme="minorEastAsia" w:hint="eastAsia"/>
                <w:spacing w:val="-8"/>
                <w:szCs w:val="24"/>
              </w:rPr>
              <w:t>の持ち主で</w:t>
            </w:r>
            <w:r w:rsidRPr="00D335B8">
              <w:rPr>
                <w:rFonts w:asciiTheme="minorEastAsia" w:eastAsiaTheme="minorEastAsia" w:hAnsiTheme="minorEastAsia" w:hint="eastAsia"/>
                <w:spacing w:val="-12"/>
                <w:szCs w:val="24"/>
              </w:rPr>
              <w:t>あることを</w:t>
            </w:r>
            <w:r w:rsidRPr="00D335B8">
              <w:rPr>
                <w:rFonts w:asciiTheme="minorEastAsia" w:eastAsiaTheme="minorEastAsia" w:hAnsiTheme="minorEastAsia"/>
                <w:spacing w:val="-12"/>
                <w:szCs w:val="24"/>
              </w:rPr>
              <w:t>立証する</w:t>
            </w:r>
            <w:r w:rsidRPr="00D335B8">
              <w:rPr>
                <w:rFonts w:asciiTheme="minorEastAsia" w:eastAsiaTheme="minorEastAsia" w:hAnsiTheme="minorEastAsia" w:hint="eastAsia"/>
                <w:spacing w:val="-12"/>
                <w:szCs w:val="24"/>
              </w:rPr>
              <w:t>ための情報のこと</w:t>
            </w:r>
            <w:r w:rsidRPr="00D335B8">
              <w:rPr>
                <w:rFonts w:asciiTheme="minorEastAsia" w:eastAsiaTheme="minorEastAsia" w:hAnsiTheme="minorEastAsia"/>
                <w:spacing w:val="-12"/>
                <w:szCs w:val="24"/>
              </w:rPr>
              <w:t>。</w:t>
            </w:r>
            <w:r w:rsidRPr="00D335B8">
              <w:rPr>
                <w:rFonts w:asciiTheme="minorEastAsia" w:eastAsiaTheme="minorEastAsia" w:hAnsiTheme="minorEastAsia" w:hint="eastAsia"/>
                <w:spacing w:val="-12"/>
                <w:szCs w:val="24"/>
              </w:rPr>
              <w:t>例えば、</w:t>
            </w:r>
            <w:r w:rsidRPr="00D335B8">
              <w:rPr>
                <w:rFonts w:asciiTheme="minorEastAsia" w:eastAsiaTheme="minorEastAsia" w:hAnsiTheme="minorEastAsia"/>
                <w:spacing w:val="-12"/>
                <w:szCs w:val="24"/>
              </w:rPr>
              <w:t>書面による</w:t>
            </w:r>
            <w:r w:rsidRPr="00D335B8">
              <w:rPr>
                <w:rFonts w:asciiTheme="minorEastAsia" w:eastAsiaTheme="minorEastAsia" w:hAnsiTheme="minorEastAsia"/>
                <w:spacing w:val="-8"/>
                <w:szCs w:val="24"/>
              </w:rPr>
              <w:t>一般的な認証情報には、旅券、出生証明書、運転免許証、社員証などがある。</w:t>
            </w:r>
            <w:r w:rsidRPr="00D335B8">
              <w:rPr>
                <w:rFonts w:asciiTheme="minorEastAsia" w:eastAsiaTheme="minorEastAsia" w:hAnsiTheme="minorEastAsia" w:hint="eastAsia"/>
                <w:spacing w:val="-8"/>
                <w:szCs w:val="24"/>
              </w:rPr>
              <w:t>電子的な認証情報は、</w:t>
            </w:r>
            <w:r w:rsidRPr="00D335B8">
              <w:rPr>
                <w:rFonts w:asciiTheme="minorEastAsia" w:eastAsiaTheme="minorEastAsia" w:hAnsiTheme="minorEastAsia"/>
                <w:spacing w:val="-8"/>
                <w:szCs w:val="24"/>
              </w:rPr>
              <w:t>身元識別情報（</w:t>
            </w:r>
            <w:r w:rsidR="00FC171C" w:rsidRPr="00D335B8">
              <w:rPr>
                <w:rFonts w:asciiTheme="minorEastAsia" w:eastAsiaTheme="minorEastAsia" w:hAnsiTheme="minorEastAsia" w:hint="eastAsia"/>
                <w:spacing w:val="-8"/>
                <w:szCs w:val="24"/>
              </w:rPr>
              <w:t>及び</w:t>
            </w:r>
            <w:r w:rsidRPr="00D335B8">
              <w:rPr>
                <w:rFonts w:asciiTheme="minorEastAsia" w:eastAsiaTheme="minorEastAsia" w:hAnsiTheme="minorEastAsia"/>
                <w:spacing w:val="-8"/>
                <w:szCs w:val="24"/>
              </w:rPr>
              <w:t>場合によってはそのほかの属性）と、特定の人物が所持し管理しているトークンとを結び付ける</w:t>
            </w:r>
            <w:r w:rsidRPr="00D335B8">
              <w:rPr>
                <w:rFonts w:asciiTheme="minorEastAsia" w:eastAsiaTheme="minorEastAsia" w:hAnsiTheme="minorEastAsia" w:hint="eastAsia"/>
                <w:spacing w:val="-8"/>
                <w:szCs w:val="24"/>
              </w:rPr>
              <w:t>情報であり、</w:t>
            </w:r>
            <w:r w:rsidRPr="00D335B8">
              <w:rPr>
                <w:rFonts w:asciiTheme="minorEastAsia" w:eastAsiaTheme="minorEastAsia" w:hAnsiTheme="minorEastAsia" w:hint="eastAsia"/>
                <w:spacing w:val="-4"/>
                <w:szCs w:val="24"/>
              </w:rPr>
              <w:t>例えば、</w:t>
            </w:r>
            <w:r w:rsidRPr="00D335B8">
              <w:rPr>
                <w:rFonts w:asciiTheme="minorEastAsia" w:eastAsiaTheme="minorEastAsia" w:hAnsiTheme="minorEastAsia"/>
                <w:spacing w:val="-4"/>
                <w:szCs w:val="24"/>
              </w:rPr>
              <w:t>X.509公開鍵証明書</w:t>
            </w:r>
            <w:r w:rsidRPr="00D335B8">
              <w:rPr>
                <w:rFonts w:asciiTheme="minorEastAsia" w:eastAsiaTheme="minorEastAsia" w:hAnsiTheme="minorEastAsia" w:hint="eastAsia"/>
                <w:spacing w:val="-4"/>
                <w:szCs w:val="24"/>
              </w:rPr>
              <w:t>と秘密鍵</w:t>
            </w:r>
            <w:r w:rsidRPr="00D335B8">
              <w:rPr>
                <w:rFonts w:asciiTheme="minorEastAsia" w:eastAsiaTheme="minorEastAsia" w:hAnsiTheme="minorEastAsia"/>
                <w:spacing w:val="-4"/>
                <w:szCs w:val="24"/>
              </w:rPr>
              <w:t>、</w:t>
            </w:r>
            <w:r w:rsidRPr="00D335B8">
              <w:rPr>
                <w:rFonts w:asciiTheme="minorEastAsia" w:eastAsiaTheme="minorEastAsia" w:hAnsiTheme="minorEastAsia" w:hint="eastAsia"/>
                <w:spacing w:val="-4"/>
                <w:szCs w:val="24"/>
              </w:rPr>
              <w:t>あるいは</w:t>
            </w:r>
            <w:r w:rsidRPr="00D335B8">
              <w:rPr>
                <w:rFonts w:asciiTheme="minorEastAsia" w:eastAsiaTheme="minorEastAsia" w:hAnsiTheme="minorEastAsia"/>
                <w:spacing w:val="-4"/>
                <w:szCs w:val="24"/>
              </w:rPr>
              <w:t>データ</w:t>
            </w:r>
            <w:r w:rsidRPr="00D335B8">
              <w:rPr>
                <w:rFonts w:asciiTheme="minorEastAsia" w:eastAsiaTheme="minorEastAsia" w:hAnsiTheme="minorEastAsia"/>
                <w:spacing w:val="-12"/>
                <w:szCs w:val="24"/>
              </w:rPr>
              <w:t>ベース中に記録されたユーザ名と暗号化されたパスワードの</w:t>
            </w:r>
            <w:r w:rsidRPr="00D335B8">
              <w:rPr>
                <w:rFonts w:asciiTheme="minorEastAsia" w:eastAsiaTheme="minorEastAsia" w:hAnsiTheme="minorEastAsia"/>
                <w:spacing w:val="-8"/>
                <w:szCs w:val="24"/>
              </w:rPr>
              <w:t>組み合わせのような形で存在する場合</w:t>
            </w:r>
            <w:r w:rsidRPr="00D335B8">
              <w:rPr>
                <w:rFonts w:asciiTheme="minorEastAsia" w:eastAsiaTheme="minorEastAsia" w:hAnsiTheme="minorEastAsia" w:hint="eastAsia"/>
                <w:spacing w:val="-8"/>
                <w:szCs w:val="24"/>
              </w:rPr>
              <w:t>が</w:t>
            </w:r>
            <w:r w:rsidRPr="00D335B8">
              <w:rPr>
                <w:rFonts w:asciiTheme="minorEastAsia" w:eastAsiaTheme="minorEastAsia" w:hAnsiTheme="minorEastAsia"/>
                <w:spacing w:val="-8"/>
                <w:szCs w:val="24"/>
              </w:rPr>
              <w:t>ある。</w:t>
            </w:r>
          </w:p>
        </w:tc>
      </w:tr>
      <w:tr w:rsidR="004471FE" w:rsidRPr="006871A2" w14:paraId="2234118F" w14:textId="77777777" w:rsidTr="006119AD">
        <w:tc>
          <w:tcPr>
            <w:tcW w:w="2136" w:type="dxa"/>
          </w:tcPr>
          <w:p w14:paraId="7F627976" w14:textId="77777777" w:rsidR="004471FE" w:rsidRPr="00D335B8" w:rsidRDefault="004471FE" w:rsidP="00802EBA">
            <w:pPr>
              <w:jc w:val="left"/>
              <w:rPr>
                <w:rFonts w:asciiTheme="minorEastAsia" w:eastAsiaTheme="minorEastAsia" w:hAnsiTheme="minorEastAsia"/>
                <w:szCs w:val="21"/>
              </w:rPr>
            </w:pPr>
            <w:r w:rsidRPr="00D335B8">
              <w:rPr>
                <w:rFonts w:asciiTheme="minorEastAsia" w:eastAsiaTheme="minorEastAsia" w:hAnsiTheme="minorEastAsia" w:hint="eastAsia"/>
                <w:szCs w:val="21"/>
              </w:rPr>
              <w:lastRenderedPageBreak/>
              <w:t>認証プロトコル</w:t>
            </w:r>
          </w:p>
          <w:p w14:paraId="7FDAA231" w14:textId="47B0FC06" w:rsidR="004471FE" w:rsidRPr="00D335B8" w:rsidRDefault="000D4BBE" w:rsidP="000D4BBE">
            <w:pPr>
              <w:pStyle w:val="a4"/>
              <w:ind w:left="120" w:hangingChars="50" w:hanging="120"/>
              <w:jc w:val="left"/>
              <w:rPr>
                <w:rFonts w:asciiTheme="minorEastAsia" w:eastAsiaTheme="minorEastAsia" w:hAnsiTheme="minorEastAsia"/>
                <w:szCs w:val="24"/>
              </w:rPr>
            </w:pPr>
            <w:r w:rsidRPr="00D335B8">
              <w:rPr>
                <w:rFonts w:asciiTheme="minorEastAsia" w:eastAsiaTheme="minorEastAsia" w:hAnsiTheme="minorEastAsia" w:hint="eastAsia"/>
                <w:szCs w:val="21"/>
              </w:rPr>
              <w:t>(</w:t>
            </w:r>
            <w:r w:rsidR="004471FE" w:rsidRPr="00D335B8">
              <w:rPr>
                <w:rFonts w:asciiTheme="minorEastAsia" w:eastAsiaTheme="minorEastAsia" w:hAnsiTheme="minorEastAsia"/>
                <w:szCs w:val="21"/>
              </w:rPr>
              <w:t>Authentication protocol</w:t>
            </w:r>
            <w:r w:rsidRPr="00D335B8">
              <w:rPr>
                <w:rFonts w:asciiTheme="minorEastAsia" w:eastAsiaTheme="minorEastAsia" w:hAnsiTheme="minorEastAsia"/>
                <w:szCs w:val="21"/>
              </w:rPr>
              <w:t>)</w:t>
            </w:r>
          </w:p>
        </w:tc>
        <w:tc>
          <w:tcPr>
            <w:tcW w:w="6079" w:type="dxa"/>
          </w:tcPr>
          <w:p w14:paraId="018D3B99"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ＭＳ Ｐゴシック" w:hAnsi="ＭＳ Ｐゴシック"/>
                <w:spacing w:val="4"/>
                <w:szCs w:val="21"/>
              </w:rPr>
              <w:t>認証要求者をリモートで認証するためにトークンの所持を確認する、厳密に</w:t>
            </w:r>
            <w:r w:rsidRPr="00D335B8">
              <w:rPr>
                <w:rFonts w:ascii="ＭＳ Ｐゴシック" w:hAnsi="ＭＳ Ｐゴシック" w:hint="eastAsia"/>
                <w:spacing w:val="4"/>
                <w:szCs w:val="21"/>
              </w:rPr>
              <w:t>規定</w:t>
            </w:r>
            <w:r w:rsidRPr="00D335B8">
              <w:rPr>
                <w:rFonts w:ascii="ＭＳ Ｐゴシック" w:hAnsi="ＭＳ Ｐゴシック"/>
                <w:spacing w:val="4"/>
                <w:szCs w:val="21"/>
              </w:rPr>
              <w:t>されたメッセージ交換</w:t>
            </w:r>
            <w:r w:rsidRPr="00D335B8">
              <w:rPr>
                <w:rFonts w:ascii="ＭＳ Ｐゴシック" w:hAnsi="ＭＳ Ｐゴシック"/>
                <w:szCs w:val="21"/>
              </w:rPr>
              <w:t>プロセス</w:t>
            </w:r>
            <w:r w:rsidRPr="00D335B8">
              <w:rPr>
                <w:rFonts w:ascii="ＭＳ Ｐゴシック" w:hAnsi="ＭＳ Ｐゴシック" w:hint="eastAsia"/>
                <w:szCs w:val="21"/>
              </w:rPr>
              <w:t>のこと</w:t>
            </w:r>
            <w:r w:rsidRPr="00D335B8">
              <w:rPr>
                <w:rFonts w:ascii="ＭＳ Ｐゴシック" w:hAnsi="ＭＳ Ｐゴシック"/>
                <w:szCs w:val="21"/>
              </w:rPr>
              <w:t>。認証プロトコルによっては暗号鍵を生成するものもある。暗号鍵はセッション全体を保護</w:t>
            </w:r>
            <w:r w:rsidRPr="00D335B8">
              <w:rPr>
                <w:rFonts w:ascii="ＭＳ Ｐゴシック" w:hAnsi="ＭＳ Ｐゴシック"/>
                <w:spacing w:val="-4"/>
                <w:szCs w:val="21"/>
              </w:rPr>
              <w:t>するのに使用され、セッション中に転送されるデータが</w:t>
            </w:r>
            <w:r w:rsidRPr="00D335B8">
              <w:rPr>
                <w:rFonts w:ascii="ＭＳ Ｐゴシック" w:hAnsi="ＭＳ Ｐゴシック"/>
                <w:szCs w:val="21"/>
              </w:rPr>
              <w:t>暗号による手段で保護される。</w:t>
            </w:r>
          </w:p>
        </w:tc>
      </w:tr>
      <w:tr w:rsidR="004471FE" w:rsidRPr="006871A2" w14:paraId="61C9C422" w14:textId="77777777" w:rsidTr="006119AD">
        <w:tc>
          <w:tcPr>
            <w:tcW w:w="2136" w:type="dxa"/>
          </w:tcPr>
          <w:p w14:paraId="42925E89"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szCs w:val="21"/>
              </w:rPr>
              <w:t>認証要求者 （Claimant）</w:t>
            </w:r>
          </w:p>
        </w:tc>
        <w:tc>
          <w:tcPr>
            <w:tcW w:w="6079" w:type="dxa"/>
          </w:tcPr>
          <w:p w14:paraId="04418CF8" w14:textId="77777777" w:rsidR="004471FE" w:rsidRPr="00D335B8" w:rsidRDefault="004471FE" w:rsidP="00802EBA">
            <w:pPr>
              <w:pStyle w:val="a3"/>
              <w:ind w:firstLineChars="0" w:firstLine="0"/>
              <w:rPr>
                <w:rFonts w:asciiTheme="minorEastAsia" w:eastAsiaTheme="minorEastAsia" w:hAnsiTheme="minorEastAsia"/>
                <w:szCs w:val="24"/>
              </w:rPr>
            </w:pPr>
            <w:r w:rsidRPr="00D335B8">
              <w:rPr>
                <w:rFonts w:ascii="ＭＳ Ｐゴシック" w:hAnsi="ＭＳ Ｐゴシック"/>
                <w:spacing w:val="-4"/>
                <w:szCs w:val="21"/>
              </w:rPr>
              <w:t>身元識別情報</w:t>
            </w:r>
            <w:r w:rsidRPr="00D335B8">
              <w:rPr>
                <w:rFonts w:ascii="ＭＳ Ｐゴシック" w:hAnsi="ＭＳ Ｐゴシック" w:hint="eastAsia"/>
                <w:spacing w:val="-4"/>
                <w:szCs w:val="21"/>
              </w:rPr>
              <w:t>が関連付けられた対象であり、認証情報を</w:t>
            </w:r>
            <w:r w:rsidRPr="00D335B8">
              <w:rPr>
                <w:rFonts w:ascii="ＭＳ Ｐゴシック" w:hAnsi="ＭＳ Ｐゴシック" w:hint="eastAsia"/>
                <w:szCs w:val="21"/>
              </w:rPr>
              <w:t>用い身元識別情報との同一性（持ち主であること）を主張する者のこと。</w:t>
            </w:r>
          </w:p>
        </w:tc>
      </w:tr>
      <w:tr w:rsidR="004471FE" w:rsidRPr="006871A2" w14:paraId="71852BEB" w14:textId="77777777" w:rsidTr="006119AD">
        <w:tc>
          <w:tcPr>
            <w:tcW w:w="2136" w:type="dxa"/>
          </w:tcPr>
          <w:p w14:paraId="1476357B" w14:textId="77777777" w:rsidR="004471FE" w:rsidRPr="00D335B8" w:rsidRDefault="004471FE"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認証の3要素</w:t>
            </w:r>
          </w:p>
        </w:tc>
        <w:tc>
          <w:tcPr>
            <w:tcW w:w="6079" w:type="dxa"/>
          </w:tcPr>
          <w:p w14:paraId="7476180A" w14:textId="301FB065" w:rsidR="004471FE" w:rsidRPr="00D335B8" w:rsidRDefault="004471FE" w:rsidP="00802EBA">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知っているもの、持っているもの</w:t>
            </w:r>
            <w:r w:rsidR="008148FA" w:rsidRPr="00D335B8">
              <w:rPr>
                <w:rFonts w:asciiTheme="minorEastAsia" w:eastAsiaTheme="minorEastAsia" w:hAnsiTheme="minorEastAsia" w:hint="eastAsia"/>
                <w:szCs w:val="24"/>
              </w:rPr>
              <w:t>及び</w:t>
            </w:r>
            <w:r w:rsidRPr="00D335B8">
              <w:rPr>
                <w:rFonts w:asciiTheme="minorEastAsia" w:eastAsiaTheme="minorEastAsia" w:hAnsiTheme="minorEastAsia" w:hint="eastAsia"/>
                <w:szCs w:val="24"/>
              </w:rPr>
              <w:t>身体に係る属性情報</w:t>
            </w:r>
            <w:r w:rsidR="008148FA" w:rsidRPr="00D335B8">
              <w:rPr>
                <w:rFonts w:asciiTheme="minorEastAsia" w:eastAsiaTheme="minorEastAsia" w:hAnsiTheme="minorEastAsia" w:hint="eastAsia"/>
                <w:szCs w:val="24"/>
              </w:rPr>
              <w:t>のこと。</w:t>
            </w:r>
          </w:p>
        </w:tc>
      </w:tr>
      <w:tr w:rsidR="00C04AC2" w:rsidRPr="006871A2" w14:paraId="3F15D7EF" w14:textId="77777777" w:rsidTr="006119AD">
        <w:tc>
          <w:tcPr>
            <w:tcW w:w="2136" w:type="dxa"/>
          </w:tcPr>
          <w:p w14:paraId="644D2C52" w14:textId="07F6822A" w:rsidR="00C04AC2" w:rsidRPr="00D335B8" w:rsidRDefault="00C04AC2" w:rsidP="00802EBA">
            <w:pPr>
              <w:pStyle w:val="a4"/>
              <w:ind w:firstLineChars="0" w:firstLine="0"/>
              <w:jc w:val="left"/>
              <w:rPr>
                <w:rFonts w:asciiTheme="minorEastAsia" w:eastAsiaTheme="minorEastAsia" w:hAnsiTheme="minorEastAsia"/>
                <w:szCs w:val="24"/>
              </w:rPr>
            </w:pPr>
            <w:r w:rsidRPr="00D335B8">
              <w:rPr>
                <w:rFonts w:asciiTheme="minorEastAsia" w:eastAsiaTheme="minorEastAsia" w:hAnsiTheme="minorEastAsia" w:hint="eastAsia"/>
                <w:szCs w:val="24"/>
              </w:rPr>
              <w:t>法人等</w:t>
            </w:r>
          </w:p>
        </w:tc>
        <w:tc>
          <w:tcPr>
            <w:tcW w:w="6079" w:type="dxa"/>
          </w:tcPr>
          <w:p w14:paraId="5293BC89" w14:textId="40D52260" w:rsidR="00EE4719" w:rsidRPr="00D335B8" w:rsidRDefault="00EE4719" w:rsidP="00EE4719">
            <w:pPr>
              <w:pStyle w:val="a3"/>
              <w:ind w:firstLineChars="0" w:firstLine="0"/>
              <w:rPr>
                <w:rFonts w:asciiTheme="minorEastAsia" w:eastAsiaTheme="minorEastAsia" w:hAnsiTheme="minorEastAsia"/>
                <w:szCs w:val="24"/>
              </w:rPr>
            </w:pPr>
            <w:r w:rsidRPr="00D335B8">
              <w:rPr>
                <w:rFonts w:asciiTheme="minorEastAsia" w:eastAsiaTheme="minorEastAsia" w:hAnsiTheme="minorEastAsia" w:hint="eastAsia"/>
                <w:szCs w:val="24"/>
              </w:rPr>
              <w:t>国税庁による法人番号の指定対象法人</w:t>
            </w:r>
          </w:p>
          <w:p w14:paraId="61DCF5C9" w14:textId="03F012A2" w:rsidR="00287051" w:rsidRPr="00D335B8" w:rsidRDefault="00287051" w:rsidP="00287051">
            <w:pPr>
              <w:pStyle w:val="a3"/>
              <w:ind w:left="158" w:hangingChars="66" w:hanging="158"/>
              <w:rPr>
                <w:rFonts w:asciiTheme="minorEastAsia" w:eastAsiaTheme="minorEastAsia" w:hAnsiTheme="minorEastAsia"/>
                <w:szCs w:val="24"/>
              </w:rPr>
            </w:pPr>
            <w:r w:rsidRPr="00D335B8">
              <w:rPr>
                <w:rFonts w:asciiTheme="minorEastAsia" w:eastAsiaTheme="minorEastAsia" w:hAnsiTheme="minorEastAsia" w:hint="eastAsia"/>
                <w:szCs w:val="24"/>
              </w:rPr>
              <w:t>・</w:t>
            </w:r>
            <w:r w:rsidR="00C04AC2" w:rsidRPr="00D335B8">
              <w:rPr>
                <w:rFonts w:asciiTheme="minorEastAsia" w:eastAsiaTheme="minorEastAsia" w:hAnsiTheme="minorEastAsia" w:hint="eastAsia"/>
                <w:szCs w:val="24"/>
              </w:rPr>
              <w:t>設立登記法人</w:t>
            </w:r>
            <w:r w:rsidR="00EE4719" w:rsidRPr="00D335B8">
              <w:rPr>
                <w:rFonts w:asciiTheme="minorEastAsia" w:eastAsiaTheme="minorEastAsia" w:hAnsiTheme="minorEastAsia" w:hint="eastAsia"/>
                <w:szCs w:val="24"/>
              </w:rPr>
              <w:t>・</w:t>
            </w:r>
            <w:r w:rsidR="00AE524B">
              <w:rPr>
                <w:rFonts w:asciiTheme="minorEastAsia" w:eastAsiaTheme="minorEastAsia" w:hAnsiTheme="minorEastAsia" w:hint="eastAsia"/>
                <w:szCs w:val="24"/>
              </w:rPr>
              <w:t>国の機関・</w:t>
            </w:r>
            <w:r w:rsidR="00EE4719" w:rsidRPr="00D335B8">
              <w:rPr>
                <w:rFonts w:asciiTheme="minorEastAsia" w:eastAsiaTheme="minorEastAsia" w:hAnsiTheme="minorEastAsia" w:hint="eastAsia"/>
                <w:szCs w:val="24"/>
              </w:rPr>
              <w:t>地方</w:t>
            </w:r>
            <w:r w:rsidR="00FB6648" w:rsidRPr="00D335B8">
              <w:rPr>
                <w:rFonts w:asciiTheme="minorEastAsia" w:eastAsiaTheme="minorEastAsia" w:hAnsiTheme="minorEastAsia" w:hint="eastAsia"/>
                <w:szCs w:val="24"/>
              </w:rPr>
              <w:t>公共団体。</w:t>
            </w:r>
          </w:p>
          <w:p w14:paraId="5F88F6DB" w14:textId="2988E28F" w:rsidR="003C64DF" w:rsidRDefault="003C64DF" w:rsidP="008C11D2">
            <w:pPr>
              <w:pStyle w:val="a3"/>
              <w:ind w:left="158" w:hangingChars="66" w:hanging="158"/>
              <w:rPr>
                <w:rFonts w:asciiTheme="minorEastAsia" w:eastAsiaTheme="minorEastAsia" w:hAnsiTheme="minorEastAsia"/>
                <w:szCs w:val="24"/>
              </w:rPr>
            </w:pPr>
            <w:r>
              <w:rPr>
                <w:rFonts w:asciiTheme="minorEastAsia" w:eastAsiaTheme="minorEastAsia" w:hAnsiTheme="minorEastAsia" w:hint="eastAsia"/>
                <w:szCs w:val="24"/>
              </w:rPr>
              <w:t>・法人税・消費税の申告納税</w:t>
            </w:r>
            <w:r w:rsidR="0094480A">
              <w:rPr>
                <w:rFonts w:asciiTheme="minorEastAsia" w:eastAsiaTheme="minorEastAsia" w:hAnsiTheme="minorEastAsia" w:hint="eastAsia"/>
                <w:szCs w:val="24"/>
              </w:rPr>
              <w:t>義務又は給与等に係る所得税の源泉</w:t>
            </w:r>
            <w:r>
              <w:rPr>
                <w:rFonts w:asciiTheme="minorEastAsia" w:eastAsiaTheme="minorEastAsia" w:hAnsiTheme="minorEastAsia" w:hint="eastAsia"/>
                <w:szCs w:val="24"/>
              </w:rPr>
              <w:t>徴収義務を有することとなる設立登記のない法人及び人格のない社団等</w:t>
            </w:r>
          </w:p>
          <w:p w14:paraId="7FAA308F" w14:textId="2D7E1CEB" w:rsidR="00EE4719" w:rsidRPr="00D335B8" w:rsidRDefault="003C64DF" w:rsidP="008C11D2">
            <w:pPr>
              <w:pStyle w:val="a3"/>
              <w:ind w:left="158" w:hangingChars="66" w:hanging="158"/>
              <w:rPr>
                <w:rFonts w:asciiTheme="minorEastAsia" w:eastAsiaTheme="minorEastAsia" w:hAnsiTheme="minorEastAsia"/>
                <w:szCs w:val="24"/>
              </w:rPr>
            </w:pPr>
            <w:r>
              <w:rPr>
                <w:rFonts w:asciiTheme="minorEastAsia" w:eastAsiaTheme="minorEastAsia" w:hAnsiTheme="minorEastAsia" w:hint="eastAsia"/>
                <w:szCs w:val="24"/>
              </w:rPr>
              <w:t>・上記以外の団体であって、一定の要件に該当するもののうち、国税庁長官に法人番号の指定を受けるための届出書を提出したもの。</w:t>
            </w:r>
          </w:p>
        </w:tc>
      </w:tr>
    </w:tbl>
    <w:p w14:paraId="4D0F41E4" w14:textId="65E4E712" w:rsidR="00863890" w:rsidRPr="006871A2" w:rsidRDefault="00863890" w:rsidP="009033A4">
      <w:pPr>
        <w:widowControl/>
        <w:spacing w:line="20" w:lineRule="exact"/>
        <w:jc w:val="left"/>
      </w:pPr>
      <w:r w:rsidRPr="006871A2">
        <w:br w:type="page"/>
      </w:r>
    </w:p>
    <w:p w14:paraId="693085E5" w14:textId="59F9CE62" w:rsidR="00062EAF" w:rsidRPr="006871A2" w:rsidRDefault="00062EAF" w:rsidP="00062EAF">
      <w:pPr>
        <w:pStyle w:val="1"/>
        <w:ind w:left="240" w:hanging="240"/>
      </w:pPr>
      <w:r w:rsidRPr="006871A2">
        <w:rPr>
          <w:rFonts w:hint="eastAsia"/>
          <w:b/>
        </w:rPr>
        <w:lastRenderedPageBreak/>
        <w:t xml:space="preserve">　</w:t>
      </w:r>
      <w:bookmarkStart w:id="21" w:name="_Toc536463304"/>
      <w:r w:rsidR="00C17195" w:rsidRPr="006871A2">
        <w:rPr>
          <w:rFonts w:hint="eastAsia"/>
        </w:rPr>
        <w:t>オンラインによる本人確認の手法を決定するための進め方</w:t>
      </w:r>
      <w:r w:rsidR="00E07C2F" w:rsidRPr="006871A2">
        <w:rPr>
          <w:rFonts w:hint="eastAsia"/>
        </w:rPr>
        <w:t>（個人の場合）</w:t>
      </w:r>
      <w:bookmarkEnd w:id="21"/>
    </w:p>
    <w:p w14:paraId="0EC06128" w14:textId="77777777" w:rsidR="003F59B9" w:rsidRPr="006871A2" w:rsidRDefault="003F59B9" w:rsidP="004C02DE">
      <w:pPr>
        <w:pStyle w:val="a3"/>
        <w:ind w:firstLine="240"/>
      </w:pPr>
    </w:p>
    <w:p w14:paraId="762A92F0" w14:textId="4A587DE1" w:rsidR="004C02DE" w:rsidRPr="006871A2" w:rsidRDefault="00C17195" w:rsidP="004C02DE">
      <w:pPr>
        <w:pStyle w:val="a3"/>
        <w:ind w:firstLine="240"/>
      </w:pPr>
      <w:r w:rsidRPr="006871A2">
        <w:rPr>
          <w:rFonts w:hint="eastAsia"/>
        </w:rPr>
        <w:t>オンラインによる本人確認の手法を決定するに</w:t>
      </w:r>
      <w:r w:rsidR="00F5080D" w:rsidRPr="006871A2">
        <w:rPr>
          <w:rFonts w:hint="eastAsia"/>
        </w:rPr>
        <w:t>当たって</w:t>
      </w:r>
      <w:r w:rsidRPr="006871A2">
        <w:rPr>
          <w:rFonts w:hint="eastAsia"/>
        </w:rPr>
        <w:t>は、</w:t>
      </w:r>
      <w:r w:rsidR="004C02DE" w:rsidRPr="006871A2">
        <w:rPr>
          <w:rFonts w:hint="eastAsia"/>
        </w:rPr>
        <w:t>以下のフローに従い、判断を行うものとする。</w:t>
      </w:r>
    </w:p>
    <w:p w14:paraId="0B6AD470" w14:textId="49D3B41C" w:rsidR="00623B54" w:rsidRPr="006871A2" w:rsidRDefault="00623B54" w:rsidP="004C02DE">
      <w:pPr>
        <w:pStyle w:val="a3"/>
        <w:ind w:firstLine="244"/>
      </w:pPr>
      <w:r w:rsidRPr="00EE0802">
        <w:rPr>
          <w:rFonts w:hint="eastAsia"/>
          <w:spacing w:val="2"/>
        </w:rPr>
        <w:t>なお、判断を行う</w:t>
      </w:r>
      <w:r w:rsidR="00C17195" w:rsidRPr="00EE0802">
        <w:rPr>
          <w:rFonts w:hint="eastAsia"/>
          <w:spacing w:val="2"/>
        </w:rPr>
        <w:t>に当たっては</w:t>
      </w:r>
      <w:r w:rsidRPr="00EE0802">
        <w:rPr>
          <w:rFonts w:hint="eastAsia"/>
          <w:spacing w:val="2"/>
        </w:rPr>
        <w:t>、技術的な知見が不可欠であることから、</w:t>
      </w:r>
      <w:r w:rsidRPr="00EE0802">
        <w:rPr>
          <w:rFonts w:hint="eastAsia"/>
          <w:spacing w:val="-6"/>
        </w:rPr>
        <w:t>検討段階の当初から、府省</w:t>
      </w:r>
      <w:r w:rsidR="003E1F4F" w:rsidRPr="00EE0802">
        <w:rPr>
          <w:rFonts w:hint="eastAsia"/>
          <w:spacing w:val="-6"/>
        </w:rPr>
        <w:t>C</w:t>
      </w:r>
      <w:r w:rsidR="003E1F4F" w:rsidRPr="00EE0802">
        <w:rPr>
          <w:spacing w:val="-6"/>
        </w:rPr>
        <w:t>IO</w:t>
      </w:r>
      <w:r w:rsidRPr="00EE0802">
        <w:rPr>
          <w:rFonts w:hint="eastAsia"/>
          <w:spacing w:val="-6"/>
        </w:rPr>
        <w:t>補佐官に協力を求め、必要な支援を得るものとする。</w:t>
      </w:r>
    </w:p>
    <w:p w14:paraId="5A53FE04" w14:textId="77777777" w:rsidR="004C02DE" w:rsidRPr="006871A2" w:rsidRDefault="004C02DE" w:rsidP="004C02DE">
      <w:pPr>
        <w:pStyle w:val="a4"/>
        <w:ind w:firstLine="240"/>
      </w:pPr>
    </w:p>
    <w:p w14:paraId="58761D35" w14:textId="4CB3BA5B" w:rsidR="004C02DE" w:rsidRPr="006871A2" w:rsidRDefault="003F59B9" w:rsidP="00A24F5C">
      <w:pPr>
        <w:pStyle w:val="a4"/>
        <w:ind w:firstLineChars="50" w:firstLine="110"/>
        <w:rPr>
          <w:sz w:val="22"/>
          <w:bdr w:val="single" w:sz="4" w:space="0" w:color="auto"/>
        </w:rPr>
      </w:pPr>
      <w:r w:rsidRPr="006871A2">
        <w:rPr>
          <w:sz w:val="22"/>
          <w:bdr w:val="single" w:sz="4" w:space="0" w:color="auto"/>
        </w:rPr>
        <w:t>2.1</w:t>
      </w:r>
      <w:r w:rsidR="00DA08EB" w:rsidRPr="006871A2">
        <w:rPr>
          <w:rFonts w:hint="eastAsia"/>
          <w:sz w:val="22"/>
          <w:bdr w:val="single" w:sz="4" w:space="0" w:color="auto"/>
        </w:rPr>
        <w:t>デジタル化を</w:t>
      </w:r>
      <w:r w:rsidR="004847FE" w:rsidRPr="006871A2">
        <w:rPr>
          <w:rFonts w:hint="eastAsia"/>
          <w:sz w:val="22"/>
          <w:bdr w:val="single" w:sz="4" w:space="0" w:color="auto"/>
        </w:rPr>
        <w:t>念頭</w:t>
      </w:r>
      <w:r w:rsidR="00DA08EB" w:rsidRPr="006871A2">
        <w:rPr>
          <w:rFonts w:hint="eastAsia"/>
          <w:sz w:val="22"/>
          <w:bdr w:val="single" w:sz="4" w:space="0" w:color="auto"/>
        </w:rPr>
        <w:t>に</w:t>
      </w:r>
      <w:r w:rsidR="00164077">
        <w:rPr>
          <w:rFonts w:hint="eastAsia"/>
          <w:sz w:val="22"/>
          <w:bdr w:val="single" w:sz="4" w:space="0" w:color="auto"/>
        </w:rPr>
        <w:t>入</w:t>
      </w:r>
      <w:r w:rsidR="004847FE" w:rsidRPr="006871A2">
        <w:rPr>
          <w:rFonts w:hint="eastAsia"/>
          <w:sz w:val="22"/>
          <w:bdr w:val="single" w:sz="4" w:space="0" w:color="auto"/>
        </w:rPr>
        <w:t>れた</w:t>
      </w:r>
      <w:r w:rsidR="00DA08EB" w:rsidRPr="006871A2">
        <w:rPr>
          <w:rFonts w:hint="eastAsia"/>
          <w:sz w:val="22"/>
          <w:bdr w:val="single" w:sz="4" w:space="0" w:color="auto"/>
        </w:rPr>
        <w:t>対象手続の</w:t>
      </w:r>
      <w:r w:rsidR="006B5A0A" w:rsidRPr="006871A2">
        <w:rPr>
          <w:rFonts w:hint="eastAsia"/>
          <w:sz w:val="22"/>
          <w:bdr w:val="single" w:sz="4" w:space="0" w:color="auto"/>
        </w:rPr>
        <w:t>業務改革（</w:t>
      </w:r>
      <w:r w:rsidR="003E1F4F" w:rsidRPr="006871A2">
        <w:rPr>
          <w:rFonts w:hint="eastAsia"/>
          <w:sz w:val="22"/>
          <w:bdr w:val="single" w:sz="4" w:space="0" w:color="auto"/>
        </w:rPr>
        <w:t>B</w:t>
      </w:r>
      <w:r w:rsidR="003E1F4F" w:rsidRPr="006871A2">
        <w:rPr>
          <w:sz w:val="22"/>
          <w:bdr w:val="single" w:sz="4" w:space="0" w:color="auto"/>
        </w:rPr>
        <w:t>PR</w:t>
      </w:r>
      <w:r w:rsidR="006B5A0A" w:rsidRPr="006871A2">
        <w:rPr>
          <w:rFonts w:hint="eastAsia"/>
          <w:sz w:val="22"/>
          <w:bdr w:val="single" w:sz="4" w:space="0" w:color="auto"/>
        </w:rPr>
        <w:t>）</w:t>
      </w:r>
    </w:p>
    <w:p w14:paraId="6A84F9CE" w14:textId="6F8B7EEC" w:rsidR="005C2BED" w:rsidRPr="006871A2" w:rsidRDefault="004C02DE" w:rsidP="00A245BC">
      <w:pPr>
        <w:pStyle w:val="a4"/>
        <w:ind w:firstLineChars="345" w:firstLine="759"/>
        <w:rPr>
          <w:sz w:val="22"/>
        </w:rPr>
      </w:pPr>
      <w:r w:rsidRPr="006871A2">
        <w:rPr>
          <w:rFonts w:hint="eastAsia"/>
          <w:sz w:val="22"/>
        </w:rPr>
        <w:t>↓</w:t>
      </w:r>
      <w:r w:rsidR="00DA08EB" w:rsidRPr="006871A2">
        <w:rPr>
          <w:rFonts w:hint="eastAsia"/>
          <w:sz w:val="22"/>
        </w:rPr>
        <w:t>オンラインによる本人確認が必要であると判断した場合</w:t>
      </w:r>
    </w:p>
    <w:p w14:paraId="57669A88" w14:textId="4050D221" w:rsidR="004C02DE" w:rsidRPr="006871A2" w:rsidRDefault="00B1542A" w:rsidP="00A24F5C">
      <w:pPr>
        <w:pStyle w:val="a4"/>
        <w:ind w:firstLineChars="45" w:firstLine="99"/>
        <w:rPr>
          <w:sz w:val="22"/>
          <w:bdr w:val="single" w:sz="4" w:space="0" w:color="auto"/>
        </w:rPr>
      </w:pPr>
      <w:r w:rsidRPr="00D335B8">
        <w:rPr>
          <w:noProof/>
          <w:sz w:val="22"/>
        </w:rPr>
        <mc:AlternateContent>
          <mc:Choice Requires="wps">
            <w:drawing>
              <wp:anchor distT="0" distB="0" distL="114300" distR="114300" simplePos="0" relativeHeight="251669504" behindDoc="0" locked="0" layoutInCell="1" allowOverlap="1" wp14:anchorId="4E9DE53B" wp14:editId="7289CF5D">
                <wp:simplePos x="0" y="0"/>
                <wp:positionH relativeFrom="column">
                  <wp:posOffset>5586479</wp:posOffset>
                </wp:positionH>
                <wp:positionV relativeFrom="paragraph">
                  <wp:posOffset>106991</wp:posOffset>
                </wp:positionV>
                <wp:extent cx="0" cy="489098"/>
                <wp:effectExtent l="0" t="0" r="19050" b="25400"/>
                <wp:wrapNone/>
                <wp:docPr id="3" name="直線コネクタ 3"/>
                <wp:cNvGraphicFramePr/>
                <a:graphic xmlns:a="http://schemas.openxmlformats.org/drawingml/2006/main">
                  <a:graphicData uri="http://schemas.microsoft.com/office/word/2010/wordprocessingShape">
                    <wps:wsp>
                      <wps:cNvCnPr/>
                      <wps:spPr>
                        <a:xfrm>
                          <a:off x="0" y="0"/>
                          <a:ext cx="0" cy="48909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0CFEE" id="直線コネクタ 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9pt,8.4pt" to="439.9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" strokecolor="black [3213]" strokeweight=".25pt"/>
            </w:pict>
          </mc:Fallback>
        </mc:AlternateContent>
      </w:r>
      <w:r w:rsidR="00057C9F" w:rsidRPr="00D335B8">
        <w:rPr>
          <w:noProof/>
          <w:sz w:val="22"/>
        </w:rPr>
        <mc:AlternateContent>
          <mc:Choice Requires="wps">
            <w:drawing>
              <wp:anchor distT="0" distB="0" distL="114300" distR="114300" simplePos="0" relativeHeight="251660288" behindDoc="0" locked="0" layoutInCell="1" allowOverlap="1" wp14:anchorId="36A29C8D" wp14:editId="12444499">
                <wp:simplePos x="0" y="0"/>
                <wp:positionH relativeFrom="column">
                  <wp:posOffset>3722532</wp:posOffset>
                </wp:positionH>
                <wp:positionV relativeFrom="paragraph">
                  <wp:posOffset>88900</wp:posOffset>
                </wp:positionV>
                <wp:extent cx="1868347" cy="18090"/>
                <wp:effectExtent l="38100" t="76200" r="0" b="96520"/>
                <wp:wrapNone/>
                <wp:docPr id="2" name="直線コネクタ 2"/>
                <wp:cNvGraphicFramePr/>
                <a:graphic xmlns:a="http://schemas.openxmlformats.org/drawingml/2006/main">
                  <a:graphicData uri="http://schemas.microsoft.com/office/word/2010/wordprocessingShape">
                    <wps:wsp>
                      <wps:cNvCnPr/>
                      <wps:spPr>
                        <a:xfrm flipH="1" flipV="1">
                          <a:off x="0" y="0"/>
                          <a:ext cx="1868347" cy="18090"/>
                        </a:xfrm>
                        <a:prstGeom prst="line">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D3645" id="直線コネクタ 2"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pt,7pt" to="440.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" strokecolor="black [3213]" strokeweight=".25pt">
                <v:stroke endarrow="open"/>
              </v:line>
            </w:pict>
          </mc:Fallback>
        </mc:AlternateContent>
      </w:r>
      <w:r w:rsidR="003F59B9" w:rsidRPr="00D335B8">
        <w:rPr>
          <w:sz w:val="22"/>
          <w:bdr w:val="single" w:sz="4" w:space="0" w:color="auto"/>
        </w:rPr>
        <w:t>2.2</w:t>
      </w:r>
      <w:r w:rsidR="004C02DE" w:rsidRPr="00D335B8">
        <w:rPr>
          <w:rFonts w:hint="eastAsia"/>
          <w:sz w:val="22"/>
          <w:bdr w:val="single" w:sz="4" w:space="0" w:color="auto"/>
        </w:rPr>
        <w:t>オンライン</w:t>
      </w:r>
      <w:r w:rsidR="00DA08EB" w:rsidRPr="00D335B8">
        <w:rPr>
          <w:rFonts w:hint="eastAsia"/>
          <w:sz w:val="22"/>
          <w:bdr w:val="single" w:sz="4" w:space="0" w:color="auto"/>
        </w:rPr>
        <w:t>による</w:t>
      </w:r>
      <w:r w:rsidR="000312DB" w:rsidRPr="00D335B8">
        <w:rPr>
          <w:rFonts w:hint="eastAsia"/>
          <w:sz w:val="22"/>
          <w:bdr w:val="single" w:sz="4" w:space="0" w:color="auto"/>
        </w:rPr>
        <w:t>本人確認に必要な</w:t>
      </w:r>
      <w:r w:rsidR="001F7A17" w:rsidRPr="00D335B8">
        <w:rPr>
          <w:rFonts w:hint="eastAsia"/>
          <w:sz w:val="22"/>
          <w:bdr w:val="single" w:sz="4" w:space="0" w:color="auto"/>
        </w:rPr>
        <w:t>保証レベルの判定</w:t>
      </w:r>
    </w:p>
    <w:p w14:paraId="164329E0" w14:textId="510BB9AB" w:rsidR="004C02DE" w:rsidRPr="006871A2" w:rsidRDefault="00A245BC" w:rsidP="00A245BC">
      <w:pPr>
        <w:pStyle w:val="a4"/>
        <w:ind w:firstLineChars="45" w:firstLine="99"/>
        <w:rPr>
          <w:sz w:val="22"/>
        </w:rPr>
      </w:pPr>
      <w:r w:rsidRPr="006871A2">
        <w:rPr>
          <w:rFonts w:hint="eastAsia"/>
          <w:sz w:val="22"/>
        </w:rPr>
        <w:t xml:space="preserve">　　　</w:t>
      </w:r>
      <w:r w:rsidR="004C02DE" w:rsidRPr="006871A2">
        <w:rPr>
          <w:rFonts w:hint="eastAsia"/>
          <w:sz w:val="22"/>
        </w:rPr>
        <w:t>↓</w:t>
      </w:r>
    </w:p>
    <w:p w14:paraId="29AA4161" w14:textId="4BC65ACD" w:rsidR="004C02DE" w:rsidRPr="006871A2" w:rsidRDefault="00B1542A" w:rsidP="00A24F5C">
      <w:pPr>
        <w:pStyle w:val="a4"/>
        <w:ind w:firstLineChars="50" w:firstLine="110"/>
        <w:rPr>
          <w:sz w:val="22"/>
          <w:bdr w:val="single" w:sz="4" w:space="0" w:color="auto"/>
        </w:rPr>
      </w:pPr>
      <w:r w:rsidRPr="006871A2">
        <w:rPr>
          <w:noProof/>
          <w:sz w:val="22"/>
        </w:rPr>
        <mc:AlternateContent>
          <mc:Choice Requires="wps">
            <w:drawing>
              <wp:anchor distT="0" distB="0" distL="114300" distR="114300" simplePos="0" relativeHeight="251673600" behindDoc="0" locked="0" layoutInCell="1" allowOverlap="1" wp14:anchorId="27FA02D3" wp14:editId="52139E54">
                <wp:simplePos x="0" y="0"/>
                <wp:positionH relativeFrom="column">
                  <wp:posOffset>3066563</wp:posOffset>
                </wp:positionH>
                <wp:positionV relativeFrom="paragraph">
                  <wp:posOffset>117474</wp:posOffset>
                </wp:positionV>
                <wp:extent cx="2519916" cy="21265"/>
                <wp:effectExtent l="0" t="0" r="13970" b="36195"/>
                <wp:wrapNone/>
                <wp:docPr id="6" name="直線コネクタ 6"/>
                <wp:cNvGraphicFramePr/>
                <a:graphic xmlns:a="http://schemas.openxmlformats.org/drawingml/2006/main">
                  <a:graphicData uri="http://schemas.microsoft.com/office/word/2010/wordprocessingShape">
                    <wps:wsp>
                      <wps:cNvCnPr/>
                      <wps:spPr>
                        <a:xfrm flipH="1" flipV="1">
                          <a:off x="0" y="0"/>
                          <a:ext cx="2519916" cy="21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6B2EE" id="直線コネクタ 6"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45pt,9.25pt" to="439.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" strokecolor="black [3213]" strokeweight=".25pt"/>
            </w:pict>
          </mc:Fallback>
        </mc:AlternateContent>
      </w:r>
      <w:r w:rsidR="003F59B9" w:rsidRPr="006871A2">
        <w:rPr>
          <w:sz w:val="22"/>
          <w:bdr w:val="single" w:sz="4" w:space="0" w:color="auto"/>
        </w:rPr>
        <w:t xml:space="preserve">2.3 </w:t>
      </w:r>
      <w:r w:rsidR="00E17489" w:rsidRPr="006871A2">
        <w:rPr>
          <w:rFonts w:hint="eastAsia"/>
          <w:sz w:val="22"/>
          <w:bdr w:val="single" w:sz="4" w:space="0" w:color="auto"/>
        </w:rPr>
        <w:t>選択した</w:t>
      </w:r>
      <w:r w:rsidR="004847FE" w:rsidRPr="006871A2">
        <w:rPr>
          <w:rFonts w:hint="eastAsia"/>
          <w:sz w:val="22"/>
          <w:bdr w:val="single" w:sz="4" w:space="0" w:color="auto"/>
        </w:rPr>
        <w:t>レベル</w:t>
      </w:r>
      <w:r w:rsidR="00DA08EB" w:rsidRPr="006871A2">
        <w:rPr>
          <w:rFonts w:hint="eastAsia"/>
          <w:sz w:val="22"/>
          <w:bdr w:val="single" w:sz="4" w:space="0" w:color="auto"/>
        </w:rPr>
        <w:t>に</w:t>
      </w:r>
      <w:r w:rsidR="004C02DE" w:rsidRPr="006871A2">
        <w:rPr>
          <w:rFonts w:hint="eastAsia"/>
          <w:sz w:val="22"/>
          <w:bdr w:val="single" w:sz="4" w:space="0" w:color="auto"/>
        </w:rPr>
        <w:t>対応する</w:t>
      </w:r>
      <w:r w:rsidR="002E75D9" w:rsidRPr="006871A2">
        <w:rPr>
          <w:rFonts w:hint="eastAsia"/>
          <w:sz w:val="22"/>
          <w:bdr w:val="single" w:sz="4" w:space="0" w:color="auto"/>
        </w:rPr>
        <w:t>本人確認</w:t>
      </w:r>
      <w:r w:rsidR="004C02DE" w:rsidRPr="006871A2">
        <w:rPr>
          <w:rFonts w:hint="eastAsia"/>
          <w:sz w:val="22"/>
          <w:bdr w:val="single" w:sz="4" w:space="0" w:color="auto"/>
        </w:rPr>
        <w:t>の</w:t>
      </w:r>
      <w:r w:rsidR="00CD081E" w:rsidRPr="006871A2">
        <w:rPr>
          <w:rFonts w:hint="eastAsia"/>
          <w:sz w:val="22"/>
          <w:bdr w:val="single" w:sz="4" w:space="0" w:color="auto"/>
        </w:rPr>
        <w:t>手法</w:t>
      </w:r>
    </w:p>
    <w:p w14:paraId="7677C23A" w14:textId="712E9EA0" w:rsidR="00944571" w:rsidRPr="006871A2" w:rsidRDefault="00944571" w:rsidP="000A0FF5">
      <w:pPr>
        <w:pStyle w:val="a4"/>
        <w:ind w:firstLineChars="1845" w:firstLine="4059"/>
        <w:rPr>
          <w:sz w:val="22"/>
        </w:rPr>
      </w:pPr>
      <w:r w:rsidRPr="006871A2">
        <w:rPr>
          <w:rFonts w:hint="eastAsia"/>
          <w:sz w:val="22"/>
        </w:rPr>
        <w:t xml:space="preserve">　　　　　課題の発生（</w:t>
      </w:r>
      <w:r w:rsidR="006E3D15" w:rsidRPr="006871A2">
        <w:rPr>
          <w:rFonts w:hint="eastAsia"/>
          <w:sz w:val="22"/>
        </w:rPr>
        <w:t>検討を</w:t>
      </w:r>
      <w:r w:rsidR="006B389B" w:rsidRPr="006871A2">
        <w:rPr>
          <w:rFonts w:hint="eastAsia"/>
          <w:sz w:val="22"/>
        </w:rPr>
        <w:t>やり</w:t>
      </w:r>
      <w:r w:rsidR="006E3D15" w:rsidRPr="006871A2">
        <w:rPr>
          <w:rFonts w:hint="eastAsia"/>
          <w:sz w:val="22"/>
        </w:rPr>
        <w:t>直す</w:t>
      </w:r>
      <w:r w:rsidRPr="006871A2">
        <w:rPr>
          <w:rFonts w:hint="eastAsia"/>
          <w:sz w:val="22"/>
        </w:rPr>
        <w:t>）</w:t>
      </w:r>
    </w:p>
    <w:p w14:paraId="52B77D0C" w14:textId="77777777" w:rsidR="008237C0" w:rsidRPr="006871A2" w:rsidRDefault="008237C0" w:rsidP="004C02DE">
      <w:pPr>
        <w:pStyle w:val="a4"/>
        <w:ind w:firstLine="240"/>
      </w:pPr>
    </w:p>
    <w:p w14:paraId="3CACC8DA" w14:textId="0E57C75E" w:rsidR="001B2410" w:rsidRPr="006871A2" w:rsidRDefault="006E3D15" w:rsidP="00584262">
      <w:pPr>
        <w:pStyle w:val="a4"/>
        <w:ind w:firstLine="240"/>
      </w:pPr>
      <w:r w:rsidRPr="006871A2">
        <w:rPr>
          <w:rFonts w:hint="eastAsia"/>
        </w:rPr>
        <w:t>フロー上の各項目については、以下の具体的な内容に沿って進める。</w:t>
      </w:r>
    </w:p>
    <w:p w14:paraId="15E84EEE" w14:textId="260124B4" w:rsidR="00E83E16" w:rsidRPr="006871A2" w:rsidRDefault="00062EAF" w:rsidP="00623B54">
      <w:pPr>
        <w:pStyle w:val="21"/>
        <w:spacing w:before="360"/>
      </w:pPr>
      <w:r w:rsidRPr="006871A2">
        <w:rPr>
          <w:rFonts w:hint="eastAsia"/>
        </w:rPr>
        <w:t xml:space="preserve">　</w:t>
      </w:r>
      <w:bookmarkStart w:id="22" w:name="_Toc536463305"/>
      <w:r w:rsidR="00623B54" w:rsidRPr="006871A2">
        <w:rPr>
          <w:rFonts w:hint="eastAsia"/>
        </w:rPr>
        <w:t>デジタル化を</w:t>
      </w:r>
      <w:r w:rsidR="004847FE" w:rsidRPr="006871A2">
        <w:rPr>
          <w:rFonts w:hint="eastAsia"/>
        </w:rPr>
        <w:t>念頭に</w:t>
      </w:r>
      <w:r w:rsidR="00C718C6">
        <w:rPr>
          <w:rFonts w:hint="eastAsia"/>
        </w:rPr>
        <w:t>入れた</w:t>
      </w:r>
      <w:r w:rsidR="00623B54" w:rsidRPr="006871A2">
        <w:rPr>
          <w:rFonts w:hint="eastAsia"/>
        </w:rPr>
        <w:t>対象手続の</w:t>
      </w:r>
      <w:r w:rsidR="006B5A0A" w:rsidRPr="006871A2">
        <w:rPr>
          <w:rFonts w:hint="eastAsia"/>
        </w:rPr>
        <w:t>業務改革（</w:t>
      </w:r>
      <w:r w:rsidR="003E1F4F" w:rsidRPr="006871A2">
        <w:rPr>
          <w:rFonts w:hint="eastAsia"/>
        </w:rPr>
        <w:t>B</w:t>
      </w:r>
      <w:r w:rsidR="003E1F4F" w:rsidRPr="006871A2">
        <w:t>PR</w:t>
      </w:r>
      <w:r w:rsidR="006B5A0A" w:rsidRPr="006871A2">
        <w:rPr>
          <w:rFonts w:hint="eastAsia"/>
        </w:rPr>
        <w:t>）</w:t>
      </w:r>
      <w:bookmarkEnd w:id="22"/>
    </w:p>
    <w:p w14:paraId="42437CE7" w14:textId="5938430B" w:rsidR="00623B54" w:rsidRPr="006871A2" w:rsidRDefault="00623B54" w:rsidP="00BA055D">
      <w:pPr>
        <w:pStyle w:val="a4"/>
        <w:ind w:firstLine="240"/>
      </w:pPr>
      <w:r w:rsidRPr="006871A2">
        <w:rPr>
          <w:rFonts w:hint="eastAsia"/>
        </w:rPr>
        <w:t>各府省は、法令等に基づ</w:t>
      </w:r>
      <w:r w:rsidR="00970718" w:rsidRPr="006871A2">
        <w:rPr>
          <w:rFonts w:hint="eastAsia"/>
        </w:rPr>
        <w:t>く</w:t>
      </w:r>
      <w:r w:rsidRPr="006871A2">
        <w:rPr>
          <w:rFonts w:hint="eastAsia"/>
        </w:rPr>
        <w:t>行政手続をデジタル化する場合には、当該手続の</w:t>
      </w:r>
      <w:r w:rsidRPr="00EE0802">
        <w:rPr>
          <w:rFonts w:hint="eastAsia"/>
          <w:spacing w:val="2"/>
        </w:rPr>
        <w:t>事務フローを作成するものと</w:t>
      </w:r>
      <w:r w:rsidR="006B5A0A" w:rsidRPr="00EE0802">
        <w:rPr>
          <w:rFonts w:hint="eastAsia"/>
          <w:spacing w:val="2"/>
        </w:rPr>
        <w:t>し、</w:t>
      </w:r>
      <w:r w:rsidR="004847FE" w:rsidRPr="00EE0802">
        <w:rPr>
          <w:rFonts w:hint="eastAsia"/>
          <w:spacing w:val="2"/>
        </w:rPr>
        <w:t>デジタル化を</w:t>
      </w:r>
      <w:r w:rsidR="00C17195" w:rsidRPr="00EE0802">
        <w:rPr>
          <w:rFonts w:hint="eastAsia"/>
          <w:spacing w:val="2"/>
        </w:rPr>
        <w:t>念頭に</w:t>
      </w:r>
      <w:r w:rsidR="0017694B">
        <w:rPr>
          <w:rFonts w:hint="eastAsia"/>
          <w:spacing w:val="2"/>
        </w:rPr>
        <w:t>入</w:t>
      </w:r>
      <w:r w:rsidR="00C17195" w:rsidRPr="00EE0802">
        <w:rPr>
          <w:rFonts w:hint="eastAsia"/>
          <w:spacing w:val="2"/>
        </w:rPr>
        <w:t>れて</w:t>
      </w:r>
      <w:r w:rsidR="006B5A0A" w:rsidRPr="00EE0802">
        <w:rPr>
          <w:rFonts w:hint="eastAsia"/>
          <w:spacing w:val="2"/>
        </w:rPr>
        <w:t>当該手続の事務</w:t>
      </w:r>
      <w:r w:rsidR="006B5A0A" w:rsidRPr="006871A2">
        <w:rPr>
          <w:rFonts w:hint="eastAsia"/>
        </w:rPr>
        <w:t>フローを抜本的に見直す</w:t>
      </w:r>
      <w:r w:rsidR="00970718" w:rsidRPr="006871A2">
        <w:rPr>
          <w:rFonts w:hint="eastAsia"/>
        </w:rPr>
        <w:t>（以下「業務</w:t>
      </w:r>
      <w:r w:rsidR="009B63C5" w:rsidRPr="006871A2">
        <w:rPr>
          <w:rFonts w:hint="eastAsia"/>
        </w:rPr>
        <w:t>改革</w:t>
      </w:r>
      <w:r w:rsidR="00970718" w:rsidRPr="006871A2">
        <w:rPr>
          <w:rFonts w:hint="eastAsia"/>
        </w:rPr>
        <w:t>（</w:t>
      </w:r>
      <w:r w:rsidR="003E1F4F" w:rsidRPr="006871A2">
        <w:rPr>
          <w:rFonts w:hint="eastAsia"/>
        </w:rPr>
        <w:t>B</w:t>
      </w:r>
      <w:r w:rsidR="003E1F4F" w:rsidRPr="006871A2">
        <w:t>PR</w:t>
      </w:r>
      <w:r w:rsidR="00970718" w:rsidRPr="006871A2">
        <w:rPr>
          <w:rFonts w:hint="eastAsia"/>
        </w:rPr>
        <w:t>）」という。）</w:t>
      </w:r>
      <w:r w:rsidR="006B5A0A" w:rsidRPr="006871A2">
        <w:rPr>
          <w:rFonts w:hint="eastAsia"/>
        </w:rPr>
        <w:t>ものとする。</w:t>
      </w:r>
    </w:p>
    <w:p w14:paraId="7B36AC8D" w14:textId="2E90E204" w:rsidR="00FF5143" w:rsidRPr="006871A2" w:rsidRDefault="00C17195" w:rsidP="008E5BA0">
      <w:pPr>
        <w:pStyle w:val="a4"/>
        <w:ind w:firstLine="236"/>
      </w:pPr>
      <w:r w:rsidRPr="00EE0802">
        <w:rPr>
          <w:rFonts w:hint="eastAsia"/>
          <w:spacing w:val="-2"/>
        </w:rPr>
        <w:t>なお、業務改革（</w:t>
      </w:r>
      <w:r w:rsidR="003E1F4F" w:rsidRPr="00EE0802">
        <w:rPr>
          <w:rFonts w:hint="eastAsia"/>
          <w:spacing w:val="-2"/>
        </w:rPr>
        <w:t>B</w:t>
      </w:r>
      <w:r w:rsidR="003E1F4F" w:rsidRPr="00EE0802">
        <w:rPr>
          <w:spacing w:val="-2"/>
        </w:rPr>
        <w:t>PR</w:t>
      </w:r>
      <w:r w:rsidRPr="00EE0802">
        <w:rPr>
          <w:rFonts w:hint="eastAsia"/>
          <w:spacing w:val="-2"/>
        </w:rPr>
        <w:t>）の方法については、</w:t>
      </w:r>
      <w:r w:rsidR="006E3D15" w:rsidRPr="00EE0802">
        <w:rPr>
          <w:rFonts w:hint="eastAsia"/>
          <w:color w:val="000000" w:themeColor="text1"/>
          <w:spacing w:val="-2"/>
        </w:rPr>
        <w:t>デジタル・ガバメント実行計画</w:t>
      </w:r>
      <w:r w:rsidR="006B389B" w:rsidRPr="00EE0802">
        <w:rPr>
          <w:rFonts w:hint="eastAsia"/>
          <w:color w:val="000000" w:themeColor="text1"/>
          <w:spacing w:val="-2"/>
        </w:rPr>
        <w:t>に基づき</w:t>
      </w:r>
      <w:r w:rsidR="006E3D15" w:rsidRPr="00EE0802">
        <w:rPr>
          <w:rFonts w:hint="eastAsia"/>
          <w:color w:val="000000" w:themeColor="text1"/>
          <w:spacing w:val="-2"/>
        </w:rPr>
        <w:t>、利用者のニーズ、利用状況及び現場の業務を詳細に把握・分析した上で、</w:t>
      </w:r>
      <w:r w:rsidR="006E3D15" w:rsidRPr="006871A2">
        <w:rPr>
          <w:rFonts w:hint="eastAsia"/>
          <w:color w:val="000000" w:themeColor="text1"/>
        </w:rPr>
        <w:t>手続のあるべきプロセスを</w:t>
      </w:r>
      <w:r w:rsidR="008E5BA0" w:rsidRPr="00D335B8">
        <w:rPr>
          <w:rFonts w:hint="eastAsia"/>
          <w:color w:val="000000" w:themeColor="text1"/>
        </w:rPr>
        <w:t>法令</w:t>
      </w:r>
      <w:r w:rsidR="006E3D15" w:rsidRPr="006871A2">
        <w:rPr>
          <w:rFonts w:hint="eastAsia"/>
          <w:color w:val="000000" w:themeColor="text1"/>
        </w:rPr>
        <w:t>・体制・手法を含めて一から検討する。</w:t>
      </w:r>
    </w:p>
    <w:p w14:paraId="1318F68B" w14:textId="58882B1A" w:rsidR="006B5A0A" w:rsidRPr="006871A2" w:rsidRDefault="00C17195" w:rsidP="00BA055D">
      <w:pPr>
        <w:pStyle w:val="a4"/>
        <w:ind w:firstLine="228"/>
      </w:pPr>
      <w:r w:rsidRPr="00EE0802">
        <w:rPr>
          <w:rFonts w:hint="eastAsia"/>
          <w:spacing w:val="-6"/>
        </w:rPr>
        <w:t>この検討の過程において、</w:t>
      </w:r>
      <w:r w:rsidR="006B5A0A" w:rsidRPr="00EE0802">
        <w:rPr>
          <w:rFonts w:hint="eastAsia"/>
          <w:spacing w:val="-6"/>
        </w:rPr>
        <w:t>そもそも本人確認の前提</w:t>
      </w:r>
      <w:r w:rsidRPr="00EE0802">
        <w:rPr>
          <w:rFonts w:hint="eastAsia"/>
          <w:spacing w:val="-6"/>
        </w:rPr>
        <w:t>と</w:t>
      </w:r>
      <w:r w:rsidR="006B389B" w:rsidRPr="00EE0802">
        <w:rPr>
          <w:rFonts w:hint="eastAsia"/>
          <w:spacing w:val="-6"/>
        </w:rPr>
        <w:t>して</w:t>
      </w:r>
      <w:r w:rsidRPr="00EE0802">
        <w:rPr>
          <w:rFonts w:hint="eastAsia"/>
          <w:spacing w:val="-6"/>
        </w:rPr>
        <w:t>、</w:t>
      </w:r>
      <w:r w:rsidR="006B5A0A" w:rsidRPr="00EE0802">
        <w:rPr>
          <w:rFonts w:hint="eastAsia"/>
          <w:spacing w:val="-6"/>
        </w:rPr>
        <w:t>個人に申請行為等を</w:t>
      </w:r>
      <w:r w:rsidRPr="006871A2">
        <w:rPr>
          <w:rFonts w:hint="eastAsia"/>
        </w:rPr>
        <w:t>求めることが</w:t>
      </w:r>
      <w:r w:rsidR="006B5A0A" w:rsidRPr="006871A2">
        <w:rPr>
          <w:rFonts w:hint="eastAsia"/>
        </w:rPr>
        <w:t>必要かどうか、バックオフィスで連携する等の代替手段がないかどうか</w:t>
      </w:r>
      <w:r w:rsidR="00A90162" w:rsidRPr="006871A2">
        <w:rPr>
          <w:rFonts w:hint="eastAsia"/>
        </w:rPr>
        <w:t>、</w:t>
      </w:r>
      <w:r w:rsidR="00BE169E" w:rsidRPr="00D335B8">
        <w:rPr>
          <w:rFonts w:hint="eastAsia"/>
        </w:rPr>
        <w:t>業務フローの見直し</w:t>
      </w:r>
      <w:r w:rsidR="002A7CCB" w:rsidRPr="00D335B8">
        <w:rPr>
          <w:rFonts w:hint="eastAsia"/>
        </w:rPr>
        <w:t>等</w:t>
      </w:r>
      <w:r w:rsidR="00BE169E" w:rsidRPr="00D335B8">
        <w:rPr>
          <w:rFonts w:hint="eastAsia"/>
        </w:rPr>
        <w:t>による</w:t>
      </w:r>
      <w:r w:rsidR="00A90162" w:rsidRPr="00D335B8">
        <w:rPr>
          <w:rFonts w:hint="eastAsia"/>
        </w:rPr>
        <w:t>リスクの低減が可能であるかどうか</w:t>
      </w:r>
      <w:r w:rsidR="006B5A0A" w:rsidRPr="006871A2">
        <w:rPr>
          <w:rFonts w:hint="eastAsia"/>
        </w:rPr>
        <w:t>等を検討するものとする。</w:t>
      </w:r>
    </w:p>
    <w:p w14:paraId="0F25B63A" w14:textId="5038C7E4" w:rsidR="00E17489" w:rsidRPr="006871A2" w:rsidRDefault="00E17489">
      <w:pPr>
        <w:pStyle w:val="21"/>
        <w:spacing w:before="360"/>
      </w:pPr>
      <w:r w:rsidRPr="006871A2">
        <w:rPr>
          <w:rFonts w:hint="eastAsia"/>
        </w:rPr>
        <w:t xml:space="preserve">　</w:t>
      </w:r>
      <w:bookmarkStart w:id="23" w:name="_Ref530590636"/>
      <w:bookmarkStart w:id="24" w:name="_Ref530590650"/>
      <w:bookmarkStart w:id="25" w:name="_Ref530590929"/>
      <w:bookmarkStart w:id="26" w:name="_Toc536463306"/>
      <w:r w:rsidRPr="006871A2">
        <w:rPr>
          <w:rFonts w:hint="eastAsia"/>
        </w:rPr>
        <w:t>オンラインによる本人確認に必要な</w:t>
      </w:r>
      <w:r w:rsidR="00C52707" w:rsidRPr="006871A2">
        <w:rPr>
          <w:rFonts w:hint="eastAsia"/>
        </w:rPr>
        <w:t>保証レベル</w:t>
      </w:r>
      <w:bookmarkEnd w:id="23"/>
      <w:bookmarkEnd w:id="24"/>
      <w:bookmarkEnd w:id="25"/>
      <w:r w:rsidR="004243E1" w:rsidRPr="006871A2">
        <w:rPr>
          <w:rFonts w:hint="eastAsia"/>
        </w:rPr>
        <w:t>の</w:t>
      </w:r>
      <w:r w:rsidR="00C52707" w:rsidRPr="006871A2">
        <w:rPr>
          <w:rFonts w:hint="eastAsia"/>
        </w:rPr>
        <w:t>判定</w:t>
      </w:r>
      <w:bookmarkEnd w:id="26"/>
    </w:p>
    <w:p w14:paraId="02E8C1DF" w14:textId="2214C9FA" w:rsidR="006B5A0A" w:rsidRPr="006871A2" w:rsidRDefault="006B5A0A">
      <w:pPr>
        <w:pStyle w:val="a4"/>
        <w:ind w:firstLine="236"/>
      </w:pPr>
      <w:r w:rsidRPr="00EE0802">
        <w:rPr>
          <w:rFonts w:hint="eastAsia"/>
          <w:spacing w:val="-2"/>
        </w:rPr>
        <w:t>上記</w:t>
      </w:r>
      <w:r w:rsidR="0017694B">
        <w:rPr>
          <w:rFonts w:hint="eastAsia"/>
          <w:spacing w:val="-2"/>
        </w:rPr>
        <w:t>２．１</w:t>
      </w:r>
      <w:r w:rsidRPr="00EE0802">
        <w:rPr>
          <w:rFonts w:hint="eastAsia"/>
          <w:spacing w:val="-2"/>
        </w:rPr>
        <w:t>の</w:t>
      </w:r>
      <w:r w:rsidR="006E3D15" w:rsidRPr="00EE0802">
        <w:rPr>
          <w:rFonts w:hint="eastAsia"/>
          <w:spacing w:val="-2"/>
        </w:rPr>
        <w:t>業務改革（</w:t>
      </w:r>
      <w:r w:rsidR="003E1F4F" w:rsidRPr="00EE0802">
        <w:rPr>
          <w:rFonts w:hint="eastAsia"/>
          <w:spacing w:val="-2"/>
        </w:rPr>
        <w:t>B</w:t>
      </w:r>
      <w:r w:rsidR="003E1F4F" w:rsidRPr="00EE0802">
        <w:rPr>
          <w:spacing w:val="-2"/>
        </w:rPr>
        <w:t>PR</w:t>
      </w:r>
      <w:r w:rsidR="006E3D15" w:rsidRPr="00EE0802">
        <w:rPr>
          <w:rFonts w:hint="eastAsia"/>
          <w:spacing w:val="-2"/>
        </w:rPr>
        <w:t>）</w:t>
      </w:r>
      <w:r w:rsidR="00FF5143" w:rsidRPr="00EE0802">
        <w:rPr>
          <w:rFonts w:hint="eastAsia"/>
          <w:spacing w:val="-2"/>
        </w:rPr>
        <w:t>を行っても</w:t>
      </w:r>
      <w:r w:rsidRPr="00EE0802">
        <w:rPr>
          <w:rFonts w:hint="eastAsia"/>
          <w:spacing w:val="-2"/>
        </w:rPr>
        <w:t>、なおオンラインによる本人確認が必要で</w:t>
      </w:r>
      <w:r w:rsidRPr="006871A2">
        <w:rPr>
          <w:rFonts w:hint="eastAsia"/>
        </w:rPr>
        <w:t>あると判断した場合には、</w:t>
      </w:r>
      <w:r w:rsidR="001875BD" w:rsidRPr="006871A2">
        <w:rPr>
          <w:rFonts w:hint="eastAsia"/>
        </w:rPr>
        <w:t>オンラインによる</w:t>
      </w:r>
      <w:r w:rsidR="002E75D9" w:rsidRPr="006871A2">
        <w:rPr>
          <w:rFonts w:hint="eastAsia"/>
        </w:rPr>
        <w:t>本人確認</w:t>
      </w:r>
      <w:r w:rsidR="001875BD" w:rsidRPr="006871A2">
        <w:rPr>
          <w:rFonts w:hint="eastAsia"/>
        </w:rPr>
        <w:t>に求められる</w:t>
      </w:r>
      <w:r w:rsidR="00F535D3" w:rsidRPr="006871A2">
        <w:rPr>
          <w:rFonts w:hint="eastAsia"/>
        </w:rPr>
        <w:t>要件</w:t>
      </w:r>
      <w:r w:rsidR="004C02DE" w:rsidRPr="006871A2">
        <w:rPr>
          <w:rFonts w:hint="eastAsia"/>
        </w:rPr>
        <w:t>を整理</w:t>
      </w:r>
      <w:r w:rsidRPr="006871A2">
        <w:rPr>
          <w:rFonts w:hint="eastAsia"/>
        </w:rPr>
        <w:t>する</w:t>
      </w:r>
      <w:r w:rsidR="00FF5143" w:rsidRPr="006871A2">
        <w:rPr>
          <w:rFonts w:hint="eastAsia"/>
        </w:rPr>
        <w:t>ものとする</w:t>
      </w:r>
      <w:r w:rsidRPr="006871A2">
        <w:rPr>
          <w:rFonts w:hint="eastAsia"/>
        </w:rPr>
        <w:t>。</w:t>
      </w:r>
    </w:p>
    <w:p w14:paraId="46B7749B" w14:textId="6E0F07E9" w:rsidR="00806422" w:rsidRPr="00E06838" w:rsidRDefault="00806422">
      <w:pPr>
        <w:pStyle w:val="a4"/>
        <w:ind w:firstLine="236"/>
      </w:pPr>
      <w:r w:rsidRPr="00E06838">
        <w:rPr>
          <w:rFonts w:hint="eastAsia"/>
          <w:spacing w:val="-2"/>
        </w:rPr>
        <w:t>まずは、申請者・届出者等</w:t>
      </w:r>
      <w:r w:rsidR="00970718" w:rsidRPr="00E06838">
        <w:rPr>
          <w:rFonts w:hint="eastAsia"/>
          <w:spacing w:val="-2"/>
        </w:rPr>
        <w:t>の</w:t>
      </w:r>
      <w:r w:rsidR="00131AB4" w:rsidRPr="00E06838">
        <w:rPr>
          <w:rFonts w:hint="eastAsia"/>
          <w:spacing w:val="-2"/>
        </w:rPr>
        <w:t>本人確認</w:t>
      </w:r>
      <w:r w:rsidR="00970718" w:rsidRPr="00E06838">
        <w:rPr>
          <w:rFonts w:hint="eastAsia"/>
          <w:spacing w:val="-2"/>
        </w:rPr>
        <w:t>を行うため</w:t>
      </w:r>
      <w:r w:rsidRPr="00E06838">
        <w:rPr>
          <w:rFonts w:hint="eastAsia"/>
          <w:spacing w:val="-2"/>
        </w:rPr>
        <w:t>、①身元確認及び②当人認証</w:t>
      </w:r>
      <w:r w:rsidRPr="00E06838">
        <w:rPr>
          <w:rFonts w:hint="eastAsia"/>
        </w:rPr>
        <w:t>について検討を行う。</w:t>
      </w:r>
    </w:p>
    <w:p w14:paraId="3A9F33BB" w14:textId="77777777" w:rsidR="00FF5143" w:rsidRDefault="006B5A0A">
      <w:pPr>
        <w:pStyle w:val="a4"/>
        <w:ind w:firstLine="240"/>
      </w:pPr>
      <w:r w:rsidRPr="006871A2">
        <w:rPr>
          <w:rFonts w:hint="eastAsia"/>
        </w:rPr>
        <w:t>そのため</w:t>
      </w:r>
      <w:r w:rsidR="00FF5143" w:rsidRPr="006871A2">
        <w:rPr>
          <w:rFonts w:hint="eastAsia"/>
        </w:rPr>
        <w:t>の手順は以下のとおりである。</w:t>
      </w:r>
    </w:p>
    <w:p w14:paraId="717EAEB7" w14:textId="77777777" w:rsidR="00545CEB" w:rsidRPr="006871A2" w:rsidRDefault="00545CEB">
      <w:pPr>
        <w:pStyle w:val="a4"/>
        <w:ind w:firstLine="240"/>
      </w:pPr>
    </w:p>
    <w:p w14:paraId="2F195A11" w14:textId="39382B6E" w:rsidR="00D37A52" w:rsidRPr="00601FAC" w:rsidRDefault="00FF5143" w:rsidP="00CA3AE2">
      <w:pPr>
        <w:pStyle w:val="a4"/>
        <w:ind w:leftChars="127" w:left="490" w:hangingChars="77" w:hanging="185"/>
      </w:pPr>
      <w:r w:rsidRPr="006871A2">
        <w:rPr>
          <w:rFonts w:hint="eastAsia"/>
        </w:rPr>
        <w:lastRenderedPageBreak/>
        <w:t xml:space="preserve">1)　</w:t>
      </w:r>
      <w:r w:rsidR="00D37A52" w:rsidRPr="00EE0802">
        <w:rPr>
          <w:rFonts w:hint="eastAsia"/>
          <w:spacing w:val="2"/>
        </w:rPr>
        <w:t>オンラインによる本人確認が必要であると判断した場合、当該本人</w:t>
      </w:r>
      <w:r w:rsidR="00846678" w:rsidRPr="00EE0802">
        <w:rPr>
          <w:rFonts w:hint="eastAsia"/>
          <w:spacing w:val="2"/>
        </w:rPr>
        <w:t>の</w:t>
      </w:r>
      <w:r w:rsidR="00D37A52" w:rsidRPr="00601FAC">
        <w:rPr>
          <w:rFonts w:hint="eastAsia"/>
        </w:rPr>
        <w:t>何を確認することを目的としているか特定する。</w:t>
      </w:r>
    </w:p>
    <w:p w14:paraId="2DAE9BEB" w14:textId="7900916B" w:rsidR="00A71D4C" w:rsidRPr="00D335B8" w:rsidRDefault="00D37A52" w:rsidP="00A71D4C">
      <w:pPr>
        <w:pStyle w:val="a4"/>
        <w:ind w:leftChars="200" w:left="480" w:firstLine="240"/>
      </w:pPr>
      <w:r w:rsidRPr="00D335B8">
        <w:rPr>
          <w:rFonts w:hint="eastAsia"/>
        </w:rPr>
        <w:t>具体的には、</w:t>
      </w:r>
      <w:r w:rsidR="00782E57" w:rsidRPr="00D335B8">
        <w:rPr>
          <w:rFonts w:hint="eastAsia"/>
        </w:rPr>
        <w:t>個人</w:t>
      </w:r>
      <w:r w:rsidR="0041555B" w:rsidRPr="00D335B8">
        <w:rPr>
          <w:rFonts w:hint="eastAsia"/>
        </w:rPr>
        <w:t>の当該本人</w:t>
      </w:r>
      <w:r w:rsidR="00846678" w:rsidRPr="00D335B8">
        <w:rPr>
          <w:rFonts w:hint="eastAsia"/>
        </w:rPr>
        <w:t>について</w:t>
      </w:r>
      <w:r w:rsidR="002469F2" w:rsidRPr="00D335B8">
        <w:rPr>
          <w:rFonts w:hint="eastAsia"/>
        </w:rPr>
        <w:t>の</w:t>
      </w:r>
      <w:r w:rsidR="00782E57" w:rsidRPr="00D335B8">
        <w:rPr>
          <w:rFonts w:hint="eastAsia"/>
        </w:rPr>
        <w:t>氏名、住所、資格、連絡先等</w:t>
      </w:r>
      <w:r w:rsidR="00846678" w:rsidRPr="00D335B8">
        <w:rPr>
          <w:rFonts w:hint="eastAsia"/>
        </w:rPr>
        <w:t>の属性情報</w:t>
      </w:r>
      <w:r w:rsidRPr="00D335B8">
        <w:rPr>
          <w:rFonts w:hint="eastAsia"/>
        </w:rPr>
        <w:t>を</w:t>
      </w:r>
      <w:r w:rsidR="00782E57" w:rsidRPr="00D335B8">
        <w:rPr>
          <w:rFonts w:hint="eastAsia"/>
        </w:rPr>
        <w:t>特定</w:t>
      </w:r>
      <w:r w:rsidRPr="00D335B8">
        <w:rPr>
          <w:rFonts w:hint="eastAsia"/>
        </w:rPr>
        <w:t>する。</w:t>
      </w:r>
      <w:r w:rsidR="004365C7" w:rsidRPr="00D335B8">
        <w:rPr>
          <w:rFonts w:hint="eastAsia"/>
        </w:rPr>
        <w:t>また、</w:t>
      </w:r>
      <w:r w:rsidR="00DC1CEF" w:rsidRPr="00D335B8">
        <w:rPr>
          <w:rFonts w:hint="eastAsia"/>
        </w:rPr>
        <w:t>個人の</w:t>
      </w:r>
      <w:r w:rsidR="004365C7" w:rsidRPr="00D335B8">
        <w:rPr>
          <w:rFonts w:hint="eastAsia"/>
        </w:rPr>
        <w:t>代理人が利用者として本人に代わって申請する場合に</w:t>
      </w:r>
      <w:r w:rsidR="00281287" w:rsidRPr="00D335B8">
        <w:rPr>
          <w:rFonts w:hint="eastAsia"/>
        </w:rPr>
        <w:t>は</w:t>
      </w:r>
      <w:r w:rsidR="00A71D4C" w:rsidRPr="00D335B8">
        <w:rPr>
          <w:rFonts w:hint="eastAsia"/>
        </w:rPr>
        <w:t>、正当な代理権が付与されていることを確認する必要がある。</w:t>
      </w:r>
    </w:p>
    <w:p w14:paraId="34EDFD1A" w14:textId="2E191170" w:rsidR="00A71D4C" w:rsidRPr="008D60C3" w:rsidRDefault="00A71D4C" w:rsidP="00A71D4C">
      <w:pPr>
        <w:pStyle w:val="a4"/>
        <w:ind w:leftChars="200" w:left="480" w:firstLine="240"/>
      </w:pPr>
      <w:r w:rsidRPr="00D335B8">
        <w:rPr>
          <w:rFonts w:hint="eastAsia"/>
        </w:rPr>
        <w:t>なお、個人情報の取り扱いには法令等も踏まえ配慮すること。例えば、</w:t>
      </w:r>
      <w:r w:rsidR="00373008" w:rsidRPr="00D335B8">
        <w:rPr>
          <w:rFonts w:hint="eastAsia"/>
          <w:spacing w:val="2"/>
        </w:rPr>
        <w:t>本人又は</w:t>
      </w:r>
      <w:r w:rsidRPr="00D335B8">
        <w:rPr>
          <w:rFonts w:hint="eastAsia"/>
          <w:spacing w:val="2"/>
        </w:rPr>
        <w:t>その代理人からマイナンバーの提供を受ける際は、</w:t>
      </w:r>
      <w:r w:rsidR="009E125B" w:rsidRPr="00D335B8">
        <w:rPr>
          <w:rFonts w:hint="eastAsia"/>
          <w:spacing w:val="2"/>
        </w:rPr>
        <w:t>本ガイド</w:t>
      </w:r>
      <w:r w:rsidR="009E125B" w:rsidRPr="00D335B8">
        <w:rPr>
          <w:rFonts w:hint="eastAsia"/>
          <w:spacing w:val="-4"/>
        </w:rPr>
        <w:t>ラインではなく、</w:t>
      </w:r>
      <w:r w:rsidR="00373008" w:rsidRPr="00D335B8">
        <w:rPr>
          <w:rFonts w:hint="eastAsia"/>
          <w:spacing w:val="-4"/>
        </w:rPr>
        <w:t>行政手続における特定の個人を識別するための番号の利用等に関する法律（</w:t>
      </w:r>
      <w:r w:rsidR="0017694B">
        <w:rPr>
          <w:rFonts w:hint="eastAsia"/>
          <w:spacing w:val="-4"/>
        </w:rPr>
        <w:t>平成25年法律第27号）</w:t>
      </w:r>
      <w:r w:rsidRPr="00D335B8">
        <w:rPr>
          <w:rFonts w:hint="eastAsia"/>
          <w:spacing w:val="-4"/>
        </w:rPr>
        <w:t>第16条に基づく本人確認措置を行うことが</w:t>
      </w:r>
      <w:r w:rsidRPr="00D335B8">
        <w:rPr>
          <w:rFonts w:hint="eastAsia"/>
        </w:rPr>
        <w:t>義務付けられていることに留意すること。</w:t>
      </w:r>
    </w:p>
    <w:p w14:paraId="057F5B54" w14:textId="77777777" w:rsidR="00944571" w:rsidRPr="006871A2" w:rsidRDefault="00944571" w:rsidP="00BA055D">
      <w:pPr>
        <w:pStyle w:val="a4"/>
        <w:ind w:leftChars="100" w:left="425" w:hangingChars="77" w:hanging="185"/>
      </w:pPr>
    </w:p>
    <w:p w14:paraId="57278553" w14:textId="77777777" w:rsidR="00CA3AE2" w:rsidRDefault="00FF5143" w:rsidP="00CA3AE2">
      <w:pPr>
        <w:pStyle w:val="a4"/>
        <w:ind w:leftChars="115" w:left="461" w:hangingChars="77" w:hanging="185"/>
        <w:rPr>
          <w:spacing w:val="6"/>
        </w:rPr>
      </w:pPr>
      <w:r w:rsidRPr="006871A2">
        <w:rPr>
          <w:rFonts w:hint="eastAsia"/>
        </w:rPr>
        <w:t xml:space="preserve">2)　</w:t>
      </w:r>
      <w:r w:rsidR="008E5BA0" w:rsidRPr="00CA3AE2">
        <w:rPr>
          <w:rFonts w:hint="eastAsia"/>
          <w:spacing w:val="6"/>
        </w:rPr>
        <w:t>対象となるオンライン手続で想定される脅威についてリスク評価を行う。</w:t>
      </w:r>
    </w:p>
    <w:p w14:paraId="0BEA864E" w14:textId="31EC7250" w:rsidR="00966F56" w:rsidRPr="00D335B8" w:rsidRDefault="008E5BA0" w:rsidP="00CA3AE2">
      <w:pPr>
        <w:pStyle w:val="a4"/>
        <w:ind w:leftChars="200" w:left="480" w:firstLine="236"/>
      </w:pPr>
      <w:r w:rsidRPr="00D335B8">
        <w:rPr>
          <w:rFonts w:hint="eastAsia"/>
          <w:spacing w:val="-2"/>
        </w:rPr>
        <w:t>具体的なリスク評価は、「付録Ａ．認証方式の合理的な選択を目的とした</w:t>
      </w:r>
      <w:r w:rsidRPr="00D335B8">
        <w:rPr>
          <w:rFonts w:hint="eastAsia"/>
          <w:spacing w:val="4"/>
        </w:rPr>
        <w:t>リスク評価手法」の</w:t>
      </w:r>
      <w:r w:rsidR="00A245BC" w:rsidRPr="00D335B8">
        <w:rPr>
          <w:rFonts w:hint="eastAsia"/>
          <w:spacing w:val="4"/>
        </w:rPr>
        <w:t>「</w:t>
      </w:r>
      <w:r w:rsidR="00E150F5" w:rsidRPr="00D335B8">
        <w:rPr>
          <w:rFonts w:hint="eastAsia"/>
          <w:spacing w:val="4"/>
        </w:rPr>
        <w:t>７ 各リスクの種類による影響度の導出</w:t>
      </w:r>
      <w:r w:rsidR="00A245BC" w:rsidRPr="00D335B8">
        <w:rPr>
          <w:rFonts w:hint="eastAsia"/>
          <w:spacing w:val="4"/>
        </w:rPr>
        <w:t>」</w:t>
      </w:r>
      <w:r w:rsidR="00EE0802" w:rsidRPr="00D335B8">
        <w:rPr>
          <w:rFonts w:hint="eastAsia"/>
          <w:spacing w:val="4"/>
        </w:rPr>
        <w:t>までの</w:t>
      </w:r>
      <w:r w:rsidR="00EE0802" w:rsidRPr="00D335B8">
        <w:rPr>
          <w:rFonts w:hint="eastAsia"/>
        </w:rPr>
        <w:t>内容</w:t>
      </w:r>
      <w:r w:rsidR="002A16AA" w:rsidRPr="00D335B8">
        <w:rPr>
          <w:rFonts w:hint="eastAsia"/>
        </w:rPr>
        <w:t>に基づいて</w:t>
      </w:r>
      <w:r w:rsidR="00966F56" w:rsidRPr="00D335B8">
        <w:rPr>
          <w:rFonts w:hint="eastAsia"/>
        </w:rPr>
        <w:t>行う。</w:t>
      </w:r>
    </w:p>
    <w:p w14:paraId="5E100CFE" w14:textId="77777777" w:rsidR="005E18F1" w:rsidRPr="003A7D95" w:rsidRDefault="005E18F1" w:rsidP="00907472">
      <w:pPr>
        <w:pStyle w:val="a4"/>
        <w:ind w:leftChars="100" w:left="425" w:hangingChars="77" w:hanging="185"/>
        <w:rPr>
          <w:highlight w:val="yellow"/>
        </w:rPr>
      </w:pPr>
    </w:p>
    <w:p w14:paraId="3D13C66F" w14:textId="77777777" w:rsidR="00CA3AE2" w:rsidRPr="00D335B8" w:rsidRDefault="00966F56" w:rsidP="00CA3AE2">
      <w:pPr>
        <w:pStyle w:val="a4"/>
        <w:ind w:leftChars="100" w:left="461" w:hangingChars="92" w:hanging="221"/>
      </w:pPr>
      <w:r w:rsidRPr="006871A2">
        <w:rPr>
          <w:rFonts w:hint="eastAsia"/>
        </w:rPr>
        <w:t xml:space="preserve">3)　</w:t>
      </w:r>
      <w:r w:rsidRPr="00D335B8">
        <w:rPr>
          <w:rFonts w:hint="eastAsia"/>
          <w:spacing w:val="2"/>
        </w:rPr>
        <w:t>対象となるオンライン手続の認証強度として求められるレベル（保証</w:t>
      </w:r>
      <w:r w:rsidRPr="00D335B8">
        <w:rPr>
          <w:rFonts w:hint="eastAsia"/>
        </w:rPr>
        <w:t>レベル）を判定する。</w:t>
      </w:r>
    </w:p>
    <w:p w14:paraId="0C0A5FAC" w14:textId="56EA282D" w:rsidR="00966F56" w:rsidRPr="00CA3AE2" w:rsidRDefault="00966F56" w:rsidP="00CA3AE2">
      <w:pPr>
        <w:pStyle w:val="a4"/>
        <w:ind w:leftChars="200" w:left="480" w:firstLine="232"/>
      </w:pPr>
      <w:r w:rsidRPr="00D335B8">
        <w:rPr>
          <w:rFonts w:hint="eastAsia"/>
          <w:spacing w:val="-4"/>
        </w:rPr>
        <w:t>保証レベルは上記2</w:t>
      </w:r>
      <w:r w:rsidRPr="00D335B8">
        <w:rPr>
          <w:spacing w:val="-4"/>
        </w:rPr>
        <w:t>)</w:t>
      </w:r>
      <w:r w:rsidRPr="00D335B8">
        <w:rPr>
          <w:rFonts w:hint="eastAsia"/>
          <w:spacing w:val="-4"/>
        </w:rPr>
        <w:t>の結果を用いて「身元確認保証レベル」と「当人認証</w:t>
      </w:r>
      <w:r w:rsidRPr="00D335B8">
        <w:rPr>
          <w:rFonts w:hint="eastAsia"/>
          <w:spacing w:val="-2"/>
        </w:rPr>
        <w:t>保証レベル」とをそれぞれ判定する。具体的な判定は、「付録Ａ．認証方式の合理的な選択を目的としたリスク評価方法」の</w:t>
      </w:r>
      <w:r w:rsidR="00FB6D59" w:rsidRPr="00D335B8">
        <w:rPr>
          <w:rFonts w:hint="eastAsia"/>
          <w:spacing w:val="-2"/>
        </w:rPr>
        <w:t>「</w:t>
      </w:r>
      <w:r w:rsidR="00E150F5" w:rsidRPr="00D335B8">
        <w:rPr>
          <w:rFonts w:hint="eastAsia"/>
          <w:spacing w:val="-2"/>
        </w:rPr>
        <w:t>８ 身元確認保証レベル</w:t>
      </w:r>
      <w:r w:rsidR="00E150F5" w:rsidRPr="00D335B8">
        <w:rPr>
          <w:rFonts w:hint="eastAsia"/>
        </w:rPr>
        <w:t>（IAL（Identity Assurance Level））の選択</w:t>
      </w:r>
      <w:r w:rsidR="00FB6D59" w:rsidRPr="00D335B8">
        <w:rPr>
          <w:rFonts w:hint="eastAsia"/>
        </w:rPr>
        <w:t>」</w:t>
      </w:r>
      <w:r w:rsidRPr="00D335B8">
        <w:rPr>
          <w:rFonts w:hint="eastAsia"/>
        </w:rPr>
        <w:t>以降</w:t>
      </w:r>
      <w:r w:rsidR="002A16AA" w:rsidRPr="00D335B8">
        <w:rPr>
          <w:rFonts w:hint="eastAsia"/>
        </w:rPr>
        <w:t>に基づいて</w:t>
      </w:r>
      <w:r w:rsidRPr="00D335B8">
        <w:rPr>
          <w:rFonts w:hint="eastAsia"/>
        </w:rPr>
        <w:t>行う。</w:t>
      </w:r>
    </w:p>
    <w:p w14:paraId="750EDB85" w14:textId="5951E54B" w:rsidR="00E150F5" w:rsidRPr="00D335B8" w:rsidRDefault="00E150F5" w:rsidP="00E150F5">
      <w:pPr>
        <w:pStyle w:val="afd"/>
        <w:spacing w:before="360"/>
        <w:rPr>
          <w:rFonts w:asciiTheme="majorEastAsia" w:eastAsiaTheme="majorEastAsia" w:hAnsiTheme="majorEastAsia"/>
          <w:sz w:val="21"/>
        </w:rPr>
      </w:pPr>
      <w:r w:rsidRPr="00D335B8">
        <w:rPr>
          <w:rFonts w:asciiTheme="majorEastAsia" w:eastAsiaTheme="majorEastAsia" w:hAnsiTheme="majorEastAsia" w:hint="eastAsia"/>
        </w:rPr>
        <w:t>表 ２</w:t>
      </w:r>
      <w:r w:rsidRPr="00D335B8">
        <w:rPr>
          <w:rFonts w:asciiTheme="majorEastAsia" w:eastAsiaTheme="majorEastAsia" w:hAnsiTheme="majorEastAsia"/>
        </w:rPr>
        <w:noBreakHyphen/>
      </w:r>
      <w:r w:rsidRPr="00D335B8">
        <w:rPr>
          <w:rFonts w:asciiTheme="majorEastAsia" w:eastAsiaTheme="majorEastAsia" w:hAnsiTheme="majorEastAsia"/>
        </w:rPr>
        <w:fldChar w:fldCharType="begin" w:fldLock="1"/>
      </w:r>
      <w:r w:rsidRPr="00D335B8">
        <w:rPr>
          <w:rFonts w:asciiTheme="majorEastAsia" w:eastAsiaTheme="majorEastAsia" w:hAnsiTheme="majorEastAsia"/>
        </w:rPr>
        <w:instrText xml:space="preserve"> </w:instrText>
      </w:r>
      <w:r w:rsidRPr="00D335B8">
        <w:rPr>
          <w:rFonts w:asciiTheme="majorEastAsia" w:eastAsiaTheme="majorEastAsia" w:hAnsiTheme="majorEastAsia" w:hint="eastAsia"/>
        </w:rPr>
        <w:instrText>SEQ 表 \* ARABIC \s 1</w:instrText>
      </w:r>
      <w:r w:rsidRPr="00D335B8">
        <w:rPr>
          <w:rFonts w:asciiTheme="majorEastAsia" w:eastAsiaTheme="majorEastAsia" w:hAnsiTheme="majorEastAsia"/>
        </w:rPr>
        <w:instrText xml:space="preserve"> </w:instrText>
      </w:r>
      <w:r w:rsidRPr="00D335B8">
        <w:rPr>
          <w:rFonts w:asciiTheme="majorEastAsia" w:eastAsiaTheme="majorEastAsia" w:hAnsiTheme="majorEastAsia"/>
        </w:rPr>
        <w:fldChar w:fldCharType="separate"/>
      </w:r>
      <w:r w:rsidR="00172EF6">
        <w:rPr>
          <w:rFonts w:asciiTheme="majorEastAsia" w:eastAsiaTheme="majorEastAsia" w:hAnsiTheme="majorEastAsia"/>
          <w:noProof/>
        </w:rPr>
        <w:t>1</w:t>
      </w:r>
      <w:r w:rsidRPr="00D335B8">
        <w:rPr>
          <w:rFonts w:asciiTheme="majorEastAsia" w:eastAsiaTheme="majorEastAsia" w:hAnsiTheme="majorEastAsia"/>
        </w:rPr>
        <w:fldChar w:fldCharType="end"/>
      </w:r>
      <w:r w:rsidRPr="00D335B8">
        <w:rPr>
          <w:rFonts w:asciiTheme="majorEastAsia" w:eastAsiaTheme="majorEastAsia" w:hAnsiTheme="majorEastAsia" w:hint="eastAsia"/>
        </w:rPr>
        <w:t xml:space="preserve"> 身元確認保証レベル</w:t>
      </w:r>
    </w:p>
    <w:tbl>
      <w:tblPr>
        <w:tblW w:w="8961" w:type="dxa"/>
        <w:tblInd w:w="108" w:type="dxa"/>
        <w:tblLook w:val="04A0" w:firstRow="1" w:lastRow="0" w:firstColumn="1" w:lastColumn="0" w:noHBand="0" w:noVBand="1"/>
      </w:tblPr>
      <w:tblGrid>
        <w:gridCol w:w="2583"/>
        <w:gridCol w:w="6378"/>
      </w:tblGrid>
      <w:tr w:rsidR="00E150F5" w:rsidRPr="00D335B8" w14:paraId="15FF5E6B" w14:textId="77777777" w:rsidTr="0065395A">
        <w:trPr>
          <w:trHeight w:val="365"/>
          <w:tblHeader/>
        </w:trPr>
        <w:tc>
          <w:tcPr>
            <w:tcW w:w="2583"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56087055" w14:textId="77777777" w:rsidR="00E150F5" w:rsidRPr="00D335B8" w:rsidRDefault="00E150F5"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身元確認保証レベル</w:t>
            </w:r>
          </w:p>
        </w:tc>
        <w:tc>
          <w:tcPr>
            <w:tcW w:w="6378"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1CCA3FD4" w14:textId="77777777" w:rsidR="00E150F5" w:rsidRPr="00D335B8" w:rsidRDefault="00E150F5"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レベルの定義</w:t>
            </w:r>
          </w:p>
        </w:tc>
      </w:tr>
      <w:tr w:rsidR="00E150F5" w:rsidRPr="006871A2" w14:paraId="54DE8D75" w14:textId="77777777" w:rsidTr="0065395A">
        <w:trPr>
          <w:trHeight w:val="365"/>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00D5DD68" w14:textId="77777777" w:rsidR="00E150F5" w:rsidRPr="00D335B8" w:rsidRDefault="00E150F5" w:rsidP="005568BB">
            <w:pPr>
              <w:pStyle w:val="a4"/>
              <w:ind w:firstLineChars="0" w:firstLine="0"/>
              <w:jc w:val="center"/>
            </w:pPr>
            <w:r w:rsidRPr="00D335B8">
              <w:rPr>
                <w:rFonts w:hint="eastAsia"/>
              </w:rPr>
              <w:t>レベル１</w:t>
            </w:r>
          </w:p>
          <w:p w14:paraId="279B8A8B" w14:textId="77777777" w:rsidR="00E150F5" w:rsidRPr="00D335B8" w:rsidRDefault="00E150F5" w:rsidP="005568BB">
            <w:pPr>
              <w:pStyle w:val="a4"/>
              <w:ind w:firstLineChars="0" w:firstLine="0"/>
              <w:jc w:val="center"/>
            </w:pPr>
            <w:r w:rsidRPr="00D335B8">
              <w:rPr>
                <w:rFonts w:hint="eastAsia"/>
              </w:rPr>
              <w:t>（IAL1）</w:t>
            </w:r>
          </w:p>
        </w:tc>
        <w:tc>
          <w:tcPr>
            <w:tcW w:w="6378" w:type="dxa"/>
            <w:tcBorders>
              <w:top w:val="single" w:sz="2" w:space="0" w:color="000000"/>
              <w:left w:val="single" w:sz="2" w:space="0" w:color="000000"/>
              <w:bottom w:val="single" w:sz="2" w:space="0" w:color="000000"/>
              <w:right w:val="single" w:sz="2" w:space="0" w:color="000000"/>
            </w:tcBorders>
            <w:hideMark/>
          </w:tcPr>
          <w:p w14:paraId="151EACF9" w14:textId="04CD042D" w:rsidR="00E150F5" w:rsidRPr="00D335B8" w:rsidRDefault="00E150F5" w:rsidP="0065395A">
            <w:pPr>
              <w:rPr>
                <w:rFonts w:ascii="ＭＳ Ｐゴシック" w:eastAsia="ＭＳ Ｐゴシック" w:hAnsi="ＭＳ Ｐゴシック"/>
              </w:rPr>
            </w:pPr>
            <w:r w:rsidRPr="00D335B8">
              <w:rPr>
                <w:rFonts w:hint="eastAsia"/>
                <w:spacing w:val="-6"/>
              </w:rPr>
              <w:t>身元識別情報が確認される必要がなく、身元確認の信用度がほとんどない。身元識別情報は、自己表明若しくは自己表明</w:t>
            </w:r>
            <w:r w:rsidRPr="00D335B8">
              <w:rPr>
                <w:rFonts w:hint="eastAsia"/>
              </w:rPr>
              <w:t>相当である</w:t>
            </w:r>
            <w:r w:rsidR="0055514F">
              <w:rPr>
                <w:rFonts w:hint="eastAsia"/>
              </w:rPr>
              <w:t>。</w:t>
            </w:r>
          </w:p>
        </w:tc>
      </w:tr>
      <w:tr w:rsidR="00E150F5" w:rsidRPr="006871A2" w14:paraId="3064B89C"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78E59E26" w14:textId="77777777" w:rsidR="00E150F5" w:rsidRPr="00D335B8" w:rsidRDefault="00E150F5" w:rsidP="005568BB">
            <w:pPr>
              <w:pStyle w:val="a4"/>
              <w:ind w:firstLineChars="0" w:firstLine="0"/>
              <w:jc w:val="center"/>
            </w:pPr>
            <w:r w:rsidRPr="00D335B8">
              <w:rPr>
                <w:rFonts w:hint="eastAsia"/>
              </w:rPr>
              <w:t>レベル２</w:t>
            </w:r>
          </w:p>
          <w:p w14:paraId="1BF11BD5" w14:textId="77777777" w:rsidR="00E150F5" w:rsidRPr="00D335B8" w:rsidRDefault="00E150F5" w:rsidP="005568BB">
            <w:pPr>
              <w:pStyle w:val="a4"/>
              <w:ind w:firstLineChars="0" w:firstLine="0"/>
              <w:jc w:val="center"/>
            </w:pPr>
            <w:r w:rsidRPr="00D335B8">
              <w:rPr>
                <w:rFonts w:hint="eastAsia"/>
              </w:rPr>
              <w:t>（IAL2）</w:t>
            </w:r>
          </w:p>
        </w:tc>
        <w:tc>
          <w:tcPr>
            <w:tcW w:w="6378" w:type="dxa"/>
            <w:tcBorders>
              <w:top w:val="single" w:sz="2" w:space="0" w:color="000000"/>
              <w:left w:val="single" w:sz="2" w:space="0" w:color="000000"/>
              <w:bottom w:val="single" w:sz="2" w:space="0" w:color="000000"/>
              <w:right w:val="single" w:sz="2" w:space="0" w:color="000000"/>
            </w:tcBorders>
            <w:hideMark/>
          </w:tcPr>
          <w:p w14:paraId="0BC56FF5" w14:textId="12BEAE56" w:rsidR="00E150F5" w:rsidRPr="00D335B8" w:rsidRDefault="00E150F5" w:rsidP="0065395A">
            <w:pPr>
              <w:rPr>
                <w:rFonts w:ascii="ＭＳ Ｐゴシック" w:eastAsia="ＭＳ Ｐゴシック" w:hAnsi="ＭＳ Ｐゴシック"/>
              </w:rPr>
            </w:pPr>
            <w:r w:rsidRPr="00D335B8">
              <w:rPr>
                <w:rFonts w:hint="eastAsia"/>
              </w:rPr>
              <w:t>身元識別情報が遠隔又は対面で確認され、身元確認の信用度が相当程度ある。</w:t>
            </w:r>
          </w:p>
        </w:tc>
      </w:tr>
      <w:tr w:rsidR="00E150F5" w:rsidRPr="006871A2" w14:paraId="70D8CE34"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230B11C4" w14:textId="77777777" w:rsidR="00E150F5" w:rsidRPr="00D335B8" w:rsidRDefault="00E150F5" w:rsidP="005568BB">
            <w:pPr>
              <w:pStyle w:val="a4"/>
              <w:ind w:firstLineChars="0" w:firstLine="0"/>
              <w:jc w:val="center"/>
            </w:pPr>
            <w:r w:rsidRPr="00D335B8">
              <w:rPr>
                <w:rFonts w:hint="eastAsia"/>
              </w:rPr>
              <w:t>レベル３</w:t>
            </w:r>
          </w:p>
          <w:p w14:paraId="7AB53E8D" w14:textId="77777777" w:rsidR="00E150F5" w:rsidRPr="00D335B8" w:rsidRDefault="00E150F5" w:rsidP="005568BB">
            <w:pPr>
              <w:pStyle w:val="a4"/>
              <w:ind w:firstLineChars="0" w:firstLine="0"/>
              <w:jc w:val="center"/>
            </w:pPr>
            <w:r w:rsidRPr="00D335B8">
              <w:rPr>
                <w:rFonts w:hint="eastAsia"/>
              </w:rPr>
              <w:t>（IAL3）</w:t>
            </w:r>
          </w:p>
        </w:tc>
        <w:tc>
          <w:tcPr>
            <w:tcW w:w="6378" w:type="dxa"/>
            <w:tcBorders>
              <w:top w:val="single" w:sz="2" w:space="0" w:color="000000"/>
              <w:left w:val="single" w:sz="2" w:space="0" w:color="000000"/>
              <w:bottom w:val="single" w:sz="2" w:space="0" w:color="000000"/>
              <w:right w:val="single" w:sz="2" w:space="0" w:color="000000"/>
            </w:tcBorders>
            <w:hideMark/>
          </w:tcPr>
          <w:p w14:paraId="162DA9D3" w14:textId="3832D902" w:rsidR="00E150F5" w:rsidRPr="00D335B8" w:rsidRDefault="00E150F5" w:rsidP="0065395A">
            <w:pPr>
              <w:rPr>
                <w:rFonts w:ascii="Century" w:hAnsi="Century"/>
              </w:rPr>
            </w:pPr>
            <w:r w:rsidRPr="00D335B8">
              <w:rPr>
                <w:rFonts w:hint="eastAsia"/>
              </w:rPr>
              <w:t>身元識別情報が特定された担当者の対面で確認され、身元確認の信用度が非常に高い</w:t>
            </w:r>
            <w:r w:rsidR="00D335B8">
              <w:rPr>
                <w:rFonts w:hint="eastAsia"/>
              </w:rPr>
              <w:t>。</w:t>
            </w:r>
          </w:p>
        </w:tc>
      </w:tr>
    </w:tbl>
    <w:p w14:paraId="486B96D4" w14:textId="72621284" w:rsidR="00E150F5" w:rsidRDefault="00E150F5" w:rsidP="00E150F5">
      <w:pPr>
        <w:pStyle w:val="a4"/>
        <w:ind w:leftChars="100" w:left="425" w:hangingChars="77" w:hanging="185"/>
      </w:pPr>
      <w:r w:rsidRPr="006871A2">
        <w:rPr>
          <w:rFonts w:hint="eastAsia"/>
        </w:rPr>
        <w:t>出典）「デジタルアイデンティティガイドライン（</w:t>
      </w:r>
      <w:r w:rsidRPr="006871A2">
        <w:t>SP800-63-3）」より作成</w:t>
      </w:r>
    </w:p>
    <w:p w14:paraId="376D565A" w14:textId="77777777" w:rsidR="00CA3AE2" w:rsidRPr="006871A2" w:rsidRDefault="00CA3AE2" w:rsidP="00E150F5">
      <w:pPr>
        <w:pStyle w:val="a4"/>
        <w:ind w:leftChars="100" w:left="425" w:hangingChars="77" w:hanging="185"/>
      </w:pPr>
    </w:p>
    <w:p w14:paraId="62861942" w14:textId="3FDBB46B" w:rsidR="00E150F5" w:rsidRPr="00D335B8" w:rsidRDefault="00E150F5" w:rsidP="00E150F5">
      <w:pPr>
        <w:pStyle w:val="afd"/>
        <w:spacing w:before="360"/>
        <w:rPr>
          <w:rFonts w:asciiTheme="majorEastAsia" w:eastAsiaTheme="majorEastAsia" w:hAnsiTheme="majorEastAsia"/>
        </w:rPr>
      </w:pPr>
      <w:r w:rsidRPr="00D335B8">
        <w:rPr>
          <w:rFonts w:asciiTheme="majorEastAsia" w:eastAsiaTheme="majorEastAsia" w:hAnsiTheme="majorEastAsia" w:hint="eastAsia"/>
        </w:rPr>
        <w:lastRenderedPageBreak/>
        <w:t>表 ２</w:t>
      </w:r>
      <w:r w:rsidRPr="00D335B8">
        <w:rPr>
          <w:rFonts w:asciiTheme="majorEastAsia" w:eastAsiaTheme="majorEastAsia" w:hAnsiTheme="majorEastAsia"/>
        </w:rPr>
        <w:noBreakHyphen/>
      </w:r>
      <w:r w:rsidRPr="00D335B8">
        <w:rPr>
          <w:rFonts w:asciiTheme="majorEastAsia" w:eastAsiaTheme="majorEastAsia" w:hAnsiTheme="majorEastAsia"/>
        </w:rPr>
        <w:fldChar w:fldCharType="begin" w:fldLock="1"/>
      </w:r>
      <w:r w:rsidRPr="00D335B8">
        <w:rPr>
          <w:rFonts w:asciiTheme="majorEastAsia" w:eastAsiaTheme="majorEastAsia" w:hAnsiTheme="majorEastAsia"/>
        </w:rPr>
        <w:instrText xml:space="preserve"> </w:instrText>
      </w:r>
      <w:r w:rsidRPr="00D335B8">
        <w:rPr>
          <w:rFonts w:asciiTheme="majorEastAsia" w:eastAsiaTheme="majorEastAsia" w:hAnsiTheme="majorEastAsia" w:hint="eastAsia"/>
        </w:rPr>
        <w:instrText>SEQ 表 \* ARABIC \s 1</w:instrText>
      </w:r>
      <w:r w:rsidRPr="00D335B8">
        <w:rPr>
          <w:rFonts w:asciiTheme="majorEastAsia" w:eastAsiaTheme="majorEastAsia" w:hAnsiTheme="majorEastAsia"/>
        </w:rPr>
        <w:instrText xml:space="preserve"> </w:instrText>
      </w:r>
      <w:r w:rsidRPr="00D335B8">
        <w:rPr>
          <w:rFonts w:asciiTheme="majorEastAsia" w:eastAsiaTheme="majorEastAsia" w:hAnsiTheme="majorEastAsia"/>
        </w:rPr>
        <w:fldChar w:fldCharType="separate"/>
      </w:r>
      <w:r w:rsidR="00172EF6">
        <w:rPr>
          <w:rFonts w:asciiTheme="majorEastAsia" w:eastAsiaTheme="majorEastAsia" w:hAnsiTheme="majorEastAsia"/>
          <w:noProof/>
        </w:rPr>
        <w:t>2</w:t>
      </w:r>
      <w:r w:rsidRPr="00D335B8">
        <w:rPr>
          <w:rFonts w:asciiTheme="majorEastAsia" w:eastAsiaTheme="majorEastAsia" w:hAnsiTheme="majorEastAsia"/>
        </w:rPr>
        <w:fldChar w:fldCharType="end"/>
      </w:r>
      <w:r w:rsidRPr="00D335B8">
        <w:rPr>
          <w:rFonts w:asciiTheme="majorEastAsia" w:eastAsiaTheme="majorEastAsia" w:hAnsiTheme="majorEastAsia" w:hint="eastAsia"/>
        </w:rPr>
        <w:t xml:space="preserve"> 当人認証保証レベル</w:t>
      </w:r>
    </w:p>
    <w:tbl>
      <w:tblPr>
        <w:tblW w:w="8931" w:type="dxa"/>
        <w:tblInd w:w="-3" w:type="dxa"/>
        <w:tblLook w:val="04A0" w:firstRow="1" w:lastRow="0" w:firstColumn="1" w:lastColumn="0" w:noHBand="0" w:noVBand="1"/>
      </w:tblPr>
      <w:tblGrid>
        <w:gridCol w:w="2410"/>
        <w:gridCol w:w="6521"/>
      </w:tblGrid>
      <w:tr w:rsidR="00E150F5" w:rsidRPr="00D335B8" w14:paraId="7788DA24" w14:textId="77777777" w:rsidTr="00CB69F8">
        <w:trPr>
          <w:trHeight w:val="365"/>
          <w:tblHeader/>
        </w:trPr>
        <w:tc>
          <w:tcPr>
            <w:tcW w:w="2410"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4D83D570" w14:textId="77777777" w:rsidR="00E150F5" w:rsidRPr="00D335B8" w:rsidRDefault="00E150F5"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当人認証保証レベル</w:t>
            </w:r>
          </w:p>
        </w:tc>
        <w:tc>
          <w:tcPr>
            <w:tcW w:w="6521"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55A00912" w14:textId="77777777" w:rsidR="00E150F5" w:rsidRPr="00D335B8" w:rsidRDefault="00E150F5"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レベルの定義</w:t>
            </w:r>
          </w:p>
        </w:tc>
      </w:tr>
      <w:tr w:rsidR="00E150F5" w:rsidRPr="00D335B8" w14:paraId="2DAE1DF4" w14:textId="77777777" w:rsidTr="00CB69F8">
        <w:trPr>
          <w:trHeight w:val="365"/>
        </w:trPr>
        <w:tc>
          <w:tcPr>
            <w:tcW w:w="2410" w:type="dxa"/>
            <w:tcBorders>
              <w:top w:val="single" w:sz="2" w:space="0" w:color="000000"/>
              <w:left w:val="single" w:sz="2" w:space="0" w:color="000000"/>
              <w:bottom w:val="single" w:sz="2" w:space="0" w:color="000000"/>
              <w:right w:val="single" w:sz="2" w:space="0" w:color="000000"/>
            </w:tcBorders>
            <w:vAlign w:val="center"/>
            <w:hideMark/>
          </w:tcPr>
          <w:p w14:paraId="582598C7" w14:textId="77777777" w:rsidR="00E150F5" w:rsidRPr="00D335B8" w:rsidRDefault="00E150F5" w:rsidP="005568BB">
            <w:pPr>
              <w:pStyle w:val="a4"/>
              <w:ind w:firstLineChars="0" w:firstLine="0"/>
              <w:jc w:val="center"/>
            </w:pPr>
            <w:r w:rsidRPr="00D335B8">
              <w:rPr>
                <w:rFonts w:hint="eastAsia"/>
              </w:rPr>
              <w:t>レベル１</w:t>
            </w:r>
          </w:p>
          <w:p w14:paraId="3562F451" w14:textId="77777777" w:rsidR="00E150F5" w:rsidRPr="00D335B8" w:rsidRDefault="00E150F5" w:rsidP="005568BB">
            <w:pPr>
              <w:pStyle w:val="a4"/>
              <w:ind w:firstLineChars="0" w:firstLine="0"/>
              <w:jc w:val="center"/>
            </w:pPr>
            <w:r w:rsidRPr="00D335B8">
              <w:rPr>
                <w:rFonts w:hint="eastAsia"/>
              </w:rPr>
              <w:t>（A</w:t>
            </w:r>
            <w:r w:rsidRPr="00D335B8">
              <w:t>AL1</w:t>
            </w:r>
            <w:r w:rsidRPr="00D335B8">
              <w:rPr>
                <w:rFonts w:hint="eastAsia"/>
              </w:rPr>
              <w:t>）</w:t>
            </w:r>
          </w:p>
        </w:tc>
        <w:tc>
          <w:tcPr>
            <w:tcW w:w="6521" w:type="dxa"/>
            <w:tcBorders>
              <w:top w:val="single" w:sz="2" w:space="0" w:color="000000"/>
              <w:left w:val="single" w:sz="2" w:space="0" w:color="000000"/>
              <w:bottom w:val="single" w:sz="2" w:space="0" w:color="000000"/>
              <w:right w:val="single" w:sz="2" w:space="0" w:color="000000"/>
            </w:tcBorders>
            <w:hideMark/>
          </w:tcPr>
          <w:p w14:paraId="3043A217" w14:textId="11BBEB4F" w:rsidR="00E150F5" w:rsidRPr="00D335B8" w:rsidRDefault="00E150F5" w:rsidP="00CB69F8">
            <w:pPr>
              <w:spacing w:line="320" w:lineRule="exact"/>
              <w:rPr>
                <w:rFonts w:ascii="ＭＳ Ｐゴシック" w:eastAsia="ＭＳ Ｐゴシック" w:hAnsi="ＭＳ Ｐゴシック"/>
              </w:rPr>
            </w:pPr>
            <w:r w:rsidRPr="00D335B8">
              <w:rPr>
                <w:rFonts w:hint="eastAsia"/>
                <w:spacing w:val="-6"/>
              </w:rPr>
              <w:t>認証要求者が身元識別情報と紐付けられており、認証情報の</w:t>
            </w:r>
            <w:r w:rsidRPr="00D335B8">
              <w:t>3</w:t>
            </w:r>
            <w:r w:rsidRPr="00D335B8">
              <w:rPr>
                <w:rFonts w:hint="eastAsia"/>
              </w:rPr>
              <w:t>要素の</w:t>
            </w:r>
            <w:r w:rsidR="0055514F">
              <w:rPr>
                <w:rFonts w:hint="eastAsia"/>
              </w:rPr>
              <w:t>うち</w:t>
            </w:r>
            <w:r w:rsidRPr="00D335B8">
              <w:rPr>
                <w:rFonts w:hint="eastAsia"/>
              </w:rPr>
              <w:t>、単要素若しくは複数要素を使うことにより、当人認証の信用度がある程度ある</w:t>
            </w:r>
            <w:r w:rsidR="0055514F">
              <w:rPr>
                <w:rFonts w:hint="eastAsia"/>
              </w:rPr>
              <w:t>。</w:t>
            </w:r>
          </w:p>
        </w:tc>
      </w:tr>
      <w:tr w:rsidR="00E150F5" w:rsidRPr="00D335B8" w14:paraId="330310EE" w14:textId="77777777" w:rsidTr="00CB69F8">
        <w:trPr>
          <w:trHeight w:val="360"/>
        </w:trPr>
        <w:tc>
          <w:tcPr>
            <w:tcW w:w="2410" w:type="dxa"/>
            <w:tcBorders>
              <w:top w:val="single" w:sz="2" w:space="0" w:color="000000"/>
              <w:left w:val="single" w:sz="2" w:space="0" w:color="000000"/>
              <w:bottom w:val="single" w:sz="2" w:space="0" w:color="000000"/>
              <w:right w:val="single" w:sz="2" w:space="0" w:color="000000"/>
            </w:tcBorders>
            <w:vAlign w:val="center"/>
            <w:hideMark/>
          </w:tcPr>
          <w:p w14:paraId="0BBFEC11" w14:textId="77777777" w:rsidR="00E150F5" w:rsidRPr="00D335B8" w:rsidRDefault="00E150F5" w:rsidP="005568BB">
            <w:pPr>
              <w:pStyle w:val="a4"/>
              <w:ind w:firstLineChars="0" w:firstLine="0"/>
              <w:jc w:val="center"/>
            </w:pPr>
            <w:r w:rsidRPr="00D335B8">
              <w:rPr>
                <w:rFonts w:hint="eastAsia"/>
              </w:rPr>
              <w:t>レベル２</w:t>
            </w:r>
          </w:p>
          <w:p w14:paraId="5CCFF428" w14:textId="77777777" w:rsidR="00E150F5" w:rsidRPr="00D335B8" w:rsidRDefault="00E150F5" w:rsidP="005568BB">
            <w:pPr>
              <w:pStyle w:val="a4"/>
              <w:ind w:firstLineChars="0" w:firstLine="0"/>
              <w:jc w:val="center"/>
            </w:pPr>
            <w:r w:rsidRPr="00D335B8">
              <w:rPr>
                <w:rFonts w:hint="eastAsia"/>
              </w:rPr>
              <w:t>（AAL2）</w:t>
            </w:r>
          </w:p>
        </w:tc>
        <w:tc>
          <w:tcPr>
            <w:tcW w:w="6521" w:type="dxa"/>
            <w:tcBorders>
              <w:top w:val="single" w:sz="2" w:space="0" w:color="000000"/>
              <w:left w:val="single" w:sz="2" w:space="0" w:color="000000"/>
              <w:bottom w:val="single" w:sz="2" w:space="0" w:color="000000"/>
              <w:right w:val="single" w:sz="2" w:space="0" w:color="000000"/>
            </w:tcBorders>
            <w:hideMark/>
          </w:tcPr>
          <w:p w14:paraId="30D69446" w14:textId="713EF769" w:rsidR="00E150F5" w:rsidRPr="00D335B8" w:rsidRDefault="00E150F5" w:rsidP="00CB69F8">
            <w:pPr>
              <w:spacing w:line="320" w:lineRule="exact"/>
              <w:rPr>
                <w:rFonts w:ascii="Century" w:hAnsi="Century"/>
              </w:rPr>
            </w:pPr>
            <w:r w:rsidRPr="00D335B8">
              <w:rPr>
                <w:rFonts w:hint="eastAsia"/>
                <w:spacing w:val="-6"/>
              </w:rPr>
              <w:t>認証要求者が身元識別情報と紐付けられており、認証情報の</w:t>
            </w:r>
            <w:r w:rsidRPr="00D335B8">
              <w:rPr>
                <w:spacing w:val="-10"/>
              </w:rPr>
              <w:t>3</w:t>
            </w:r>
            <w:r w:rsidRPr="00D335B8">
              <w:rPr>
                <w:rFonts w:hint="eastAsia"/>
                <w:spacing w:val="-10"/>
              </w:rPr>
              <w:t>要素の</w:t>
            </w:r>
            <w:r w:rsidR="0055514F">
              <w:rPr>
                <w:rFonts w:hint="eastAsia"/>
                <w:spacing w:val="-10"/>
              </w:rPr>
              <w:t>うち</w:t>
            </w:r>
            <w:r w:rsidRPr="00D335B8">
              <w:rPr>
                <w:rFonts w:hint="eastAsia"/>
                <w:spacing w:val="-10"/>
              </w:rPr>
              <w:t>、複数要素を使うことにより、当人認証の信用度が</w:t>
            </w:r>
            <w:r w:rsidRPr="00D335B8">
              <w:rPr>
                <w:rFonts w:hint="eastAsia"/>
              </w:rPr>
              <w:t>相当程度ある</w:t>
            </w:r>
            <w:r w:rsidR="0055514F">
              <w:rPr>
                <w:rFonts w:hint="eastAsia"/>
              </w:rPr>
              <w:t>。</w:t>
            </w:r>
          </w:p>
        </w:tc>
      </w:tr>
      <w:tr w:rsidR="00E150F5" w:rsidRPr="006871A2" w14:paraId="76423C41" w14:textId="77777777" w:rsidTr="00CB69F8">
        <w:trPr>
          <w:trHeight w:val="360"/>
        </w:trPr>
        <w:tc>
          <w:tcPr>
            <w:tcW w:w="2410" w:type="dxa"/>
            <w:tcBorders>
              <w:top w:val="single" w:sz="2" w:space="0" w:color="000000"/>
              <w:left w:val="single" w:sz="2" w:space="0" w:color="000000"/>
              <w:bottom w:val="single" w:sz="2" w:space="0" w:color="000000"/>
              <w:right w:val="single" w:sz="2" w:space="0" w:color="000000"/>
            </w:tcBorders>
            <w:vAlign w:val="center"/>
            <w:hideMark/>
          </w:tcPr>
          <w:p w14:paraId="17AD4997" w14:textId="77777777" w:rsidR="00E150F5" w:rsidRPr="00D335B8" w:rsidRDefault="00E150F5" w:rsidP="005568BB">
            <w:pPr>
              <w:pStyle w:val="a4"/>
              <w:ind w:firstLineChars="0" w:firstLine="0"/>
              <w:jc w:val="center"/>
            </w:pPr>
            <w:r w:rsidRPr="00D335B8">
              <w:rPr>
                <w:rFonts w:hint="eastAsia"/>
              </w:rPr>
              <w:t>レベル３</w:t>
            </w:r>
          </w:p>
          <w:p w14:paraId="6DECD223" w14:textId="77777777" w:rsidR="00E150F5" w:rsidRPr="00D335B8" w:rsidRDefault="00E150F5" w:rsidP="005568BB">
            <w:pPr>
              <w:pStyle w:val="a4"/>
              <w:ind w:firstLineChars="0" w:firstLine="0"/>
              <w:jc w:val="center"/>
            </w:pPr>
            <w:r w:rsidRPr="00D335B8">
              <w:rPr>
                <w:rFonts w:hint="eastAsia"/>
              </w:rPr>
              <w:t>（AAL3）</w:t>
            </w:r>
          </w:p>
        </w:tc>
        <w:tc>
          <w:tcPr>
            <w:tcW w:w="6521" w:type="dxa"/>
            <w:tcBorders>
              <w:top w:val="single" w:sz="2" w:space="0" w:color="000000"/>
              <w:left w:val="single" w:sz="2" w:space="0" w:color="000000"/>
              <w:bottom w:val="single" w:sz="2" w:space="0" w:color="000000"/>
              <w:right w:val="single" w:sz="2" w:space="0" w:color="000000"/>
            </w:tcBorders>
            <w:hideMark/>
          </w:tcPr>
          <w:p w14:paraId="31466FF8" w14:textId="17A65C73" w:rsidR="00E150F5" w:rsidRPr="00D335B8" w:rsidRDefault="00E150F5" w:rsidP="00CB69F8">
            <w:pPr>
              <w:spacing w:line="320" w:lineRule="exact"/>
              <w:rPr>
                <w:rFonts w:ascii="ＭＳ Ｐゴシック" w:eastAsia="ＭＳ Ｐゴシック" w:hAnsi="ＭＳ Ｐゴシック"/>
              </w:rPr>
            </w:pPr>
            <w:r w:rsidRPr="00D335B8">
              <w:rPr>
                <w:rFonts w:hint="eastAsia"/>
                <w:spacing w:val="-6"/>
              </w:rPr>
              <w:t>認証要求者が身元識別情報と紐付けられており、認証情報の</w:t>
            </w:r>
            <w:r w:rsidRPr="00D335B8">
              <w:t>3</w:t>
            </w:r>
            <w:r w:rsidRPr="00D335B8">
              <w:rPr>
                <w:rFonts w:hint="eastAsia"/>
              </w:rPr>
              <w:t>要素の</w:t>
            </w:r>
            <w:r w:rsidR="0055514F">
              <w:rPr>
                <w:rFonts w:hint="eastAsia"/>
              </w:rPr>
              <w:t>うち</w:t>
            </w:r>
            <w:r w:rsidRPr="00D335B8">
              <w:rPr>
                <w:rFonts w:hint="eastAsia"/>
              </w:rPr>
              <w:t>、耐タンパ性を有するハードウェアを含む複数要素を使うことにより、当人認証の信用度が非常に高い</w:t>
            </w:r>
            <w:r w:rsidR="00E15494">
              <w:rPr>
                <w:rFonts w:hint="eastAsia"/>
              </w:rPr>
              <w:t>。</w:t>
            </w:r>
          </w:p>
        </w:tc>
      </w:tr>
    </w:tbl>
    <w:p w14:paraId="660E8E89" w14:textId="77777777" w:rsidR="00E150F5" w:rsidRPr="006871A2" w:rsidRDefault="00E150F5" w:rsidP="00E150F5">
      <w:pPr>
        <w:pStyle w:val="a4"/>
        <w:ind w:leftChars="100" w:left="425" w:hangingChars="77" w:hanging="185"/>
      </w:pPr>
      <w:r w:rsidRPr="006871A2">
        <w:rPr>
          <w:rFonts w:hint="eastAsia"/>
        </w:rPr>
        <w:t>出典）「</w:t>
      </w:r>
      <w:r w:rsidRPr="006871A2">
        <w:rPr>
          <w:rFonts w:asciiTheme="minorEastAsia" w:eastAsiaTheme="minorEastAsia" w:hAnsiTheme="minorEastAsia" w:cs="Times New Roman" w:hint="eastAsia"/>
          <w:szCs w:val="24"/>
        </w:rPr>
        <w:t>デジタルアイデンティティガイドライン（SP800-63-3）</w:t>
      </w:r>
      <w:r w:rsidRPr="006871A2">
        <w:rPr>
          <w:rFonts w:hint="eastAsia"/>
        </w:rPr>
        <w:t>」より作成</w:t>
      </w:r>
    </w:p>
    <w:p w14:paraId="577F0099" w14:textId="77777777" w:rsidR="00E150F5" w:rsidRPr="006871A2" w:rsidRDefault="00E150F5" w:rsidP="00E150F5">
      <w:pPr>
        <w:pStyle w:val="a4"/>
        <w:ind w:leftChars="100" w:left="425" w:hangingChars="77" w:hanging="185"/>
      </w:pPr>
    </w:p>
    <w:p w14:paraId="3F456E64" w14:textId="63C274F7" w:rsidR="003B6697" w:rsidRDefault="00966F56" w:rsidP="005639A4">
      <w:pPr>
        <w:pStyle w:val="a4"/>
        <w:ind w:leftChars="100" w:left="425" w:hangingChars="77" w:hanging="185"/>
      </w:pPr>
      <w:r w:rsidRPr="006871A2">
        <w:rPr>
          <w:rFonts w:hint="eastAsia"/>
        </w:rPr>
        <w:t xml:space="preserve">4)　</w:t>
      </w:r>
      <w:r w:rsidRPr="00D335B8">
        <w:rPr>
          <w:rFonts w:hint="eastAsia"/>
        </w:rPr>
        <w:t>具体の認証方式の実装においては、上記3)で判定した保証レベルに準拠するよう、対策を講じる。なお、「身元確認</w:t>
      </w:r>
      <w:r w:rsidR="00443283" w:rsidRPr="00D335B8">
        <w:rPr>
          <w:rFonts w:hint="eastAsia"/>
        </w:rPr>
        <w:t>保証</w:t>
      </w:r>
      <w:r w:rsidRPr="00D335B8">
        <w:rPr>
          <w:rFonts w:hint="eastAsia"/>
        </w:rPr>
        <w:t>レベル」に準拠するための対策と、「当人認証保証レベル」に準拠するための対策を、いずれも講じる。</w:t>
      </w:r>
      <w:r w:rsidRPr="00D335B8">
        <w:rPr>
          <w:rFonts w:hint="eastAsia"/>
          <w:spacing w:val="-4"/>
        </w:rPr>
        <w:t>準拠するための対策は、「付録Ｂ．認証方式の保証レベルに係る対策基準」</w:t>
      </w:r>
      <w:r w:rsidR="002A16AA" w:rsidRPr="00D335B8">
        <w:rPr>
          <w:rStyle w:val="affffffd"/>
          <w:spacing w:val="-4"/>
        </w:rPr>
        <w:footnoteReference w:id="1"/>
      </w:r>
      <w:r w:rsidR="002A16AA" w:rsidRPr="00D335B8">
        <w:rPr>
          <w:rFonts w:hint="eastAsia"/>
          <w:spacing w:val="-4"/>
        </w:rPr>
        <w:t>に基づいて</w:t>
      </w:r>
      <w:r w:rsidRPr="00D335B8">
        <w:rPr>
          <w:rFonts w:hint="eastAsia"/>
        </w:rPr>
        <w:t>行う</w:t>
      </w:r>
      <w:r w:rsidR="002A16AA" w:rsidRPr="00D335B8">
        <w:rPr>
          <w:rFonts w:hint="eastAsia"/>
        </w:rPr>
        <w:t>こととし</w:t>
      </w:r>
      <w:r w:rsidR="00E150F5" w:rsidRPr="00D335B8">
        <w:rPr>
          <w:rFonts w:hint="eastAsia"/>
        </w:rPr>
        <w:t>、その概要は、付録Ｃを参照されたい。</w:t>
      </w:r>
    </w:p>
    <w:p w14:paraId="02A81DA0" w14:textId="78A9A976" w:rsidR="006B5A0A" w:rsidRPr="006871A2" w:rsidRDefault="006B5A0A" w:rsidP="006B5A0A">
      <w:pPr>
        <w:pStyle w:val="21"/>
        <w:spacing w:before="360"/>
      </w:pPr>
      <w:r w:rsidRPr="006871A2">
        <w:rPr>
          <w:rFonts w:hint="eastAsia"/>
        </w:rPr>
        <w:t xml:space="preserve">　</w:t>
      </w:r>
      <w:bookmarkStart w:id="27" w:name="_Toc536463307"/>
      <w:r w:rsidRPr="006871A2">
        <w:rPr>
          <w:rFonts w:hint="eastAsia"/>
        </w:rPr>
        <w:t>選択した</w:t>
      </w:r>
      <w:r w:rsidR="004847FE" w:rsidRPr="006871A2">
        <w:rPr>
          <w:rFonts w:hint="eastAsia"/>
        </w:rPr>
        <w:t>レベル</w:t>
      </w:r>
      <w:r w:rsidRPr="006871A2">
        <w:rPr>
          <w:rFonts w:hint="eastAsia"/>
        </w:rPr>
        <w:t>に対応する本人確認の手法</w:t>
      </w:r>
      <w:r w:rsidR="0065395A">
        <w:rPr>
          <w:rFonts w:hint="eastAsia"/>
        </w:rPr>
        <w:t>例</w:t>
      </w:r>
      <w:r w:rsidRPr="006871A2">
        <w:rPr>
          <w:rFonts w:hint="eastAsia"/>
        </w:rPr>
        <w:t>の選択</w:t>
      </w:r>
      <w:bookmarkEnd w:id="27"/>
    </w:p>
    <w:p w14:paraId="7E0083D9" w14:textId="01008CBE" w:rsidR="003B6697" w:rsidRDefault="005F6ED6" w:rsidP="00584262">
      <w:pPr>
        <w:pStyle w:val="a4"/>
        <w:ind w:firstLine="240"/>
      </w:pPr>
      <w:r w:rsidRPr="00CA3AE2">
        <w:rPr>
          <w:spacing w:val="4"/>
        </w:rPr>
        <w:fldChar w:fldCharType="begin" w:fldLock="1"/>
      </w:r>
      <w:r w:rsidRPr="00CA3AE2">
        <w:rPr>
          <w:spacing w:val="4"/>
        </w:rPr>
        <w:instrText xml:space="preserve"> </w:instrText>
      </w:r>
      <w:r w:rsidRPr="00CA3AE2">
        <w:rPr>
          <w:rFonts w:hint="eastAsia"/>
          <w:spacing w:val="4"/>
        </w:rPr>
        <w:instrText>REF _Ref530590650 \r \h</w:instrText>
      </w:r>
      <w:r w:rsidRPr="00CA3AE2">
        <w:rPr>
          <w:spacing w:val="4"/>
        </w:rPr>
        <w:instrText xml:space="preserve"> </w:instrText>
      </w:r>
      <w:r w:rsidR="005A4EFB" w:rsidRPr="00CA3AE2">
        <w:rPr>
          <w:spacing w:val="4"/>
        </w:rPr>
        <w:instrText xml:space="preserve"> \* MERGEFORMAT </w:instrText>
      </w:r>
      <w:r w:rsidRPr="00CA3AE2">
        <w:rPr>
          <w:spacing w:val="4"/>
        </w:rPr>
      </w:r>
      <w:r w:rsidRPr="00CA3AE2">
        <w:rPr>
          <w:spacing w:val="4"/>
        </w:rPr>
        <w:fldChar w:fldCharType="separate"/>
      </w:r>
      <w:r w:rsidR="00172EF6">
        <w:rPr>
          <w:rFonts w:hint="eastAsia"/>
          <w:spacing w:val="4"/>
        </w:rPr>
        <w:t>２.２</w:t>
      </w:r>
      <w:r w:rsidRPr="00CA3AE2">
        <w:rPr>
          <w:spacing w:val="4"/>
        </w:rPr>
        <w:fldChar w:fldCharType="end"/>
      </w:r>
      <w:r w:rsidR="004847FE" w:rsidRPr="00CA3AE2">
        <w:rPr>
          <w:rFonts w:hint="eastAsia"/>
          <w:spacing w:val="4"/>
        </w:rPr>
        <w:t>により選択した</w:t>
      </w:r>
      <w:r w:rsidR="005E00F8" w:rsidRPr="00CA3AE2">
        <w:rPr>
          <w:rFonts w:hint="eastAsia"/>
          <w:spacing w:val="4"/>
        </w:rPr>
        <w:t>保証</w:t>
      </w:r>
      <w:r w:rsidR="004847FE" w:rsidRPr="00CA3AE2">
        <w:rPr>
          <w:rFonts w:hint="eastAsia"/>
          <w:spacing w:val="4"/>
        </w:rPr>
        <w:t>レベルに対応する本人確認の手法</w:t>
      </w:r>
      <w:r w:rsidR="0065395A" w:rsidRPr="00CA3AE2">
        <w:rPr>
          <w:rFonts w:hint="eastAsia"/>
          <w:spacing w:val="4"/>
        </w:rPr>
        <w:t>例</w:t>
      </w:r>
      <w:r w:rsidR="004847FE" w:rsidRPr="00CA3AE2">
        <w:rPr>
          <w:rFonts w:hint="eastAsia"/>
          <w:spacing w:val="4"/>
        </w:rPr>
        <w:t>は、</w:t>
      </w:r>
      <w:r w:rsidRPr="00CA3AE2">
        <w:rPr>
          <w:rFonts w:hint="eastAsia"/>
          <w:spacing w:val="4"/>
        </w:rPr>
        <w:t>以下</w:t>
      </w:r>
      <w:r w:rsidR="004847FE" w:rsidRPr="00CA3AE2">
        <w:rPr>
          <w:rFonts w:hint="eastAsia"/>
          <w:spacing w:val="4"/>
        </w:rPr>
        <w:t>の</w:t>
      </w:r>
      <w:r w:rsidR="008148FA" w:rsidRPr="006871A2">
        <w:fldChar w:fldCharType="begin" w:fldLock="1"/>
      </w:r>
      <w:r w:rsidR="008148FA" w:rsidRPr="006871A2">
        <w:instrText xml:space="preserve"> </w:instrText>
      </w:r>
      <w:r w:rsidR="008148FA" w:rsidRPr="006871A2">
        <w:rPr>
          <w:rFonts w:hint="eastAsia"/>
        </w:rPr>
        <w:instrText>REF _Ref532214922 \h</w:instrText>
      </w:r>
      <w:r w:rsidR="008148FA" w:rsidRPr="006871A2">
        <w:instrText xml:space="preserve"> </w:instrText>
      </w:r>
      <w:r w:rsidR="005A4EFB" w:rsidRPr="006871A2">
        <w:instrText xml:space="preserve"> \* MERGEFORMAT </w:instrText>
      </w:r>
      <w:r w:rsidR="008148FA" w:rsidRPr="006871A2">
        <w:fldChar w:fldCharType="separate"/>
      </w:r>
      <w:r w:rsidR="00172EF6" w:rsidRPr="00ED7A7A">
        <w:rPr>
          <w:rFonts w:hint="eastAsia"/>
        </w:rPr>
        <w:t>表</w:t>
      </w:r>
      <w:r w:rsidR="00172EF6" w:rsidRPr="00ED7A7A">
        <w:t xml:space="preserve"> </w:t>
      </w:r>
      <w:r w:rsidR="00172EF6" w:rsidRPr="00ED7A7A">
        <w:rPr>
          <w:rFonts w:hint="eastAsia"/>
          <w:noProof/>
        </w:rPr>
        <w:t>２</w:t>
      </w:r>
      <w:r w:rsidR="00172EF6" w:rsidRPr="00ED7A7A">
        <w:rPr>
          <w:noProof/>
        </w:rPr>
        <w:noBreakHyphen/>
        <w:t>4</w:t>
      </w:r>
      <w:r w:rsidR="008148FA" w:rsidRPr="006871A2">
        <w:fldChar w:fldCharType="end"/>
      </w:r>
      <w:r w:rsidR="004847FE" w:rsidRPr="006871A2">
        <w:rPr>
          <w:rFonts w:hint="eastAsia"/>
        </w:rPr>
        <w:t>のとおりとなる。</w:t>
      </w:r>
      <w:r w:rsidR="000456ED" w:rsidRPr="006871A2">
        <w:rPr>
          <w:rFonts w:hint="eastAsia"/>
        </w:rPr>
        <w:t>当該手法により</w:t>
      </w:r>
      <w:r w:rsidR="004847FE" w:rsidRPr="006871A2">
        <w:rPr>
          <w:rFonts w:hint="eastAsia"/>
        </w:rPr>
        <w:t>実現できること</w:t>
      </w:r>
      <w:r w:rsidR="000456ED" w:rsidRPr="006871A2">
        <w:rPr>
          <w:rFonts w:hint="eastAsia"/>
        </w:rPr>
        <w:t>やその</w:t>
      </w:r>
      <w:r w:rsidR="004847FE" w:rsidRPr="006871A2">
        <w:rPr>
          <w:rFonts w:hint="eastAsia"/>
        </w:rPr>
        <w:t>特徴</w:t>
      </w:r>
      <w:r w:rsidR="000456ED" w:rsidRPr="006871A2">
        <w:rPr>
          <w:rFonts w:hint="eastAsia"/>
        </w:rPr>
        <w:t>も</w:t>
      </w:r>
      <w:r w:rsidRPr="006871A2">
        <w:rPr>
          <w:rFonts w:hint="eastAsia"/>
        </w:rPr>
        <w:t>併せて</w:t>
      </w:r>
      <w:r w:rsidR="000456ED" w:rsidRPr="006871A2">
        <w:rPr>
          <w:rFonts w:hint="eastAsia"/>
        </w:rPr>
        <w:t>確認をする。</w:t>
      </w:r>
    </w:p>
    <w:p w14:paraId="1D7400FA" w14:textId="0DC629C4" w:rsidR="0065395A" w:rsidRPr="006871A2" w:rsidRDefault="0065395A" w:rsidP="007E2B8B">
      <w:pPr>
        <w:pStyle w:val="afd"/>
        <w:spacing w:beforeLines="50" w:before="180"/>
        <w:rPr>
          <w:rFonts w:asciiTheme="majorEastAsia" w:eastAsiaTheme="majorEastAsia" w:hAnsiTheme="majorEastAsia"/>
          <w:sz w:val="22"/>
        </w:rPr>
      </w:pPr>
      <w:r w:rsidRPr="00D335B8">
        <w:rPr>
          <w:rFonts w:asciiTheme="majorEastAsia" w:eastAsiaTheme="majorEastAsia" w:hAnsiTheme="majorEastAsia" w:hint="eastAsia"/>
        </w:rPr>
        <w:t>表 ２</w:t>
      </w:r>
      <w:r w:rsidRPr="00D335B8">
        <w:rPr>
          <w:rFonts w:asciiTheme="majorEastAsia" w:eastAsiaTheme="majorEastAsia" w:hAnsiTheme="majorEastAsia"/>
        </w:rPr>
        <w:noBreakHyphen/>
      </w:r>
      <w:r w:rsidRPr="00D335B8">
        <w:rPr>
          <w:rFonts w:asciiTheme="majorEastAsia" w:eastAsiaTheme="majorEastAsia" w:hAnsiTheme="majorEastAsia"/>
        </w:rPr>
        <w:fldChar w:fldCharType="begin" w:fldLock="1"/>
      </w:r>
      <w:r w:rsidRPr="00D335B8">
        <w:rPr>
          <w:rFonts w:asciiTheme="majorEastAsia" w:eastAsiaTheme="majorEastAsia" w:hAnsiTheme="majorEastAsia"/>
        </w:rPr>
        <w:instrText xml:space="preserve"> </w:instrText>
      </w:r>
      <w:r w:rsidRPr="00D335B8">
        <w:rPr>
          <w:rFonts w:asciiTheme="majorEastAsia" w:eastAsiaTheme="majorEastAsia" w:hAnsiTheme="majorEastAsia" w:hint="eastAsia"/>
        </w:rPr>
        <w:instrText>SEQ 表 \* ARABIC \s 1</w:instrText>
      </w:r>
      <w:r w:rsidRPr="00D335B8">
        <w:rPr>
          <w:rFonts w:asciiTheme="majorEastAsia" w:eastAsiaTheme="majorEastAsia" w:hAnsiTheme="majorEastAsia"/>
        </w:rPr>
        <w:instrText xml:space="preserve"> </w:instrText>
      </w:r>
      <w:r w:rsidRPr="00D335B8">
        <w:rPr>
          <w:rFonts w:asciiTheme="majorEastAsia" w:eastAsiaTheme="majorEastAsia" w:hAnsiTheme="majorEastAsia"/>
        </w:rPr>
        <w:fldChar w:fldCharType="separate"/>
      </w:r>
      <w:r w:rsidR="00172EF6">
        <w:rPr>
          <w:rFonts w:asciiTheme="majorEastAsia" w:eastAsiaTheme="majorEastAsia" w:hAnsiTheme="majorEastAsia"/>
          <w:noProof/>
        </w:rPr>
        <w:t>3</w:t>
      </w:r>
      <w:r w:rsidRPr="00D335B8">
        <w:rPr>
          <w:rFonts w:asciiTheme="majorEastAsia" w:eastAsiaTheme="majorEastAsia" w:hAnsiTheme="majorEastAsia"/>
        </w:rPr>
        <w:fldChar w:fldCharType="end"/>
      </w:r>
      <w:r w:rsidRPr="00D335B8">
        <w:rPr>
          <w:rFonts w:asciiTheme="majorEastAsia" w:eastAsiaTheme="majorEastAsia" w:hAnsiTheme="majorEastAsia" w:hint="eastAsia"/>
          <w:sz w:val="22"/>
        </w:rPr>
        <w:t xml:space="preserve"> 保証レベルと手法例の対応付け</w:t>
      </w:r>
      <w:r w:rsidR="00D55634">
        <w:rPr>
          <w:rStyle w:val="affffffd"/>
          <w:rFonts w:asciiTheme="majorEastAsia" w:eastAsiaTheme="majorEastAsia" w:hAnsiTheme="majorEastAsia"/>
          <w:sz w:val="22"/>
        </w:rPr>
        <w:footnoteReference w:id="2"/>
      </w:r>
      <w:r w:rsidRPr="00D335B8">
        <w:rPr>
          <w:rFonts w:asciiTheme="majorEastAsia" w:eastAsiaTheme="majorEastAsia" w:hAnsiTheme="majorEastAsia" w:hint="eastAsia"/>
          <w:sz w:val="22"/>
        </w:rPr>
        <w:t>（個人）</w:t>
      </w:r>
    </w:p>
    <w:tbl>
      <w:tblPr>
        <w:tblStyle w:val="afc"/>
        <w:tblW w:w="4839" w:type="pct"/>
        <w:tblInd w:w="421" w:type="dxa"/>
        <w:tblLook w:val="04A0" w:firstRow="1" w:lastRow="0" w:firstColumn="1" w:lastColumn="0" w:noHBand="0" w:noVBand="1"/>
      </w:tblPr>
      <w:tblGrid>
        <w:gridCol w:w="3118"/>
        <w:gridCol w:w="3119"/>
        <w:gridCol w:w="1983"/>
      </w:tblGrid>
      <w:tr w:rsidR="0065395A" w:rsidRPr="006871A2" w14:paraId="3FF13F53" w14:textId="77777777" w:rsidTr="0065395A">
        <w:trPr>
          <w:trHeight w:val="128"/>
        </w:trPr>
        <w:tc>
          <w:tcPr>
            <w:tcW w:w="6237" w:type="dxa"/>
            <w:gridSpan w:val="2"/>
            <w:shd w:val="clear" w:color="auto" w:fill="DAEEF3" w:themeFill="accent5" w:themeFillTint="33"/>
            <w:vAlign w:val="center"/>
          </w:tcPr>
          <w:p w14:paraId="06563637" w14:textId="77777777" w:rsidR="0065395A" w:rsidRPr="00EE0802" w:rsidRDefault="0065395A" w:rsidP="0065395A">
            <w:pPr>
              <w:spacing w:line="320" w:lineRule="exact"/>
              <w:jc w:val="center"/>
              <w:rPr>
                <w:rFonts w:asciiTheme="majorEastAsia" w:eastAsiaTheme="majorEastAsia" w:hAnsiTheme="majorEastAsia"/>
                <w:szCs w:val="24"/>
              </w:rPr>
            </w:pPr>
            <w:r w:rsidRPr="00EE0802">
              <w:rPr>
                <w:rFonts w:asciiTheme="majorEastAsia" w:eastAsiaTheme="majorEastAsia" w:hAnsiTheme="majorEastAsia" w:hint="eastAsia"/>
                <w:szCs w:val="24"/>
              </w:rPr>
              <w:t>必要な保証レベル</w:t>
            </w:r>
          </w:p>
        </w:tc>
        <w:tc>
          <w:tcPr>
            <w:tcW w:w="1983" w:type="dxa"/>
            <w:vMerge w:val="restart"/>
            <w:shd w:val="clear" w:color="auto" w:fill="DAEEF3" w:themeFill="accent5" w:themeFillTint="33"/>
            <w:vAlign w:val="center"/>
          </w:tcPr>
          <w:p w14:paraId="346A82B8" w14:textId="77777777" w:rsidR="0065395A" w:rsidRDefault="0065395A" w:rsidP="0065395A">
            <w:pPr>
              <w:spacing w:line="320" w:lineRule="exact"/>
              <w:jc w:val="center"/>
              <w:rPr>
                <w:rFonts w:asciiTheme="majorEastAsia" w:eastAsiaTheme="majorEastAsia" w:hAnsiTheme="majorEastAsia"/>
                <w:szCs w:val="24"/>
              </w:rPr>
            </w:pPr>
            <w:r w:rsidRPr="00EE0802">
              <w:rPr>
                <w:rFonts w:asciiTheme="majorEastAsia" w:eastAsiaTheme="majorEastAsia" w:hAnsiTheme="majorEastAsia" w:hint="eastAsia"/>
                <w:szCs w:val="24"/>
              </w:rPr>
              <w:t>オンライン</w:t>
            </w:r>
          </w:p>
          <w:p w14:paraId="7525A329" w14:textId="1FDF2255" w:rsidR="0065395A" w:rsidRPr="00EE0802" w:rsidDel="00F83762" w:rsidRDefault="0065395A" w:rsidP="0065395A">
            <w:pPr>
              <w:spacing w:line="320" w:lineRule="exact"/>
              <w:jc w:val="center"/>
              <w:rPr>
                <w:rFonts w:asciiTheme="majorEastAsia" w:eastAsiaTheme="majorEastAsia" w:hAnsiTheme="majorEastAsia"/>
                <w:szCs w:val="24"/>
              </w:rPr>
            </w:pPr>
            <w:r w:rsidRPr="00EE0802">
              <w:rPr>
                <w:rFonts w:asciiTheme="majorEastAsia" w:eastAsiaTheme="majorEastAsia" w:hAnsiTheme="majorEastAsia" w:hint="eastAsia"/>
                <w:szCs w:val="24"/>
              </w:rPr>
              <w:t>による手法</w:t>
            </w:r>
            <w:r w:rsidR="00812BC5">
              <w:rPr>
                <w:rFonts w:asciiTheme="majorEastAsia" w:eastAsiaTheme="majorEastAsia" w:hAnsiTheme="majorEastAsia" w:hint="eastAsia"/>
                <w:szCs w:val="24"/>
              </w:rPr>
              <w:t>例</w:t>
            </w:r>
          </w:p>
        </w:tc>
      </w:tr>
      <w:tr w:rsidR="0065395A" w:rsidRPr="006871A2" w14:paraId="6A17D09D" w14:textId="77777777" w:rsidTr="0065395A">
        <w:trPr>
          <w:trHeight w:val="294"/>
        </w:trPr>
        <w:tc>
          <w:tcPr>
            <w:tcW w:w="3118" w:type="dxa"/>
            <w:tcBorders>
              <w:bottom w:val="single" w:sz="4" w:space="0" w:color="auto"/>
              <w:right w:val="single" w:sz="4" w:space="0" w:color="auto"/>
            </w:tcBorders>
            <w:shd w:val="clear" w:color="auto" w:fill="DAEEF3" w:themeFill="accent5" w:themeFillTint="33"/>
            <w:vAlign w:val="center"/>
          </w:tcPr>
          <w:p w14:paraId="25172E7E" w14:textId="77777777" w:rsidR="0065395A" w:rsidRPr="00EE0802" w:rsidRDefault="0065395A" w:rsidP="0065395A">
            <w:pPr>
              <w:spacing w:line="320" w:lineRule="exact"/>
              <w:jc w:val="center"/>
              <w:rPr>
                <w:rFonts w:asciiTheme="majorEastAsia" w:eastAsiaTheme="majorEastAsia" w:hAnsiTheme="majorEastAsia"/>
                <w:szCs w:val="24"/>
              </w:rPr>
            </w:pPr>
            <w:r w:rsidRPr="00EE0802">
              <w:rPr>
                <w:rFonts w:asciiTheme="majorEastAsia" w:eastAsiaTheme="majorEastAsia" w:hAnsiTheme="majorEastAsia" w:hint="eastAsia"/>
                <w:szCs w:val="24"/>
              </w:rPr>
              <w:t>身元確認保証レベル</w:t>
            </w:r>
          </w:p>
        </w:tc>
        <w:tc>
          <w:tcPr>
            <w:tcW w:w="3119" w:type="dxa"/>
            <w:tcBorders>
              <w:left w:val="single" w:sz="4" w:space="0" w:color="auto"/>
              <w:bottom w:val="single" w:sz="4" w:space="0" w:color="auto"/>
            </w:tcBorders>
            <w:shd w:val="clear" w:color="auto" w:fill="DAEEF3" w:themeFill="accent5" w:themeFillTint="33"/>
            <w:vAlign w:val="center"/>
          </w:tcPr>
          <w:p w14:paraId="055F5B5D" w14:textId="77777777" w:rsidR="0065395A" w:rsidRPr="00EE0802" w:rsidRDefault="0065395A" w:rsidP="0065395A">
            <w:pPr>
              <w:spacing w:line="320" w:lineRule="exact"/>
              <w:jc w:val="center"/>
              <w:rPr>
                <w:rFonts w:asciiTheme="majorEastAsia" w:eastAsiaTheme="majorEastAsia" w:hAnsiTheme="majorEastAsia"/>
                <w:szCs w:val="24"/>
              </w:rPr>
            </w:pPr>
            <w:r w:rsidRPr="00EE0802">
              <w:rPr>
                <w:rFonts w:asciiTheme="majorEastAsia" w:eastAsiaTheme="majorEastAsia" w:hAnsiTheme="majorEastAsia" w:hint="eastAsia"/>
                <w:szCs w:val="24"/>
              </w:rPr>
              <w:t>当人認証保証レベル</w:t>
            </w:r>
          </w:p>
        </w:tc>
        <w:tc>
          <w:tcPr>
            <w:tcW w:w="1983" w:type="dxa"/>
            <w:vMerge/>
            <w:tcBorders>
              <w:bottom w:val="single" w:sz="4" w:space="0" w:color="auto"/>
            </w:tcBorders>
            <w:shd w:val="clear" w:color="auto" w:fill="DAEEF3" w:themeFill="accent5" w:themeFillTint="33"/>
          </w:tcPr>
          <w:p w14:paraId="3640AC1E" w14:textId="77777777" w:rsidR="0065395A" w:rsidRPr="00EE0802" w:rsidRDefault="0065395A" w:rsidP="0065395A">
            <w:pPr>
              <w:spacing w:line="320" w:lineRule="exact"/>
              <w:jc w:val="center"/>
              <w:rPr>
                <w:rFonts w:asciiTheme="majorEastAsia" w:eastAsiaTheme="majorEastAsia" w:hAnsiTheme="majorEastAsia"/>
                <w:szCs w:val="24"/>
              </w:rPr>
            </w:pPr>
          </w:p>
        </w:tc>
      </w:tr>
      <w:tr w:rsidR="0065395A" w:rsidRPr="006871A2" w14:paraId="0402801A" w14:textId="77777777" w:rsidTr="000C7CC6">
        <w:trPr>
          <w:trHeight w:val="758"/>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EAB0F72" w14:textId="77777777" w:rsidR="0065395A" w:rsidRPr="00D335B8" w:rsidRDefault="0065395A" w:rsidP="003B6697">
            <w:pPr>
              <w:spacing w:line="240" w:lineRule="exact"/>
              <w:rPr>
                <w:szCs w:val="24"/>
              </w:rPr>
            </w:pPr>
            <w:r w:rsidRPr="00D335B8">
              <w:rPr>
                <w:rFonts w:hint="eastAsia"/>
                <w:szCs w:val="24"/>
              </w:rPr>
              <w:t>レベル３</w:t>
            </w:r>
          </w:p>
          <w:p w14:paraId="737C5E47" w14:textId="77777777" w:rsidR="0065395A" w:rsidRPr="00D335B8" w:rsidRDefault="0065395A" w:rsidP="003B6697">
            <w:pPr>
              <w:spacing w:line="240" w:lineRule="exact"/>
              <w:rPr>
                <w:szCs w:val="24"/>
              </w:rPr>
            </w:pPr>
            <w:r w:rsidRPr="00D335B8">
              <w:rPr>
                <w:rFonts w:hint="eastAsia"/>
                <w:szCs w:val="24"/>
              </w:rPr>
              <w:t>対面での身元確認</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539D025" w14:textId="77777777" w:rsidR="0065395A" w:rsidRPr="00D335B8" w:rsidRDefault="0065395A" w:rsidP="003B6697">
            <w:pPr>
              <w:spacing w:line="240" w:lineRule="exact"/>
              <w:rPr>
                <w:szCs w:val="24"/>
              </w:rPr>
            </w:pPr>
            <w:r w:rsidRPr="00D335B8">
              <w:rPr>
                <w:rFonts w:hint="eastAsia"/>
                <w:szCs w:val="24"/>
              </w:rPr>
              <w:t>レベル３</w:t>
            </w:r>
          </w:p>
          <w:p w14:paraId="15F2C2C8" w14:textId="77777777" w:rsidR="0065395A" w:rsidRPr="00D335B8" w:rsidRDefault="0065395A" w:rsidP="003B6697">
            <w:pPr>
              <w:spacing w:line="240" w:lineRule="exact"/>
              <w:rPr>
                <w:szCs w:val="24"/>
              </w:rPr>
            </w:pPr>
            <w:r w:rsidRPr="00D335B8">
              <w:rPr>
                <w:rFonts w:hint="eastAsia"/>
                <w:spacing w:val="10"/>
                <w:szCs w:val="24"/>
              </w:rPr>
              <w:t>耐タンパ性が確保された</w:t>
            </w:r>
            <w:r w:rsidRPr="00D335B8">
              <w:rPr>
                <w:rFonts w:hint="eastAsia"/>
                <w:szCs w:val="24"/>
              </w:rPr>
              <w:t>ハードウェアトークン</w:t>
            </w:r>
          </w:p>
        </w:tc>
        <w:tc>
          <w:tcPr>
            <w:tcW w:w="1983" w:type="dxa"/>
            <w:tcBorders>
              <w:top w:val="single" w:sz="4" w:space="0" w:color="auto"/>
              <w:left w:val="single" w:sz="4" w:space="0" w:color="FFFFFF" w:themeColor="background1"/>
              <w:bottom w:val="single" w:sz="4" w:space="0" w:color="auto"/>
              <w:right w:val="single" w:sz="4" w:space="0" w:color="auto"/>
            </w:tcBorders>
            <w:vAlign w:val="center"/>
          </w:tcPr>
          <w:p w14:paraId="1D2733FF" w14:textId="77777777" w:rsidR="0065395A" w:rsidRPr="00EE0802" w:rsidRDefault="0065395A" w:rsidP="003B6697">
            <w:pPr>
              <w:spacing w:line="240" w:lineRule="exact"/>
              <w:ind w:rightChars="13" w:right="31"/>
              <w:jc w:val="center"/>
              <w:rPr>
                <w:szCs w:val="24"/>
              </w:rPr>
            </w:pPr>
            <w:r w:rsidRPr="00EE0802">
              <w:rPr>
                <w:rFonts w:hint="eastAsia"/>
                <w:szCs w:val="24"/>
              </w:rPr>
              <w:t>レベルA</w:t>
            </w:r>
          </w:p>
        </w:tc>
      </w:tr>
      <w:tr w:rsidR="0065395A" w:rsidRPr="006871A2" w14:paraId="178B1340" w14:textId="77777777" w:rsidTr="000C7CC6">
        <w:trPr>
          <w:trHeight w:val="556"/>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EF91D57" w14:textId="77777777" w:rsidR="0065395A" w:rsidRPr="00D335B8" w:rsidRDefault="0065395A" w:rsidP="003B6697">
            <w:pPr>
              <w:spacing w:line="240" w:lineRule="exact"/>
              <w:ind w:left="7" w:hangingChars="3" w:hanging="7"/>
              <w:rPr>
                <w:szCs w:val="24"/>
              </w:rPr>
            </w:pPr>
            <w:r w:rsidRPr="00D335B8">
              <w:rPr>
                <w:rFonts w:hint="eastAsia"/>
                <w:szCs w:val="24"/>
              </w:rPr>
              <w:t>レベル２</w:t>
            </w:r>
          </w:p>
          <w:p w14:paraId="65E77FC6" w14:textId="77777777" w:rsidR="0065395A" w:rsidRPr="00D335B8" w:rsidRDefault="0065395A" w:rsidP="003B6697">
            <w:pPr>
              <w:spacing w:line="240" w:lineRule="exact"/>
              <w:ind w:left="7" w:hangingChars="3" w:hanging="7"/>
              <w:rPr>
                <w:spacing w:val="-10"/>
                <w:szCs w:val="24"/>
              </w:rPr>
            </w:pPr>
            <w:r w:rsidRPr="00D335B8">
              <w:rPr>
                <w:rFonts w:hint="eastAsia"/>
                <w:spacing w:val="-10"/>
                <w:szCs w:val="24"/>
              </w:rPr>
              <w:t>遠隔又は対面での身元確認</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7D1DC1CB" w14:textId="77777777" w:rsidR="0065395A" w:rsidRPr="00D335B8" w:rsidRDefault="0065395A" w:rsidP="003B6697">
            <w:pPr>
              <w:spacing w:line="240" w:lineRule="exact"/>
              <w:ind w:left="7" w:hangingChars="3" w:hanging="7"/>
              <w:rPr>
                <w:szCs w:val="24"/>
              </w:rPr>
            </w:pPr>
            <w:r w:rsidRPr="00D335B8">
              <w:rPr>
                <w:rFonts w:hint="eastAsia"/>
                <w:szCs w:val="24"/>
              </w:rPr>
              <w:t>レベル２</w:t>
            </w:r>
          </w:p>
          <w:p w14:paraId="79A0740A" w14:textId="77777777" w:rsidR="0065395A" w:rsidRPr="00D335B8" w:rsidRDefault="0065395A" w:rsidP="003B6697">
            <w:pPr>
              <w:spacing w:line="240" w:lineRule="exact"/>
              <w:ind w:left="7" w:hangingChars="3" w:hanging="7"/>
              <w:rPr>
                <w:szCs w:val="24"/>
              </w:rPr>
            </w:pPr>
            <w:r w:rsidRPr="00D335B8">
              <w:rPr>
                <w:rFonts w:hint="eastAsia"/>
                <w:szCs w:val="24"/>
              </w:rPr>
              <w:t>複数の認証要素</w:t>
            </w:r>
          </w:p>
        </w:tc>
        <w:tc>
          <w:tcPr>
            <w:tcW w:w="1983" w:type="dxa"/>
            <w:tcBorders>
              <w:top w:val="single" w:sz="4" w:space="0" w:color="auto"/>
              <w:left w:val="single" w:sz="4" w:space="0" w:color="auto"/>
              <w:bottom w:val="single" w:sz="4" w:space="0" w:color="auto"/>
              <w:right w:val="single" w:sz="4" w:space="0" w:color="auto"/>
            </w:tcBorders>
            <w:vAlign w:val="center"/>
          </w:tcPr>
          <w:p w14:paraId="1B90A809" w14:textId="77777777" w:rsidR="0065395A" w:rsidRPr="00EE0802" w:rsidRDefault="0065395A" w:rsidP="003B6697">
            <w:pPr>
              <w:spacing w:line="240" w:lineRule="exact"/>
              <w:ind w:left="7" w:rightChars="13" w:right="31" w:hangingChars="3" w:hanging="7"/>
              <w:jc w:val="center"/>
              <w:rPr>
                <w:szCs w:val="24"/>
              </w:rPr>
            </w:pPr>
            <w:r w:rsidRPr="00EE0802">
              <w:rPr>
                <w:rFonts w:hint="eastAsia"/>
                <w:szCs w:val="24"/>
              </w:rPr>
              <w:t>レベルB</w:t>
            </w:r>
          </w:p>
        </w:tc>
      </w:tr>
      <w:tr w:rsidR="0065395A" w:rsidRPr="006871A2" w14:paraId="56DF3BCF" w14:textId="77777777" w:rsidTr="000C7CC6">
        <w:trPr>
          <w:trHeight w:val="634"/>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D6E37A5" w14:textId="77777777" w:rsidR="0065395A" w:rsidRPr="00D335B8" w:rsidRDefault="0065395A" w:rsidP="003B6697">
            <w:pPr>
              <w:spacing w:line="240" w:lineRule="exact"/>
              <w:ind w:leftChars="-3" w:left="-7" w:firstLineChars="2" w:firstLine="5"/>
              <w:rPr>
                <w:szCs w:val="24"/>
              </w:rPr>
            </w:pPr>
            <w:r w:rsidRPr="00D335B8">
              <w:rPr>
                <w:rFonts w:hint="eastAsia"/>
                <w:szCs w:val="24"/>
              </w:rPr>
              <w:t>レベル１</w:t>
            </w:r>
          </w:p>
          <w:p w14:paraId="18599407" w14:textId="77777777" w:rsidR="0065395A" w:rsidRPr="00D335B8" w:rsidRDefault="0065395A" w:rsidP="003B6697">
            <w:pPr>
              <w:spacing w:line="240" w:lineRule="exact"/>
              <w:ind w:leftChars="-3" w:left="-7" w:firstLineChars="2" w:firstLine="5"/>
              <w:rPr>
                <w:szCs w:val="24"/>
              </w:rPr>
            </w:pPr>
            <w:r w:rsidRPr="00D335B8">
              <w:rPr>
                <w:rFonts w:hint="eastAsia"/>
                <w:szCs w:val="24"/>
              </w:rPr>
              <w:t>身元確認のない自己表明</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F909747" w14:textId="77777777" w:rsidR="0065395A" w:rsidRPr="00D335B8" w:rsidRDefault="0065395A" w:rsidP="003B6697">
            <w:pPr>
              <w:spacing w:line="240" w:lineRule="exact"/>
              <w:rPr>
                <w:szCs w:val="24"/>
              </w:rPr>
            </w:pPr>
            <w:r w:rsidRPr="00D335B8">
              <w:rPr>
                <w:rFonts w:hint="eastAsia"/>
                <w:szCs w:val="24"/>
              </w:rPr>
              <w:t>レベル１</w:t>
            </w:r>
          </w:p>
          <w:p w14:paraId="29084441" w14:textId="77777777" w:rsidR="0065395A" w:rsidRPr="00D335B8" w:rsidRDefault="0065395A" w:rsidP="003B6697">
            <w:pPr>
              <w:spacing w:line="240" w:lineRule="exact"/>
              <w:rPr>
                <w:szCs w:val="24"/>
              </w:rPr>
            </w:pPr>
            <w:r w:rsidRPr="00D335B8">
              <w:rPr>
                <w:rFonts w:hint="eastAsia"/>
                <w:szCs w:val="24"/>
              </w:rPr>
              <w:t>単一又は複数の認証要素</w:t>
            </w:r>
          </w:p>
        </w:tc>
        <w:tc>
          <w:tcPr>
            <w:tcW w:w="1983" w:type="dxa"/>
            <w:tcBorders>
              <w:top w:val="single" w:sz="4" w:space="0" w:color="auto"/>
              <w:left w:val="single" w:sz="4" w:space="0" w:color="auto"/>
              <w:bottom w:val="single" w:sz="4" w:space="0" w:color="auto"/>
              <w:right w:val="single" w:sz="4" w:space="0" w:color="auto"/>
            </w:tcBorders>
            <w:vAlign w:val="center"/>
          </w:tcPr>
          <w:p w14:paraId="3D2F33B3" w14:textId="77777777" w:rsidR="0065395A" w:rsidRPr="00EE0802" w:rsidRDefault="0065395A" w:rsidP="003B6697">
            <w:pPr>
              <w:spacing w:line="240" w:lineRule="exact"/>
              <w:ind w:rightChars="13" w:right="31"/>
              <w:jc w:val="center"/>
              <w:rPr>
                <w:szCs w:val="24"/>
              </w:rPr>
            </w:pPr>
            <w:r w:rsidRPr="00EE0802">
              <w:rPr>
                <w:rFonts w:hint="eastAsia"/>
                <w:szCs w:val="24"/>
              </w:rPr>
              <w:t>レベルC</w:t>
            </w:r>
          </w:p>
        </w:tc>
      </w:tr>
      <w:tr w:rsidR="0065395A" w:rsidRPr="006871A2" w14:paraId="52B3E92B" w14:textId="77777777" w:rsidTr="000C7CC6">
        <w:trPr>
          <w:trHeight w:val="429"/>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D064F9C" w14:textId="77777777" w:rsidR="0065395A" w:rsidRPr="00D335B8" w:rsidRDefault="0065395A" w:rsidP="003B6697">
            <w:pPr>
              <w:spacing w:line="240" w:lineRule="exact"/>
              <w:ind w:left="240" w:hangingChars="100" w:hanging="240"/>
              <w:rPr>
                <w:szCs w:val="24"/>
              </w:rPr>
            </w:pPr>
            <w:r w:rsidRPr="00D335B8">
              <w:rPr>
                <w:rFonts w:hint="eastAsia"/>
                <w:szCs w:val="24"/>
              </w:rPr>
              <w:t>該当しない</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06290498" w14:textId="77777777" w:rsidR="0065395A" w:rsidRPr="00D335B8" w:rsidRDefault="0065395A" w:rsidP="003B6697">
            <w:pPr>
              <w:spacing w:line="240" w:lineRule="exact"/>
              <w:ind w:left="240" w:hangingChars="100" w:hanging="240"/>
              <w:rPr>
                <w:szCs w:val="24"/>
              </w:rPr>
            </w:pPr>
            <w:r w:rsidRPr="00D335B8">
              <w:rPr>
                <w:rFonts w:hint="eastAsia"/>
                <w:szCs w:val="24"/>
              </w:rPr>
              <w:t>該当しない</w:t>
            </w:r>
          </w:p>
        </w:tc>
        <w:tc>
          <w:tcPr>
            <w:tcW w:w="1983" w:type="dxa"/>
            <w:tcBorders>
              <w:top w:val="single" w:sz="4" w:space="0" w:color="auto"/>
              <w:left w:val="single" w:sz="4" w:space="0" w:color="auto"/>
              <w:bottom w:val="single" w:sz="4" w:space="0" w:color="auto"/>
              <w:right w:val="single" w:sz="4" w:space="0" w:color="auto"/>
            </w:tcBorders>
            <w:vAlign w:val="center"/>
          </w:tcPr>
          <w:p w14:paraId="4D51B5AF" w14:textId="699B59E5" w:rsidR="0065395A" w:rsidRPr="00EE0802" w:rsidRDefault="0065395A" w:rsidP="003B6697">
            <w:pPr>
              <w:spacing w:line="240" w:lineRule="exact"/>
              <w:ind w:rightChars="13" w:right="31"/>
              <w:jc w:val="center"/>
              <w:rPr>
                <w:szCs w:val="24"/>
              </w:rPr>
            </w:pPr>
            <w:r w:rsidRPr="00EE0802">
              <w:rPr>
                <w:rFonts w:hint="eastAsia"/>
                <w:szCs w:val="24"/>
              </w:rPr>
              <w:t>レベルD</w:t>
            </w:r>
          </w:p>
        </w:tc>
      </w:tr>
    </w:tbl>
    <w:p w14:paraId="30B39710" w14:textId="646E76B0" w:rsidR="000456ED" w:rsidRPr="006871A2" w:rsidRDefault="008148FA" w:rsidP="00584262">
      <w:pPr>
        <w:pStyle w:val="afd"/>
        <w:spacing w:before="360"/>
        <w:rPr>
          <w:rFonts w:asciiTheme="majorEastAsia" w:eastAsiaTheme="majorEastAsia" w:hAnsiTheme="majorEastAsia"/>
        </w:rPr>
      </w:pPr>
      <w:bookmarkStart w:id="28" w:name="_Ref532214922"/>
      <w:r w:rsidRPr="006871A2">
        <w:rPr>
          <w:rFonts w:asciiTheme="majorEastAsia" w:eastAsiaTheme="majorEastAsia" w:hAnsiTheme="majorEastAsia" w:hint="eastAsia"/>
        </w:rPr>
        <w:lastRenderedPageBreak/>
        <w:t>表</w:t>
      </w:r>
      <w:r w:rsidR="007E369C" w:rsidRPr="006871A2">
        <w:rPr>
          <w:rFonts w:asciiTheme="majorEastAsia" w:eastAsiaTheme="majorEastAsia" w:hAnsiTheme="majorEastAsia"/>
        </w:rPr>
        <w:t xml:space="preserve"> </w:t>
      </w:r>
      <w:r w:rsidR="00FB6D59" w:rsidRPr="006871A2">
        <w:rPr>
          <w:rFonts w:asciiTheme="majorEastAsia" w:eastAsiaTheme="majorEastAsia" w:hAnsiTheme="majorEastAsia" w:hint="eastAsia"/>
        </w:rPr>
        <w:t>２</w:t>
      </w:r>
      <w:r w:rsidR="000A6E87" w:rsidRPr="006871A2">
        <w:rPr>
          <w:rFonts w:asciiTheme="majorEastAsia" w:eastAsiaTheme="majorEastAsia" w:hAnsiTheme="majorEastAsia"/>
        </w:rPr>
        <w:noBreakHyphen/>
      </w:r>
      <w:r w:rsidR="000A6E87" w:rsidRPr="006871A2">
        <w:rPr>
          <w:rFonts w:asciiTheme="majorEastAsia" w:eastAsiaTheme="majorEastAsia" w:hAnsiTheme="majorEastAsia"/>
        </w:rPr>
        <w:fldChar w:fldCharType="begin" w:fldLock="1"/>
      </w:r>
      <w:r w:rsidR="000A6E87" w:rsidRPr="006871A2">
        <w:rPr>
          <w:rFonts w:asciiTheme="majorEastAsia" w:eastAsiaTheme="majorEastAsia" w:hAnsiTheme="majorEastAsia"/>
        </w:rPr>
        <w:instrText xml:space="preserve"> </w:instrText>
      </w:r>
      <w:r w:rsidR="000A6E87" w:rsidRPr="006871A2">
        <w:rPr>
          <w:rFonts w:asciiTheme="majorEastAsia" w:eastAsiaTheme="majorEastAsia" w:hAnsiTheme="majorEastAsia" w:hint="eastAsia"/>
        </w:rPr>
        <w:instrText>SEQ 表 \* ARABIC \s 1</w:instrText>
      </w:r>
      <w:r w:rsidR="000A6E87" w:rsidRPr="006871A2">
        <w:rPr>
          <w:rFonts w:asciiTheme="majorEastAsia" w:eastAsiaTheme="majorEastAsia" w:hAnsiTheme="majorEastAsia"/>
        </w:rPr>
        <w:instrText xml:space="preserve"> </w:instrText>
      </w:r>
      <w:r w:rsidR="000A6E87" w:rsidRPr="006871A2">
        <w:rPr>
          <w:rFonts w:asciiTheme="majorEastAsia" w:eastAsiaTheme="majorEastAsia" w:hAnsiTheme="majorEastAsia"/>
        </w:rPr>
        <w:fldChar w:fldCharType="separate"/>
      </w:r>
      <w:r w:rsidR="00172EF6">
        <w:rPr>
          <w:rFonts w:asciiTheme="majorEastAsia" w:eastAsiaTheme="majorEastAsia" w:hAnsiTheme="majorEastAsia"/>
          <w:noProof/>
        </w:rPr>
        <w:t>4</w:t>
      </w:r>
      <w:r w:rsidR="000A6E87" w:rsidRPr="006871A2">
        <w:rPr>
          <w:rFonts w:asciiTheme="majorEastAsia" w:eastAsiaTheme="majorEastAsia" w:hAnsiTheme="majorEastAsia"/>
        </w:rPr>
        <w:fldChar w:fldCharType="end"/>
      </w:r>
      <w:bookmarkEnd w:id="28"/>
      <w:r w:rsidR="007E369C" w:rsidRPr="006871A2">
        <w:rPr>
          <w:rFonts w:asciiTheme="majorEastAsia" w:eastAsiaTheme="majorEastAsia" w:hAnsiTheme="majorEastAsia" w:hint="eastAsia"/>
        </w:rPr>
        <w:t xml:space="preserve"> </w:t>
      </w:r>
      <w:r w:rsidR="000456ED" w:rsidRPr="006871A2">
        <w:rPr>
          <w:rFonts w:asciiTheme="majorEastAsia" w:eastAsiaTheme="majorEastAsia" w:hAnsiTheme="majorEastAsia" w:hint="eastAsia"/>
        </w:rPr>
        <w:t>手法</w:t>
      </w:r>
      <w:r w:rsidR="0065395A">
        <w:rPr>
          <w:rFonts w:asciiTheme="majorEastAsia" w:eastAsiaTheme="majorEastAsia" w:hAnsiTheme="majorEastAsia" w:hint="eastAsia"/>
        </w:rPr>
        <w:t>例</w:t>
      </w:r>
      <w:r w:rsidR="000456ED" w:rsidRPr="006871A2">
        <w:rPr>
          <w:rFonts w:asciiTheme="majorEastAsia" w:eastAsiaTheme="majorEastAsia" w:hAnsiTheme="majorEastAsia" w:hint="eastAsia"/>
        </w:rPr>
        <w:t>と実現できること・特徴の対応表（個人）</w:t>
      </w:r>
    </w:p>
    <w:tbl>
      <w:tblPr>
        <w:tblStyle w:val="afc"/>
        <w:tblW w:w="6175" w:type="pct"/>
        <w:tblInd w:w="-856" w:type="dxa"/>
        <w:tblLook w:val="04A0" w:firstRow="1" w:lastRow="0" w:firstColumn="1" w:lastColumn="0" w:noHBand="0" w:noVBand="1"/>
      </w:tblPr>
      <w:tblGrid>
        <w:gridCol w:w="899"/>
        <w:gridCol w:w="5339"/>
        <w:gridCol w:w="4252"/>
      </w:tblGrid>
      <w:tr w:rsidR="000456ED" w:rsidRPr="006871A2" w14:paraId="553D16D5" w14:textId="77777777" w:rsidTr="002E7827">
        <w:trPr>
          <w:trHeight w:val="375"/>
        </w:trPr>
        <w:tc>
          <w:tcPr>
            <w:tcW w:w="899" w:type="dxa"/>
            <w:shd w:val="clear" w:color="auto" w:fill="DAEEF3" w:themeFill="accent5" w:themeFillTint="33"/>
            <w:vAlign w:val="center"/>
          </w:tcPr>
          <w:p w14:paraId="74B719E6" w14:textId="77777777" w:rsidR="000456ED" w:rsidRPr="005639A4" w:rsidRDefault="000456ED" w:rsidP="00DA73DA">
            <w:pPr>
              <w:spacing w:line="240" w:lineRule="exact"/>
              <w:jc w:val="center"/>
              <w:rPr>
                <w:rFonts w:asciiTheme="majorEastAsia" w:eastAsiaTheme="majorEastAsia" w:hAnsiTheme="majorEastAsia"/>
                <w:sz w:val="22"/>
              </w:rPr>
            </w:pPr>
          </w:p>
        </w:tc>
        <w:tc>
          <w:tcPr>
            <w:tcW w:w="5339" w:type="dxa"/>
            <w:shd w:val="clear" w:color="auto" w:fill="DAEEF3" w:themeFill="accent5" w:themeFillTint="33"/>
            <w:vAlign w:val="center"/>
          </w:tcPr>
          <w:p w14:paraId="2F698BA2" w14:textId="77777777" w:rsidR="000456ED" w:rsidRPr="005639A4" w:rsidRDefault="000456ED" w:rsidP="00DA73DA">
            <w:pPr>
              <w:spacing w:line="240" w:lineRule="exact"/>
              <w:jc w:val="center"/>
              <w:rPr>
                <w:rFonts w:asciiTheme="majorEastAsia" w:eastAsiaTheme="majorEastAsia" w:hAnsiTheme="majorEastAsia"/>
                <w:sz w:val="22"/>
              </w:rPr>
            </w:pPr>
            <w:r w:rsidRPr="005639A4">
              <w:rPr>
                <w:rFonts w:asciiTheme="majorEastAsia" w:eastAsiaTheme="majorEastAsia" w:hAnsiTheme="majorEastAsia" w:hint="eastAsia"/>
                <w:sz w:val="22"/>
              </w:rPr>
              <w:t>オンラインによる手法例</w:t>
            </w:r>
          </w:p>
        </w:tc>
        <w:tc>
          <w:tcPr>
            <w:tcW w:w="4252" w:type="dxa"/>
            <w:shd w:val="clear" w:color="auto" w:fill="DAEEF3" w:themeFill="accent5" w:themeFillTint="33"/>
            <w:vAlign w:val="center"/>
          </w:tcPr>
          <w:p w14:paraId="7F1EA216" w14:textId="77777777" w:rsidR="000456ED" w:rsidRPr="005639A4" w:rsidRDefault="000456ED" w:rsidP="00DA73DA">
            <w:pPr>
              <w:spacing w:line="240" w:lineRule="exact"/>
              <w:jc w:val="center"/>
              <w:rPr>
                <w:rFonts w:asciiTheme="majorEastAsia" w:eastAsiaTheme="majorEastAsia" w:hAnsiTheme="majorEastAsia"/>
                <w:sz w:val="22"/>
              </w:rPr>
            </w:pPr>
            <w:r w:rsidRPr="005639A4">
              <w:rPr>
                <w:rFonts w:asciiTheme="majorEastAsia" w:eastAsiaTheme="majorEastAsia" w:hAnsiTheme="majorEastAsia" w:hint="eastAsia"/>
                <w:sz w:val="22"/>
              </w:rPr>
              <w:t>実現できること・特徴</w:t>
            </w:r>
          </w:p>
        </w:tc>
      </w:tr>
      <w:tr w:rsidR="000456ED" w:rsidRPr="006871A2" w14:paraId="6A5F2436" w14:textId="77777777" w:rsidTr="002E7827">
        <w:trPr>
          <w:trHeight w:val="1483"/>
        </w:trPr>
        <w:tc>
          <w:tcPr>
            <w:tcW w:w="899" w:type="dxa"/>
            <w:tcBorders>
              <w:right w:val="single" w:sz="4" w:space="0" w:color="auto"/>
            </w:tcBorders>
            <w:shd w:val="clear" w:color="auto" w:fill="auto"/>
            <w:vAlign w:val="center"/>
          </w:tcPr>
          <w:p w14:paraId="23A1D880" w14:textId="77777777" w:rsidR="000456ED" w:rsidRPr="006871A2" w:rsidRDefault="000456ED" w:rsidP="00D5208C">
            <w:pPr>
              <w:spacing w:line="240" w:lineRule="exact"/>
              <w:ind w:left="2"/>
              <w:jc w:val="center"/>
              <w:rPr>
                <w:sz w:val="22"/>
              </w:rPr>
            </w:pPr>
            <w:r w:rsidRPr="006871A2">
              <w:rPr>
                <w:rFonts w:hint="eastAsia"/>
                <w:sz w:val="22"/>
              </w:rPr>
              <w:t>レベルA</w:t>
            </w:r>
          </w:p>
        </w:tc>
        <w:tc>
          <w:tcPr>
            <w:tcW w:w="5339" w:type="dxa"/>
            <w:tcBorders>
              <w:top w:val="single" w:sz="4" w:space="0" w:color="auto"/>
              <w:left w:val="single" w:sz="4" w:space="0" w:color="auto"/>
              <w:right w:val="single" w:sz="4" w:space="0" w:color="auto"/>
            </w:tcBorders>
            <w:shd w:val="clear" w:color="auto" w:fill="auto"/>
          </w:tcPr>
          <w:p w14:paraId="44637B3C" w14:textId="77777777" w:rsidR="002123EC" w:rsidRPr="008C11D2" w:rsidRDefault="002123EC" w:rsidP="008C11D2">
            <w:pPr>
              <w:widowControl/>
              <w:spacing w:line="240" w:lineRule="exact"/>
              <w:ind w:left="240" w:hangingChars="100" w:hanging="240"/>
              <w:rPr>
                <w:szCs w:val="24"/>
              </w:rPr>
            </w:pPr>
            <w:r w:rsidRPr="008C11D2">
              <w:rPr>
                <w:rFonts w:hint="eastAsia"/>
                <w:szCs w:val="24"/>
              </w:rPr>
              <w:t>・</w:t>
            </w:r>
            <w:r w:rsidRPr="008C11D2">
              <w:rPr>
                <w:rFonts w:hint="eastAsia"/>
                <w:spacing w:val="-12"/>
                <w:szCs w:val="24"/>
              </w:rPr>
              <w:t>マイナンバーカード（公的個人認証：署名用電子証明書）による身元確認でアカウントを作成し、</w:t>
            </w:r>
            <w:r w:rsidRPr="008C11D2">
              <w:rPr>
                <w:rFonts w:hint="eastAsia"/>
                <w:spacing w:val="-16"/>
                <w:szCs w:val="24"/>
              </w:rPr>
              <w:t>アカウント作成後はマイナンバーカード（公的個人</w:t>
            </w:r>
            <w:r w:rsidRPr="008C11D2">
              <w:rPr>
                <w:rFonts w:hint="eastAsia"/>
                <w:spacing w:val="-8"/>
                <w:szCs w:val="24"/>
              </w:rPr>
              <w:t>認証：利用者証明用電子証明書）の耐タンパ性</w:t>
            </w:r>
            <w:r w:rsidRPr="008C11D2">
              <w:rPr>
                <w:rFonts w:hint="eastAsia"/>
                <w:spacing w:val="-12"/>
                <w:szCs w:val="24"/>
              </w:rPr>
              <w:t>ハードウェアトークンによる当人認証を実施。</w:t>
            </w:r>
          </w:p>
          <w:p w14:paraId="377B7BD9" w14:textId="77777777" w:rsidR="002123EC" w:rsidRPr="008C11D2" w:rsidRDefault="002123EC" w:rsidP="008C11D2">
            <w:pPr>
              <w:widowControl/>
              <w:spacing w:line="240" w:lineRule="exact"/>
              <w:ind w:left="240" w:hangingChars="100" w:hanging="240"/>
              <w:rPr>
                <w:szCs w:val="24"/>
              </w:rPr>
            </w:pPr>
            <w:r w:rsidRPr="008C11D2">
              <w:rPr>
                <w:rFonts w:hint="eastAsia"/>
                <w:szCs w:val="24"/>
              </w:rPr>
              <w:t>・</w:t>
            </w:r>
            <w:r w:rsidRPr="008C11D2">
              <w:rPr>
                <w:rFonts w:hint="eastAsia"/>
                <w:spacing w:val="8"/>
                <w:szCs w:val="24"/>
              </w:rPr>
              <w:t>申請データに対するマイナンバーカード</w:t>
            </w:r>
            <w:r w:rsidRPr="008C11D2">
              <w:rPr>
                <w:rFonts w:hint="eastAsia"/>
                <w:spacing w:val="4"/>
                <w:szCs w:val="24"/>
              </w:rPr>
              <w:t>(公的個人認証：署名用電子証明書)による</w:t>
            </w:r>
            <w:r w:rsidRPr="008C11D2">
              <w:rPr>
                <w:rFonts w:hint="eastAsia"/>
                <w:szCs w:val="24"/>
              </w:rPr>
              <w:t>電子署名を付与。</w:t>
            </w:r>
          </w:p>
          <w:p w14:paraId="174AFF83" w14:textId="77777777" w:rsidR="002123EC" w:rsidRPr="008C11D2" w:rsidRDefault="002123EC" w:rsidP="008C11D2">
            <w:pPr>
              <w:widowControl/>
              <w:spacing w:line="240" w:lineRule="exact"/>
              <w:ind w:left="240" w:hangingChars="100" w:hanging="240"/>
              <w:rPr>
                <w:szCs w:val="24"/>
              </w:rPr>
            </w:pPr>
            <w:r w:rsidRPr="008C11D2">
              <w:rPr>
                <w:rFonts w:hint="eastAsia"/>
                <w:szCs w:val="24"/>
              </w:rPr>
              <w:t>※耐タンパ性ハードウェアトークン例：</w:t>
            </w:r>
          </w:p>
          <w:p w14:paraId="12FB684A" w14:textId="2BF0E3A8" w:rsidR="000456ED" w:rsidRPr="008C11D2" w:rsidRDefault="002123EC" w:rsidP="008C11D2">
            <w:pPr>
              <w:widowControl/>
              <w:spacing w:line="240" w:lineRule="exact"/>
              <w:ind w:leftChars="100" w:left="240"/>
              <w:rPr>
                <w:szCs w:val="24"/>
              </w:rPr>
            </w:pPr>
            <w:r w:rsidRPr="008C11D2">
              <w:rPr>
                <w:rFonts w:hint="eastAsia"/>
                <w:szCs w:val="24"/>
              </w:rPr>
              <w:t>－PIN＋ICカード（マイナンバーカード）</w:t>
            </w:r>
          </w:p>
        </w:tc>
        <w:tc>
          <w:tcPr>
            <w:tcW w:w="4252" w:type="dxa"/>
            <w:tcBorders>
              <w:top w:val="single" w:sz="4" w:space="0" w:color="auto"/>
              <w:left w:val="single" w:sz="4" w:space="0" w:color="auto"/>
              <w:right w:val="single" w:sz="4" w:space="0" w:color="auto"/>
            </w:tcBorders>
          </w:tcPr>
          <w:p w14:paraId="18AEBB3C" w14:textId="43F1ABE0" w:rsidR="00057C9F" w:rsidRPr="008C11D2" w:rsidRDefault="000456ED" w:rsidP="008C11D2">
            <w:pPr>
              <w:spacing w:line="240" w:lineRule="exact"/>
              <w:ind w:left="240" w:hangingChars="100" w:hanging="240"/>
              <w:rPr>
                <w:szCs w:val="24"/>
              </w:rPr>
            </w:pPr>
            <w:r w:rsidRPr="008C11D2">
              <w:rPr>
                <w:rFonts w:hint="eastAsia"/>
                <w:szCs w:val="24"/>
              </w:rPr>
              <w:t>・</w:t>
            </w:r>
            <w:r w:rsidRPr="008C11D2">
              <w:rPr>
                <w:rFonts w:hint="eastAsia"/>
                <w:spacing w:val="8"/>
                <w:szCs w:val="24"/>
              </w:rPr>
              <w:t>行政手続の対象者や行政手続を</w:t>
            </w:r>
            <w:r w:rsidRPr="008C11D2">
              <w:rPr>
                <w:rFonts w:hint="eastAsia"/>
                <w:spacing w:val="-10"/>
                <w:szCs w:val="24"/>
              </w:rPr>
              <w:t>実施している者について、個人</w:t>
            </w:r>
            <w:r w:rsidR="00EB7007" w:rsidRPr="008C11D2">
              <w:rPr>
                <w:rFonts w:hint="eastAsia"/>
                <w:spacing w:val="-10"/>
                <w:szCs w:val="24"/>
              </w:rPr>
              <w:t>の</w:t>
            </w:r>
            <w:r w:rsidRPr="008C11D2">
              <w:rPr>
                <w:rFonts w:hint="eastAsia"/>
                <w:szCs w:val="24"/>
              </w:rPr>
              <w:t>基本4情報</w:t>
            </w:r>
            <w:r w:rsidR="00EB7007" w:rsidRPr="008C11D2">
              <w:rPr>
                <w:rFonts w:hint="eastAsia"/>
                <w:szCs w:val="24"/>
              </w:rPr>
              <w:t>を毎回確認している。</w:t>
            </w:r>
          </w:p>
          <w:p w14:paraId="18AAC548" w14:textId="175912A6" w:rsidR="000456ED" w:rsidRPr="008C11D2" w:rsidRDefault="00057C9F" w:rsidP="008C11D2">
            <w:pPr>
              <w:spacing w:line="240" w:lineRule="exact"/>
              <w:ind w:left="240" w:hangingChars="100" w:hanging="240"/>
              <w:rPr>
                <w:szCs w:val="24"/>
              </w:rPr>
            </w:pPr>
            <w:r w:rsidRPr="008C11D2">
              <w:rPr>
                <w:rFonts w:hint="eastAsia"/>
                <w:szCs w:val="24"/>
              </w:rPr>
              <w:t>・</w:t>
            </w:r>
            <w:r w:rsidR="00F641BF" w:rsidRPr="008C11D2">
              <w:rPr>
                <w:rFonts w:hint="eastAsia"/>
                <w:spacing w:val="-6"/>
                <w:szCs w:val="24"/>
              </w:rPr>
              <w:t>マイナンバーカード(公的個人認証：署名用電子証明</w:t>
            </w:r>
            <w:r w:rsidR="00607F2C" w:rsidRPr="008C11D2">
              <w:rPr>
                <w:rFonts w:hint="eastAsia"/>
                <w:spacing w:val="-6"/>
                <w:szCs w:val="24"/>
              </w:rPr>
              <w:t>書</w:t>
            </w:r>
            <w:r w:rsidR="00F641BF" w:rsidRPr="008C11D2">
              <w:rPr>
                <w:rFonts w:hint="eastAsia"/>
                <w:spacing w:val="-6"/>
                <w:szCs w:val="24"/>
              </w:rPr>
              <w:t>)の機能により付与</w:t>
            </w:r>
            <w:r w:rsidR="00E31F66" w:rsidRPr="008C11D2">
              <w:rPr>
                <w:rFonts w:hint="eastAsia"/>
                <w:szCs w:val="24"/>
              </w:rPr>
              <w:t>された</w:t>
            </w:r>
            <w:r w:rsidR="00E72971" w:rsidRPr="008C11D2">
              <w:rPr>
                <w:rFonts w:hint="eastAsia"/>
                <w:szCs w:val="24"/>
              </w:rPr>
              <w:t>電子署名</w:t>
            </w:r>
            <w:r w:rsidR="00F641BF" w:rsidRPr="008C11D2">
              <w:rPr>
                <w:rFonts w:hint="eastAsia"/>
                <w:szCs w:val="24"/>
              </w:rPr>
              <w:t>を検証することにより、</w:t>
            </w:r>
            <w:r w:rsidR="00AE3C73" w:rsidRPr="008C11D2">
              <w:rPr>
                <w:rFonts w:hint="eastAsia"/>
                <w:szCs w:val="24"/>
              </w:rPr>
              <w:t>非常に高い信用度で</w:t>
            </w:r>
            <w:r w:rsidR="00F641BF" w:rsidRPr="008C11D2">
              <w:rPr>
                <w:rFonts w:hint="eastAsia"/>
                <w:szCs w:val="24"/>
              </w:rPr>
              <w:t>「身元確認」</w:t>
            </w:r>
            <w:r w:rsidR="00A37F68" w:rsidRPr="008C11D2">
              <w:rPr>
                <w:rFonts w:hint="eastAsia"/>
                <w:szCs w:val="24"/>
              </w:rPr>
              <w:t>を行っている。また、耐タンパ性を有したハードウェアトーク</w:t>
            </w:r>
            <w:r w:rsidR="00DD447D">
              <w:rPr>
                <w:rFonts w:hint="eastAsia"/>
                <w:szCs w:val="24"/>
              </w:rPr>
              <w:t>ン</w:t>
            </w:r>
            <w:r w:rsidR="00A37F68" w:rsidRPr="008C11D2">
              <w:rPr>
                <w:rFonts w:hint="eastAsia"/>
                <w:szCs w:val="24"/>
              </w:rPr>
              <w:t>により非常に高い信用度で</w:t>
            </w:r>
            <w:r w:rsidR="00EB7007" w:rsidRPr="008C11D2">
              <w:rPr>
                <w:rFonts w:hint="eastAsia"/>
                <w:szCs w:val="24"/>
              </w:rPr>
              <w:t>「当人認証」</w:t>
            </w:r>
            <w:r w:rsidR="00AE3C73" w:rsidRPr="008C11D2">
              <w:rPr>
                <w:rFonts w:hint="eastAsia"/>
                <w:szCs w:val="24"/>
              </w:rPr>
              <w:t>を行っている。</w:t>
            </w:r>
          </w:p>
        </w:tc>
      </w:tr>
      <w:tr w:rsidR="000456ED" w:rsidRPr="006871A2" w14:paraId="3604F62D" w14:textId="77777777" w:rsidTr="002E7827">
        <w:trPr>
          <w:trHeight w:val="4450"/>
        </w:trPr>
        <w:tc>
          <w:tcPr>
            <w:tcW w:w="899" w:type="dxa"/>
            <w:shd w:val="clear" w:color="auto" w:fill="auto"/>
            <w:vAlign w:val="center"/>
          </w:tcPr>
          <w:p w14:paraId="5EFD0947" w14:textId="02519A82" w:rsidR="000456ED" w:rsidRPr="006871A2" w:rsidRDefault="000456ED" w:rsidP="00D5208C">
            <w:pPr>
              <w:spacing w:line="240" w:lineRule="exact"/>
              <w:jc w:val="center"/>
              <w:rPr>
                <w:sz w:val="22"/>
                <w:szCs w:val="24"/>
              </w:rPr>
            </w:pPr>
            <w:r w:rsidRPr="006871A2">
              <w:rPr>
                <w:rFonts w:hint="eastAsia"/>
                <w:sz w:val="22"/>
              </w:rPr>
              <w:t>レベルB</w:t>
            </w:r>
          </w:p>
        </w:tc>
        <w:tc>
          <w:tcPr>
            <w:tcW w:w="5339" w:type="dxa"/>
            <w:tcBorders>
              <w:top w:val="single" w:sz="4" w:space="0" w:color="auto"/>
              <w:left w:val="single" w:sz="4" w:space="0" w:color="auto"/>
              <w:right w:val="single" w:sz="4" w:space="0" w:color="auto"/>
            </w:tcBorders>
            <w:shd w:val="clear" w:color="auto" w:fill="auto"/>
          </w:tcPr>
          <w:p w14:paraId="2C59C495" w14:textId="60E7146D" w:rsidR="000456ED" w:rsidRPr="008C11D2" w:rsidRDefault="000456ED" w:rsidP="008C11D2">
            <w:pPr>
              <w:spacing w:line="240" w:lineRule="exact"/>
              <w:ind w:left="247" w:hangingChars="103" w:hanging="247"/>
              <w:rPr>
                <w:szCs w:val="24"/>
              </w:rPr>
            </w:pPr>
            <w:r w:rsidRPr="008C11D2">
              <w:rPr>
                <w:rFonts w:hint="eastAsia"/>
                <w:szCs w:val="24"/>
              </w:rPr>
              <w:t>・マイナンバーカード（公的個人認証：署名用電子証明書）等による身元確認でアカウント</w:t>
            </w:r>
            <w:r w:rsidRPr="008C11D2">
              <w:rPr>
                <w:rFonts w:hint="eastAsia"/>
                <w:spacing w:val="-12"/>
                <w:szCs w:val="24"/>
              </w:rPr>
              <w:t>作成し、アカウント作成後はマイナンバーカード</w:t>
            </w:r>
            <w:r w:rsidRPr="008C11D2">
              <w:rPr>
                <w:rFonts w:hint="eastAsia"/>
                <w:szCs w:val="24"/>
              </w:rPr>
              <w:t>（公的個人認証：利用者証明用電子証明書）</w:t>
            </w:r>
            <w:r w:rsidR="009A1951" w:rsidRPr="008C11D2">
              <w:rPr>
                <w:rFonts w:hint="eastAsia"/>
                <w:spacing w:val="4"/>
                <w:szCs w:val="24"/>
              </w:rPr>
              <w:t>若しくは</w:t>
            </w:r>
            <w:r w:rsidR="00100FC4" w:rsidRPr="008C11D2">
              <w:rPr>
                <w:rFonts w:hint="eastAsia"/>
                <w:spacing w:val="4"/>
                <w:szCs w:val="24"/>
              </w:rPr>
              <w:t>これに</w:t>
            </w:r>
            <w:r w:rsidR="00100FC4" w:rsidRPr="008C11D2">
              <w:rPr>
                <w:spacing w:val="4"/>
                <w:szCs w:val="24"/>
              </w:rPr>
              <w:t>よることができない場合、</w:t>
            </w:r>
            <w:r w:rsidRPr="008C11D2">
              <w:rPr>
                <w:rFonts w:hint="eastAsia"/>
                <w:szCs w:val="24"/>
              </w:rPr>
              <w:t>その他の多要素認証による</w:t>
            </w:r>
            <w:r w:rsidR="00BA2C28" w:rsidRPr="008C11D2">
              <w:rPr>
                <w:rFonts w:hint="eastAsia"/>
                <w:szCs w:val="24"/>
              </w:rPr>
              <w:t>当人認証</w:t>
            </w:r>
            <w:r w:rsidR="002F27D6" w:rsidRPr="008C11D2">
              <w:rPr>
                <w:rFonts w:hint="eastAsia"/>
                <w:szCs w:val="24"/>
              </w:rPr>
              <w:t>を</w:t>
            </w:r>
            <w:r w:rsidRPr="008C11D2">
              <w:rPr>
                <w:rFonts w:hint="eastAsia"/>
                <w:szCs w:val="24"/>
              </w:rPr>
              <w:t>実施。</w:t>
            </w:r>
          </w:p>
          <w:p w14:paraId="0AD74F2A" w14:textId="56E7F107" w:rsidR="000456ED" w:rsidRPr="008C11D2" w:rsidRDefault="000456ED" w:rsidP="008C11D2">
            <w:pPr>
              <w:spacing w:line="240" w:lineRule="exact"/>
              <w:ind w:left="247" w:hangingChars="103" w:hanging="247"/>
              <w:rPr>
                <w:spacing w:val="-12"/>
                <w:szCs w:val="24"/>
              </w:rPr>
            </w:pPr>
            <w:r w:rsidRPr="008C11D2">
              <w:rPr>
                <w:rFonts w:hint="eastAsia"/>
                <w:szCs w:val="24"/>
              </w:rPr>
              <w:t>・</w:t>
            </w:r>
            <w:r w:rsidRPr="008C11D2">
              <w:rPr>
                <w:rFonts w:hint="eastAsia"/>
                <w:spacing w:val="-16"/>
                <w:szCs w:val="24"/>
              </w:rPr>
              <w:t>マイナンバーカードによるオンラインでの身元確認</w:t>
            </w:r>
            <w:r w:rsidRPr="008C11D2">
              <w:rPr>
                <w:rFonts w:hint="eastAsia"/>
                <w:spacing w:val="-12"/>
                <w:szCs w:val="24"/>
              </w:rPr>
              <w:t>が行えない場合、対面での身分証明書等の確認や</w:t>
            </w:r>
            <w:r w:rsidRPr="008C11D2">
              <w:rPr>
                <w:rFonts w:hint="eastAsia"/>
                <w:spacing w:val="-18"/>
                <w:szCs w:val="24"/>
              </w:rPr>
              <w:t>郵送した申請書（</w:t>
            </w:r>
            <w:r w:rsidR="004F3CC1" w:rsidRPr="008C11D2">
              <w:rPr>
                <w:rFonts w:hint="eastAsia"/>
                <w:spacing w:val="-18"/>
                <w:szCs w:val="24"/>
              </w:rPr>
              <w:t>捺印付</w:t>
            </w:r>
            <w:r w:rsidRPr="008C11D2">
              <w:rPr>
                <w:rFonts w:hint="eastAsia"/>
                <w:spacing w:val="-18"/>
                <w:szCs w:val="24"/>
              </w:rPr>
              <w:t>）、印鑑証明書、</w:t>
            </w:r>
            <w:r w:rsidR="00004167" w:rsidRPr="008C11D2">
              <w:rPr>
                <w:rFonts w:hint="eastAsia"/>
                <w:spacing w:val="-18"/>
                <w:szCs w:val="24"/>
              </w:rPr>
              <w:t>公的証明書</w:t>
            </w:r>
            <w:r w:rsidR="00004167" w:rsidRPr="008C11D2">
              <w:rPr>
                <w:rFonts w:hint="eastAsia"/>
                <w:spacing w:val="-12"/>
                <w:szCs w:val="24"/>
              </w:rPr>
              <w:t>（住民票等）</w:t>
            </w:r>
            <w:r w:rsidRPr="008C11D2">
              <w:rPr>
                <w:rFonts w:hint="eastAsia"/>
                <w:spacing w:val="-12"/>
                <w:szCs w:val="24"/>
              </w:rPr>
              <w:t>等の確認によりアカウント</w:t>
            </w:r>
            <w:r w:rsidR="002F27D6" w:rsidRPr="008C11D2">
              <w:rPr>
                <w:rFonts w:hint="eastAsia"/>
                <w:spacing w:val="-12"/>
                <w:szCs w:val="24"/>
              </w:rPr>
              <w:t>を</w:t>
            </w:r>
            <w:r w:rsidRPr="008C11D2">
              <w:rPr>
                <w:rFonts w:hint="eastAsia"/>
                <w:spacing w:val="-12"/>
                <w:szCs w:val="24"/>
              </w:rPr>
              <w:t>作成。</w:t>
            </w:r>
          </w:p>
          <w:p w14:paraId="779A646B" w14:textId="12D1215A" w:rsidR="006D3FBC" w:rsidRPr="008C11D2" w:rsidRDefault="00050E67" w:rsidP="008C11D2">
            <w:pPr>
              <w:spacing w:line="240" w:lineRule="exact"/>
              <w:ind w:left="240" w:hangingChars="100" w:hanging="240"/>
              <w:rPr>
                <w:szCs w:val="24"/>
              </w:rPr>
            </w:pPr>
            <w:r w:rsidRPr="008C11D2">
              <w:rPr>
                <w:rFonts w:hint="eastAsia"/>
                <w:szCs w:val="24"/>
              </w:rPr>
              <w:t>・法人番号を付与された法人等の法人等代表者</w:t>
            </w:r>
            <w:r w:rsidR="008D7D74" w:rsidRPr="008C11D2">
              <w:rPr>
                <w:rFonts w:hint="eastAsia"/>
                <w:szCs w:val="24"/>
              </w:rPr>
              <w:t>及び事業を行う個人</w:t>
            </w:r>
            <w:r w:rsidRPr="008C11D2">
              <w:rPr>
                <w:rFonts w:hint="eastAsia"/>
                <w:szCs w:val="24"/>
              </w:rPr>
              <w:t>を認証する主体認証機能を複数の電子申請システムに提供する情報システム（以下「法人共通認証基盤」という。）に</w:t>
            </w:r>
            <w:r w:rsidR="006D33CA" w:rsidRPr="008C11D2">
              <w:rPr>
                <w:rFonts w:hint="eastAsia"/>
                <w:spacing w:val="-6"/>
                <w:szCs w:val="24"/>
              </w:rPr>
              <w:t>おける多要素認証の機能を</w:t>
            </w:r>
            <w:r w:rsidR="006D33CA" w:rsidRPr="008C11D2">
              <w:rPr>
                <w:rFonts w:hint="eastAsia"/>
                <w:szCs w:val="24"/>
              </w:rPr>
              <w:t>利用する場合等、</w:t>
            </w:r>
            <w:r w:rsidR="006D3FBC" w:rsidRPr="008C11D2">
              <w:rPr>
                <w:rFonts w:hint="eastAsia"/>
                <w:szCs w:val="24"/>
              </w:rPr>
              <w:t>事業を行う個人についての</w:t>
            </w:r>
            <w:r w:rsidR="006D3FBC" w:rsidRPr="008C11D2">
              <w:rPr>
                <w:rFonts w:hint="eastAsia"/>
                <w:spacing w:val="-10"/>
                <w:szCs w:val="24"/>
              </w:rPr>
              <w:t>押印及び印鑑証明書等の郵送による身元確認で、</w:t>
            </w:r>
            <w:r w:rsidR="006D3FBC" w:rsidRPr="008C11D2">
              <w:rPr>
                <w:rFonts w:hint="eastAsia"/>
                <w:spacing w:val="4"/>
                <w:szCs w:val="24"/>
              </w:rPr>
              <w:t>アカウント</w:t>
            </w:r>
            <w:r w:rsidR="00DD447D">
              <w:rPr>
                <w:rFonts w:hint="eastAsia"/>
                <w:spacing w:val="4"/>
                <w:szCs w:val="24"/>
              </w:rPr>
              <w:t>を</w:t>
            </w:r>
            <w:r w:rsidR="006D3FBC" w:rsidRPr="008C11D2">
              <w:rPr>
                <w:rFonts w:hint="eastAsia"/>
                <w:spacing w:val="4"/>
                <w:szCs w:val="24"/>
              </w:rPr>
              <w:t>作成し、アカウント作成後は</w:t>
            </w:r>
            <w:r w:rsidR="006D3FBC" w:rsidRPr="008C11D2">
              <w:rPr>
                <w:rFonts w:hint="eastAsia"/>
                <w:szCs w:val="24"/>
              </w:rPr>
              <w:t>多要素認証による当人認証の実施。</w:t>
            </w:r>
          </w:p>
          <w:p w14:paraId="0104B93B" w14:textId="2B6C1CD9" w:rsidR="000456ED" w:rsidRPr="008C11D2" w:rsidRDefault="000456ED" w:rsidP="008C11D2">
            <w:pPr>
              <w:spacing w:line="240" w:lineRule="exact"/>
              <w:ind w:left="7" w:hangingChars="3" w:hanging="7"/>
              <w:rPr>
                <w:szCs w:val="24"/>
              </w:rPr>
            </w:pPr>
            <w:r w:rsidRPr="008C11D2">
              <w:rPr>
                <w:rFonts w:hint="eastAsia"/>
                <w:szCs w:val="24"/>
              </w:rPr>
              <w:t>※多要素認証</w:t>
            </w:r>
            <w:r w:rsidR="00286CA8" w:rsidRPr="008C11D2">
              <w:rPr>
                <w:rFonts w:hint="eastAsia"/>
                <w:szCs w:val="24"/>
              </w:rPr>
              <w:t>の</w:t>
            </w:r>
            <w:r w:rsidRPr="008C11D2">
              <w:rPr>
                <w:rFonts w:hint="eastAsia"/>
                <w:szCs w:val="24"/>
              </w:rPr>
              <w:t>例</w:t>
            </w:r>
            <w:r w:rsidR="00286CA8" w:rsidRPr="008C11D2">
              <w:rPr>
                <w:rFonts w:hint="eastAsia"/>
                <w:szCs w:val="24"/>
              </w:rPr>
              <w:t>：</w:t>
            </w:r>
          </w:p>
          <w:p w14:paraId="7481428C" w14:textId="77777777" w:rsidR="000456ED" w:rsidRPr="008C11D2" w:rsidRDefault="000456ED" w:rsidP="008C11D2">
            <w:pPr>
              <w:spacing w:line="240" w:lineRule="exact"/>
              <w:ind w:left="7" w:firstLineChars="100" w:firstLine="240"/>
              <w:rPr>
                <w:szCs w:val="24"/>
              </w:rPr>
            </w:pPr>
            <w:r w:rsidRPr="008C11D2">
              <w:rPr>
                <w:rFonts w:hint="eastAsia"/>
                <w:szCs w:val="24"/>
              </w:rPr>
              <w:t>－ID・パスワード＋二経路認証アプリ</w:t>
            </w:r>
          </w:p>
          <w:p w14:paraId="1DE2F40D" w14:textId="0B8EF278" w:rsidR="000456ED" w:rsidRPr="008C11D2" w:rsidRDefault="000456ED" w:rsidP="008C11D2">
            <w:pPr>
              <w:spacing w:line="240" w:lineRule="exact"/>
              <w:ind w:leftChars="100" w:left="487" w:hangingChars="103" w:hanging="247"/>
              <w:rPr>
                <w:szCs w:val="24"/>
              </w:rPr>
            </w:pPr>
            <w:r w:rsidRPr="008C11D2">
              <w:rPr>
                <w:rFonts w:hint="eastAsia"/>
                <w:szCs w:val="24"/>
              </w:rPr>
              <w:t>－</w:t>
            </w:r>
            <w:r w:rsidRPr="008C11D2">
              <w:rPr>
                <w:rFonts w:hint="eastAsia"/>
                <w:spacing w:val="-20"/>
                <w:szCs w:val="24"/>
              </w:rPr>
              <w:t>ID・パスワード＋ワンタイムパスワード</w:t>
            </w:r>
            <w:r w:rsidR="00D03B56" w:rsidRPr="008C11D2">
              <w:rPr>
                <w:rFonts w:hint="eastAsia"/>
                <w:spacing w:val="-20"/>
                <w:szCs w:val="24"/>
              </w:rPr>
              <w:t>生成</w:t>
            </w:r>
            <w:r w:rsidRPr="008C11D2">
              <w:rPr>
                <w:rFonts w:hint="eastAsia"/>
                <w:spacing w:val="-20"/>
                <w:szCs w:val="24"/>
              </w:rPr>
              <w:t>アプリ</w:t>
            </w:r>
          </w:p>
          <w:p w14:paraId="322EA0D9" w14:textId="516EB0A6" w:rsidR="00AA2333" w:rsidRPr="008C11D2" w:rsidRDefault="000456ED" w:rsidP="008C11D2">
            <w:pPr>
              <w:spacing w:line="240" w:lineRule="exact"/>
              <w:ind w:left="7" w:firstLineChars="100" w:firstLine="240"/>
              <w:rPr>
                <w:szCs w:val="24"/>
              </w:rPr>
            </w:pPr>
            <w:r w:rsidRPr="008C11D2">
              <w:rPr>
                <w:rFonts w:hint="eastAsia"/>
                <w:szCs w:val="24"/>
              </w:rPr>
              <w:t>－ID・パスワード＋生体認証</w:t>
            </w:r>
          </w:p>
        </w:tc>
        <w:tc>
          <w:tcPr>
            <w:tcW w:w="4252" w:type="dxa"/>
            <w:tcBorders>
              <w:top w:val="single" w:sz="4" w:space="0" w:color="auto"/>
              <w:left w:val="single" w:sz="4" w:space="0" w:color="auto"/>
              <w:right w:val="single" w:sz="4" w:space="0" w:color="auto"/>
            </w:tcBorders>
          </w:tcPr>
          <w:p w14:paraId="41DD7F1F" w14:textId="5DCE9392" w:rsidR="000456ED" w:rsidRPr="008C11D2" w:rsidRDefault="00DA73DA" w:rsidP="008C11D2">
            <w:pPr>
              <w:spacing w:line="240" w:lineRule="exact"/>
              <w:ind w:left="240" w:hangingChars="100" w:hanging="240"/>
              <w:rPr>
                <w:szCs w:val="24"/>
              </w:rPr>
            </w:pPr>
            <w:r w:rsidRPr="008C11D2">
              <w:rPr>
                <w:rFonts w:hint="eastAsia"/>
                <w:szCs w:val="24"/>
              </w:rPr>
              <w:t>・</w:t>
            </w:r>
            <w:r w:rsidR="000456ED" w:rsidRPr="008C11D2">
              <w:rPr>
                <w:rFonts w:hint="eastAsia"/>
                <w:spacing w:val="8"/>
                <w:szCs w:val="24"/>
              </w:rPr>
              <w:t>行政手続の対象者や行政手続を</w:t>
            </w:r>
            <w:r w:rsidR="000456ED" w:rsidRPr="008C11D2">
              <w:rPr>
                <w:rFonts w:hint="eastAsia"/>
                <w:spacing w:val="-6"/>
                <w:szCs w:val="24"/>
              </w:rPr>
              <w:t>実施している者について、</w:t>
            </w:r>
            <w:r w:rsidR="00717C0D" w:rsidRPr="008C11D2">
              <w:rPr>
                <w:rFonts w:hint="eastAsia"/>
                <w:spacing w:val="-6"/>
                <w:szCs w:val="24"/>
              </w:rPr>
              <w:t>登録</w:t>
            </w:r>
            <w:r w:rsidR="000456ED" w:rsidRPr="008C11D2">
              <w:rPr>
                <w:rFonts w:hint="eastAsia"/>
                <w:spacing w:val="-6"/>
                <w:szCs w:val="24"/>
              </w:rPr>
              <w:t>時に</w:t>
            </w:r>
            <w:r w:rsidR="000456ED" w:rsidRPr="008C11D2">
              <w:rPr>
                <w:rFonts w:hint="eastAsia"/>
                <w:spacing w:val="-14"/>
                <w:szCs w:val="24"/>
              </w:rPr>
              <w:t>個人</w:t>
            </w:r>
            <w:r w:rsidR="00EB7007" w:rsidRPr="008C11D2">
              <w:rPr>
                <w:rFonts w:hint="eastAsia"/>
                <w:spacing w:val="-14"/>
                <w:szCs w:val="24"/>
              </w:rPr>
              <w:t>の</w:t>
            </w:r>
            <w:r w:rsidR="000456ED" w:rsidRPr="008C11D2">
              <w:rPr>
                <w:rFonts w:hint="eastAsia"/>
                <w:spacing w:val="-14"/>
                <w:szCs w:val="24"/>
              </w:rPr>
              <w:t>基本4情報</w:t>
            </w:r>
            <w:r w:rsidR="00EB7007" w:rsidRPr="008C11D2">
              <w:rPr>
                <w:rFonts w:hint="eastAsia"/>
                <w:spacing w:val="-14"/>
                <w:szCs w:val="24"/>
              </w:rPr>
              <w:t>を確認</w:t>
            </w:r>
            <w:r w:rsidR="000456ED" w:rsidRPr="008C11D2">
              <w:rPr>
                <w:rFonts w:hint="eastAsia"/>
                <w:spacing w:val="-14"/>
                <w:szCs w:val="24"/>
              </w:rPr>
              <w:t>し、</w:t>
            </w:r>
            <w:r w:rsidR="00717C0D" w:rsidRPr="008C11D2">
              <w:rPr>
                <w:rFonts w:hint="eastAsia"/>
                <w:spacing w:val="8"/>
                <w:szCs w:val="24"/>
              </w:rPr>
              <w:t>認証プロセス</w:t>
            </w:r>
            <w:r w:rsidR="000456ED" w:rsidRPr="008C11D2">
              <w:rPr>
                <w:rFonts w:hint="eastAsia"/>
                <w:spacing w:val="8"/>
                <w:szCs w:val="24"/>
              </w:rPr>
              <w:t>時</w:t>
            </w:r>
            <w:r w:rsidR="00607F2C" w:rsidRPr="008C11D2">
              <w:rPr>
                <w:rFonts w:hint="eastAsia"/>
                <w:spacing w:val="8"/>
                <w:szCs w:val="24"/>
              </w:rPr>
              <w:t>に</w:t>
            </w:r>
            <w:r w:rsidR="000456ED" w:rsidRPr="008C11D2">
              <w:rPr>
                <w:rFonts w:hint="eastAsia"/>
                <w:spacing w:val="8"/>
                <w:szCs w:val="24"/>
              </w:rPr>
              <w:t>は</w:t>
            </w:r>
            <w:r w:rsidR="00607F2C" w:rsidRPr="008C11D2">
              <w:rPr>
                <w:rFonts w:hint="eastAsia"/>
                <w:spacing w:val="8"/>
                <w:szCs w:val="24"/>
              </w:rPr>
              <w:t>、登録時の個人と</w:t>
            </w:r>
            <w:r w:rsidR="000456ED" w:rsidRPr="008C11D2">
              <w:rPr>
                <w:rFonts w:hint="eastAsia"/>
                <w:spacing w:val="8"/>
                <w:szCs w:val="24"/>
              </w:rPr>
              <w:t>同一の個人で</w:t>
            </w:r>
            <w:r w:rsidR="000456ED" w:rsidRPr="008C11D2">
              <w:rPr>
                <w:rFonts w:hint="eastAsia"/>
                <w:szCs w:val="24"/>
              </w:rPr>
              <w:t>あることを確認</w:t>
            </w:r>
            <w:r w:rsidR="00EB7007" w:rsidRPr="008C11D2">
              <w:rPr>
                <w:rFonts w:hint="eastAsia"/>
                <w:szCs w:val="24"/>
              </w:rPr>
              <w:t>している。</w:t>
            </w:r>
          </w:p>
          <w:p w14:paraId="69629D61" w14:textId="7BF94359" w:rsidR="000456ED" w:rsidRPr="008C11D2" w:rsidRDefault="00DA73DA" w:rsidP="008C11D2">
            <w:pPr>
              <w:spacing w:line="240" w:lineRule="exact"/>
              <w:ind w:left="240" w:hangingChars="100" w:hanging="240"/>
              <w:rPr>
                <w:szCs w:val="24"/>
              </w:rPr>
            </w:pPr>
            <w:r w:rsidRPr="008C11D2">
              <w:rPr>
                <w:rFonts w:hint="eastAsia"/>
                <w:szCs w:val="24"/>
              </w:rPr>
              <w:t>・</w:t>
            </w:r>
            <w:r w:rsidR="00607F2C" w:rsidRPr="008C11D2">
              <w:rPr>
                <w:rFonts w:hint="eastAsia"/>
                <w:szCs w:val="24"/>
              </w:rPr>
              <w:t>登録時に</w:t>
            </w:r>
            <w:r w:rsidR="00607F2C" w:rsidRPr="008C11D2">
              <w:rPr>
                <w:rFonts w:hint="eastAsia"/>
                <w:spacing w:val="-12"/>
                <w:szCs w:val="24"/>
              </w:rPr>
              <w:t>相当程度の信用度のある「身元確認」を行い、</w:t>
            </w:r>
            <w:r w:rsidR="000456ED" w:rsidRPr="008C11D2">
              <w:rPr>
                <w:rFonts w:hint="eastAsia"/>
                <w:spacing w:val="-8"/>
                <w:szCs w:val="24"/>
              </w:rPr>
              <w:t>マイナンバーカード(公的個人認証</w:t>
            </w:r>
            <w:r w:rsidR="002F27D6" w:rsidRPr="008C11D2">
              <w:rPr>
                <w:rFonts w:hint="eastAsia"/>
                <w:spacing w:val="-8"/>
                <w:szCs w:val="24"/>
              </w:rPr>
              <w:t>：</w:t>
            </w:r>
            <w:r w:rsidR="000456ED" w:rsidRPr="008C11D2">
              <w:rPr>
                <w:rFonts w:hint="eastAsia"/>
                <w:spacing w:val="8"/>
                <w:szCs w:val="24"/>
              </w:rPr>
              <w:t>利用者</w:t>
            </w:r>
            <w:r w:rsidR="00713FB5" w:rsidRPr="008C11D2">
              <w:rPr>
                <w:rFonts w:hint="eastAsia"/>
                <w:spacing w:val="8"/>
                <w:szCs w:val="24"/>
              </w:rPr>
              <w:t>証明</w:t>
            </w:r>
            <w:r w:rsidR="000456ED" w:rsidRPr="008C11D2">
              <w:rPr>
                <w:rFonts w:hint="eastAsia"/>
                <w:spacing w:val="8"/>
                <w:szCs w:val="24"/>
              </w:rPr>
              <w:t>用電子証明書</w:t>
            </w:r>
            <w:r w:rsidR="002F27D6" w:rsidRPr="008C11D2">
              <w:rPr>
                <w:rFonts w:hint="eastAsia"/>
                <w:spacing w:val="8"/>
                <w:szCs w:val="24"/>
              </w:rPr>
              <w:t>）</w:t>
            </w:r>
            <w:r w:rsidR="000456ED" w:rsidRPr="008C11D2">
              <w:rPr>
                <w:rFonts w:hint="eastAsia"/>
                <w:spacing w:val="8"/>
                <w:szCs w:val="24"/>
              </w:rPr>
              <w:t>等の</w:t>
            </w:r>
            <w:r w:rsidR="000456ED" w:rsidRPr="008C11D2">
              <w:rPr>
                <w:rFonts w:hint="eastAsia"/>
                <w:szCs w:val="24"/>
              </w:rPr>
              <w:t>多要素認証を用い</w:t>
            </w:r>
            <w:r w:rsidR="00607F2C" w:rsidRPr="008C11D2">
              <w:rPr>
                <w:rFonts w:hint="eastAsia"/>
                <w:szCs w:val="24"/>
              </w:rPr>
              <w:t>ること</w:t>
            </w:r>
            <w:r w:rsidR="00E15494">
              <w:rPr>
                <w:rFonts w:hint="eastAsia"/>
                <w:szCs w:val="24"/>
              </w:rPr>
              <w:t>に</w:t>
            </w:r>
            <w:r w:rsidR="00607F2C" w:rsidRPr="008C11D2">
              <w:rPr>
                <w:rFonts w:hint="eastAsia"/>
                <w:szCs w:val="24"/>
              </w:rPr>
              <w:t>より</w:t>
            </w:r>
            <w:r w:rsidR="00BF2FE8" w:rsidRPr="008C11D2">
              <w:rPr>
                <w:rFonts w:hint="eastAsia"/>
                <w:spacing w:val="-12"/>
                <w:szCs w:val="24"/>
              </w:rPr>
              <w:t>相当程度の信用度</w:t>
            </w:r>
            <w:r w:rsidR="00607F2C" w:rsidRPr="008C11D2">
              <w:rPr>
                <w:rFonts w:hint="eastAsia"/>
                <w:spacing w:val="-12"/>
                <w:szCs w:val="24"/>
              </w:rPr>
              <w:t>で</w:t>
            </w:r>
            <w:r w:rsidR="00EB7007" w:rsidRPr="008C11D2">
              <w:rPr>
                <w:rFonts w:hint="eastAsia"/>
                <w:spacing w:val="-12"/>
                <w:szCs w:val="24"/>
              </w:rPr>
              <w:t>「当人認証」</w:t>
            </w:r>
            <w:r w:rsidR="00BF2FE8" w:rsidRPr="008C11D2">
              <w:rPr>
                <w:rFonts w:hint="eastAsia"/>
                <w:spacing w:val="-12"/>
                <w:szCs w:val="24"/>
              </w:rPr>
              <w:t>を行っている。</w:t>
            </w:r>
          </w:p>
          <w:p w14:paraId="073C7945" w14:textId="20F51648" w:rsidR="000456ED" w:rsidRPr="008C11D2" w:rsidRDefault="009838F0" w:rsidP="008C11D2">
            <w:pPr>
              <w:spacing w:line="240" w:lineRule="exact"/>
              <w:ind w:left="240" w:hangingChars="100" w:hanging="240"/>
              <w:rPr>
                <w:szCs w:val="24"/>
              </w:rPr>
            </w:pPr>
            <w:r w:rsidRPr="008C11D2">
              <w:rPr>
                <w:rFonts w:hint="eastAsia"/>
                <w:szCs w:val="24"/>
              </w:rPr>
              <w:t>・</w:t>
            </w:r>
            <w:r w:rsidRPr="008C11D2">
              <w:rPr>
                <w:rFonts w:hint="eastAsia"/>
                <w:spacing w:val="8"/>
                <w:szCs w:val="24"/>
              </w:rPr>
              <w:t>特に法人共通認証基盤にお</w:t>
            </w:r>
            <w:r w:rsidR="00F8566F" w:rsidRPr="008C11D2">
              <w:rPr>
                <w:rFonts w:hint="eastAsia"/>
                <w:spacing w:val="8"/>
                <w:szCs w:val="24"/>
              </w:rPr>
              <w:t>いては、登録時に事業を行う個人を相当程度の信用度で「身元確認」を行い、</w:t>
            </w:r>
            <w:r w:rsidRPr="008C11D2">
              <w:rPr>
                <w:rFonts w:hint="eastAsia"/>
                <w:szCs w:val="24"/>
              </w:rPr>
              <w:t>多要素認証の機能を用いる</w:t>
            </w:r>
            <w:r w:rsidR="00BF2FE8" w:rsidRPr="008C11D2">
              <w:rPr>
                <w:rFonts w:hint="eastAsia"/>
                <w:szCs w:val="24"/>
              </w:rPr>
              <w:t>ことで相当程度の信用度</w:t>
            </w:r>
            <w:r w:rsidR="008D1E4F" w:rsidRPr="008C11D2">
              <w:rPr>
                <w:rFonts w:hint="eastAsia"/>
                <w:szCs w:val="24"/>
              </w:rPr>
              <w:t>で</w:t>
            </w:r>
            <w:r w:rsidR="00EB7007" w:rsidRPr="008C11D2">
              <w:rPr>
                <w:rFonts w:hint="eastAsia"/>
                <w:szCs w:val="24"/>
              </w:rPr>
              <w:t>「当人認証」</w:t>
            </w:r>
            <w:r w:rsidR="00BF2FE8" w:rsidRPr="008C11D2">
              <w:rPr>
                <w:rFonts w:hint="eastAsia"/>
                <w:szCs w:val="24"/>
              </w:rPr>
              <w:t>を行っている</w:t>
            </w:r>
            <w:r w:rsidR="00EB7007" w:rsidRPr="008C11D2">
              <w:rPr>
                <w:rFonts w:hint="eastAsia"/>
                <w:szCs w:val="24"/>
              </w:rPr>
              <w:t>。</w:t>
            </w:r>
          </w:p>
        </w:tc>
      </w:tr>
      <w:tr w:rsidR="000456ED" w:rsidRPr="006871A2" w14:paraId="6CD40267" w14:textId="77777777" w:rsidTr="002E7827">
        <w:trPr>
          <w:trHeight w:val="1692"/>
        </w:trPr>
        <w:tc>
          <w:tcPr>
            <w:tcW w:w="899" w:type="dxa"/>
            <w:shd w:val="clear" w:color="auto" w:fill="auto"/>
            <w:vAlign w:val="center"/>
          </w:tcPr>
          <w:p w14:paraId="7764F955" w14:textId="77777777" w:rsidR="000456ED" w:rsidRPr="006871A2" w:rsidRDefault="000456ED" w:rsidP="00D5208C">
            <w:pPr>
              <w:spacing w:line="240" w:lineRule="exact"/>
              <w:jc w:val="center"/>
              <w:rPr>
                <w:sz w:val="22"/>
                <w:szCs w:val="24"/>
              </w:rPr>
            </w:pPr>
            <w:r w:rsidRPr="006871A2">
              <w:rPr>
                <w:rFonts w:hint="eastAsia"/>
                <w:sz w:val="22"/>
              </w:rPr>
              <w:t>レベルC</w:t>
            </w:r>
          </w:p>
        </w:tc>
        <w:tc>
          <w:tcPr>
            <w:tcW w:w="5339" w:type="dxa"/>
            <w:tcBorders>
              <w:top w:val="single" w:sz="4" w:space="0" w:color="auto"/>
              <w:left w:val="single" w:sz="4" w:space="0" w:color="auto"/>
              <w:right w:val="single" w:sz="4" w:space="0" w:color="auto"/>
            </w:tcBorders>
            <w:shd w:val="clear" w:color="auto" w:fill="auto"/>
          </w:tcPr>
          <w:p w14:paraId="77BE1BAD" w14:textId="6BD08494" w:rsidR="000456ED" w:rsidRPr="008C11D2" w:rsidRDefault="000456ED" w:rsidP="008C11D2">
            <w:pPr>
              <w:spacing w:line="240" w:lineRule="exact"/>
              <w:ind w:left="240" w:hangingChars="100" w:hanging="240"/>
              <w:rPr>
                <w:szCs w:val="24"/>
              </w:rPr>
            </w:pPr>
            <w:r w:rsidRPr="008C11D2">
              <w:rPr>
                <w:rFonts w:hint="eastAsia"/>
                <w:szCs w:val="24"/>
              </w:rPr>
              <w:t>・身元確認を行わずにオンラインでアカウント</w:t>
            </w:r>
            <w:r w:rsidR="00DD447D">
              <w:rPr>
                <w:rFonts w:hint="eastAsia"/>
                <w:szCs w:val="24"/>
              </w:rPr>
              <w:t>を</w:t>
            </w:r>
            <w:r w:rsidR="00BA2C28" w:rsidRPr="008C11D2">
              <w:rPr>
                <w:rFonts w:hint="eastAsia"/>
                <w:spacing w:val="6"/>
                <w:szCs w:val="24"/>
              </w:rPr>
              <w:t>作成し、アカウント作成後は単要素認証で</w:t>
            </w:r>
            <w:r w:rsidR="00BA2C28" w:rsidRPr="008C11D2">
              <w:rPr>
                <w:rFonts w:hint="eastAsia"/>
                <w:szCs w:val="24"/>
              </w:rPr>
              <w:t>当人認証</w:t>
            </w:r>
            <w:r w:rsidRPr="008C11D2">
              <w:rPr>
                <w:rFonts w:hint="eastAsia"/>
                <w:szCs w:val="24"/>
              </w:rPr>
              <w:t>を実施。</w:t>
            </w:r>
          </w:p>
          <w:p w14:paraId="3CD9191D" w14:textId="5864A6A5" w:rsidR="001A3409" w:rsidRPr="008C11D2" w:rsidRDefault="001A3409" w:rsidP="008C11D2">
            <w:pPr>
              <w:spacing w:line="240" w:lineRule="exact"/>
              <w:ind w:left="240" w:hangingChars="100" w:hanging="240"/>
              <w:rPr>
                <w:szCs w:val="24"/>
              </w:rPr>
            </w:pPr>
            <w:r w:rsidRPr="008C11D2">
              <w:rPr>
                <w:rFonts w:hint="eastAsia"/>
                <w:szCs w:val="24"/>
              </w:rPr>
              <w:t>・法人共通認証基盤における単要素認証の機能を利用する場合等、身元確認を行わずにオン</w:t>
            </w:r>
            <w:r w:rsidRPr="008C11D2">
              <w:rPr>
                <w:rFonts w:hint="eastAsia"/>
                <w:spacing w:val="-8"/>
                <w:szCs w:val="24"/>
              </w:rPr>
              <w:t>ラインでアカウント</w:t>
            </w:r>
            <w:r w:rsidR="00DD447D">
              <w:rPr>
                <w:rFonts w:hint="eastAsia"/>
                <w:spacing w:val="-8"/>
                <w:szCs w:val="24"/>
              </w:rPr>
              <w:t>を</w:t>
            </w:r>
            <w:r w:rsidRPr="008C11D2">
              <w:rPr>
                <w:rFonts w:hint="eastAsia"/>
                <w:spacing w:val="-8"/>
                <w:szCs w:val="24"/>
              </w:rPr>
              <w:t>作成し、アカウント作成後</w:t>
            </w:r>
            <w:r w:rsidRPr="008C11D2">
              <w:rPr>
                <w:rFonts w:hint="eastAsia"/>
                <w:szCs w:val="24"/>
              </w:rPr>
              <w:t>は単要素認証で当人認証を実施。</w:t>
            </w:r>
          </w:p>
          <w:p w14:paraId="5338A7F8" w14:textId="0C18DA14" w:rsidR="000456ED" w:rsidRPr="008C11D2" w:rsidRDefault="000456ED" w:rsidP="008C11D2">
            <w:pPr>
              <w:spacing w:line="240" w:lineRule="exact"/>
              <w:rPr>
                <w:szCs w:val="24"/>
              </w:rPr>
            </w:pPr>
            <w:r w:rsidRPr="008C11D2">
              <w:rPr>
                <w:rFonts w:hint="eastAsia"/>
                <w:szCs w:val="24"/>
              </w:rPr>
              <w:t>※単要素認証</w:t>
            </w:r>
            <w:r w:rsidR="00286CA8" w:rsidRPr="008C11D2">
              <w:rPr>
                <w:rFonts w:hint="eastAsia"/>
                <w:szCs w:val="24"/>
              </w:rPr>
              <w:t>の</w:t>
            </w:r>
            <w:r w:rsidRPr="008C11D2">
              <w:rPr>
                <w:rFonts w:hint="eastAsia"/>
                <w:szCs w:val="24"/>
              </w:rPr>
              <w:t>例</w:t>
            </w:r>
            <w:r w:rsidR="00286CA8" w:rsidRPr="008C11D2">
              <w:rPr>
                <w:rFonts w:hint="eastAsia"/>
                <w:szCs w:val="24"/>
              </w:rPr>
              <w:t>：</w:t>
            </w:r>
          </w:p>
          <w:p w14:paraId="3F90B321" w14:textId="77777777" w:rsidR="000456ED" w:rsidRPr="008C11D2" w:rsidRDefault="000456ED" w:rsidP="008C11D2">
            <w:pPr>
              <w:spacing w:line="240" w:lineRule="exact"/>
              <w:ind w:firstLineChars="100" w:firstLine="240"/>
              <w:rPr>
                <w:szCs w:val="24"/>
              </w:rPr>
            </w:pPr>
            <w:r w:rsidRPr="008C11D2">
              <w:rPr>
                <w:rFonts w:hint="eastAsia"/>
                <w:szCs w:val="24"/>
              </w:rPr>
              <w:t>－ID・パスワードのみ</w:t>
            </w:r>
          </w:p>
          <w:p w14:paraId="2D34D141" w14:textId="77777777" w:rsidR="000456ED" w:rsidRPr="008C11D2" w:rsidRDefault="000456ED" w:rsidP="008C11D2">
            <w:pPr>
              <w:spacing w:line="240" w:lineRule="exact"/>
              <w:ind w:firstLineChars="100" w:firstLine="240"/>
              <w:rPr>
                <w:szCs w:val="24"/>
              </w:rPr>
            </w:pPr>
            <w:r w:rsidRPr="008C11D2">
              <w:rPr>
                <w:rFonts w:hint="eastAsia"/>
                <w:szCs w:val="24"/>
              </w:rPr>
              <w:t>－認証デバイスのみ</w:t>
            </w:r>
          </w:p>
          <w:p w14:paraId="31CB5663" w14:textId="5269A217" w:rsidR="000456ED" w:rsidRPr="008C11D2" w:rsidRDefault="000456ED" w:rsidP="008C11D2">
            <w:pPr>
              <w:spacing w:line="240" w:lineRule="exact"/>
              <w:ind w:firstLineChars="100" w:firstLine="240"/>
              <w:rPr>
                <w:szCs w:val="24"/>
              </w:rPr>
            </w:pPr>
            <w:r w:rsidRPr="008C11D2">
              <w:rPr>
                <w:rFonts w:hint="eastAsia"/>
                <w:szCs w:val="24"/>
              </w:rPr>
              <w:t>－生体認証のみ</w:t>
            </w:r>
          </w:p>
        </w:tc>
        <w:tc>
          <w:tcPr>
            <w:tcW w:w="4252" w:type="dxa"/>
            <w:tcBorders>
              <w:top w:val="single" w:sz="4" w:space="0" w:color="auto"/>
              <w:left w:val="single" w:sz="4" w:space="0" w:color="auto"/>
              <w:right w:val="single" w:sz="4" w:space="0" w:color="auto"/>
            </w:tcBorders>
          </w:tcPr>
          <w:p w14:paraId="0E284211" w14:textId="3003ACAE" w:rsidR="00825CC1" w:rsidRPr="008C11D2" w:rsidRDefault="00DA73DA" w:rsidP="008C11D2">
            <w:pPr>
              <w:spacing w:line="240" w:lineRule="exact"/>
              <w:ind w:left="228" w:hangingChars="100" w:hanging="228"/>
              <w:rPr>
                <w:spacing w:val="-6"/>
                <w:szCs w:val="24"/>
              </w:rPr>
            </w:pPr>
            <w:r w:rsidRPr="008C11D2">
              <w:rPr>
                <w:rFonts w:hint="eastAsia"/>
                <w:spacing w:val="-6"/>
                <w:szCs w:val="24"/>
              </w:rPr>
              <w:t>・</w:t>
            </w:r>
            <w:r w:rsidR="000456ED" w:rsidRPr="008C11D2">
              <w:rPr>
                <w:rFonts w:hint="eastAsia"/>
                <w:spacing w:val="-6"/>
                <w:szCs w:val="24"/>
              </w:rPr>
              <w:t>行政手続の対象者や行政手続を実施している者について、</w:t>
            </w:r>
            <w:r w:rsidR="000C5D30" w:rsidRPr="008C11D2">
              <w:rPr>
                <w:rFonts w:hint="eastAsia"/>
                <w:spacing w:val="-6"/>
                <w:szCs w:val="24"/>
              </w:rPr>
              <w:t>個人を正確に</w:t>
            </w:r>
            <w:r w:rsidR="000C5D30" w:rsidRPr="008C11D2">
              <w:rPr>
                <w:rFonts w:hint="eastAsia"/>
                <w:spacing w:val="-12"/>
                <w:szCs w:val="24"/>
              </w:rPr>
              <w:t>確認</w:t>
            </w:r>
            <w:r w:rsidR="000456ED" w:rsidRPr="008C11D2">
              <w:rPr>
                <w:rFonts w:hint="eastAsia"/>
                <w:spacing w:val="-12"/>
                <w:szCs w:val="24"/>
              </w:rPr>
              <w:t>する必要がない場合で、単に毎回のアクセスが、同一の者により行われ</w:t>
            </w:r>
            <w:r w:rsidR="000456ED" w:rsidRPr="008C11D2">
              <w:rPr>
                <w:rFonts w:hint="eastAsia"/>
                <w:spacing w:val="-6"/>
                <w:szCs w:val="24"/>
              </w:rPr>
              <w:t>ていること</w:t>
            </w:r>
            <w:r w:rsidR="00D23D57" w:rsidRPr="008C11D2">
              <w:rPr>
                <w:rFonts w:hint="eastAsia"/>
                <w:spacing w:val="-6"/>
                <w:szCs w:val="24"/>
              </w:rPr>
              <w:t>を</w:t>
            </w:r>
            <w:r w:rsidR="000456ED" w:rsidRPr="008C11D2">
              <w:rPr>
                <w:rFonts w:hint="eastAsia"/>
                <w:spacing w:val="-6"/>
                <w:szCs w:val="24"/>
              </w:rPr>
              <w:t>確認</w:t>
            </w:r>
            <w:r w:rsidR="0093345A" w:rsidRPr="008C11D2">
              <w:rPr>
                <w:rFonts w:hint="eastAsia"/>
                <w:spacing w:val="-6"/>
                <w:szCs w:val="24"/>
              </w:rPr>
              <w:t>しており、「当人認証」における信用度はある程度ある。</w:t>
            </w:r>
          </w:p>
          <w:p w14:paraId="6E988931" w14:textId="53D84B9F" w:rsidR="000456ED" w:rsidRPr="008C11D2" w:rsidRDefault="000456ED" w:rsidP="008C11D2">
            <w:pPr>
              <w:spacing w:line="240" w:lineRule="exact"/>
              <w:ind w:left="240" w:hangingChars="100" w:hanging="240"/>
              <w:rPr>
                <w:szCs w:val="24"/>
              </w:rPr>
            </w:pPr>
          </w:p>
        </w:tc>
      </w:tr>
      <w:tr w:rsidR="000456ED" w:rsidRPr="006871A2" w14:paraId="78331358" w14:textId="77777777" w:rsidTr="002E7827">
        <w:trPr>
          <w:trHeight w:val="412"/>
        </w:trPr>
        <w:tc>
          <w:tcPr>
            <w:tcW w:w="899" w:type="dxa"/>
            <w:shd w:val="clear" w:color="auto" w:fill="auto"/>
            <w:vAlign w:val="center"/>
          </w:tcPr>
          <w:p w14:paraId="1C6D0EF3" w14:textId="77777777" w:rsidR="000456ED" w:rsidRPr="006871A2" w:rsidRDefault="000456ED" w:rsidP="00D5208C">
            <w:pPr>
              <w:spacing w:line="240" w:lineRule="exact"/>
              <w:jc w:val="center"/>
              <w:rPr>
                <w:sz w:val="22"/>
              </w:rPr>
            </w:pPr>
            <w:r w:rsidRPr="006871A2">
              <w:rPr>
                <w:rFonts w:hint="eastAsia"/>
                <w:sz w:val="22"/>
              </w:rPr>
              <w:t>レベルD</w:t>
            </w:r>
          </w:p>
        </w:tc>
        <w:tc>
          <w:tcPr>
            <w:tcW w:w="5339" w:type="dxa"/>
            <w:tcBorders>
              <w:top w:val="single" w:sz="4" w:space="0" w:color="auto"/>
              <w:left w:val="single" w:sz="4" w:space="0" w:color="auto"/>
              <w:right w:val="single" w:sz="4" w:space="0" w:color="auto"/>
            </w:tcBorders>
            <w:shd w:val="clear" w:color="auto" w:fill="auto"/>
          </w:tcPr>
          <w:p w14:paraId="1EE3388D" w14:textId="24999C61" w:rsidR="000456ED" w:rsidRPr="008C11D2" w:rsidRDefault="000456ED" w:rsidP="008C11D2">
            <w:pPr>
              <w:spacing w:line="240" w:lineRule="exact"/>
              <w:ind w:left="240" w:hangingChars="100" w:hanging="240"/>
              <w:rPr>
                <w:szCs w:val="24"/>
              </w:rPr>
            </w:pPr>
            <w:r w:rsidRPr="008C11D2">
              <w:rPr>
                <w:rFonts w:hint="eastAsia"/>
                <w:szCs w:val="24"/>
              </w:rPr>
              <w:t>・身元確認を行わずにオンラインでアカウント</w:t>
            </w:r>
            <w:r w:rsidR="00DD447D">
              <w:rPr>
                <w:rFonts w:hint="eastAsia"/>
                <w:szCs w:val="24"/>
              </w:rPr>
              <w:t>を</w:t>
            </w:r>
            <w:r w:rsidRPr="008C11D2">
              <w:rPr>
                <w:rFonts w:hint="eastAsia"/>
                <w:spacing w:val="6"/>
                <w:szCs w:val="24"/>
              </w:rPr>
              <w:t>作成し、アカウント作成後もアカウントを</w:t>
            </w:r>
            <w:r w:rsidRPr="008C11D2">
              <w:rPr>
                <w:rFonts w:hint="eastAsia"/>
                <w:szCs w:val="24"/>
              </w:rPr>
              <w:t>入力するだけ（当人認証を行わない。）</w:t>
            </w:r>
            <w:r w:rsidR="00DD447D">
              <w:rPr>
                <w:rFonts w:hint="eastAsia"/>
                <w:szCs w:val="24"/>
              </w:rPr>
              <w:t>。</w:t>
            </w:r>
          </w:p>
        </w:tc>
        <w:tc>
          <w:tcPr>
            <w:tcW w:w="4252" w:type="dxa"/>
            <w:tcBorders>
              <w:top w:val="single" w:sz="4" w:space="0" w:color="auto"/>
              <w:left w:val="single" w:sz="4" w:space="0" w:color="auto"/>
              <w:right w:val="single" w:sz="4" w:space="0" w:color="auto"/>
            </w:tcBorders>
          </w:tcPr>
          <w:p w14:paraId="0DFD3C83" w14:textId="5EF0D6F3" w:rsidR="000456ED" w:rsidRPr="008C11D2" w:rsidRDefault="00DA73DA" w:rsidP="008C11D2">
            <w:pPr>
              <w:spacing w:line="240" w:lineRule="exact"/>
              <w:ind w:left="240" w:hangingChars="100" w:hanging="240"/>
              <w:rPr>
                <w:szCs w:val="24"/>
              </w:rPr>
            </w:pPr>
            <w:r w:rsidRPr="008C11D2">
              <w:rPr>
                <w:rFonts w:hint="eastAsia"/>
                <w:szCs w:val="24"/>
              </w:rPr>
              <w:t>・</w:t>
            </w:r>
            <w:r w:rsidR="000456ED" w:rsidRPr="008C11D2">
              <w:rPr>
                <w:rFonts w:hint="eastAsia"/>
                <w:szCs w:val="24"/>
              </w:rPr>
              <w:t>本人に関する情報は不要</w:t>
            </w:r>
            <w:r w:rsidR="00CD7E0F" w:rsidRPr="008C11D2">
              <w:rPr>
                <w:rFonts w:hint="eastAsia"/>
                <w:szCs w:val="24"/>
              </w:rPr>
              <w:t>。</w:t>
            </w:r>
          </w:p>
          <w:p w14:paraId="47072569" w14:textId="77777777" w:rsidR="000456ED" w:rsidRPr="008C11D2" w:rsidRDefault="000456ED" w:rsidP="008C11D2">
            <w:pPr>
              <w:spacing w:line="240" w:lineRule="exact"/>
              <w:ind w:left="240" w:hangingChars="100" w:hanging="240"/>
              <w:rPr>
                <w:szCs w:val="24"/>
              </w:rPr>
            </w:pPr>
          </w:p>
        </w:tc>
      </w:tr>
    </w:tbl>
    <w:p w14:paraId="34F1CC16" w14:textId="6E47A7F2" w:rsidR="005639A4" w:rsidRDefault="005639A4" w:rsidP="00825CC1">
      <w:pPr>
        <w:widowControl/>
        <w:spacing w:line="20" w:lineRule="exact"/>
        <w:jc w:val="left"/>
      </w:pPr>
      <w:r>
        <w:br w:type="page"/>
      </w:r>
    </w:p>
    <w:p w14:paraId="0DAA2B42" w14:textId="17BEA731" w:rsidR="001D2212" w:rsidRPr="005639A4" w:rsidRDefault="001D2212" w:rsidP="001D2212">
      <w:pPr>
        <w:pStyle w:val="1"/>
        <w:rPr>
          <w:spacing w:val="-4"/>
        </w:rPr>
      </w:pPr>
      <w:bookmarkStart w:id="29" w:name="_Toc509955954"/>
      <w:bookmarkStart w:id="30" w:name="_Toc509998382"/>
      <w:bookmarkEnd w:id="29"/>
      <w:bookmarkEnd w:id="30"/>
      <w:r w:rsidRPr="006871A2">
        <w:rPr>
          <w:rFonts w:hint="eastAsia"/>
          <w:b/>
        </w:rPr>
        <w:lastRenderedPageBreak/>
        <w:t xml:space="preserve">　</w:t>
      </w:r>
      <w:bookmarkStart w:id="31" w:name="_Toc536463308"/>
      <w:r w:rsidR="00C17195" w:rsidRPr="005639A4">
        <w:rPr>
          <w:rFonts w:hint="eastAsia"/>
          <w:spacing w:val="-4"/>
        </w:rPr>
        <w:t>オンラインによる</w:t>
      </w:r>
      <w:r w:rsidRPr="005639A4">
        <w:rPr>
          <w:rFonts w:hint="eastAsia"/>
          <w:spacing w:val="-4"/>
        </w:rPr>
        <w:t>本人確認の手法を決定するための進め方（法人</w:t>
      </w:r>
      <w:r w:rsidR="005B3429">
        <w:rPr>
          <w:rFonts w:hint="eastAsia"/>
          <w:spacing w:val="-4"/>
        </w:rPr>
        <w:t>等</w:t>
      </w:r>
      <w:r w:rsidRPr="005639A4">
        <w:rPr>
          <w:rFonts w:hint="eastAsia"/>
          <w:spacing w:val="-4"/>
        </w:rPr>
        <w:t>の場合）</w:t>
      </w:r>
      <w:bookmarkEnd w:id="31"/>
    </w:p>
    <w:p w14:paraId="46638595" w14:textId="77777777" w:rsidR="00003C53" w:rsidRPr="005639A4" w:rsidRDefault="00003C53" w:rsidP="00003C53">
      <w:pPr>
        <w:pStyle w:val="a3"/>
        <w:ind w:firstLine="240"/>
      </w:pPr>
      <w:bookmarkStart w:id="32" w:name="_Toc509955956"/>
      <w:bookmarkStart w:id="33" w:name="_Toc509998384"/>
      <w:bookmarkEnd w:id="32"/>
      <w:bookmarkEnd w:id="33"/>
    </w:p>
    <w:p w14:paraId="7308785F" w14:textId="6CCCB6A0" w:rsidR="00003C53" w:rsidRPr="006871A2" w:rsidRDefault="00003C53" w:rsidP="00003C53">
      <w:pPr>
        <w:pStyle w:val="a3"/>
        <w:ind w:firstLine="240"/>
      </w:pPr>
      <w:r w:rsidRPr="006871A2">
        <w:rPr>
          <w:rFonts w:hint="eastAsia"/>
        </w:rPr>
        <w:t>オンラインによる本人確認の手法を決定するに</w:t>
      </w:r>
      <w:r w:rsidR="00202422" w:rsidRPr="006871A2">
        <w:rPr>
          <w:rFonts w:hint="eastAsia"/>
        </w:rPr>
        <w:t>当</w:t>
      </w:r>
      <w:r w:rsidRPr="006871A2">
        <w:rPr>
          <w:rFonts w:hint="eastAsia"/>
        </w:rPr>
        <w:t>たっては、以下のフローに従い、判断を行うものとする。</w:t>
      </w:r>
    </w:p>
    <w:p w14:paraId="26FECD26" w14:textId="36D9A1F2" w:rsidR="00003C53" w:rsidRPr="006871A2" w:rsidRDefault="00003C53" w:rsidP="00003C53">
      <w:pPr>
        <w:pStyle w:val="a3"/>
        <w:ind w:firstLine="244"/>
      </w:pPr>
      <w:r w:rsidRPr="005639A4">
        <w:rPr>
          <w:rFonts w:hint="eastAsia"/>
          <w:spacing w:val="2"/>
        </w:rPr>
        <w:t>なお、判断を行うに当たっては、技術的な知見が不可欠であることから、</w:t>
      </w:r>
      <w:r w:rsidRPr="005639A4">
        <w:rPr>
          <w:rFonts w:hint="eastAsia"/>
          <w:spacing w:val="-6"/>
        </w:rPr>
        <w:t>検討段階の当初から、府省</w:t>
      </w:r>
      <w:r w:rsidR="007E369C" w:rsidRPr="005639A4">
        <w:rPr>
          <w:rFonts w:hint="eastAsia"/>
          <w:spacing w:val="-6"/>
        </w:rPr>
        <w:t>CIO</w:t>
      </w:r>
      <w:r w:rsidRPr="005639A4">
        <w:rPr>
          <w:rFonts w:hint="eastAsia"/>
          <w:spacing w:val="-6"/>
        </w:rPr>
        <w:t>補佐官に協力を求め、必要な支援を得るものとする。</w:t>
      </w:r>
    </w:p>
    <w:p w14:paraId="1810EF5E" w14:textId="77777777" w:rsidR="00003C53" w:rsidRPr="006871A2" w:rsidRDefault="00003C53" w:rsidP="00003C53">
      <w:pPr>
        <w:pStyle w:val="a4"/>
        <w:ind w:firstLine="240"/>
      </w:pPr>
    </w:p>
    <w:p w14:paraId="5CBBA457" w14:textId="6C9D886F" w:rsidR="00003C53" w:rsidRPr="006871A2" w:rsidRDefault="0089447A" w:rsidP="00003C53">
      <w:pPr>
        <w:pStyle w:val="a4"/>
        <w:ind w:firstLine="210"/>
        <w:rPr>
          <w:sz w:val="21"/>
          <w:szCs w:val="21"/>
          <w:bdr w:val="single" w:sz="4" w:space="0" w:color="auto"/>
        </w:rPr>
      </w:pPr>
      <w:r w:rsidRPr="006871A2">
        <w:rPr>
          <w:sz w:val="21"/>
          <w:szCs w:val="21"/>
          <w:bdr w:val="single" w:sz="4" w:space="0" w:color="auto"/>
        </w:rPr>
        <w:t>3</w:t>
      </w:r>
      <w:r w:rsidR="00003C53" w:rsidRPr="006871A2">
        <w:rPr>
          <w:sz w:val="21"/>
          <w:szCs w:val="21"/>
          <w:bdr w:val="single" w:sz="4" w:space="0" w:color="auto"/>
        </w:rPr>
        <w:t>.1</w:t>
      </w:r>
      <w:r w:rsidR="00003C53" w:rsidRPr="006871A2">
        <w:rPr>
          <w:rFonts w:hint="eastAsia"/>
          <w:sz w:val="21"/>
          <w:szCs w:val="21"/>
          <w:bdr w:val="single" w:sz="4" w:space="0" w:color="auto"/>
        </w:rPr>
        <w:t>デジタル化を念頭に</w:t>
      </w:r>
      <w:r w:rsidR="00C718C6">
        <w:rPr>
          <w:rFonts w:hint="eastAsia"/>
          <w:sz w:val="21"/>
          <w:szCs w:val="21"/>
          <w:bdr w:val="single" w:sz="4" w:space="0" w:color="auto"/>
        </w:rPr>
        <w:t>入れた</w:t>
      </w:r>
      <w:r w:rsidR="00003C53" w:rsidRPr="006871A2">
        <w:rPr>
          <w:rFonts w:hint="eastAsia"/>
          <w:sz w:val="21"/>
          <w:szCs w:val="21"/>
          <w:bdr w:val="single" w:sz="4" w:space="0" w:color="auto"/>
        </w:rPr>
        <w:t>対象手続の業務改革（</w:t>
      </w:r>
      <w:r w:rsidR="007E369C" w:rsidRPr="006871A2">
        <w:rPr>
          <w:rFonts w:hint="eastAsia"/>
          <w:sz w:val="21"/>
          <w:szCs w:val="21"/>
          <w:bdr w:val="single" w:sz="4" w:space="0" w:color="auto"/>
        </w:rPr>
        <w:t>BPR</w:t>
      </w:r>
      <w:r w:rsidR="00003C53" w:rsidRPr="006871A2">
        <w:rPr>
          <w:rFonts w:hint="eastAsia"/>
          <w:sz w:val="21"/>
          <w:szCs w:val="21"/>
          <w:bdr w:val="single" w:sz="4" w:space="0" w:color="auto"/>
        </w:rPr>
        <w:t>）</w:t>
      </w:r>
    </w:p>
    <w:p w14:paraId="259C8A7A" w14:textId="77777777" w:rsidR="00003C53" w:rsidRPr="006871A2" w:rsidRDefault="00003C53" w:rsidP="00003C53">
      <w:pPr>
        <w:pStyle w:val="a4"/>
        <w:ind w:firstLine="210"/>
        <w:rPr>
          <w:sz w:val="21"/>
          <w:szCs w:val="21"/>
        </w:rPr>
      </w:pPr>
      <w:r w:rsidRPr="006871A2">
        <w:rPr>
          <w:rFonts w:hint="eastAsia"/>
          <w:sz w:val="21"/>
          <w:szCs w:val="21"/>
        </w:rPr>
        <w:t xml:space="preserve">　　　↓オンラインによる本人確認が必要であると判断した場合</w:t>
      </w:r>
    </w:p>
    <w:p w14:paraId="0179413E" w14:textId="05F8B894" w:rsidR="00003C53" w:rsidRPr="006871A2" w:rsidRDefault="00102AF0" w:rsidP="00003C53">
      <w:pPr>
        <w:pStyle w:val="a4"/>
        <w:ind w:firstLine="210"/>
        <w:rPr>
          <w:sz w:val="21"/>
          <w:szCs w:val="21"/>
          <w:bdr w:val="single" w:sz="4" w:space="0" w:color="auto"/>
        </w:rPr>
      </w:pPr>
      <w:r w:rsidRPr="00D335B8">
        <w:rPr>
          <w:noProof/>
          <w:sz w:val="21"/>
          <w:szCs w:val="21"/>
        </w:rPr>
        <mc:AlternateContent>
          <mc:Choice Requires="wps">
            <w:drawing>
              <wp:anchor distT="0" distB="0" distL="114300" distR="114300" simplePos="0" relativeHeight="251671552" behindDoc="0" locked="0" layoutInCell="1" allowOverlap="1" wp14:anchorId="7BE38F00" wp14:editId="4F81FB99">
                <wp:simplePos x="0" y="0"/>
                <wp:positionH relativeFrom="rightMargin">
                  <wp:posOffset>-4948</wp:posOffset>
                </wp:positionH>
                <wp:positionV relativeFrom="paragraph">
                  <wp:posOffset>101674</wp:posOffset>
                </wp:positionV>
                <wp:extent cx="1314" cy="446567"/>
                <wp:effectExtent l="0" t="0" r="36830" b="29845"/>
                <wp:wrapNone/>
                <wp:docPr id="4" name="直線コネクタ 4"/>
                <wp:cNvGraphicFramePr/>
                <a:graphic xmlns:a="http://schemas.openxmlformats.org/drawingml/2006/main">
                  <a:graphicData uri="http://schemas.microsoft.com/office/word/2010/wordprocessingShape">
                    <wps:wsp>
                      <wps:cNvCnPr/>
                      <wps:spPr>
                        <a:xfrm flipH="1">
                          <a:off x="0" y="0"/>
                          <a:ext cx="1314" cy="44656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51C5B" id="直線コネクタ 4"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pt,8pt" to="-.3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" strokecolor="black [3213]" strokeweight=".25pt">
                <w10:wrap anchorx="margin"/>
              </v:line>
            </w:pict>
          </mc:Fallback>
        </mc:AlternateContent>
      </w:r>
      <w:r w:rsidR="00CC5DD7" w:rsidRPr="00D335B8">
        <w:rPr>
          <w:noProof/>
          <w:sz w:val="21"/>
          <w:szCs w:val="21"/>
        </w:rPr>
        <mc:AlternateContent>
          <mc:Choice Requires="wps">
            <w:drawing>
              <wp:anchor distT="0" distB="0" distL="114300" distR="114300" simplePos="0" relativeHeight="251665408" behindDoc="0" locked="0" layoutInCell="1" allowOverlap="1" wp14:anchorId="3EFC2FA1" wp14:editId="6588B021">
                <wp:simplePos x="0" y="0"/>
                <wp:positionH relativeFrom="column">
                  <wp:posOffset>3650142</wp:posOffset>
                </wp:positionH>
                <wp:positionV relativeFrom="paragraph">
                  <wp:posOffset>106680</wp:posOffset>
                </wp:positionV>
                <wp:extent cx="1753870" cy="0"/>
                <wp:effectExtent l="38100" t="76200" r="0" b="114300"/>
                <wp:wrapNone/>
                <wp:docPr id="7" name="直線コネクタ 7"/>
                <wp:cNvGraphicFramePr/>
                <a:graphic xmlns:a="http://schemas.openxmlformats.org/drawingml/2006/main">
                  <a:graphicData uri="http://schemas.microsoft.com/office/word/2010/wordprocessingShape">
                    <wps:wsp>
                      <wps:cNvCnPr/>
                      <wps:spPr>
                        <a:xfrm flipH="1" flipV="1">
                          <a:off x="0" y="0"/>
                          <a:ext cx="1753870" cy="0"/>
                        </a:xfrm>
                        <a:prstGeom prst="line">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F4FAE" id="直線コネクタ 7"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8.4pt" to="42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" strokecolor="black [3213]" strokeweight=".25pt">
                <v:stroke endarrow="open"/>
              </v:line>
            </w:pict>
          </mc:Fallback>
        </mc:AlternateContent>
      </w:r>
      <w:r w:rsidR="0089447A" w:rsidRPr="00D335B8">
        <w:rPr>
          <w:sz w:val="21"/>
          <w:szCs w:val="21"/>
          <w:bdr w:val="single" w:sz="4" w:space="0" w:color="auto"/>
        </w:rPr>
        <w:t>3</w:t>
      </w:r>
      <w:r w:rsidR="00003C53" w:rsidRPr="00D335B8">
        <w:rPr>
          <w:sz w:val="21"/>
          <w:szCs w:val="21"/>
          <w:bdr w:val="single" w:sz="4" w:space="0" w:color="auto"/>
        </w:rPr>
        <w:t>.2</w:t>
      </w:r>
      <w:r w:rsidR="00003C53" w:rsidRPr="00D335B8">
        <w:rPr>
          <w:rFonts w:hint="eastAsia"/>
          <w:sz w:val="21"/>
          <w:szCs w:val="21"/>
          <w:bdr w:val="single" w:sz="4" w:space="0" w:color="auto"/>
        </w:rPr>
        <w:t>オンラインによる本人確認に必要な</w:t>
      </w:r>
      <w:r w:rsidR="00CC5DD7" w:rsidRPr="00D335B8">
        <w:rPr>
          <w:rFonts w:hint="eastAsia"/>
          <w:sz w:val="21"/>
          <w:szCs w:val="21"/>
          <w:bdr w:val="single" w:sz="4" w:space="0" w:color="auto"/>
        </w:rPr>
        <w:t>保証レベルの判定</w:t>
      </w:r>
    </w:p>
    <w:p w14:paraId="23C88F9D" w14:textId="000FF004" w:rsidR="00003C53" w:rsidRPr="006871A2" w:rsidRDefault="00003C53" w:rsidP="00003C53">
      <w:pPr>
        <w:pStyle w:val="a4"/>
        <w:ind w:firstLine="210"/>
        <w:rPr>
          <w:sz w:val="21"/>
          <w:szCs w:val="21"/>
        </w:rPr>
      </w:pPr>
      <w:r w:rsidRPr="006871A2">
        <w:rPr>
          <w:rFonts w:hint="eastAsia"/>
          <w:sz w:val="21"/>
          <w:szCs w:val="21"/>
        </w:rPr>
        <w:t xml:space="preserve">　　　↓</w:t>
      </w:r>
    </w:p>
    <w:p w14:paraId="603A3454" w14:textId="2DFCFC0A" w:rsidR="00003C53" w:rsidRPr="006871A2" w:rsidRDefault="004079E2" w:rsidP="00003C53">
      <w:pPr>
        <w:pStyle w:val="a4"/>
        <w:ind w:firstLine="210"/>
        <w:rPr>
          <w:sz w:val="21"/>
          <w:szCs w:val="21"/>
          <w:bdr w:val="single" w:sz="4" w:space="0" w:color="auto"/>
        </w:rPr>
      </w:pPr>
      <w:r w:rsidRPr="006871A2">
        <w:rPr>
          <w:noProof/>
          <w:sz w:val="21"/>
          <w:szCs w:val="21"/>
        </w:rPr>
        <mc:AlternateContent>
          <mc:Choice Requires="wps">
            <w:drawing>
              <wp:anchor distT="0" distB="0" distL="114300" distR="114300" simplePos="0" relativeHeight="251675648" behindDoc="0" locked="0" layoutInCell="1" allowOverlap="1" wp14:anchorId="4CB37FD9" wp14:editId="6ABD3587">
                <wp:simplePos x="0" y="0"/>
                <wp:positionH relativeFrom="rightMargin">
                  <wp:posOffset>-2397273</wp:posOffset>
                </wp:positionH>
                <wp:positionV relativeFrom="paragraph">
                  <wp:posOffset>90879</wp:posOffset>
                </wp:positionV>
                <wp:extent cx="2402456" cy="162"/>
                <wp:effectExtent l="0" t="0" r="17145" b="19050"/>
                <wp:wrapNone/>
                <wp:docPr id="9" name="直線コネクタ 9"/>
                <wp:cNvGraphicFramePr/>
                <a:graphic xmlns:a="http://schemas.openxmlformats.org/drawingml/2006/main">
                  <a:graphicData uri="http://schemas.microsoft.com/office/word/2010/wordprocessingShape">
                    <wps:wsp>
                      <wps:cNvCnPr/>
                      <wps:spPr>
                        <a:xfrm flipH="1">
                          <a:off x="0" y="0"/>
                          <a:ext cx="2402456" cy="16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35DBB" id="直線コネクタ 9"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8.75pt,7.15pt" to=".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" strokecolor="black [3213]" strokeweight=".25pt">
                <w10:wrap anchorx="margin"/>
              </v:line>
            </w:pict>
          </mc:Fallback>
        </mc:AlternateContent>
      </w:r>
      <w:r w:rsidR="0089447A" w:rsidRPr="006871A2">
        <w:rPr>
          <w:sz w:val="21"/>
          <w:szCs w:val="21"/>
          <w:bdr w:val="single" w:sz="4" w:space="0" w:color="auto"/>
        </w:rPr>
        <w:t>3</w:t>
      </w:r>
      <w:r w:rsidR="00003C53" w:rsidRPr="006871A2">
        <w:rPr>
          <w:sz w:val="21"/>
          <w:szCs w:val="21"/>
          <w:bdr w:val="single" w:sz="4" w:space="0" w:color="auto"/>
        </w:rPr>
        <w:t xml:space="preserve">.3 </w:t>
      </w:r>
      <w:r w:rsidR="00003C53" w:rsidRPr="006871A2">
        <w:rPr>
          <w:rFonts w:hint="eastAsia"/>
          <w:sz w:val="21"/>
          <w:szCs w:val="21"/>
          <w:bdr w:val="single" w:sz="4" w:space="0" w:color="auto"/>
        </w:rPr>
        <w:t>選択したレベルに対応する本人確認の手法</w:t>
      </w:r>
    </w:p>
    <w:p w14:paraId="561F5F02" w14:textId="198295C5" w:rsidR="00003C53" w:rsidRPr="006871A2" w:rsidRDefault="00003C53" w:rsidP="00545CEB">
      <w:pPr>
        <w:pStyle w:val="a4"/>
        <w:ind w:firstLineChars="1500" w:firstLine="3150"/>
        <w:rPr>
          <w:sz w:val="21"/>
          <w:szCs w:val="21"/>
        </w:rPr>
      </w:pPr>
      <w:r w:rsidRPr="006871A2">
        <w:rPr>
          <w:rFonts w:hint="eastAsia"/>
          <w:sz w:val="21"/>
          <w:szCs w:val="21"/>
        </w:rPr>
        <w:t xml:space="preserve">　　　　　　　　　　課題の発生（検討を</w:t>
      </w:r>
      <w:r w:rsidR="00CA7F58" w:rsidRPr="006871A2">
        <w:rPr>
          <w:rFonts w:hint="eastAsia"/>
          <w:sz w:val="21"/>
          <w:szCs w:val="21"/>
        </w:rPr>
        <w:t>やり</w:t>
      </w:r>
      <w:r w:rsidRPr="006871A2">
        <w:rPr>
          <w:rFonts w:hint="eastAsia"/>
          <w:sz w:val="21"/>
          <w:szCs w:val="21"/>
        </w:rPr>
        <w:t>直す）</w:t>
      </w:r>
    </w:p>
    <w:p w14:paraId="0EF82752" w14:textId="1EB0A439" w:rsidR="00003C53" w:rsidRPr="006871A2" w:rsidRDefault="00003C53" w:rsidP="00003C53">
      <w:pPr>
        <w:pStyle w:val="a4"/>
        <w:ind w:firstLine="240"/>
      </w:pPr>
    </w:p>
    <w:p w14:paraId="1AC66BD7" w14:textId="33368981" w:rsidR="00A01245" w:rsidRPr="006871A2" w:rsidRDefault="00003C53" w:rsidP="00584262">
      <w:pPr>
        <w:pStyle w:val="a4"/>
        <w:ind w:firstLine="240"/>
      </w:pPr>
      <w:r w:rsidRPr="006871A2">
        <w:rPr>
          <w:rFonts w:hint="eastAsia"/>
        </w:rPr>
        <w:t>フロー上の各項目については、以下の具体的な内容に沿って進める。</w:t>
      </w:r>
    </w:p>
    <w:p w14:paraId="37CAA555" w14:textId="728800EF" w:rsidR="00003C53" w:rsidRPr="006871A2" w:rsidRDefault="00003C53" w:rsidP="00EA2288">
      <w:pPr>
        <w:pStyle w:val="21"/>
        <w:spacing w:before="360"/>
      </w:pPr>
      <w:r w:rsidRPr="006871A2">
        <w:rPr>
          <w:rFonts w:hint="eastAsia"/>
        </w:rPr>
        <w:t xml:space="preserve">　</w:t>
      </w:r>
      <w:bookmarkStart w:id="34" w:name="_Toc536463309"/>
      <w:r w:rsidRPr="006871A2">
        <w:rPr>
          <w:rFonts w:hint="eastAsia"/>
        </w:rPr>
        <w:t>デジタル化を念頭に</w:t>
      </w:r>
      <w:r w:rsidR="00C718C6">
        <w:rPr>
          <w:rFonts w:hint="eastAsia"/>
        </w:rPr>
        <w:t>入れた</w:t>
      </w:r>
      <w:r w:rsidRPr="006871A2">
        <w:rPr>
          <w:rFonts w:hint="eastAsia"/>
        </w:rPr>
        <w:t>対象手続の業務改革（</w:t>
      </w:r>
      <w:r w:rsidR="007E369C" w:rsidRPr="006871A2">
        <w:t>BPR</w:t>
      </w:r>
      <w:r w:rsidRPr="006871A2">
        <w:rPr>
          <w:rFonts w:hint="eastAsia"/>
        </w:rPr>
        <w:t>）</w:t>
      </w:r>
      <w:bookmarkEnd w:id="34"/>
    </w:p>
    <w:p w14:paraId="74357FFF" w14:textId="3410F035" w:rsidR="00003C53" w:rsidRPr="00825CC1" w:rsidRDefault="00003C53" w:rsidP="00EA2288">
      <w:pPr>
        <w:pStyle w:val="a4"/>
        <w:ind w:firstLine="240"/>
      </w:pPr>
      <w:r w:rsidRPr="00825CC1">
        <w:rPr>
          <w:rFonts w:hint="eastAsia"/>
        </w:rPr>
        <w:t>各府省は、法令等に基づき行政手続をデジタル化する場合には、当該手続の</w:t>
      </w:r>
      <w:r w:rsidRPr="00825CC1">
        <w:rPr>
          <w:rFonts w:hint="eastAsia"/>
          <w:spacing w:val="2"/>
        </w:rPr>
        <w:t>事務フローを作成するものとし、デジタル化を念頭に</w:t>
      </w:r>
      <w:r w:rsidR="00E15494">
        <w:rPr>
          <w:rFonts w:hint="eastAsia"/>
          <w:spacing w:val="2"/>
        </w:rPr>
        <w:t>入</w:t>
      </w:r>
      <w:r w:rsidRPr="00825CC1">
        <w:rPr>
          <w:rFonts w:hint="eastAsia"/>
          <w:spacing w:val="2"/>
        </w:rPr>
        <w:t>れて当該手続の事務</w:t>
      </w:r>
      <w:r w:rsidRPr="00825CC1">
        <w:rPr>
          <w:rFonts w:hint="eastAsia"/>
        </w:rPr>
        <w:t>フローを抜本的に見直すものとする。</w:t>
      </w:r>
    </w:p>
    <w:p w14:paraId="437C5CD6" w14:textId="46C84B1D" w:rsidR="00003C53" w:rsidRPr="00825CC1" w:rsidRDefault="00003C53" w:rsidP="00EA2288">
      <w:pPr>
        <w:pStyle w:val="a4"/>
        <w:ind w:firstLineChars="42" w:firstLine="101"/>
      </w:pPr>
      <w:r w:rsidRPr="00825CC1">
        <w:rPr>
          <w:rFonts w:hint="eastAsia"/>
        </w:rPr>
        <w:t xml:space="preserve">　</w:t>
      </w:r>
      <w:r w:rsidRPr="00825CC1">
        <w:rPr>
          <w:rFonts w:hint="eastAsia"/>
          <w:spacing w:val="-4"/>
        </w:rPr>
        <w:t>なお、業務改革（</w:t>
      </w:r>
      <w:r w:rsidR="007E369C" w:rsidRPr="00825CC1">
        <w:rPr>
          <w:spacing w:val="-4"/>
        </w:rPr>
        <w:t>BPR</w:t>
      </w:r>
      <w:r w:rsidRPr="00825CC1">
        <w:rPr>
          <w:rFonts w:hint="eastAsia"/>
          <w:spacing w:val="-4"/>
        </w:rPr>
        <w:t>）の方法については、</w:t>
      </w:r>
      <w:r w:rsidRPr="00825CC1">
        <w:rPr>
          <w:rFonts w:hint="eastAsia"/>
          <w:color w:val="000000" w:themeColor="text1"/>
          <w:spacing w:val="-4"/>
        </w:rPr>
        <w:t>デジタル・ガバメント実行計画</w:t>
      </w:r>
      <w:r w:rsidR="00CA7F58" w:rsidRPr="00825CC1">
        <w:rPr>
          <w:rFonts w:hint="eastAsia"/>
          <w:color w:val="000000" w:themeColor="text1"/>
          <w:spacing w:val="-4"/>
        </w:rPr>
        <w:t>に基づき</w:t>
      </w:r>
      <w:r w:rsidRPr="00825CC1">
        <w:rPr>
          <w:rFonts w:hint="eastAsia"/>
          <w:color w:val="000000" w:themeColor="text1"/>
          <w:spacing w:val="-4"/>
        </w:rPr>
        <w:t>、利用者のニーズ、利用状況及び現場の業務を詳細に把握・分析した上で、</w:t>
      </w:r>
      <w:r w:rsidRPr="00825CC1">
        <w:rPr>
          <w:rFonts w:hint="eastAsia"/>
          <w:color w:val="000000" w:themeColor="text1"/>
        </w:rPr>
        <w:t>手続のあるべきプロセスを</w:t>
      </w:r>
      <w:r w:rsidR="00C3622E" w:rsidRPr="00D335B8">
        <w:rPr>
          <w:rFonts w:hint="eastAsia"/>
          <w:color w:val="000000" w:themeColor="text1"/>
        </w:rPr>
        <w:t>法令</w:t>
      </w:r>
      <w:r w:rsidRPr="00825CC1">
        <w:rPr>
          <w:rFonts w:hint="eastAsia"/>
          <w:color w:val="000000" w:themeColor="text1"/>
        </w:rPr>
        <w:t>・体制・手法を含めて一から検討する。</w:t>
      </w:r>
    </w:p>
    <w:p w14:paraId="16373D2F" w14:textId="24FB369E" w:rsidR="00615C20" w:rsidRDefault="00003C53" w:rsidP="00EA2288">
      <w:pPr>
        <w:pStyle w:val="a4"/>
        <w:ind w:firstLine="228"/>
      </w:pPr>
      <w:r w:rsidRPr="00825CC1">
        <w:rPr>
          <w:rFonts w:hint="eastAsia"/>
          <w:spacing w:val="-6"/>
        </w:rPr>
        <w:t>この検討の過程において、そもそも本人確認の前提と</w:t>
      </w:r>
      <w:r w:rsidR="00202422" w:rsidRPr="00825CC1">
        <w:rPr>
          <w:rFonts w:hint="eastAsia"/>
          <w:spacing w:val="-6"/>
        </w:rPr>
        <w:t>して</w:t>
      </w:r>
      <w:r w:rsidRPr="00825CC1">
        <w:rPr>
          <w:rFonts w:hint="eastAsia"/>
          <w:spacing w:val="-6"/>
        </w:rPr>
        <w:t>、</w:t>
      </w:r>
      <w:r w:rsidR="0089447A" w:rsidRPr="00825CC1">
        <w:rPr>
          <w:rFonts w:hint="eastAsia"/>
          <w:spacing w:val="-6"/>
        </w:rPr>
        <w:t>法人</w:t>
      </w:r>
      <w:r w:rsidR="005B3429">
        <w:rPr>
          <w:rFonts w:hint="eastAsia"/>
          <w:spacing w:val="-6"/>
        </w:rPr>
        <w:t>等</w:t>
      </w:r>
      <w:r w:rsidRPr="00825CC1">
        <w:rPr>
          <w:rFonts w:hint="eastAsia"/>
          <w:spacing w:val="-6"/>
        </w:rPr>
        <w:t>に申請行為等を</w:t>
      </w:r>
      <w:r w:rsidRPr="00825CC1">
        <w:rPr>
          <w:rFonts w:hint="eastAsia"/>
        </w:rPr>
        <w:t>求めることが必要かどうか、バックオフィスで連携する等の代替手段がないかどうか</w:t>
      </w:r>
      <w:r w:rsidR="00711FB4" w:rsidRPr="00825CC1">
        <w:rPr>
          <w:rFonts w:hint="eastAsia"/>
        </w:rPr>
        <w:t>、</w:t>
      </w:r>
      <w:r w:rsidR="00BE169E" w:rsidRPr="00825CC1">
        <w:rPr>
          <w:rFonts w:hint="eastAsia"/>
        </w:rPr>
        <w:t>業務フローの見直し等による</w:t>
      </w:r>
      <w:r w:rsidR="00711FB4" w:rsidRPr="00825CC1">
        <w:rPr>
          <w:rFonts w:hint="eastAsia"/>
        </w:rPr>
        <w:t>リスクの低減が可能であるかどうか</w:t>
      </w:r>
      <w:r w:rsidRPr="00825CC1">
        <w:rPr>
          <w:rFonts w:hint="eastAsia"/>
        </w:rPr>
        <w:t>等を検討するものとする。</w:t>
      </w:r>
    </w:p>
    <w:p w14:paraId="27269E3C" w14:textId="77777777" w:rsidR="00615C20" w:rsidRDefault="00615C20">
      <w:pPr>
        <w:widowControl/>
        <w:jc w:val="left"/>
      </w:pPr>
      <w:r>
        <w:br w:type="page"/>
      </w:r>
    </w:p>
    <w:p w14:paraId="6032E6CD" w14:textId="4E45E71D" w:rsidR="00003C53" w:rsidRPr="006871A2" w:rsidRDefault="00003C53" w:rsidP="00EA2288">
      <w:pPr>
        <w:pStyle w:val="21"/>
        <w:spacing w:before="360"/>
      </w:pPr>
      <w:r w:rsidRPr="006871A2">
        <w:rPr>
          <w:rFonts w:hint="eastAsia"/>
        </w:rPr>
        <w:lastRenderedPageBreak/>
        <w:t xml:space="preserve">　</w:t>
      </w:r>
      <w:bookmarkStart w:id="35" w:name="_Ref530591465"/>
      <w:bookmarkStart w:id="36" w:name="_Ref530591472"/>
      <w:bookmarkStart w:id="37" w:name="_Ref530591631"/>
      <w:bookmarkStart w:id="38" w:name="_Toc536463310"/>
      <w:r w:rsidRPr="006871A2">
        <w:rPr>
          <w:rFonts w:hint="eastAsia"/>
        </w:rPr>
        <w:t>オンラインによる本人確認に必要な</w:t>
      </w:r>
      <w:r w:rsidR="003E7F86" w:rsidRPr="006871A2">
        <w:rPr>
          <w:rFonts w:hint="eastAsia"/>
        </w:rPr>
        <w:t>保証レベルの判定</w:t>
      </w:r>
      <w:bookmarkEnd w:id="35"/>
      <w:bookmarkEnd w:id="36"/>
      <w:bookmarkEnd w:id="37"/>
      <w:bookmarkEnd w:id="38"/>
    </w:p>
    <w:p w14:paraId="1BCD1F31" w14:textId="31DBB5D2" w:rsidR="00003C53" w:rsidRPr="006871A2" w:rsidRDefault="00003C53" w:rsidP="00003C53">
      <w:pPr>
        <w:pStyle w:val="a4"/>
        <w:ind w:firstLine="248"/>
      </w:pPr>
      <w:r w:rsidRPr="005639A4">
        <w:rPr>
          <w:rFonts w:hint="eastAsia"/>
          <w:spacing w:val="4"/>
        </w:rPr>
        <w:t>上記の業務改革（</w:t>
      </w:r>
      <w:r w:rsidR="007E369C" w:rsidRPr="005639A4">
        <w:rPr>
          <w:spacing w:val="4"/>
        </w:rPr>
        <w:t>BPR</w:t>
      </w:r>
      <w:r w:rsidRPr="005639A4">
        <w:rPr>
          <w:rFonts w:hint="eastAsia"/>
          <w:spacing w:val="4"/>
        </w:rPr>
        <w:t>）を行っても、なお、オンラインによる本人確認が</w:t>
      </w:r>
      <w:r w:rsidRPr="00EA2288">
        <w:rPr>
          <w:rFonts w:hint="eastAsia"/>
          <w:spacing w:val="-2"/>
        </w:rPr>
        <w:t>必要であると判断した場合には、オンラインによる本人確認に求められる要件を</w:t>
      </w:r>
      <w:r w:rsidRPr="006871A2">
        <w:rPr>
          <w:rFonts w:hint="eastAsia"/>
        </w:rPr>
        <w:t>整理するものとする。</w:t>
      </w:r>
    </w:p>
    <w:p w14:paraId="412CA0D7" w14:textId="51AF6E21" w:rsidR="00EA2288" w:rsidRPr="00E06838" w:rsidRDefault="00EA2288" w:rsidP="00EA2288">
      <w:pPr>
        <w:pStyle w:val="a4"/>
        <w:ind w:firstLine="236"/>
      </w:pPr>
      <w:r w:rsidRPr="00E06838">
        <w:rPr>
          <w:rFonts w:hint="eastAsia"/>
          <w:spacing w:val="-2"/>
        </w:rPr>
        <w:t>まずは、申請者・届出者等の本人確認を行うため、①身元確認及び②当人認証</w:t>
      </w:r>
      <w:r w:rsidRPr="00E06838">
        <w:rPr>
          <w:rFonts w:hint="eastAsia"/>
        </w:rPr>
        <w:t>について検討を行う。</w:t>
      </w:r>
    </w:p>
    <w:p w14:paraId="52E4AA1F" w14:textId="68232940" w:rsidR="00003C53" w:rsidRDefault="00EA2288" w:rsidP="00EA2288">
      <w:pPr>
        <w:pStyle w:val="a4"/>
        <w:ind w:firstLine="240"/>
      </w:pPr>
      <w:r w:rsidRPr="006871A2">
        <w:rPr>
          <w:rFonts w:hint="eastAsia"/>
        </w:rPr>
        <w:t>そのための手順は以下のとおりである。</w:t>
      </w:r>
    </w:p>
    <w:p w14:paraId="41B85D44" w14:textId="77777777" w:rsidR="00545CEB" w:rsidRPr="006871A2" w:rsidRDefault="00545CEB" w:rsidP="00EA2288">
      <w:pPr>
        <w:pStyle w:val="a4"/>
        <w:ind w:firstLine="240"/>
      </w:pPr>
    </w:p>
    <w:p w14:paraId="28F2B4AA" w14:textId="77777777" w:rsidR="003E7F86" w:rsidRPr="006871A2" w:rsidRDefault="00003C53" w:rsidP="00003C53">
      <w:pPr>
        <w:pStyle w:val="a4"/>
        <w:ind w:leftChars="100" w:left="425" w:hangingChars="77" w:hanging="185"/>
      </w:pPr>
      <w:r w:rsidRPr="006871A2">
        <w:rPr>
          <w:rFonts w:hint="eastAsia"/>
        </w:rPr>
        <w:t xml:space="preserve">1)　</w:t>
      </w:r>
      <w:r w:rsidRPr="00EA2288">
        <w:rPr>
          <w:rFonts w:hint="eastAsia"/>
          <w:spacing w:val="2"/>
        </w:rPr>
        <w:t>オンラインによる本人確認</w:t>
      </w:r>
      <w:r w:rsidR="003E7F86" w:rsidRPr="00EA2288">
        <w:rPr>
          <w:rFonts w:hint="eastAsia"/>
          <w:spacing w:val="2"/>
        </w:rPr>
        <w:t>が必要であると判断した場合、当該本人の</w:t>
      </w:r>
      <w:r w:rsidR="003E7F86" w:rsidRPr="006871A2">
        <w:rPr>
          <w:rFonts w:hint="eastAsia"/>
        </w:rPr>
        <w:t>何を確認することを目的としているかを特定する。</w:t>
      </w:r>
    </w:p>
    <w:p w14:paraId="295F417A" w14:textId="7E95EF4C" w:rsidR="00003C53" w:rsidRPr="00601FAC" w:rsidRDefault="003E7F86" w:rsidP="00713CC8">
      <w:pPr>
        <w:pStyle w:val="a4"/>
        <w:ind w:leftChars="200" w:left="480" w:firstLine="240"/>
      </w:pPr>
      <w:r w:rsidRPr="00D335B8">
        <w:rPr>
          <w:rFonts w:hint="eastAsia"/>
        </w:rPr>
        <w:t>具体的には、法人</w:t>
      </w:r>
      <w:r w:rsidR="005B3429" w:rsidRPr="00D335B8">
        <w:rPr>
          <w:rFonts w:hint="eastAsia"/>
        </w:rPr>
        <w:t>等</w:t>
      </w:r>
      <w:r w:rsidRPr="00D335B8">
        <w:rPr>
          <w:rFonts w:hint="eastAsia"/>
        </w:rPr>
        <w:t>代表者の氏名、</w:t>
      </w:r>
      <w:r w:rsidRPr="00D335B8">
        <w:rPr>
          <w:rFonts w:hint="eastAsia"/>
          <w:spacing w:val="2"/>
        </w:rPr>
        <w:t>住所、資格、連絡先</w:t>
      </w:r>
      <w:r w:rsidR="004F3CC1" w:rsidRPr="00D335B8">
        <w:rPr>
          <w:rFonts w:hint="eastAsia"/>
          <w:spacing w:val="2"/>
        </w:rPr>
        <w:t>等や</w:t>
      </w:r>
      <w:r w:rsidR="001F57D5" w:rsidRPr="00D335B8">
        <w:rPr>
          <w:rFonts w:hint="eastAsia"/>
          <w:spacing w:val="2"/>
        </w:rPr>
        <w:t>法人</w:t>
      </w:r>
      <w:r w:rsidR="005B3429" w:rsidRPr="00D335B8">
        <w:rPr>
          <w:rFonts w:hint="eastAsia"/>
          <w:spacing w:val="2"/>
        </w:rPr>
        <w:t>等</w:t>
      </w:r>
      <w:r w:rsidR="001F57D5" w:rsidRPr="00D335B8">
        <w:rPr>
          <w:rFonts w:hint="eastAsia"/>
          <w:spacing w:val="2"/>
        </w:rPr>
        <w:t>の商号、所在地、法人番号</w:t>
      </w:r>
      <w:r w:rsidR="00F0058A" w:rsidRPr="00D335B8">
        <w:rPr>
          <w:rFonts w:hint="eastAsia"/>
          <w:spacing w:val="2"/>
        </w:rPr>
        <w:t>等</w:t>
      </w:r>
      <w:r w:rsidRPr="00D335B8">
        <w:rPr>
          <w:rFonts w:hint="eastAsia"/>
          <w:spacing w:val="2"/>
        </w:rPr>
        <w:t>の属性情報を</w:t>
      </w:r>
      <w:r w:rsidRPr="00D335B8">
        <w:rPr>
          <w:rFonts w:hint="eastAsia"/>
        </w:rPr>
        <w:t>特定する。</w:t>
      </w:r>
      <w:r w:rsidR="002617BE" w:rsidRPr="00D335B8">
        <w:rPr>
          <w:rFonts w:hint="eastAsia"/>
        </w:rPr>
        <w:t>また、</w:t>
      </w:r>
      <w:r w:rsidR="00E31F66" w:rsidRPr="00D335B8">
        <w:rPr>
          <w:rFonts w:hint="eastAsia"/>
        </w:rPr>
        <w:t>法人</w:t>
      </w:r>
      <w:r w:rsidR="008E41EF" w:rsidRPr="00D335B8">
        <w:rPr>
          <w:rFonts w:hint="eastAsia"/>
        </w:rPr>
        <w:t>の代理人や</w:t>
      </w:r>
      <w:r w:rsidR="00FB2906" w:rsidRPr="00D335B8">
        <w:rPr>
          <w:rFonts w:hint="eastAsia"/>
        </w:rPr>
        <w:t>法人</w:t>
      </w:r>
      <w:r w:rsidR="005B3429" w:rsidRPr="00D335B8">
        <w:rPr>
          <w:rFonts w:hint="eastAsia"/>
        </w:rPr>
        <w:t>等</w:t>
      </w:r>
      <w:r w:rsidR="00FB2906" w:rsidRPr="00D335B8">
        <w:rPr>
          <w:rFonts w:hint="eastAsia"/>
        </w:rPr>
        <w:t>代表者の</w:t>
      </w:r>
      <w:r w:rsidR="002617BE" w:rsidRPr="00D335B8">
        <w:rPr>
          <w:rFonts w:hint="eastAsia"/>
        </w:rPr>
        <w:t>代理人が利用者として本人に代わって申請する場合に</w:t>
      </w:r>
      <w:r w:rsidR="00281287" w:rsidRPr="00D335B8">
        <w:rPr>
          <w:rFonts w:hint="eastAsia"/>
        </w:rPr>
        <w:t>は</w:t>
      </w:r>
      <w:r w:rsidR="002617BE" w:rsidRPr="00D335B8">
        <w:rPr>
          <w:rFonts w:hint="eastAsia"/>
        </w:rPr>
        <w:t>、</w:t>
      </w:r>
      <w:r w:rsidR="002617BE" w:rsidRPr="00D335B8">
        <w:rPr>
          <w:rFonts w:hint="eastAsia"/>
          <w:spacing w:val="-2"/>
        </w:rPr>
        <w:t>正当な代理権が付与され</w:t>
      </w:r>
      <w:r w:rsidR="002617BE" w:rsidRPr="00D335B8">
        <w:rPr>
          <w:rFonts w:hint="eastAsia"/>
          <w:spacing w:val="-4"/>
        </w:rPr>
        <w:t>ていることを確認する必要がある。</w:t>
      </w:r>
      <w:r w:rsidR="00931FB6" w:rsidRPr="00D335B8">
        <w:rPr>
          <w:rFonts w:hint="eastAsia"/>
          <w:spacing w:val="-4"/>
        </w:rPr>
        <w:t>なお、</w:t>
      </w:r>
      <w:r w:rsidR="008E5BA0" w:rsidRPr="00D335B8">
        <w:rPr>
          <w:rFonts w:hint="eastAsia"/>
          <w:spacing w:val="-4"/>
        </w:rPr>
        <w:t>個人情報の取り扱いには法令等も</w:t>
      </w:r>
      <w:r w:rsidR="008E5BA0" w:rsidRPr="00D335B8">
        <w:rPr>
          <w:rFonts w:hint="eastAsia"/>
        </w:rPr>
        <w:t>踏まえ配慮すること。</w:t>
      </w:r>
    </w:p>
    <w:p w14:paraId="465FB378" w14:textId="77777777" w:rsidR="00003C53" w:rsidRPr="00A61B28" w:rsidRDefault="00003C53" w:rsidP="00003C53">
      <w:pPr>
        <w:pStyle w:val="a4"/>
        <w:ind w:leftChars="100" w:left="425" w:hangingChars="77" w:hanging="185"/>
      </w:pPr>
    </w:p>
    <w:p w14:paraId="4CB51055" w14:textId="590A3516" w:rsidR="006E1CFC" w:rsidRPr="00F553F8" w:rsidRDefault="006E1CFC" w:rsidP="00EA2288">
      <w:pPr>
        <w:pStyle w:val="a4"/>
        <w:ind w:leftChars="100" w:left="425" w:hangingChars="77" w:hanging="185"/>
        <w:rPr>
          <w:highlight w:val="yellow"/>
        </w:rPr>
      </w:pPr>
      <w:r w:rsidRPr="006871A2">
        <w:rPr>
          <w:rFonts w:hint="eastAsia"/>
        </w:rPr>
        <w:t>2)　対象となるオンライン手続で想定される脅威についてリスク評価を行う。</w:t>
      </w:r>
      <w:r w:rsidRPr="00D335B8">
        <w:rPr>
          <w:rFonts w:hint="eastAsia"/>
          <w:spacing w:val="2"/>
        </w:rPr>
        <w:t>具体的なリスク評価は、「付録Ａ．認証方式の合理的な選択を目的とした</w:t>
      </w:r>
      <w:r w:rsidRPr="00D335B8">
        <w:rPr>
          <w:rFonts w:hint="eastAsia"/>
          <w:spacing w:val="-8"/>
        </w:rPr>
        <w:t>リスク評価手法」の</w:t>
      </w:r>
      <w:r w:rsidR="00FB6D59" w:rsidRPr="00D335B8">
        <w:rPr>
          <w:rFonts w:hint="eastAsia"/>
          <w:spacing w:val="-8"/>
        </w:rPr>
        <w:t>「</w:t>
      </w:r>
      <w:r w:rsidR="0065395A" w:rsidRPr="00D335B8">
        <w:rPr>
          <w:rFonts w:hint="eastAsia"/>
          <w:spacing w:val="-16"/>
        </w:rPr>
        <w:t>７ 各リスクの種類による影響度の導出</w:t>
      </w:r>
      <w:r w:rsidR="00FB6D59" w:rsidRPr="00D335B8">
        <w:rPr>
          <w:rFonts w:hint="eastAsia"/>
        </w:rPr>
        <w:t>」</w:t>
      </w:r>
      <w:r w:rsidR="007733F3" w:rsidRPr="00D335B8">
        <w:rPr>
          <w:rFonts w:hint="eastAsia"/>
        </w:rPr>
        <w:t>に基づいて</w:t>
      </w:r>
      <w:r w:rsidRPr="00D335B8">
        <w:rPr>
          <w:rFonts w:hint="eastAsia"/>
        </w:rPr>
        <w:t>行う。</w:t>
      </w:r>
    </w:p>
    <w:p w14:paraId="4A3F7598" w14:textId="77777777" w:rsidR="00EA2288" w:rsidRPr="006871A2" w:rsidRDefault="00EA2288" w:rsidP="00003C53">
      <w:pPr>
        <w:pStyle w:val="a4"/>
        <w:ind w:leftChars="100" w:left="425" w:hangingChars="77" w:hanging="185"/>
      </w:pPr>
    </w:p>
    <w:p w14:paraId="0290CCB2" w14:textId="562DA2B3" w:rsidR="006E1CFC" w:rsidRPr="006871A2" w:rsidRDefault="006E1CFC" w:rsidP="006E1CFC">
      <w:pPr>
        <w:pStyle w:val="a4"/>
        <w:ind w:leftChars="100" w:left="425" w:hangingChars="77" w:hanging="185"/>
      </w:pPr>
      <w:r w:rsidRPr="006871A2">
        <w:rPr>
          <w:rFonts w:hint="eastAsia"/>
        </w:rPr>
        <w:t xml:space="preserve">3)　</w:t>
      </w:r>
      <w:r w:rsidRPr="00D335B8">
        <w:rPr>
          <w:rFonts w:hint="eastAsia"/>
          <w:spacing w:val="2"/>
        </w:rPr>
        <w:t>対象となるオンライン手続の認証強度として求められるレベル（保証</w:t>
      </w:r>
      <w:r w:rsidRPr="00D335B8">
        <w:rPr>
          <w:rFonts w:hint="eastAsia"/>
        </w:rPr>
        <w:t>レベル）を判定する。保証レベルは上記2</w:t>
      </w:r>
      <w:r w:rsidRPr="00D335B8">
        <w:t>)</w:t>
      </w:r>
      <w:r w:rsidRPr="00D335B8">
        <w:rPr>
          <w:rFonts w:hint="eastAsia"/>
        </w:rPr>
        <w:t>の結果を用いて「身元確認保証</w:t>
      </w:r>
      <w:r w:rsidRPr="00D335B8">
        <w:rPr>
          <w:rFonts w:hint="eastAsia"/>
          <w:spacing w:val="-4"/>
        </w:rPr>
        <w:t>レベル」と「当人認証保証レベル」とをそれぞれ判定する。具体的な判定は、</w:t>
      </w:r>
      <w:r w:rsidRPr="00D335B8">
        <w:rPr>
          <w:rFonts w:hint="eastAsia"/>
          <w:spacing w:val="4"/>
        </w:rPr>
        <w:t>「付録Ａ．認証方式の合理的な選択を目的としたリスク評価方法」の</w:t>
      </w:r>
      <w:r w:rsidR="00FB6D59" w:rsidRPr="00D335B8">
        <w:rPr>
          <w:rFonts w:hint="eastAsia"/>
          <w:spacing w:val="-6"/>
        </w:rPr>
        <w:t>「</w:t>
      </w:r>
      <w:r w:rsidR="0065395A" w:rsidRPr="00D335B8">
        <w:rPr>
          <w:rFonts w:hint="eastAsia"/>
          <w:spacing w:val="-6"/>
        </w:rPr>
        <w:t>８ 身元確認保証レベル（IAL（Identity Assurance Level））の選択</w:t>
      </w:r>
      <w:r w:rsidR="00FB6D59" w:rsidRPr="00D335B8">
        <w:rPr>
          <w:rFonts w:hint="eastAsia"/>
          <w:spacing w:val="-6"/>
        </w:rPr>
        <w:t>」</w:t>
      </w:r>
      <w:r w:rsidRPr="00D335B8">
        <w:rPr>
          <w:rFonts w:hint="eastAsia"/>
          <w:spacing w:val="-6"/>
        </w:rPr>
        <w:t>以降</w:t>
      </w:r>
      <w:r w:rsidR="007733F3" w:rsidRPr="00D335B8">
        <w:rPr>
          <w:rFonts w:hint="eastAsia"/>
          <w:spacing w:val="-6"/>
        </w:rPr>
        <w:t>に基づいて</w:t>
      </w:r>
      <w:r w:rsidRPr="00D335B8">
        <w:rPr>
          <w:rFonts w:hint="eastAsia"/>
        </w:rPr>
        <w:t>行う。</w:t>
      </w:r>
    </w:p>
    <w:p w14:paraId="66EF63CE" w14:textId="127D7002" w:rsidR="0065395A" w:rsidRPr="006871A2" w:rsidRDefault="0065395A" w:rsidP="00615C20">
      <w:pPr>
        <w:pStyle w:val="afd"/>
        <w:spacing w:beforeLines="50" w:before="180"/>
        <w:rPr>
          <w:rFonts w:ascii="ＭＳ Ｐゴシック" w:eastAsia="ＭＳ Ｐゴシック" w:hAnsi="ＭＳ Ｐゴシック"/>
          <w:sz w:val="21"/>
        </w:rPr>
      </w:pPr>
      <w:r w:rsidRPr="00D335B8">
        <w:rPr>
          <w:rFonts w:hint="eastAsia"/>
        </w:rPr>
        <w:t xml:space="preserve">表 </w:t>
      </w:r>
      <w:r w:rsidRPr="00D335B8">
        <w:fldChar w:fldCharType="begin" w:fldLock="1"/>
      </w:r>
      <w:r w:rsidRPr="00D335B8">
        <w:instrText xml:space="preserve"> </w:instrText>
      </w:r>
      <w:r w:rsidRPr="00D335B8">
        <w:rPr>
          <w:rFonts w:hint="eastAsia"/>
        </w:rPr>
        <w:instrText>STYLEREF 1 \s</w:instrText>
      </w:r>
      <w:r w:rsidRPr="00D335B8">
        <w:instrText xml:space="preserve"> </w:instrText>
      </w:r>
      <w:r w:rsidRPr="00D335B8">
        <w:fldChar w:fldCharType="separate"/>
      </w:r>
      <w:r w:rsidR="00172EF6">
        <w:rPr>
          <w:rFonts w:hint="eastAsia"/>
          <w:noProof/>
        </w:rPr>
        <w:t>３</w:t>
      </w:r>
      <w:r w:rsidRPr="00D335B8">
        <w:fldChar w:fldCharType="end"/>
      </w:r>
      <w:r w:rsidRPr="00D335B8">
        <w:noBreakHyphen/>
      </w:r>
      <w:r w:rsidRPr="00D335B8">
        <w:fldChar w:fldCharType="begin" w:fldLock="1"/>
      </w:r>
      <w:r w:rsidRPr="00D335B8">
        <w:instrText xml:space="preserve"> </w:instrText>
      </w:r>
      <w:r w:rsidRPr="00D335B8">
        <w:rPr>
          <w:rFonts w:hint="eastAsia"/>
        </w:rPr>
        <w:instrText>SEQ 表 \* ARABIC \s 1</w:instrText>
      </w:r>
      <w:r w:rsidRPr="00D335B8">
        <w:instrText xml:space="preserve"> </w:instrText>
      </w:r>
      <w:r w:rsidRPr="00D335B8">
        <w:fldChar w:fldCharType="separate"/>
      </w:r>
      <w:r w:rsidR="00172EF6">
        <w:rPr>
          <w:noProof/>
        </w:rPr>
        <w:t>1</w:t>
      </w:r>
      <w:r w:rsidRPr="00D335B8">
        <w:fldChar w:fldCharType="end"/>
      </w:r>
      <w:r w:rsidRPr="00D335B8">
        <w:rPr>
          <w:rFonts w:ascii="ＭＳ Ｐゴシック" w:eastAsia="ＭＳ Ｐゴシック" w:hAnsi="ＭＳ Ｐゴシック" w:hint="eastAsia"/>
        </w:rPr>
        <w:t xml:space="preserve"> 身元確認保証レベル</w:t>
      </w:r>
    </w:p>
    <w:tbl>
      <w:tblPr>
        <w:tblW w:w="8961" w:type="dxa"/>
        <w:tblInd w:w="108" w:type="dxa"/>
        <w:tblLook w:val="04A0" w:firstRow="1" w:lastRow="0" w:firstColumn="1" w:lastColumn="0" w:noHBand="0" w:noVBand="1"/>
      </w:tblPr>
      <w:tblGrid>
        <w:gridCol w:w="2583"/>
        <w:gridCol w:w="6378"/>
      </w:tblGrid>
      <w:tr w:rsidR="0065395A" w:rsidRPr="006871A2" w14:paraId="79E412DC" w14:textId="77777777" w:rsidTr="0065395A">
        <w:trPr>
          <w:trHeight w:val="365"/>
          <w:tblHeader/>
        </w:trPr>
        <w:tc>
          <w:tcPr>
            <w:tcW w:w="2583"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08D4CDBA" w14:textId="77777777" w:rsidR="0065395A" w:rsidRPr="00D335B8" w:rsidRDefault="0065395A"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身元確認保証レベル</w:t>
            </w:r>
          </w:p>
        </w:tc>
        <w:tc>
          <w:tcPr>
            <w:tcW w:w="6378"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66E4FDA8" w14:textId="77777777" w:rsidR="0065395A" w:rsidRPr="00D335B8" w:rsidRDefault="0065395A"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レベルの定義</w:t>
            </w:r>
          </w:p>
        </w:tc>
      </w:tr>
      <w:tr w:rsidR="0065395A" w:rsidRPr="006871A2" w14:paraId="31FD27F8" w14:textId="77777777" w:rsidTr="0065395A">
        <w:trPr>
          <w:trHeight w:val="365"/>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3DB4734A"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レベル１</w:t>
            </w:r>
          </w:p>
          <w:p w14:paraId="4EB7B0FA"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（IAL1）</w:t>
            </w:r>
          </w:p>
        </w:tc>
        <w:tc>
          <w:tcPr>
            <w:tcW w:w="6378" w:type="dxa"/>
            <w:tcBorders>
              <w:top w:val="single" w:sz="2" w:space="0" w:color="000000"/>
              <w:left w:val="single" w:sz="2" w:space="0" w:color="000000"/>
              <w:bottom w:val="single" w:sz="2" w:space="0" w:color="000000"/>
              <w:right w:val="single" w:sz="2" w:space="0" w:color="000000"/>
            </w:tcBorders>
            <w:hideMark/>
          </w:tcPr>
          <w:p w14:paraId="780D5184" w14:textId="41741F66" w:rsidR="0065395A" w:rsidRPr="00D335B8" w:rsidRDefault="0065395A" w:rsidP="0065395A">
            <w:pPr>
              <w:rPr>
                <w:rFonts w:ascii="ＭＳ Ｐゴシック" w:eastAsia="ＭＳ Ｐゴシック" w:hAnsi="ＭＳ Ｐゴシック"/>
              </w:rPr>
            </w:pPr>
            <w:r w:rsidRPr="00D335B8">
              <w:rPr>
                <w:rFonts w:hint="eastAsia"/>
                <w:spacing w:val="-6"/>
              </w:rPr>
              <w:t>身元識別情報が確認される必要がなく、身元確認の信用度が</w:t>
            </w:r>
            <w:r w:rsidRPr="00D335B8">
              <w:rPr>
                <w:rFonts w:hint="eastAsia"/>
                <w:spacing w:val="-8"/>
              </w:rPr>
              <w:t>ほとんどない。身元識別情報は、自己表明若しくは自己表明</w:t>
            </w:r>
            <w:r w:rsidRPr="00D335B8">
              <w:rPr>
                <w:rFonts w:hint="eastAsia"/>
              </w:rPr>
              <w:t>相当である</w:t>
            </w:r>
            <w:r w:rsidR="00E15494">
              <w:rPr>
                <w:rFonts w:hint="eastAsia"/>
              </w:rPr>
              <w:t>。</w:t>
            </w:r>
          </w:p>
        </w:tc>
      </w:tr>
      <w:tr w:rsidR="0065395A" w:rsidRPr="006871A2" w14:paraId="3E280B9D"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57F3280A"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レベル２</w:t>
            </w:r>
          </w:p>
          <w:p w14:paraId="2653E465"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（I</w:t>
            </w:r>
            <w:r w:rsidRPr="00D335B8">
              <w:rPr>
                <w:rFonts w:asciiTheme="minorEastAsia" w:eastAsiaTheme="minorEastAsia" w:hAnsiTheme="minorEastAsia"/>
              </w:rPr>
              <w:t>AL2</w:t>
            </w:r>
            <w:r w:rsidRPr="00D335B8">
              <w:rPr>
                <w:rFonts w:asciiTheme="minorEastAsia" w:eastAsiaTheme="minorEastAsia" w:hAnsiTheme="minorEastAsia" w:hint="eastAsia"/>
              </w:rPr>
              <w:t>）</w:t>
            </w:r>
          </w:p>
        </w:tc>
        <w:tc>
          <w:tcPr>
            <w:tcW w:w="6378" w:type="dxa"/>
            <w:tcBorders>
              <w:top w:val="single" w:sz="2" w:space="0" w:color="000000"/>
              <w:left w:val="single" w:sz="2" w:space="0" w:color="000000"/>
              <w:bottom w:val="single" w:sz="2" w:space="0" w:color="000000"/>
              <w:right w:val="single" w:sz="2" w:space="0" w:color="000000"/>
            </w:tcBorders>
            <w:hideMark/>
          </w:tcPr>
          <w:p w14:paraId="7B6DCB95" w14:textId="08DBF939" w:rsidR="0065395A" w:rsidRPr="00D335B8" w:rsidRDefault="0065395A" w:rsidP="0065395A">
            <w:pPr>
              <w:rPr>
                <w:rFonts w:ascii="ＭＳ Ｐゴシック" w:eastAsia="ＭＳ Ｐゴシック" w:hAnsi="ＭＳ Ｐゴシック"/>
              </w:rPr>
            </w:pPr>
            <w:r w:rsidRPr="00D335B8">
              <w:rPr>
                <w:rFonts w:hint="eastAsia"/>
              </w:rPr>
              <w:t>身元識別情報が遠隔又は対面で確認され、身元確認の信用度が相当程度ある。</w:t>
            </w:r>
          </w:p>
        </w:tc>
      </w:tr>
      <w:tr w:rsidR="0065395A" w:rsidRPr="006871A2" w14:paraId="613CA329"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215262E0"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レベル３</w:t>
            </w:r>
          </w:p>
          <w:p w14:paraId="70A7E0DF"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（I</w:t>
            </w:r>
            <w:r w:rsidRPr="00D335B8">
              <w:rPr>
                <w:rFonts w:asciiTheme="minorEastAsia" w:eastAsiaTheme="minorEastAsia" w:hAnsiTheme="minorEastAsia"/>
              </w:rPr>
              <w:t>AL3</w:t>
            </w:r>
            <w:r w:rsidRPr="00D335B8">
              <w:rPr>
                <w:rFonts w:asciiTheme="minorEastAsia" w:eastAsiaTheme="minorEastAsia" w:hAnsiTheme="minorEastAsia" w:hint="eastAsia"/>
              </w:rPr>
              <w:t>）</w:t>
            </w:r>
          </w:p>
        </w:tc>
        <w:tc>
          <w:tcPr>
            <w:tcW w:w="6378" w:type="dxa"/>
            <w:tcBorders>
              <w:top w:val="single" w:sz="2" w:space="0" w:color="000000"/>
              <w:left w:val="single" w:sz="2" w:space="0" w:color="000000"/>
              <w:bottom w:val="single" w:sz="2" w:space="0" w:color="000000"/>
              <w:right w:val="single" w:sz="2" w:space="0" w:color="000000"/>
            </w:tcBorders>
            <w:hideMark/>
          </w:tcPr>
          <w:p w14:paraId="736ABF5F" w14:textId="79F4BC9F" w:rsidR="0065395A" w:rsidRPr="00D335B8" w:rsidRDefault="0065395A" w:rsidP="0065395A">
            <w:pPr>
              <w:rPr>
                <w:rFonts w:ascii="Century" w:hAnsi="Century"/>
              </w:rPr>
            </w:pPr>
            <w:r w:rsidRPr="00D335B8">
              <w:rPr>
                <w:rFonts w:hint="eastAsia"/>
              </w:rPr>
              <w:t>身元識別情報が特定された担当者の対面で確認され、身元確認の信用度が非常に高い</w:t>
            </w:r>
            <w:r w:rsidR="00E15494">
              <w:rPr>
                <w:rFonts w:hint="eastAsia"/>
              </w:rPr>
              <w:t>。</w:t>
            </w:r>
          </w:p>
        </w:tc>
      </w:tr>
    </w:tbl>
    <w:p w14:paraId="6E4C3B47" w14:textId="77777777" w:rsidR="0065395A" w:rsidRPr="00EA2288" w:rsidRDefault="0065395A" w:rsidP="0065395A">
      <w:pPr>
        <w:ind w:firstLineChars="100" w:firstLine="240"/>
        <w:jc w:val="left"/>
        <w:rPr>
          <w:rFonts w:asciiTheme="minorEastAsia" w:eastAsiaTheme="minorEastAsia" w:hAnsiTheme="minorEastAsia"/>
        </w:rPr>
      </w:pPr>
      <w:r w:rsidRPr="00EA2288">
        <w:rPr>
          <w:rFonts w:asciiTheme="minorEastAsia" w:eastAsiaTheme="minorEastAsia" w:hAnsiTheme="minorEastAsia" w:hint="eastAsia"/>
        </w:rPr>
        <w:t>出典）「デジタルアイデンティティガイドライン（SP800-63-3）」より作成</w:t>
      </w:r>
    </w:p>
    <w:p w14:paraId="7D8AF565" w14:textId="69F0F03E" w:rsidR="0065395A" w:rsidRPr="00D335B8" w:rsidRDefault="0065395A" w:rsidP="0065395A">
      <w:pPr>
        <w:pStyle w:val="afd"/>
        <w:spacing w:before="360"/>
        <w:rPr>
          <w:rFonts w:ascii="ＭＳ Ｐゴシック" w:eastAsia="ＭＳ Ｐゴシック" w:hAnsi="ＭＳ Ｐゴシック"/>
        </w:rPr>
      </w:pPr>
      <w:r w:rsidRPr="00D335B8">
        <w:rPr>
          <w:rFonts w:hint="eastAsia"/>
        </w:rPr>
        <w:lastRenderedPageBreak/>
        <w:t xml:space="preserve">表 </w:t>
      </w:r>
      <w:r w:rsidRPr="00D335B8">
        <w:fldChar w:fldCharType="begin" w:fldLock="1"/>
      </w:r>
      <w:r w:rsidRPr="00D335B8">
        <w:instrText xml:space="preserve"> </w:instrText>
      </w:r>
      <w:r w:rsidRPr="00D335B8">
        <w:rPr>
          <w:rFonts w:hint="eastAsia"/>
        </w:rPr>
        <w:instrText>STYLEREF 1 \s</w:instrText>
      </w:r>
      <w:r w:rsidRPr="00D335B8">
        <w:instrText xml:space="preserve"> </w:instrText>
      </w:r>
      <w:r w:rsidRPr="00D335B8">
        <w:fldChar w:fldCharType="separate"/>
      </w:r>
      <w:r w:rsidR="00172EF6">
        <w:rPr>
          <w:rFonts w:hint="eastAsia"/>
          <w:noProof/>
        </w:rPr>
        <w:t>３</w:t>
      </w:r>
      <w:r w:rsidRPr="00D335B8">
        <w:fldChar w:fldCharType="end"/>
      </w:r>
      <w:r w:rsidRPr="00D335B8">
        <w:noBreakHyphen/>
      </w:r>
      <w:r w:rsidRPr="00D335B8">
        <w:fldChar w:fldCharType="begin" w:fldLock="1"/>
      </w:r>
      <w:r w:rsidRPr="00D335B8">
        <w:instrText xml:space="preserve"> </w:instrText>
      </w:r>
      <w:r w:rsidRPr="00D335B8">
        <w:rPr>
          <w:rFonts w:hint="eastAsia"/>
        </w:rPr>
        <w:instrText>SEQ 表 \* ARABIC \s 1</w:instrText>
      </w:r>
      <w:r w:rsidRPr="00D335B8">
        <w:instrText xml:space="preserve"> </w:instrText>
      </w:r>
      <w:r w:rsidRPr="00D335B8">
        <w:fldChar w:fldCharType="separate"/>
      </w:r>
      <w:r w:rsidR="00172EF6">
        <w:rPr>
          <w:noProof/>
        </w:rPr>
        <w:t>2</w:t>
      </w:r>
      <w:r w:rsidRPr="00D335B8">
        <w:fldChar w:fldCharType="end"/>
      </w:r>
      <w:r w:rsidRPr="00D335B8">
        <w:rPr>
          <w:rFonts w:ascii="ＭＳ Ｐゴシック" w:eastAsia="ＭＳ Ｐゴシック" w:hAnsi="ＭＳ Ｐゴシック" w:hint="eastAsia"/>
        </w:rPr>
        <w:t xml:space="preserve">　当人認証保証レベル</w:t>
      </w:r>
    </w:p>
    <w:tbl>
      <w:tblPr>
        <w:tblW w:w="8961" w:type="dxa"/>
        <w:tblInd w:w="108" w:type="dxa"/>
        <w:tblLook w:val="04A0" w:firstRow="1" w:lastRow="0" w:firstColumn="1" w:lastColumn="0" w:noHBand="0" w:noVBand="1"/>
      </w:tblPr>
      <w:tblGrid>
        <w:gridCol w:w="2583"/>
        <w:gridCol w:w="6378"/>
      </w:tblGrid>
      <w:tr w:rsidR="0065395A" w:rsidRPr="00D335B8" w14:paraId="762BF25B" w14:textId="77777777" w:rsidTr="0065395A">
        <w:trPr>
          <w:trHeight w:val="365"/>
          <w:tblHeader/>
        </w:trPr>
        <w:tc>
          <w:tcPr>
            <w:tcW w:w="2583"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56F52564" w14:textId="77777777" w:rsidR="0065395A" w:rsidRPr="00D335B8" w:rsidRDefault="0065395A"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当人認証保証レベル</w:t>
            </w:r>
          </w:p>
        </w:tc>
        <w:tc>
          <w:tcPr>
            <w:tcW w:w="6378" w:type="dxa"/>
            <w:tcBorders>
              <w:top w:val="single" w:sz="2" w:space="0" w:color="000000"/>
              <w:left w:val="single" w:sz="2" w:space="0" w:color="000000"/>
              <w:bottom w:val="single" w:sz="2" w:space="0" w:color="000000"/>
              <w:right w:val="single" w:sz="2" w:space="0" w:color="000000"/>
            </w:tcBorders>
            <w:shd w:val="clear" w:color="auto" w:fill="FFFF99"/>
            <w:vAlign w:val="center"/>
            <w:hideMark/>
          </w:tcPr>
          <w:p w14:paraId="15A8575B" w14:textId="77777777" w:rsidR="0065395A" w:rsidRPr="00D335B8" w:rsidRDefault="0065395A" w:rsidP="0065395A">
            <w:pPr>
              <w:jc w:val="center"/>
              <w:rPr>
                <w:rFonts w:ascii="ＭＳ Ｐゴシック" w:eastAsia="ＭＳ Ｐゴシック" w:hAnsi="ＭＳ Ｐゴシック"/>
              </w:rPr>
            </w:pPr>
            <w:r w:rsidRPr="00D335B8">
              <w:rPr>
                <w:rFonts w:ascii="ＭＳ Ｐゴシック" w:eastAsia="ＭＳ Ｐゴシック" w:hAnsi="ＭＳ Ｐゴシック" w:hint="eastAsia"/>
              </w:rPr>
              <w:t>レベルの定義</w:t>
            </w:r>
          </w:p>
        </w:tc>
      </w:tr>
      <w:tr w:rsidR="0065395A" w:rsidRPr="00D335B8" w14:paraId="4D32497F" w14:textId="77777777" w:rsidTr="0065395A">
        <w:trPr>
          <w:trHeight w:val="365"/>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0EFD8506"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レベル１</w:t>
            </w:r>
          </w:p>
          <w:p w14:paraId="2EE4E350"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（A</w:t>
            </w:r>
            <w:r w:rsidRPr="00D335B8">
              <w:rPr>
                <w:rFonts w:asciiTheme="minorEastAsia" w:eastAsiaTheme="minorEastAsia" w:hAnsiTheme="minorEastAsia"/>
              </w:rPr>
              <w:t>AL1</w:t>
            </w:r>
            <w:r w:rsidRPr="00D335B8">
              <w:rPr>
                <w:rFonts w:asciiTheme="minorEastAsia" w:eastAsiaTheme="minorEastAsia" w:hAnsiTheme="minorEastAsia" w:hint="eastAsia"/>
              </w:rPr>
              <w:t>）</w:t>
            </w:r>
          </w:p>
        </w:tc>
        <w:tc>
          <w:tcPr>
            <w:tcW w:w="6378" w:type="dxa"/>
            <w:tcBorders>
              <w:top w:val="single" w:sz="2" w:space="0" w:color="000000"/>
              <w:left w:val="single" w:sz="2" w:space="0" w:color="000000"/>
              <w:bottom w:val="single" w:sz="2" w:space="0" w:color="000000"/>
              <w:right w:val="single" w:sz="2" w:space="0" w:color="000000"/>
            </w:tcBorders>
            <w:hideMark/>
          </w:tcPr>
          <w:p w14:paraId="1DF14D61" w14:textId="3CF51374" w:rsidR="0065395A" w:rsidRPr="00D335B8" w:rsidRDefault="0065395A" w:rsidP="00B0094D">
            <w:pPr>
              <w:spacing w:line="320" w:lineRule="exact"/>
              <w:rPr>
                <w:rFonts w:ascii="ＭＳ Ｐゴシック" w:eastAsia="ＭＳ Ｐゴシック" w:hAnsi="ＭＳ Ｐゴシック"/>
              </w:rPr>
            </w:pPr>
            <w:r w:rsidRPr="00D335B8">
              <w:rPr>
                <w:rFonts w:hint="eastAsia"/>
                <w:spacing w:val="-8"/>
              </w:rPr>
              <w:t>認証要求者が身元識別情報と紐付けられており、認証情報の</w:t>
            </w:r>
            <w:r w:rsidRPr="00D335B8">
              <w:t>3</w:t>
            </w:r>
            <w:r w:rsidRPr="00D335B8">
              <w:rPr>
                <w:rFonts w:hint="eastAsia"/>
              </w:rPr>
              <w:t>要素の</w:t>
            </w:r>
            <w:r w:rsidR="00E15494">
              <w:rPr>
                <w:rFonts w:hint="eastAsia"/>
              </w:rPr>
              <w:t>うち</w:t>
            </w:r>
            <w:r w:rsidRPr="00D335B8">
              <w:rPr>
                <w:rFonts w:hint="eastAsia"/>
              </w:rPr>
              <w:t>、単要素若しくは複数要素を使うことにより、当人認証の信用度がある程度ある</w:t>
            </w:r>
            <w:r w:rsidR="00E15494">
              <w:rPr>
                <w:rFonts w:hint="eastAsia"/>
              </w:rPr>
              <w:t>。</w:t>
            </w:r>
          </w:p>
        </w:tc>
      </w:tr>
      <w:tr w:rsidR="0065395A" w:rsidRPr="00D335B8" w14:paraId="6A2CE383"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1D3A5D03"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レベル２</w:t>
            </w:r>
          </w:p>
          <w:p w14:paraId="630F07B1"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（A</w:t>
            </w:r>
            <w:r w:rsidRPr="00D335B8">
              <w:rPr>
                <w:rFonts w:asciiTheme="minorEastAsia" w:eastAsiaTheme="minorEastAsia" w:hAnsiTheme="minorEastAsia"/>
              </w:rPr>
              <w:t>AL2</w:t>
            </w:r>
            <w:r w:rsidRPr="00D335B8">
              <w:rPr>
                <w:rFonts w:asciiTheme="minorEastAsia" w:eastAsiaTheme="minorEastAsia" w:hAnsiTheme="minorEastAsia" w:hint="eastAsia"/>
              </w:rPr>
              <w:t>）</w:t>
            </w:r>
          </w:p>
        </w:tc>
        <w:tc>
          <w:tcPr>
            <w:tcW w:w="6378" w:type="dxa"/>
            <w:tcBorders>
              <w:top w:val="single" w:sz="2" w:space="0" w:color="000000"/>
              <w:left w:val="single" w:sz="2" w:space="0" w:color="000000"/>
              <w:bottom w:val="single" w:sz="2" w:space="0" w:color="000000"/>
              <w:right w:val="single" w:sz="2" w:space="0" w:color="000000"/>
            </w:tcBorders>
            <w:hideMark/>
          </w:tcPr>
          <w:p w14:paraId="52A6F5B4" w14:textId="20F80E00" w:rsidR="0065395A" w:rsidRPr="00D335B8" w:rsidRDefault="0065395A" w:rsidP="00B0094D">
            <w:pPr>
              <w:spacing w:line="320" w:lineRule="exact"/>
              <w:rPr>
                <w:rFonts w:ascii="Century" w:hAnsi="Century"/>
              </w:rPr>
            </w:pPr>
            <w:r w:rsidRPr="00D335B8">
              <w:rPr>
                <w:rFonts w:hint="eastAsia"/>
                <w:spacing w:val="-8"/>
              </w:rPr>
              <w:t>認証要求者が身元識別情報と紐付けられており、認証情報の</w:t>
            </w:r>
            <w:r w:rsidRPr="00D335B8">
              <w:rPr>
                <w:spacing w:val="-6"/>
              </w:rPr>
              <w:t>3</w:t>
            </w:r>
            <w:r w:rsidRPr="00D335B8">
              <w:rPr>
                <w:rFonts w:hint="eastAsia"/>
                <w:spacing w:val="-6"/>
              </w:rPr>
              <w:t>要素の</w:t>
            </w:r>
            <w:r w:rsidR="00E15494">
              <w:rPr>
                <w:rFonts w:hint="eastAsia"/>
                <w:spacing w:val="-6"/>
              </w:rPr>
              <w:t>うち</w:t>
            </w:r>
            <w:r w:rsidRPr="00D335B8">
              <w:rPr>
                <w:rFonts w:hint="eastAsia"/>
                <w:spacing w:val="-6"/>
              </w:rPr>
              <w:t>、複数要素を使うことにより、当人認証の信用度が</w:t>
            </w:r>
            <w:r w:rsidRPr="00D335B8">
              <w:rPr>
                <w:rFonts w:hint="eastAsia"/>
              </w:rPr>
              <w:t>相当程度ある</w:t>
            </w:r>
            <w:r w:rsidR="00E15494">
              <w:rPr>
                <w:rFonts w:hint="eastAsia"/>
              </w:rPr>
              <w:t>。</w:t>
            </w:r>
          </w:p>
        </w:tc>
      </w:tr>
      <w:tr w:rsidR="0065395A" w:rsidRPr="006871A2" w14:paraId="4D5CEF24" w14:textId="77777777" w:rsidTr="0065395A">
        <w:trPr>
          <w:trHeight w:val="360"/>
        </w:trPr>
        <w:tc>
          <w:tcPr>
            <w:tcW w:w="2583" w:type="dxa"/>
            <w:tcBorders>
              <w:top w:val="single" w:sz="2" w:space="0" w:color="000000"/>
              <w:left w:val="single" w:sz="2" w:space="0" w:color="000000"/>
              <w:bottom w:val="single" w:sz="2" w:space="0" w:color="000000"/>
              <w:right w:val="single" w:sz="2" w:space="0" w:color="000000"/>
            </w:tcBorders>
            <w:vAlign w:val="center"/>
            <w:hideMark/>
          </w:tcPr>
          <w:p w14:paraId="572112B9"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レベル３</w:t>
            </w:r>
          </w:p>
          <w:p w14:paraId="2AD81FE5" w14:textId="77777777" w:rsidR="0065395A" w:rsidRPr="00D335B8" w:rsidRDefault="0065395A" w:rsidP="005568BB">
            <w:pPr>
              <w:jc w:val="center"/>
              <w:rPr>
                <w:rFonts w:asciiTheme="minorEastAsia" w:eastAsiaTheme="minorEastAsia" w:hAnsiTheme="minorEastAsia"/>
              </w:rPr>
            </w:pPr>
            <w:r w:rsidRPr="00D335B8">
              <w:rPr>
                <w:rFonts w:asciiTheme="minorEastAsia" w:eastAsiaTheme="minorEastAsia" w:hAnsiTheme="minorEastAsia" w:hint="eastAsia"/>
              </w:rPr>
              <w:t>（A</w:t>
            </w:r>
            <w:r w:rsidRPr="00D335B8">
              <w:rPr>
                <w:rFonts w:asciiTheme="minorEastAsia" w:eastAsiaTheme="minorEastAsia" w:hAnsiTheme="minorEastAsia"/>
              </w:rPr>
              <w:t>AL3</w:t>
            </w:r>
            <w:r w:rsidRPr="00D335B8">
              <w:rPr>
                <w:rFonts w:asciiTheme="minorEastAsia" w:eastAsiaTheme="minorEastAsia" w:hAnsiTheme="minorEastAsia" w:hint="eastAsia"/>
              </w:rPr>
              <w:t>）</w:t>
            </w:r>
          </w:p>
        </w:tc>
        <w:tc>
          <w:tcPr>
            <w:tcW w:w="6378" w:type="dxa"/>
            <w:tcBorders>
              <w:top w:val="single" w:sz="2" w:space="0" w:color="000000"/>
              <w:left w:val="single" w:sz="2" w:space="0" w:color="000000"/>
              <w:bottom w:val="single" w:sz="2" w:space="0" w:color="000000"/>
              <w:right w:val="single" w:sz="2" w:space="0" w:color="000000"/>
            </w:tcBorders>
            <w:hideMark/>
          </w:tcPr>
          <w:p w14:paraId="404C621E" w14:textId="673DED11" w:rsidR="0065395A" w:rsidRPr="006871A2" w:rsidRDefault="0065395A" w:rsidP="00B0094D">
            <w:pPr>
              <w:spacing w:line="320" w:lineRule="exact"/>
              <w:rPr>
                <w:rFonts w:ascii="ＭＳ Ｐゴシック" w:eastAsia="ＭＳ Ｐゴシック" w:hAnsi="ＭＳ Ｐゴシック"/>
              </w:rPr>
            </w:pPr>
            <w:r w:rsidRPr="00D335B8">
              <w:rPr>
                <w:rFonts w:hint="eastAsia"/>
                <w:spacing w:val="-8"/>
              </w:rPr>
              <w:t>認証要求者が身元識別情報と紐付けられており、認証情報の</w:t>
            </w:r>
            <w:r w:rsidRPr="00D335B8">
              <w:t>3</w:t>
            </w:r>
            <w:r w:rsidRPr="00D335B8">
              <w:rPr>
                <w:rFonts w:hint="eastAsia"/>
              </w:rPr>
              <w:t>要素の</w:t>
            </w:r>
            <w:r w:rsidR="00E15494">
              <w:rPr>
                <w:rFonts w:hint="eastAsia"/>
              </w:rPr>
              <w:t>うち</w:t>
            </w:r>
            <w:r w:rsidRPr="00D335B8">
              <w:rPr>
                <w:rFonts w:hint="eastAsia"/>
              </w:rPr>
              <w:t>、耐タンパ性を有するハードウェアを含む複数要素を使うことにより、当人認証の信用度が非常に高い</w:t>
            </w:r>
            <w:r w:rsidR="00E15494">
              <w:rPr>
                <w:rFonts w:hint="eastAsia"/>
              </w:rPr>
              <w:t>。</w:t>
            </w:r>
          </w:p>
        </w:tc>
      </w:tr>
    </w:tbl>
    <w:p w14:paraId="014F148B" w14:textId="77777777" w:rsidR="0065395A" w:rsidRPr="006871A2" w:rsidRDefault="0065395A" w:rsidP="0065395A">
      <w:pPr>
        <w:pStyle w:val="a4"/>
        <w:ind w:firstLine="240"/>
      </w:pPr>
      <w:r w:rsidRPr="006871A2">
        <w:rPr>
          <w:rFonts w:hint="eastAsia"/>
        </w:rPr>
        <w:t>出典）「</w:t>
      </w:r>
      <w:r w:rsidRPr="006871A2">
        <w:rPr>
          <w:rFonts w:asciiTheme="minorEastAsia" w:eastAsiaTheme="minorEastAsia" w:hAnsiTheme="minorEastAsia" w:cs="Times New Roman" w:hint="eastAsia"/>
          <w:szCs w:val="24"/>
        </w:rPr>
        <w:t>デジタルアイデンティティガイドライン（SP800-63-3）</w:t>
      </w:r>
      <w:r w:rsidRPr="006871A2">
        <w:rPr>
          <w:rFonts w:hint="eastAsia"/>
        </w:rPr>
        <w:t>」より作成</w:t>
      </w:r>
    </w:p>
    <w:p w14:paraId="08097852" w14:textId="77777777" w:rsidR="006E1CFC" w:rsidRPr="0065395A" w:rsidRDefault="006E1CFC" w:rsidP="006E1CFC">
      <w:pPr>
        <w:pStyle w:val="a4"/>
        <w:ind w:leftChars="100" w:left="425" w:hangingChars="77" w:hanging="185"/>
      </w:pPr>
    </w:p>
    <w:p w14:paraId="4C19F574" w14:textId="5C26BF69" w:rsidR="006E1CFC" w:rsidRPr="006871A2" w:rsidRDefault="006E1CFC" w:rsidP="00003C53">
      <w:pPr>
        <w:pStyle w:val="a4"/>
        <w:ind w:leftChars="100" w:left="425" w:hangingChars="77" w:hanging="185"/>
      </w:pPr>
      <w:r w:rsidRPr="00D335B8">
        <w:rPr>
          <w:rFonts w:hint="eastAsia"/>
        </w:rPr>
        <w:t>4)　具体の認証方式の実装においては、上記3)で判定した保証レベルに準拠するよう、対策を講じる。なお、「身元確認</w:t>
      </w:r>
      <w:r w:rsidR="00EA308F" w:rsidRPr="00D335B8">
        <w:rPr>
          <w:rFonts w:hint="eastAsia"/>
        </w:rPr>
        <w:t>保証</w:t>
      </w:r>
      <w:r w:rsidRPr="00D335B8">
        <w:rPr>
          <w:rFonts w:hint="eastAsia"/>
        </w:rPr>
        <w:t>レベル」に準拠するための対策と、「当人認証保証レベル」に準拠するための対策を、いずれも講じる。</w:t>
      </w:r>
      <w:r w:rsidRPr="00D335B8">
        <w:rPr>
          <w:rFonts w:hint="eastAsia"/>
          <w:spacing w:val="-4"/>
        </w:rPr>
        <w:t>準拠するための対策は、「付録Ｂ．認証方式の保証レベルに係る対策基準」</w:t>
      </w:r>
      <w:r w:rsidR="007733F3" w:rsidRPr="00D335B8">
        <w:rPr>
          <w:rStyle w:val="affffffd"/>
          <w:spacing w:val="-4"/>
        </w:rPr>
        <w:footnoteReference w:id="3"/>
      </w:r>
      <w:r w:rsidR="007733F3" w:rsidRPr="00D335B8">
        <w:rPr>
          <w:rFonts w:hint="eastAsia"/>
        </w:rPr>
        <w:t>に基づいて</w:t>
      </w:r>
      <w:r w:rsidRPr="00D335B8">
        <w:rPr>
          <w:rFonts w:hint="eastAsia"/>
        </w:rPr>
        <w:t>行う</w:t>
      </w:r>
      <w:r w:rsidR="007733F3" w:rsidRPr="00D335B8">
        <w:rPr>
          <w:rFonts w:hint="eastAsia"/>
        </w:rPr>
        <w:t>こととし</w:t>
      </w:r>
      <w:r w:rsidR="0065395A" w:rsidRPr="00D335B8">
        <w:rPr>
          <w:rFonts w:hint="eastAsia"/>
        </w:rPr>
        <w:t>、その概要は、付録Ｃを参照されたい。</w:t>
      </w:r>
    </w:p>
    <w:p w14:paraId="6CFBF867" w14:textId="2142D18B" w:rsidR="00003C53" w:rsidRPr="006871A2" w:rsidRDefault="00003C53" w:rsidP="00003C53">
      <w:pPr>
        <w:pStyle w:val="21"/>
        <w:spacing w:before="360"/>
      </w:pPr>
      <w:r w:rsidRPr="006871A2">
        <w:rPr>
          <w:rFonts w:hint="eastAsia"/>
        </w:rPr>
        <w:t xml:space="preserve">　</w:t>
      </w:r>
      <w:bookmarkStart w:id="39" w:name="_Ref530591516"/>
      <w:bookmarkStart w:id="40" w:name="_Ref530591528"/>
      <w:bookmarkStart w:id="41" w:name="_Toc536463311"/>
      <w:r w:rsidRPr="006871A2">
        <w:rPr>
          <w:rFonts w:hint="eastAsia"/>
        </w:rPr>
        <w:t>選択したレベルに対応する本人確認の手法</w:t>
      </w:r>
      <w:r w:rsidR="0065395A">
        <w:rPr>
          <w:rFonts w:hint="eastAsia"/>
        </w:rPr>
        <w:t>例</w:t>
      </w:r>
      <w:r w:rsidRPr="006871A2">
        <w:rPr>
          <w:rFonts w:hint="eastAsia"/>
        </w:rPr>
        <w:t>の選択</w:t>
      </w:r>
      <w:bookmarkEnd w:id="39"/>
      <w:bookmarkEnd w:id="40"/>
      <w:bookmarkEnd w:id="41"/>
    </w:p>
    <w:p w14:paraId="12F77EE4" w14:textId="487F1AE6" w:rsidR="00615C20" w:rsidRPr="00615C20" w:rsidRDefault="007A0475" w:rsidP="008B32DE">
      <w:pPr>
        <w:widowControl/>
        <w:ind w:firstLineChars="100" w:firstLine="240"/>
        <w:rPr>
          <w:spacing w:val="6"/>
        </w:rPr>
      </w:pPr>
      <w:r w:rsidRPr="008B32DE">
        <w:rPr>
          <w:spacing w:val="-8"/>
        </w:rPr>
        <w:fldChar w:fldCharType="begin" w:fldLock="1"/>
      </w:r>
      <w:r w:rsidRPr="008B32DE">
        <w:rPr>
          <w:spacing w:val="-8"/>
        </w:rPr>
        <w:instrText xml:space="preserve"> REF _Ref530591472 \r \h </w:instrText>
      </w:r>
      <w:r w:rsidR="005A4EFB" w:rsidRPr="008B32DE">
        <w:rPr>
          <w:spacing w:val="-8"/>
        </w:rPr>
        <w:instrText xml:space="preserve"> \* MERGEFORMAT </w:instrText>
      </w:r>
      <w:r w:rsidRPr="008B32DE">
        <w:rPr>
          <w:spacing w:val="-8"/>
        </w:rPr>
      </w:r>
      <w:r w:rsidRPr="008B32DE">
        <w:rPr>
          <w:spacing w:val="-8"/>
        </w:rPr>
        <w:fldChar w:fldCharType="separate"/>
      </w:r>
      <w:r w:rsidR="00172EF6">
        <w:rPr>
          <w:rFonts w:hint="eastAsia"/>
          <w:spacing w:val="-8"/>
        </w:rPr>
        <w:t>３.２</w:t>
      </w:r>
      <w:r w:rsidRPr="008B32DE">
        <w:rPr>
          <w:spacing w:val="-8"/>
        </w:rPr>
        <w:fldChar w:fldCharType="end"/>
      </w:r>
      <w:r w:rsidR="00003C53" w:rsidRPr="008B32DE">
        <w:rPr>
          <w:rFonts w:hint="eastAsia"/>
          <w:spacing w:val="-8"/>
        </w:rPr>
        <w:t>により選択した</w:t>
      </w:r>
      <w:r w:rsidR="00A22602" w:rsidRPr="008B32DE">
        <w:rPr>
          <w:rFonts w:hint="eastAsia"/>
          <w:spacing w:val="-8"/>
        </w:rPr>
        <w:t>保証</w:t>
      </w:r>
      <w:r w:rsidR="00003C53" w:rsidRPr="008B32DE">
        <w:rPr>
          <w:rFonts w:hint="eastAsia"/>
          <w:spacing w:val="-8"/>
        </w:rPr>
        <w:t>レベルに対応する本人確認の手法</w:t>
      </w:r>
      <w:r w:rsidR="0065395A">
        <w:rPr>
          <w:rFonts w:hint="eastAsia"/>
          <w:spacing w:val="-8"/>
        </w:rPr>
        <w:t>例</w:t>
      </w:r>
      <w:r w:rsidR="00003C53" w:rsidRPr="008B32DE">
        <w:rPr>
          <w:rFonts w:hint="eastAsia"/>
          <w:spacing w:val="-8"/>
        </w:rPr>
        <w:t>は、</w:t>
      </w:r>
      <w:r w:rsidR="005F6ED6" w:rsidRPr="008B32DE">
        <w:rPr>
          <w:rFonts w:hint="eastAsia"/>
          <w:spacing w:val="-8"/>
        </w:rPr>
        <w:t>以下</w:t>
      </w:r>
      <w:r w:rsidR="00003C53" w:rsidRPr="008B32DE">
        <w:rPr>
          <w:rFonts w:hint="eastAsia"/>
          <w:spacing w:val="-8"/>
        </w:rPr>
        <w:t>の</w:t>
      </w:r>
      <w:r w:rsidR="000A6E87" w:rsidRPr="008B32DE">
        <w:rPr>
          <w:spacing w:val="-8"/>
        </w:rPr>
        <w:fldChar w:fldCharType="begin" w:fldLock="1"/>
      </w:r>
      <w:r w:rsidR="000A6E87" w:rsidRPr="008B32DE">
        <w:rPr>
          <w:spacing w:val="-8"/>
        </w:rPr>
        <w:instrText xml:space="preserve"> </w:instrText>
      </w:r>
      <w:r w:rsidR="000A6E87" w:rsidRPr="008B32DE">
        <w:rPr>
          <w:rFonts w:hint="eastAsia"/>
          <w:spacing w:val="-8"/>
        </w:rPr>
        <w:instrText>REF _Ref532215236 \h</w:instrText>
      </w:r>
      <w:r w:rsidR="000A6E87" w:rsidRPr="008B32DE">
        <w:rPr>
          <w:spacing w:val="-8"/>
        </w:rPr>
        <w:instrText xml:space="preserve"> </w:instrText>
      </w:r>
      <w:r w:rsidR="005A4EFB" w:rsidRPr="008B32DE">
        <w:rPr>
          <w:spacing w:val="-8"/>
        </w:rPr>
        <w:instrText xml:space="preserve"> \* MERGEFORMAT </w:instrText>
      </w:r>
      <w:r w:rsidR="000A6E87" w:rsidRPr="008B32DE">
        <w:rPr>
          <w:spacing w:val="-8"/>
        </w:rPr>
      </w:r>
      <w:r w:rsidR="000A6E87" w:rsidRPr="008B32DE">
        <w:rPr>
          <w:spacing w:val="-8"/>
        </w:rPr>
        <w:fldChar w:fldCharType="separate"/>
      </w:r>
      <w:r w:rsidR="00172EF6" w:rsidRPr="00ED7A7A">
        <w:rPr>
          <w:rFonts w:hint="eastAsia"/>
          <w:spacing w:val="-8"/>
        </w:rPr>
        <w:t xml:space="preserve">表 </w:t>
      </w:r>
      <w:r w:rsidR="00172EF6" w:rsidRPr="00ED7A7A">
        <w:rPr>
          <w:rFonts w:hint="eastAsia"/>
          <w:noProof/>
          <w:spacing w:val="-8"/>
        </w:rPr>
        <w:t>３</w:t>
      </w:r>
      <w:r w:rsidR="00172EF6" w:rsidRPr="00ED7A7A">
        <w:rPr>
          <w:noProof/>
          <w:spacing w:val="-8"/>
        </w:rPr>
        <w:noBreakHyphen/>
        <w:t>4</w:t>
      </w:r>
      <w:r w:rsidR="000A6E87" w:rsidRPr="008B32DE">
        <w:rPr>
          <w:spacing w:val="-8"/>
        </w:rPr>
        <w:fldChar w:fldCharType="end"/>
      </w:r>
      <w:r w:rsidR="00003C53" w:rsidRPr="00615C20">
        <w:rPr>
          <w:rFonts w:hint="eastAsia"/>
          <w:spacing w:val="6"/>
        </w:rPr>
        <w:t>のとおりとなる。当該手法により実現できることやその特徴も</w:t>
      </w:r>
      <w:r w:rsidRPr="00615C20">
        <w:rPr>
          <w:rFonts w:hint="eastAsia"/>
          <w:spacing w:val="6"/>
        </w:rPr>
        <w:t>併せて</w:t>
      </w:r>
      <w:r w:rsidR="00003C53" w:rsidRPr="00615C20">
        <w:rPr>
          <w:rFonts w:hint="eastAsia"/>
          <w:spacing w:val="6"/>
        </w:rPr>
        <w:t>確認する。</w:t>
      </w:r>
    </w:p>
    <w:p w14:paraId="328EB522" w14:textId="6A04FE68" w:rsidR="0065395A" w:rsidRPr="006871A2" w:rsidRDefault="0065395A" w:rsidP="0065395A">
      <w:pPr>
        <w:pStyle w:val="afd"/>
        <w:spacing w:before="360"/>
        <w:rPr>
          <w:sz w:val="22"/>
        </w:rPr>
      </w:pPr>
      <w:r w:rsidRPr="006871A2">
        <w:rPr>
          <w:rFonts w:hint="eastAsia"/>
        </w:rPr>
        <w:t>表</w:t>
      </w:r>
      <w:r w:rsidRPr="006871A2">
        <w:t xml:space="preserve"> </w:t>
      </w:r>
      <w:r w:rsidRPr="006871A2">
        <w:fldChar w:fldCharType="begin" w:fldLock="1"/>
      </w:r>
      <w:r w:rsidRPr="006871A2">
        <w:instrText xml:space="preserve"> </w:instrText>
      </w:r>
      <w:r w:rsidRPr="006871A2">
        <w:rPr>
          <w:rFonts w:hint="eastAsia"/>
        </w:rPr>
        <w:instrText>STYLEREF 1 \s</w:instrText>
      </w:r>
      <w:r w:rsidRPr="006871A2">
        <w:instrText xml:space="preserve"> </w:instrText>
      </w:r>
      <w:r w:rsidRPr="006871A2">
        <w:fldChar w:fldCharType="separate"/>
      </w:r>
      <w:r w:rsidR="00172EF6">
        <w:rPr>
          <w:rFonts w:hint="eastAsia"/>
          <w:noProof/>
        </w:rPr>
        <w:t>３</w:t>
      </w:r>
      <w:r w:rsidRPr="006871A2">
        <w:fldChar w:fldCharType="end"/>
      </w:r>
      <w:r w:rsidRPr="006871A2">
        <w:noBreakHyphen/>
      </w:r>
      <w:r w:rsidRPr="006871A2">
        <w:fldChar w:fldCharType="begin" w:fldLock="1"/>
      </w:r>
      <w:r w:rsidRPr="006871A2">
        <w:instrText xml:space="preserve"> </w:instrText>
      </w:r>
      <w:r w:rsidRPr="006871A2">
        <w:rPr>
          <w:rFonts w:hint="eastAsia"/>
        </w:rPr>
        <w:instrText>SEQ 表 \* ARABIC \s 1</w:instrText>
      </w:r>
      <w:r w:rsidRPr="006871A2">
        <w:instrText xml:space="preserve"> </w:instrText>
      </w:r>
      <w:r w:rsidRPr="006871A2">
        <w:fldChar w:fldCharType="separate"/>
      </w:r>
      <w:r w:rsidR="00172EF6">
        <w:rPr>
          <w:noProof/>
        </w:rPr>
        <w:t>3</w:t>
      </w:r>
      <w:r w:rsidRPr="006871A2">
        <w:fldChar w:fldCharType="end"/>
      </w:r>
      <w:r w:rsidRPr="006871A2">
        <w:rPr>
          <w:rFonts w:hint="eastAsia"/>
          <w:sz w:val="22"/>
        </w:rPr>
        <w:t xml:space="preserve"> 保証レベルと手法</w:t>
      </w:r>
      <w:r>
        <w:rPr>
          <w:rFonts w:hint="eastAsia"/>
          <w:sz w:val="22"/>
        </w:rPr>
        <w:t>例</w:t>
      </w:r>
      <w:r w:rsidRPr="006871A2">
        <w:rPr>
          <w:rFonts w:hint="eastAsia"/>
          <w:sz w:val="22"/>
        </w:rPr>
        <w:t>の対応付け</w:t>
      </w:r>
      <w:r w:rsidR="00B6092E">
        <w:rPr>
          <w:rStyle w:val="affffffd"/>
          <w:sz w:val="22"/>
        </w:rPr>
        <w:footnoteReference w:id="4"/>
      </w:r>
      <w:r w:rsidRPr="006871A2">
        <w:rPr>
          <w:rFonts w:hint="eastAsia"/>
          <w:sz w:val="22"/>
        </w:rPr>
        <w:t>（法人</w:t>
      </w:r>
      <w:r w:rsidR="005B3429">
        <w:rPr>
          <w:rFonts w:hint="eastAsia"/>
          <w:sz w:val="22"/>
        </w:rPr>
        <w:t>等</w:t>
      </w:r>
      <w:r w:rsidRPr="006871A2">
        <w:rPr>
          <w:rFonts w:hint="eastAsia"/>
          <w:sz w:val="22"/>
        </w:rPr>
        <w:t>）</w:t>
      </w:r>
    </w:p>
    <w:tbl>
      <w:tblPr>
        <w:tblStyle w:val="afc"/>
        <w:tblW w:w="4840" w:type="pct"/>
        <w:tblInd w:w="137" w:type="dxa"/>
        <w:tblLook w:val="04A0" w:firstRow="1" w:lastRow="0" w:firstColumn="1" w:lastColumn="0" w:noHBand="0" w:noVBand="1"/>
      </w:tblPr>
      <w:tblGrid>
        <w:gridCol w:w="2835"/>
        <w:gridCol w:w="3260"/>
        <w:gridCol w:w="2127"/>
      </w:tblGrid>
      <w:tr w:rsidR="0065395A" w:rsidRPr="006871A2" w14:paraId="75A0D14E" w14:textId="77777777" w:rsidTr="0065395A">
        <w:trPr>
          <w:trHeight w:val="128"/>
        </w:trPr>
        <w:tc>
          <w:tcPr>
            <w:tcW w:w="6095" w:type="dxa"/>
            <w:gridSpan w:val="2"/>
            <w:shd w:val="clear" w:color="auto" w:fill="DAEEF3" w:themeFill="accent5" w:themeFillTint="33"/>
            <w:vAlign w:val="center"/>
          </w:tcPr>
          <w:p w14:paraId="27C7AC73" w14:textId="77777777" w:rsidR="0065395A" w:rsidRPr="00EA2288" w:rsidRDefault="0065395A" w:rsidP="0065395A">
            <w:pPr>
              <w:spacing w:line="32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必要な保証レベル</w:t>
            </w:r>
          </w:p>
        </w:tc>
        <w:tc>
          <w:tcPr>
            <w:tcW w:w="2127" w:type="dxa"/>
            <w:vMerge w:val="restart"/>
            <w:shd w:val="clear" w:color="auto" w:fill="DAEEF3" w:themeFill="accent5" w:themeFillTint="33"/>
          </w:tcPr>
          <w:p w14:paraId="322F7C1D" w14:textId="77777777" w:rsidR="0065395A" w:rsidRPr="00EA2288" w:rsidRDefault="0065395A" w:rsidP="0065395A">
            <w:pPr>
              <w:spacing w:line="32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オンライン</w:t>
            </w:r>
          </w:p>
          <w:p w14:paraId="62B9312F" w14:textId="39DC4958" w:rsidR="0065395A" w:rsidRPr="00EA2288" w:rsidRDefault="0065395A" w:rsidP="0065395A">
            <w:pPr>
              <w:spacing w:line="32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による手法</w:t>
            </w:r>
            <w:r w:rsidR="00E911EF">
              <w:rPr>
                <w:rFonts w:asciiTheme="majorEastAsia" w:eastAsiaTheme="majorEastAsia" w:hAnsiTheme="majorEastAsia" w:hint="eastAsia"/>
                <w:szCs w:val="24"/>
              </w:rPr>
              <w:t>例</w:t>
            </w:r>
          </w:p>
        </w:tc>
      </w:tr>
      <w:tr w:rsidR="0065395A" w:rsidRPr="006871A2" w14:paraId="39E19E3D" w14:textId="77777777" w:rsidTr="0065395A">
        <w:trPr>
          <w:trHeight w:val="294"/>
        </w:trPr>
        <w:tc>
          <w:tcPr>
            <w:tcW w:w="2835" w:type="dxa"/>
            <w:tcBorders>
              <w:bottom w:val="single" w:sz="4" w:space="0" w:color="auto"/>
              <w:right w:val="single" w:sz="4" w:space="0" w:color="auto"/>
            </w:tcBorders>
            <w:shd w:val="clear" w:color="auto" w:fill="DAEEF3" w:themeFill="accent5" w:themeFillTint="33"/>
            <w:vAlign w:val="center"/>
          </w:tcPr>
          <w:p w14:paraId="358A997E" w14:textId="77777777" w:rsidR="0065395A" w:rsidRPr="00EA2288" w:rsidRDefault="0065395A" w:rsidP="0065395A">
            <w:pPr>
              <w:spacing w:line="32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身元確認保証レベル</w:t>
            </w:r>
          </w:p>
        </w:tc>
        <w:tc>
          <w:tcPr>
            <w:tcW w:w="3260" w:type="dxa"/>
            <w:tcBorders>
              <w:left w:val="single" w:sz="4" w:space="0" w:color="auto"/>
              <w:bottom w:val="single" w:sz="4" w:space="0" w:color="auto"/>
            </w:tcBorders>
            <w:shd w:val="clear" w:color="auto" w:fill="DAEEF3" w:themeFill="accent5" w:themeFillTint="33"/>
            <w:vAlign w:val="center"/>
          </w:tcPr>
          <w:p w14:paraId="212F4FDE" w14:textId="77777777" w:rsidR="0065395A" w:rsidRPr="00EA2288" w:rsidRDefault="0065395A" w:rsidP="0065395A">
            <w:pPr>
              <w:spacing w:line="32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当人認証保証レベル</w:t>
            </w:r>
          </w:p>
        </w:tc>
        <w:tc>
          <w:tcPr>
            <w:tcW w:w="2127" w:type="dxa"/>
            <w:vMerge/>
            <w:tcBorders>
              <w:bottom w:val="single" w:sz="4" w:space="0" w:color="auto"/>
            </w:tcBorders>
            <w:shd w:val="clear" w:color="auto" w:fill="DAEEF3" w:themeFill="accent5" w:themeFillTint="33"/>
          </w:tcPr>
          <w:p w14:paraId="2F17AA00" w14:textId="77777777" w:rsidR="0065395A" w:rsidRPr="00EA2288" w:rsidRDefault="0065395A" w:rsidP="0065395A">
            <w:pPr>
              <w:spacing w:line="320" w:lineRule="exact"/>
              <w:jc w:val="center"/>
              <w:rPr>
                <w:rFonts w:asciiTheme="majorEastAsia" w:eastAsiaTheme="majorEastAsia" w:hAnsiTheme="majorEastAsia"/>
                <w:szCs w:val="24"/>
              </w:rPr>
            </w:pPr>
          </w:p>
        </w:tc>
      </w:tr>
      <w:tr w:rsidR="0065395A" w:rsidRPr="006871A2" w14:paraId="4EC4F52F" w14:textId="77777777" w:rsidTr="0065395A">
        <w:trPr>
          <w:trHeight w:val="239"/>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F8054A4" w14:textId="77777777" w:rsidR="0065395A" w:rsidRPr="00D335B8" w:rsidRDefault="0065395A" w:rsidP="00B0094D">
            <w:pPr>
              <w:widowControl/>
              <w:spacing w:line="240" w:lineRule="exact"/>
              <w:rPr>
                <w:szCs w:val="24"/>
              </w:rPr>
            </w:pPr>
            <w:r w:rsidRPr="00D335B8">
              <w:rPr>
                <w:rFonts w:hint="eastAsia"/>
                <w:szCs w:val="24"/>
              </w:rPr>
              <w:t>レベル３</w:t>
            </w:r>
          </w:p>
          <w:p w14:paraId="193BE030" w14:textId="77777777" w:rsidR="0065395A" w:rsidRPr="00D335B8" w:rsidDel="00887B7A" w:rsidRDefault="0065395A" w:rsidP="00B0094D">
            <w:pPr>
              <w:spacing w:line="240" w:lineRule="exact"/>
              <w:rPr>
                <w:szCs w:val="24"/>
              </w:rPr>
            </w:pPr>
            <w:r w:rsidRPr="00D335B8">
              <w:rPr>
                <w:rFonts w:hint="eastAsia"/>
                <w:szCs w:val="24"/>
              </w:rPr>
              <w:t>対面での身元確認</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2914454A" w14:textId="77777777" w:rsidR="0065395A" w:rsidRPr="00D335B8" w:rsidRDefault="0065395A" w:rsidP="00B0094D">
            <w:pPr>
              <w:widowControl/>
              <w:spacing w:line="240" w:lineRule="exact"/>
              <w:rPr>
                <w:szCs w:val="24"/>
              </w:rPr>
            </w:pPr>
            <w:r w:rsidRPr="00D335B8">
              <w:rPr>
                <w:rFonts w:hint="eastAsia"/>
                <w:szCs w:val="24"/>
              </w:rPr>
              <w:t>レベル３</w:t>
            </w:r>
          </w:p>
          <w:p w14:paraId="09B2F609" w14:textId="77777777" w:rsidR="0065395A" w:rsidRPr="00D335B8" w:rsidRDefault="0065395A" w:rsidP="00B0094D">
            <w:pPr>
              <w:spacing w:line="240" w:lineRule="exact"/>
              <w:ind w:left="8" w:hangingChars="3" w:hanging="8"/>
              <w:rPr>
                <w:szCs w:val="24"/>
              </w:rPr>
            </w:pPr>
            <w:r w:rsidRPr="00D335B8">
              <w:rPr>
                <w:rFonts w:hint="eastAsia"/>
                <w:spacing w:val="8"/>
                <w:kern w:val="0"/>
                <w:szCs w:val="24"/>
              </w:rPr>
              <w:t>耐タンパ性が確保された</w:t>
            </w:r>
            <w:r w:rsidRPr="00D335B8">
              <w:rPr>
                <w:rFonts w:hint="eastAsia"/>
                <w:kern w:val="0"/>
                <w:szCs w:val="24"/>
              </w:rPr>
              <w:t>ハードウェアトークン</w:t>
            </w:r>
          </w:p>
        </w:tc>
        <w:tc>
          <w:tcPr>
            <w:tcW w:w="2127" w:type="dxa"/>
            <w:tcBorders>
              <w:top w:val="single" w:sz="4" w:space="0" w:color="auto"/>
              <w:left w:val="single" w:sz="4" w:space="0" w:color="auto"/>
              <w:right w:val="single" w:sz="4" w:space="0" w:color="auto"/>
            </w:tcBorders>
            <w:vAlign w:val="center"/>
          </w:tcPr>
          <w:p w14:paraId="31957C0E" w14:textId="77777777" w:rsidR="0065395A" w:rsidRPr="00EA2288" w:rsidRDefault="0065395A" w:rsidP="00B0094D">
            <w:pPr>
              <w:spacing w:line="240" w:lineRule="exact"/>
              <w:ind w:left="7" w:hangingChars="3" w:hanging="7"/>
              <w:jc w:val="center"/>
              <w:rPr>
                <w:szCs w:val="24"/>
              </w:rPr>
            </w:pPr>
            <w:r w:rsidRPr="00EA2288">
              <w:rPr>
                <w:rFonts w:hint="eastAsia"/>
                <w:szCs w:val="24"/>
              </w:rPr>
              <w:t>レベルA</w:t>
            </w:r>
          </w:p>
        </w:tc>
      </w:tr>
      <w:tr w:rsidR="0065395A" w:rsidRPr="006871A2" w14:paraId="2A5AA368" w14:textId="77777777" w:rsidTr="0065395A">
        <w:trPr>
          <w:trHeight w:val="603"/>
        </w:trPr>
        <w:tc>
          <w:tcPr>
            <w:tcW w:w="2835" w:type="dxa"/>
            <w:tcBorders>
              <w:top w:val="single" w:sz="4" w:space="0" w:color="auto"/>
              <w:left w:val="single" w:sz="4" w:space="0" w:color="auto"/>
              <w:right w:val="single" w:sz="4" w:space="0" w:color="auto"/>
            </w:tcBorders>
            <w:shd w:val="clear" w:color="auto" w:fill="auto"/>
            <w:vAlign w:val="center"/>
          </w:tcPr>
          <w:p w14:paraId="74FEEC94" w14:textId="77777777" w:rsidR="0065395A" w:rsidRPr="00D335B8" w:rsidRDefault="0065395A" w:rsidP="00B0094D">
            <w:pPr>
              <w:spacing w:line="240" w:lineRule="exact"/>
              <w:rPr>
                <w:szCs w:val="24"/>
              </w:rPr>
            </w:pPr>
            <w:r w:rsidRPr="00D335B8">
              <w:rPr>
                <w:rFonts w:hint="eastAsia"/>
                <w:szCs w:val="24"/>
              </w:rPr>
              <w:t>レベル２</w:t>
            </w:r>
          </w:p>
          <w:p w14:paraId="72C6E82B" w14:textId="77777777" w:rsidR="0065395A" w:rsidRPr="00D335B8" w:rsidRDefault="0065395A" w:rsidP="00B0094D">
            <w:pPr>
              <w:spacing w:line="240" w:lineRule="exact"/>
              <w:rPr>
                <w:spacing w:val="-12"/>
                <w:szCs w:val="24"/>
              </w:rPr>
            </w:pPr>
            <w:r w:rsidRPr="00D335B8">
              <w:rPr>
                <w:rFonts w:hint="eastAsia"/>
                <w:spacing w:val="-12"/>
                <w:szCs w:val="24"/>
              </w:rPr>
              <w:t>遠隔又は対面での身元確認</w:t>
            </w:r>
          </w:p>
        </w:tc>
        <w:tc>
          <w:tcPr>
            <w:tcW w:w="3260" w:type="dxa"/>
            <w:tcBorders>
              <w:top w:val="single" w:sz="4" w:space="0" w:color="auto"/>
              <w:left w:val="single" w:sz="4" w:space="0" w:color="auto"/>
              <w:right w:val="single" w:sz="4" w:space="0" w:color="auto"/>
            </w:tcBorders>
            <w:shd w:val="clear" w:color="auto" w:fill="auto"/>
            <w:vAlign w:val="center"/>
          </w:tcPr>
          <w:p w14:paraId="53C5A3F2" w14:textId="77777777" w:rsidR="0065395A" w:rsidRPr="00D335B8" w:rsidRDefault="0065395A" w:rsidP="00B0094D">
            <w:pPr>
              <w:widowControl/>
              <w:spacing w:line="240" w:lineRule="exact"/>
              <w:rPr>
                <w:szCs w:val="24"/>
              </w:rPr>
            </w:pPr>
            <w:r w:rsidRPr="00D335B8">
              <w:rPr>
                <w:rFonts w:hint="eastAsia"/>
                <w:szCs w:val="24"/>
              </w:rPr>
              <w:t>レベル２</w:t>
            </w:r>
          </w:p>
          <w:p w14:paraId="602F4B29" w14:textId="77777777" w:rsidR="0065395A" w:rsidRPr="00D335B8" w:rsidRDefault="0065395A" w:rsidP="00B0094D">
            <w:pPr>
              <w:spacing w:line="240" w:lineRule="exact"/>
              <w:rPr>
                <w:szCs w:val="24"/>
              </w:rPr>
            </w:pPr>
            <w:r w:rsidRPr="00D335B8">
              <w:rPr>
                <w:rFonts w:hint="eastAsia"/>
                <w:szCs w:val="24"/>
              </w:rPr>
              <w:t>複数の認証要素</w:t>
            </w:r>
          </w:p>
        </w:tc>
        <w:tc>
          <w:tcPr>
            <w:tcW w:w="2127" w:type="dxa"/>
            <w:tcBorders>
              <w:top w:val="single" w:sz="4" w:space="0" w:color="auto"/>
              <w:left w:val="single" w:sz="4" w:space="0" w:color="auto"/>
              <w:right w:val="single" w:sz="4" w:space="0" w:color="auto"/>
            </w:tcBorders>
            <w:vAlign w:val="center"/>
          </w:tcPr>
          <w:p w14:paraId="11635258" w14:textId="77777777" w:rsidR="0065395A" w:rsidRPr="00EA2288" w:rsidRDefault="0065395A" w:rsidP="00B0094D">
            <w:pPr>
              <w:spacing w:line="240" w:lineRule="exact"/>
              <w:ind w:left="7" w:hangingChars="3" w:hanging="7"/>
              <w:jc w:val="center"/>
              <w:rPr>
                <w:szCs w:val="24"/>
              </w:rPr>
            </w:pPr>
            <w:r w:rsidRPr="00EA2288">
              <w:rPr>
                <w:rFonts w:hint="eastAsia"/>
                <w:szCs w:val="24"/>
              </w:rPr>
              <w:t>レベルB</w:t>
            </w:r>
          </w:p>
        </w:tc>
      </w:tr>
      <w:tr w:rsidR="0065395A" w:rsidRPr="006871A2" w14:paraId="3C72DA7D" w14:textId="77777777" w:rsidTr="0065395A">
        <w:trPr>
          <w:trHeight w:val="608"/>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23B916A" w14:textId="77777777" w:rsidR="0065395A" w:rsidRPr="00D335B8" w:rsidRDefault="0065395A" w:rsidP="00B0094D">
            <w:pPr>
              <w:spacing w:line="240" w:lineRule="exact"/>
              <w:rPr>
                <w:szCs w:val="24"/>
              </w:rPr>
            </w:pPr>
            <w:r w:rsidRPr="00D335B8">
              <w:rPr>
                <w:rFonts w:hint="eastAsia"/>
                <w:szCs w:val="24"/>
              </w:rPr>
              <w:t>レベル１</w:t>
            </w:r>
          </w:p>
          <w:p w14:paraId="72467808" w14:textId="77777777" w:rsidR="0065395A" w:rsidRPr="00D335B8" w:rsidRDefault="0065395A" w:rsidP="00B0094D">
            <w:pPr>
              <w:spacing w:line="240" w:lineRule="exact"/>
              <w:rPr>
                <w:spacing w:val="-4"/>
                <w:szCs w:val="24"/>
              </w:rPr>
            </w:pPr>
            <w:r w:rsidRPr="00D335B8">
              <w:rPr>
                <w:rFonts w:hint="eastAsia"/>
                <w:spacing w:val="-4"/>
                <w:szCs w:val="24"/>
              </w:rPr>
              <w:t>身元確認のない自己表明</w:t>
            </w:r>
          </w:p>
        </w:tc>
        <w:tc>
          <w:tcPr>
            <w:tcW w:w="3260" w:type="dxa"/>
            <w:tcBorders>
              <w:top w:val="single" w:sz="4" w:space="0" w:color="auto"/>
              <w:left w:val="single" w:sz="4" w:space="0" w:color="auto"/>
              <w:right w:val="single" w:sz="4" w:space="0" w:color="auto"/>
            </w:tcBorders>
            <w:shd w:val="clear" w:color="auto" w:fill="auto"/>
            <w:vAlign w:val="center"/>
          </w:tcPr>
          <w:p w14:paraId="1477B3BC" w14:textId="77777777" w:rsidR="0065395A" w:rsidRPr="00D335B8" w:rsidRDefault="0065395A" w:rsidP="00B0094D">
            <w:pPr>
              <w:widowControl/>
              <w:spacing w:line="240" w:lineRule="exact"/>
              <w:rPr>
                <w:szCs w:val="24"/>
              </w:rPr>
            </w:pPr>
            <w:r w:rsidRPr="00D335B8">
              <w:rPr>
                <w:rFonts w:hint="eastAsia"/>
                <w:szCs w:val="24"/>
              </w:rPr>
              <w:t>レベル１</w:t>
            </w:r>
          </w:p>
          <w:p w14:paraId="4F36EB45" w14:textId="77777777" w:rsidR="0065395A" w:rsidRPr="00D335B8" w:rsidRDefault="0065395A" w:rsidP="00B0094D">
            <w:pPr>
              <w:spacing w:line="240" w:lineRule="exact"/>
              <w:rPr>
                <w:szCs w:val="24"/>
              </w:rPr>
            </w:pPr>
            <w:r w:rsidRPr="00D335B8">
              <w:rPr>
                <w:rFonts w:hint="eastAsia"/>
                <w:kern w:val="0"/>
                <w:szCs w:val="24"/>
              </w:rPr>
              <w:t>単一又は複数の認証要素</w:t>
            </w:r>
          </w:p>
        </w:tc>
        <w:tc>
          <w:tcPr>
            <w:tcW w:w="2127" w:type="dxa"/>
            <w:tcBorders>
              <w:top w:val="single" w:sz="4" w:space="0" w:color="auto"/>
              <w:left w:val="single" w:sz="4" w:space="0" w:color="auto"/>
              <w:right w:val="single" w:sz="4" w:space="0" w:color="auto"/>
            </w:tcBorders>
            <w:vAlign w:val="center"/>
          </w:tcPr>
          <w:p w14:paraId="099F39A3" w14:textId="40C458B2" w:rsidR="0065395A" w:rsidRPr="00EA2288" w:rsidRDefault="0065395A" w:rsidP="00B0094D">
            <w:pPr>
              <w:spacing w:line="240" w:lineRule="exact"/>
              <w:jc w:val="center"/>
              <w:rPr>
                <w:szCs w:val="24"/>
              </w:rPr>
            </w:pPr>
            <w:r w:rsidRPr="00EA2288">
              <w:rPr>
                <w:rFonts w:hint="eastAsia"/>
                <w:szCs w:val="24"/>
              </w:rPr>
              <w:t>レベルC</w:t>
            </w:r>
          </w:p>
        </w:tc>
      </w:tr>
    </w:tbl>
    <w:p w14:paraId="663D3AF7" w14:textId="3AD022A3" w:rsidR="00D50043" w:rsidRPr="006871A2" w:rsidRDefault="000A6E87" w:rsidP="00584262">
      <w:pPr>
        <w:pStyle w:val="afd"/>
        <w:spacing w:before="360"/>
      </w:pPr>
      <w:bookmarkStart w:id="42" w:name="_Ref532215236"/>
      <w:r w:rsidRPr="006871A2">
        <w:rPr>
          <w:rFonts w:hint="eastAsia"/>
        </w:rPr>
        <w:lastRenderedPageBreak/>
        <w:t xml:space="preserve">表 </w:t>
      </w:r>
      <w:r w:rsidRPr="006871A2">
        <w:fldChar w:fldCharType="begin" w:fldLock="1"/>
      </w:r>
      <w:r w:rsidRPr="006871A2">
        <w:instrText xml:space="preserve"> </w:instrText>
      </w:r>
      <w:r w:rsidRPr="006871A2">
        <w:rPr>
          <w:rFonts w:hint="eastAsia"/>
        </w:rPr>
        <w:instrText>STYLEREF 1 \s</w:instrText>
      </w:r>
      <w:r w:rsidRPr="006871A2">
        <w:instrText xml:space="preserve"> </w:instrText>
      </w:r>
      <w:r w:rsidRPr="006871A2">
        <w:fldChar w:fldCharType="separate"/>
      </w:r>
      <w:r w:rsidR="00172EF6">
        <w:rPr>
          <w:rFonts w:hint="eastAsia"/>
          <w:noProof/>
        </w:rPr>
        <w:t>３</w:t>
      </w:r>
      <w:r w:rsidRPr="006871A2">
        <w:fldChar w:fldCharType="end"/>
      </w:r>
      <w:r w:rsidRPr="006871A2">
        <w:noBreakHyphen/>
      </w:r>
      <w:r w:rsidRPr="006871A2">
        <w:fldChar w:fldCharType="begin" w:fldLock="1"/>
      </w:r>
      <w:r w:rsidRPr="006871A2">
        <w:instrText xml:space="preserve"> </w:instrText>
      </w:r>
      <w:r w:rsidRPr="006871A2">
        <w:rPr>
          <w:rFonts w:hint="eastAsia"/>
        </w:rPr>
        <w:instrText>SEQ 表 \* ARABIC \s 1</w:instrText>
      </w:r>
      <w:r w:rsidRPr="006871A2">
        <w:instrText xml:space="preserve"> </w:instrText>
      </w:r>
      <w:r w:rsidRPr="006871A2">
        <w:fldChar w:fldCharType="separate"/>
      </w:r>
      <w:r w:rsidR="00172EF6">
        <w:rPr>
          <w:noProof/>
        </w:rPr>
        <w:t>4</w:t>
      </w:r>
      <w:r w:rsidRPr="006871A2">
        <w:fldChar w:fldCharType="end"/>
      </w:r>
      <w:bookmarkEnd w:id="42"/>
      <w:r w:rsidR="007E369C" w:rsidRPr="006871A2">
        <w:rPr>
          <w:rFonts w:hint="eastAsia"/>
        </w:rPr>
        <w:t xml:space="preserve"> </w:t>
      </w:r>
      <w:r w:rsidR="00D50043" w:rsidRPr="006871A2">
        <w:rPr>
          <w:rFonts w:hint="eastAsia"/>
        </w:rPr>
        <w:t>手法</w:t>
      </w:r>
      <w:r w:rsidR="002D1DA6">
        <w:rPr>
          <w:rFonts w:hint="eastAsia"/>
        </w:rPr>
        <w:t>例</w:t>
      </w:r>
      <w:r w:rsidR="00D50043" w:rsidRPr="006871A2">
        <w:rPr>
          <w:rFonts w:hint="eastAsia"/>
        </w:rPr>
        <w:t>と実現できること・特徴の対応表（法人</w:t>
      </w:r>
      <w:r w:rsidR="005B3429">
        <w:rPr>
          <w:rFonts w:hint="eastAsia"/>
        </w:rPr>
        <w:t>等</w:t>
      </w:r>
      <w:r w:rsidR="00D50043" w:rsidRPr="006871A2">
        <w:rPr>
          <w:rFonts w:hint="eastAsia"/>
        </w:rPr>
        <w:t>）</w:t>
      </w:r>
    </w:p>
    <w:tbl>
      <w:tblPr>
        <w:tblStyle w:val="afc"/>
        <w:tblW w:w="6175" w:type="pct"/>
        <w:tblInd w:w="-856" w:type="dxa"/>
        <w:tblLook w:val="04A0" w:firstRow="1" w:lastRow="0" w:firstColumn="1" w:lastColumn="0" w:noHBand="0" w:noVBand="1"/>
      </w:tblPr>
      <w:tblGrid>
        <w:gridCol w:w="899"/>
        <w:gridCol w:w="4771"/>
        <w:gridCol w:w="4820"/>
      </w:tblGrid>
      <w:tr w:rsidR="00D50043" w:rsidRPr="006871A2" w14:paraId="223CE129" w14:textId="77777777" w:rsidTr="006E5248">
        <w:trPr>
          <w:trHeight w:val="375"/>
        </w:trPr>
        <w:tc>
          <w:tcPr>
            <w:tcW w:w="899" w:type="dxa"/>
            <w:shd w:val="clear" w:color="auto" w:fill="DAEEF3" w:themeFill="accent5" w:themeFillTint="33"/>
            <w:vAlign w:val="center"/>
          </w:tcPr>
          <w:p w14:paraId="560BF26A" w14:textId="77777777" w:rsidR="00D50043" w:rsidRPr="00EA2288" w:rsidRDefault="00D50043" w:rsidP="00EA2288">
            <w:pPr>
              <w:spacing w:line="300" w:lineRule="exact"/>
              <w:jc w:val="center"/>
              <w:rPr>
                <w:rFonts w:asciiTheme="majorEastAsia" w:eastAsiaTheme="majorEastAsia" w:hAnsiTheme="majorEastAsia"/>
                <w:szCs w:val="24"/>
              </w:rPr>
            </w:pPr>
          </w:p>
        </w:tc>
        <w:tc>
          <w:tcPr>
            <w:tcW w:w="4771" w:type="dxa"/>
            <w:shd w:val="clear" w:color="auto" w:fill="DAEEF3" w:themeFill="accent5" w:themeFillTint="33"/>
            <w:vAlign w:val="center"/>
          </w:tcPr>
          <w:p w14:paraId="235FC0CC" w14:textId="77777777" w:rsidR="00D50043" w:rsidRPr="00EA2288" w:rsidRDefault="00D50043" w:rsidP="00EA2288">
            <w:pPr>
              <w:spacing w:line="30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オンラインによる手法例</w:t>
            </w:r>
          </w:p>
        </w:tc>
        <w:tc>
          <w:tcPr>
            <w:tcW w:w="4820" w:type="dxa"/>
            <w:shd w:val="clear" w:color="auto" w:fill="DAEEF3" w:themeFill="accent5" w:themeFillTint="33"/>
            <w:vAlign w:val="center"/>
          </w:tcPr>
          <w:p w14:paraId="2B74285A" w14:textId="77777777" w:rsidR="00D50043" w:rsidRPr="00EA2288" w:rsidRDefault="00D50043" w:rsidP="00EA2288">
            <w:pPr>
              <w:spacing w:line="300" w:lineRule="exact"/>
              <w:jc w:val="center"/>
              <w:rPr>
                <w:rFonts w:asciiTheme="majorEastAsia" w:eastAsiaTheme="majorEastAsia" w:hAnsiTheme="majorEastAsia"/>
                <w:szCs w:val="24"/>
              </w:rPr>
            </w:pPr>
            <w:r w:rsidRPr="00EA2288">
              <w:rPr>
                <w:rFonts w:asciiTheme="majorEastAsia" w:eastAsiaTheme="majorEastAsia" w:hAnsiTheme="majorEastAsia" w:hint="eastAsia"/>
                <w:szCs w:val="24"/>
              </w:rPr>
              <w:t>実現できること・特徴</w:t>
            </w:r>
          </w:p>
        </w:tc>
      </w:tr>
      <w:tr w:rsidR="00D50043" w:rsidRPr="006871A2" w14:paraId="333E9B6F" w14:textId="77777777" w:rsidTr="006E5248">
        <w:trPr>
          <w:trHeight w:val="254"/>
        </w:trPr>
        <w:tc>
          <w:tcPr>
            <w:tcW w:w="899" w:type="dxa"/>
            <w:tcBorders>
              <w:right w:val="single" w:sz="4" w:space="0" w:color="auto"/>
            </w:tcBorders>
            <w:shd w:val="clear" w:color="auto" w:fill="auto"/>
            <w:vAlign w:val="center"/>
          </w:tcPr>
          <w:p w14:paraId="14969AEB" w14:textId="77777777" w:rsidR="00D50043" w:rsidRPr="00C167E4" w:rsidRDefault="00D50043" w:rsidP="00EA2288">
            <w:pPr>
              <w:spacing w:line="300" w:lineRule="exact"/>
              <w:ind w:left="2"/>
              <w:jc w:val="center"/>
              <w:rPr>
                <w:sz w:val="22"/>
              </w:rPr>
            </w:pPr>
            <w:r w:rsidRPr="00C167E4">
              <w:rPr>
                <w:rFonts w:hint="eastAsia"/>
                <w:sz w:val="22"/>
              </w:rPr>
              <w:t>レベルA</w:t>
            </w:r>
          </w:p>
        </w:tc>
        <w:tc>
          <w:tcPr>
            <w:tcW w:w="4771" w:type="dxa"/>
            <w:tcBorders>
              <w:top w:val="single" w:sz="4" w:space="0" w:color="auto"/>
              <w:left w:val="single" w:sz="4" w:space="0" w:color="auto"/>
              <w:right w:val="single" w:sz="4" w:space="0" w:color="auto"/>
            </w:tcBorders>
            <w:shd w:val="clear" w:color="auto" w:fill="auto"/>
          </w:tcPr>
          <w:p w14:paraId="372C8807" w14:textId="6F91D854" w:rsidR="00C22CB3" w:rsidRPr="00C167E4" w:rsidRDefault="00C22CB3" w:rsidP="00EA2288">
            <w:pPr>
              <w:widowControl/>
              <w:spacing w:line="280" w:lineRule="exact"/>
              <w:ind w:left="240" w:hangingChars="100" w:hanging="240"/>
              <w:rPr>
                <w:szCs w:val="24"/>
              </w:rPr>
            </w:pPr>
            <w:r w:rsidRPr="00C167E4">
              <w:rPr>
                <w:rFonts w:hint="eastAsia"/>
                <w:szCs w:val="24"/>
              </w:rPr>
              <w:t>・法人</w:t>
            </w:r>
            <w:r w:rsidR="005B3429" w:rsidRPr="00C167E4">
              <w:rPr>
                <w:rFonts w:hint="eastAsia"/>
                <w:szCs w:val="24"/>
              </w:rPr>
              <w:t>等</w:t>
            </w:r>
            <w:r w:rsidRPr="00C167E4">
              <w:rPr>
                <w:rFonts w:hint="eastAsia"/>
                <w:szCs w:val="24"/>
              </w:rPr>
              <w:t>代表者を対面によって確認の上、アカ</w:t>
            </w:r>
            <w:r w:rsidRPr="00C167E4">
              <w:rPr>
                <w:rFonts w:hint="eastAsia"/>
                <w:spacing w:val="14"/>
                <w:szCs w:val="24"/>
              </w:rPr>
              <w:t>ウントを作成し、アカウント作成後は</w:t>
            </w:r>
            <w:r w:rsidRPr="00C167E4">
              <w:rPr>
                <w:rFonts w:hint="eastAsia"/>
                <w:spacing w:val="6"/>
                <w:szCs w:val="24"/>
              </w:rPr>
              <w:t>耐タンパ性ハードウェアトークンによる</w:t>
            </w:r>
            <w:r w:rsidRPr="00C167E4">
              <w:rPr>
                <w:rFonts w:hint="eastAsia"/>
                <w:szCs w:val="24"/>
              </w:rPr>
              <w:t>当人確認を実施。</w:t>
            </w:r>
          </w:p>
          <w:p w14:paraId="426B562D" w14:textId="77777777" w:rsidR="00C22CB3" w:rsidRPr="00C167E4" w:rsidRDefault="00C22CB3" w:rsidP="00EA2288">
            <w:pPr>
              <w:widowControl/>
              <w:spacing w:line="280" w:lineRule="exact"/>
              <w:ind w:left="240" w:hangingChars="100" w:hanging="240"/>
              <w:rPr>
                <w:szCs w:val="24"/>
              </w:rPr>
            </w:pPr>
            <w:r w:rsidRPr="00C167E4">
              <w:rPr>
                <w:rFonts w:hint="eastAsia"/>
                <w:szCs w:val="24"/>
              </w:rPr>
              <w:t>※耐タンパ性ハードウェアトークン例：</w:t>
            </w:r>
          </w:p>
          <w:p w14:paraId="2AD5C9D3" w14:textId="77777777" w:rsidR="00C22CB3" w:rsidRPr="00C167E4" w:rsidRDefault="00C22CB3" w:rsidP="00EA2288">
            <w:pPr>
              <w:widowControl/>
              <w:spacing w:line="280" w:lineRule="exact"/>
              <w:ind w:leftChars="100" w:left="240"/>
              <w:rPr>
                <w:szCs w:val="24"/>
              </w:rPr>
            </w:pPr>
            <w:r w:rsidRPr="00C167E4">
              <w:rPr>
                <w:rFonts w:hint="eastAsia"/>
                <w:szCs w:val="24"/>
              </w:rPr>
              <w:t>－PIN＋ICカード</w:t>
            </w:r>
          </w:p>
          <w:p w14:paraId="70C1E59C" w14:textId="56C4F1DF" w:rsidR="00D50043" w:rsidRPr="00C167E4" w:rsidRDefault="00C22CB3" w:rsidP="0080124A">
            <w:pPr>
              <w:spacing w:line="280" w:lineRule="exact"/>
              <w:ind w:left="240" w:hangingChars="100" w:hanging="240"/>
              <w:rPr>
                <w:szCs w:val="24"/>
              </w:rPr>
            </w:pPr>
            <w:r w:rsidRPr="00C167E4">
              <w:rPr>
                <w:rFonts w:hint="eastAsia"/>
                <w:kern w:val="0"/>
                <w:szCs w:val="24"/>
              </w:rPr>
              <w:t>・</w:t>
            </w:r>
            <w:r w:rsidRPr="00C167E4">
              <w:rPr>
                <w:rFonts w:hint="eastAsia"/>
                <w:spacing w:val="6"/>
                <w:kern w:val="0"/>
                <w:szCs w:val="24"/>
              </w:rPr>
              <w:t>申請データに対して、対面</w:t>
            </w:r>
            <w:r w:rsidR="00F553F8" w:rsidRPr="00C167E4">
              <w:rPr>
                <w:rFonts w:hint="eastAsia"/>
                <w:spacing w:val="6"/>
                <w:kern w:val="0"/>
                <w:szCs w:val="24"/>
              </w:rPr>
              <w:t>に</w:t>
            </w:r>
            <w:r w:rsidRPr="00C167E4">
              <w:rPr>
                <w:rFonts w:hint="eastAsia"/>
                <w:spacing w:val="6"/>
                <w:kern w:val="0"/>
                <w:szCs w:val="24"/>
              </w:rPr>
              <w:t>よって法人</w:t>
            </w:r>
            <w:r w:rsidR="005B3429" w:rsidRPr="00C167E4">
              <w:rPr>
                <w:rFonts w:hint="eastAsia"/>
                <w:spacing w:val="6"/>
                <w:kern w:val="0"/>
                <w:szCs w:val="24"/>
              </w:rPr>
              <w:t>等</w:t>
            </w:r>
            <w:r w:rsidRPr="00C167E4">
              <w:rPr>
                <w:rFonts w:hint="eastAsia"/>
                <w:kern w:val="0"/>
                <w:szCs w:val="24"/>
              </w:rPr>
              <w:t>代表者へ発行された電子証明書(ICカード)を用いて、電子署名を付与。</w:t>
            </w:r>
          </w:p>
        </w:tc>
        <w:tc>
          <w:tcPr>
            <w:tcW w:w="4820" w:type="dxa"/>
            <w:tcBorders>
              <w:top w:val="single" w:sz="4" w:space="0" w:color="auto"/>
              <w:left w:val="single" w:sz="4" w:space="0" w:color="auto"/>
              <w:right w:val="single" w:sz="4" w:space="0" w:color="auto"/>
            </w:tcBorders>
          </w:tcPr>
          <w:p w14:paraId="016122CB" w14:textId="2BD9F957" w:rsidR="008D1E4F" w:rsidRPr="00C167E4" w:rsidRDefault="00D50043" w:rsidP="00EB7007">
            <w:pPr>
              <w:spacing w:line="280" w:lineRule="exact"/>
              <w:ind w:left="240" w:hangingChars="100" w:hanging="240"/>
              <w:rPr>
                <w:szCs w:val="24"/>
              </w:rPr>
            </w:pPr>
            <w:r w:rsidRPr="00C167E4">
              <w:rPr>
                <w:rFonts w:hint="eastAsia"/>
                <w:szCs w:val="24"/>
              </w:rPr>
              <w:t>・</w:t>
            </w:r>
            <w:r w:rsidRPr="00C167E4">
              <w:rPr>
                <w:rFonts w:hint="eastAsia"/>
                <w:spacing w:val="6"/>
                <w:szCs w:val="24"/>
              </w:rPr>
              <w:t>行政手続の対象者や行政手続を実施して</w:t>
            </w:r>
            <w:r w:rsidRPr="00C167E4">
              <w:rPr>
                <w:rFonts w:hint="eastAsia"/>
                <w:spacing w:val="4"/>
                <w:szCs w:val="24"/>
              </w:rPr>
              <w:t>いる者について、法人</w:t>
            </w:r>
            <w:r w:rsidR="00E31F66" w:rsidRPr="00C167E4">
              <w:rPr>
                <w:rFonts w:hint="eastAsia"/>
                <w:spacing w:val="4"/>
                <w:szCs w:val="24"/>
              </w:rPr>
              <w:t>等</w:t>
            </w:r>
            <w:r w:rsidR="00EE696D" w:rsidRPr="00C167E4">
              <w:rPr>
                <w:rFonts w:hint="eastAsia"/>
                <w:spacing w:val="4"/>
                <w:szCs w:val="24"/>
              </w:rPr>
              <w:t>の基本3情報</w:t>
            </w:r>
            <w:r w:rsidRPr="00C167E4">
              <w:rPr>
                <w:rFonts w:hint="eastAsia"/>
                <w:szCs w:val="24"/>
              </w:rPr>
              <w:t>を</w:t>
            </w:r>
            <w:r w:rsidR="00EB7007" w:rsidRPr="00C167E4">
              <w:rPr>
                <w:rFonts w:hint="eastAsia"/>
                <w:szCs w:val="24"/>
              </w:rPr>
              <w:t>毎回確認している。</w:t>
            </w:r>
          </w:p>
          <w:p w14:paraId="672C8D88" w14:textId="479A6F8E" w:rsidR="00D50043" w:rsidRPr="00C167E4" w:rsidRDefault="00D50043" w:rsidP="00EB7007">
            <w:pPr>
              <w:spacing w:line="280" w:lineRule="exact"/>
              <w:ind w:left="240" w:hangingChars="100" w:hanging="240"/>
              <w:rPr>
                <w:szCs w:val="24"/>
              </w:rPr>
            </w:pPr>
            <w:r w:rsidRPr="00C167E4">
              <w:rPr>
                <w:rFonts w:hint="eastAsia"/>
                <w:szCs w:val="24"/>
              </w:rPr>
              <w:t>・</w:t>
            </w:r>
            <w:r w:rsidR="00F641BF" w:rsidRPr="00C167E4">
              <w:rPr>
                <w:rFonts w:hint="eastAsia"/>
                <w:spacing w:val="-10"/>
                <w:szCs w:val="24"/>
              </w:rPr>
              <w:t>電子署名を検証することにより、</w:t>
            </w:r>
            <w:r w:rsidR="00B27A97" w:rsidRPr="00C167E4">
              <w:rPr>
                <w:rFonts w:hint="eastAsia"/>
                <w:spacing w:val="-10"/>
                <w:szCs w:val="24"/>
              </w:rPr>
              <w:t>非常に高い信用度で</w:t>
            </w:r>
            <w:r w:rsidR="00F641BF" w:rsidRPr="00C167E4">
              <w:rPr>
                <w:rFonts w:hint="eastAsia"/>
                <w:spacing w:val="-10"/>
                <w:szCs w:val="24"/>
              </w:rPr>
              <w:t>「身元確認」</w:t>
            </w:r>
            <w:r w:rsidR="00B27A97" w:rsidRPr="00C167E4">
              <w:rPr>
                <w:rFonts w:hint="eastAsia"/>
                <w:spacing w:val="-10"/>
                <w:szCs w:val="24"/>
              </w:rPr>
              <w:t>を行っている。また、耐タンパ性を有するハードウェアトークン</w:t>
            </w:r>
            <w:r w:rsidR="008D1E4F" w:rsidRPr="00C167E4">
              <w:rPr>
                <w:rFonts w:hint="eastAsia"/>
                <w:spacing w:val="-10"/>
                <w:szCs w:val="24"/>
              </w:rPr>
              <w:t>により</w:t>
            </w:r>
            <w:r w:rsidR="00B27A97" w:rsidRPr="00C167E4">
              <w:rPr>
                <w:rFonts w:hint="eastAsia"/>
                <w:spacing w:val="-10"/>
                <w:szCs w:val="24"/>
              </w:rPr>
              <w:t>、非常に高い信用度</w:t>
            </w:r>
            <w:r w:rsidR="008D1E4F" w:rsidRPr="00C167E4">
              <w:rPr>
                <w:rFonts w:hint="eastAsia"/>
                <w:spacing w:val="-10"/>
                <w:szCs w:val="24"/>
              </w:rPr>
              <w:t>で</w:t>
            </w:r>
            <w:r w:rsidR="00745B35" w:rsidRPr="00C167E4">
              <w:rPr>
                <w:rFonts w:hint="eastAsia"/>
                <w:spacing w:val="-10"/>
                <w:szCs w:val="24"/>
              </w:rPr>
              <w:t>「当人認証」</w:t>
            </w:r>
            <w:r w:rsidR="00B27A97" w:rsidRPr="00C167E4">
              <w:rPr>
                <w:rFonts w:hint="eastAsia"/>
                <w:spacing w:val="-10"/>
                <w:szCs w:val="24"/>
              </w:rPr>
              <w:t>を行っている</w:t>
            </w:r>
            <w:r w:rsidR="00EB7007" w:rsidRPr="00C167E4">
              <w:rPr>
                <w:rFonts w:hint="eastAsia"/>
                <w:spacing w:val="-10"/>
                <w:szCs w:val="24"/>
              </w:rPr>
              <w:t>。</w:t>
            </w:r>
          </w:p>
        </w:tc>
      </w:tr>
      <w:tr w:rsidR="00D50043" w:rsidRPr="006871A2" w14:paraId="58472351" w14:textId="77777777" w:rsidTr="006E5248">
        <w:trPr>
          <w:trHeight w:val="2749"/>
        </w:trPr>
        <w:tc>
          <w:tcPr>
            <w:tcW w:w="899" w:type="dxa"/>
            <w:shd w:val="clear" w:color="auto" w:fill="auto"/>
            <w:vAlign w:val="center"/>
          </w:tcPr>
          <w:p w14:paraId="03DDC2ED" w14:textId="77777777" w:rsidR="00D50043" w:rsidRPr="00C167E4" w:rsidRDefault="00D50043" w:rsidP="00EA2288">
            <w:pPr>
              <w:spacing w:line="300" w:lineRule="exact"/>
              <w:jc w:val="center"/>
              <w:rPr>
                <w:sz w:val="22"/>
              </w:rPr>
            </w:pPr>
            <w:r w:rsidRPr="00C167E4">
              <w:rPr>
                <w:rFonts w:hint="eastAsia"/>
                <w:sz w:val="22"/>
              </w:rPr>
              <w:t>レベルB</w:t>
            </w:r>
          </w:p>
        </w:tc>
        <w:tc>
          <w:tcPr>
            <w:tcW w:w="4771" w:type="dxa"/>
            <w:tcBorders>
              <w:top w:val="single" w:sz="4" w:space="0" w:color="auto"/>
              <w:left w:val="single" w:sz="4" w:space="0" w:color="auto"/>
              <w:right w:val="single" w:sz="4" w:space="0" w:color="auto"/>
            </w:tcBorders>
            <w:shd w:val="clear" w:color="auto" w:fill="auto"/>
          </w:tcPr>
          <w:p w14:paraId="45B6F209" w14:textId="4DBC8190" w:rsidR="00C22CB3" w:rsidRPr="00C167E4" w:rsidRDefault="00C22CB3" w:rsidP="00EA2288">
            <w:pPr>
              <w:widowControl/>
              <w:spacing w:line="280" w:lineRule="exact"/>
              <w:ind w:left="240" w:hangingChars="100" w:hanging="240"/>
              <w:rPr>
                <w:szCs w:val="24"/>
              </w:rPr>
            </w:pPr>
            <w:r w:rsidRPr="00C167E4">
              <w:rPr>
                <w:rFonts w:hint="eastAsia"/>
                <w:szCs w:val="24"/>
              </w:rPr>
              <w:t>・</w:t>
            </w:r>
            <w:r w:rsidR="00FE6EF5" w:rsidRPr="00C167E4">
              <w:rPr>
                <w:rFonts w:hint="eastAsia"/>
                <w:spacing w:val="4"/>
                <w:szCs w:val="24"/>
              </w:rPr>
              <w:t>法人共通認証基盤</w:t>
            </w:r>
            <w:r w:rsidRPr="00C167E4">
              <w:rPr>
                <w:rFonts w:hint="eastAsia"/>
                <w:spacing w:val="4"/>
                <w:szCs w:val="24"/>
              </w:rPr>
              <w:t>における</w:t>
            </w:r>
            <w:r w:rsidRPr="00C167E4">
              <w:rPr>
                <w:rFonts w:hint="eastAsia"/>
                <w:szCs w:val="24"/>
              </w:rPr>
              <w:t>多要素認証の機能を利用する場合等、</w:t>
            </w:r>
            <w:r w:rsidR="00842F31" w:rsidRPr="00C167E4">
              <w:rPr>
                <w:rFonts w:hint="eastAsia"/>
                <w:szCs w:val="24"/>
              </w:rPr>
              <w:t>法人</w:t>
            </w:r>
            <w:r w:rsidR="005B3429" w:rsidRPr="00C167E4">
              <w:rPr>
                <w:rFonts w:hint="eastAsia"/>
                <w:szCs w:val="24"/>
              </w:rPr>
              <w:t>等</w:t>
            </w:r>
            <w:r w:rsidR="00842F31" w:rsidRPr="00C167E4">
              <w:rPr>
                <w:rFonts w:hint="eastAsia"/>
                <w:spacing w:val="-14"/>
                <w:szCs w:val="24"/>
              </w:rPr>
              <w:t>については</w:t>
            </w:r>
            <w:r w:rsidR="00FF1598" w:rsidRPr="00C167E4">
              <w:rPr>
                <w:rFonts w:hint="eastAsia"/>
                <w:spacing w:val="-14"/>
                <w:szCs w:val="24"/>
              </w:rPr>
              <w:t>、</w:t>
            </w:r>
            <w:r w:rsidR="00842F31" w:rsidRPr="00C167E4">
              <w:rPr>
                <w:rFonts w:hint="eastAsia"/>
                <w:spacing w:val="-14"/>
                <w:szCs w:val="24"/>
              </w:rPr>
              <w:t>国税庁法人番号公表サイトで商号、</w:t>
            </w:r>
            <w:r w:rsidR="00842F31" w:rsidRPr="00C167E4">
              <w:rPr>
                <w:rFonts w:hint="eastAsia"/>
                <w:spacing w:val="-6"/>
                <w:szCs w:val="24"/>
              </w:rPr>
              <w:t>所在地</w:t>
            </w:r>
            <w:r w:rsidR="00BE63D6" w:rsidRPr="00C167E4">
              <w:rPr>
                <w:rFonts w:hint="eastAsia"/>
                <w:spacing w:val="-6"/>
                <w:szCs w:val="24"/>
              </w:rPr>
              <w:t>及び</w:t>
            </w:r>
            <w:r w:rsidR="00FF1598" w:rsidRPr="00C167E4">
              <w:rPr>
                <w:rFonts w:hint="eastAsia"/>
                <w:spacing w:val="-6"/>
                <w:szCs w:val="24"/>
              </w:rPr>
              <w:t>法人番号</w:t>
            </w:r>
            <w:r w:rsidR="00842F31" w:rsidRPr="00C167E4">
              <w:rPr>
                <w:rFonts w:hint="eastAsia"/>
                <w:spacing w:val="-6"/>
                <w:szCs w:val="24"/>
              </w:rPr>
              <w:t>を確認し、</w:t>
            </w:r>
            <w:r w:rsidRPr="00C167E4">
              <w:rPr>
                <w:rFonts w:hint="eastAsia"/>
                <w:spacing w:val="-6"/>
                <w:szCs w:val="24"/>
              </w:rPr>
              <w:t>法人</w:t>
            </w:r>
            <w:r w:rsidR="00055A55" w:rsidRPr="00C167E4">
              <w:rPr>
                <w:rFonts w:hint="eastAsia"/>
                <w:spacing w:val="-6"/>
                <w:szCs w:val="24"/>
              </w:rPr>
              <w:t>等</w:t>
            </w:r>
            <w:r w:rsidRPr="00C167E4">
              <w:rPr>
                <w:rFonts w:hint="eastAsia"/>
                <w:spacing w:val="-6"/>
                <w:szCs w:val="24"/>
              </w:rPr>
              <w:t>代表者の</w:t>
            </w:r>
            <w:r w:rsidRPr="00C167E4">
              <w:rPr>
                <w:rFonts w:hint="eastAsia"/>
                <w:spacing w:val="6"/>
                <w:szCs w:val="24"/>
              </w:rPr>
              <w:t>押印及び印鑑証明書等の郵送による身元確認で、</w:t>
            </w:r>
            <w:r w:rsidRPr="00C167E4">
              <w:rPr>
                <w:rFonts w:hint="eastAsia"/>
                <w:spacing w:val="2"/>
                <w:szCs w:val="24"/>
              </w:rPr>
              <w:t>アカウント</w:t>
            </w:r>
            <w:r w:rsidR="000F0EC2">
              <w:rPr>
                <w:rFonts w:hint="eastAsia"/>
                <w:spacing w:val="2"/>
                <w:szCs w:val="24"/>
              </w:rPr>
              <w:t>を</w:t>
            </w:r>
            <w:r w:rsidRPr="00C167E4">
              <w:rPr>
                <w:rFonts w:hint="eastAsia"/>
                <w:spacing w:val="2"/>
                <w:szCs w:val="24"/>
              </w:rPr>
              <w:t>作成し、アカウント</w:t>
            </w:r>
            <w:r w:rsidRPr="00C167E4">
              <w:rPr>
                <w:rFonts w:hint="eastAsia"/>
                <w:spacing w:val="-6"/>
                <w:szCs w:val="24"/>
              </w:rPr>
              <w:t>作成後は多要素認証による当人認証の実施。</w:t>
            </w:r>
          </w:p>
          <w:p w14:paraId="167020B5" w14:textId="77777777" w:rsidR="00C22CB3" w:rsidRPr="00C167E4" w:rsidRDefault="00C22CB3" w:rsidP="00EA2288">
            <w:pPr>
              <w:widowControl/>
              <w:spacing w:line="280" w:lineRule="exact"/>
              <w:ind w:left="240" w:hangingChars="100" w:hanging="240"/>
              <w:rPr>
                <w:szCs w:val="24"/>
              </w:rPr>
            </w:pPr>
            <w:r w:rsidRPr="00C167E4">
              <w:rPr>
                <w:rFonts w:hint="eastAsia"/>
                <w:szCs w:val="24"/>
              </w:rPr>
              <w:t>※多要素認証例：</w:t>
            </w:r>
          </w:p>
          <w:p w14:paraId="66A386A2" w14:textId="77777777" w:rsidR="00C22CB3" w:rsidRPr="00C167E4" w:rsidRDefault="00C22CB3" w:rsidP="00EA2288">
            <w:pPr>
              <w:widowControl/>
              <w:spacing w:line="280" w:lineRule="exact"/>
              <w:ind w:leftChars="100" w:left="240"/>
              <w:rPr>
                <w:szCs w:val="24"/>
              </w:rPr>
            </w:pPr>
            <w:r w:rsidRPr="00C167E4">
              <w:rPr>
                <w:rFonts w:hint="eastAsia"/>
                <w:szCs w:val="24"/>
              </w:rPr>
              <w:t>－ID・パスワード＋二経路認証アプリ</w:t>
            </w:r>
          </w:p>
          <w:p w14:paraId="2A70EE9D" w14:textId="53C349BA" w:rsidR="00C22CB3" w:rsidRPr="00C167E4" w:rsidRDefault="00C22CB3" w:rsidP="00EA2288">
            <w:pPr>
              <w:widowControl/>
              <w:spacing w:line="280" w:lineRule="exact"/>
              <w:ind w:leftChars="100" w:left="240"/>
              <w:rPr>
                <w:szCs w:val="24"/>
              </w:rPr>
            </w:pPr>
            <w:r w:rsidRPr="00C167E4">
              <w:rPr>
                <w:rFonts w:hint="eastAsia"/>
                <w:szCs w:val="24"/>
              </w:rPr>
              <w:t>－</w:t>
            </w:r>
            <w:r w:rsidRPr="00C167E4">
              <w:rPr>
                <w:rFonts w:hint="eastAsia"/>
                <w:spacing w:val="-20"/>
                <w:szCs w:val="24"/>
              </w:rPr>
              <w:t>ID・パスワード＋</w:t>
            </w:r>
            <w:r w:rsidRPr="00C167E4">
              <w:rPr>
                <w:rFonts w:hint="eastAsia"/>
                <w:spacing w:val="-24"/>
                <w:szCs w:val="24"/>
              </w:rPr>
              <w:t>ワンタイムパス</w:t>
            </w:r>
            <w:r w:rsidR="000F0EC2">
              <w:rPr>
                <w:rFonts w:hint="eastAsia"/>
                <w:spacing w:val="-24"/>
                <w:szCs w:val="24"/>
              </w:rPr>
              <w:t>ワード</w:t>
            </w:r>
            <w:r w:rsidRPr="00C167E4">
              <w:rPr>
                <w:rFonts w:hint="eastAsia"/>
                <w:spacing w:val="-24"/>
                <w:szCs w:val="24"/>
              </w:rPr>
              <w:t>生成アプリ</w:t>
            </w:r>
          </w:p>
          <w:p w14:paraId="497EB6E1" w14:textId="77777777" w:rsidR="00C22CB3" w:rsidRPr="00C167E4" w:rsidRDefault="00C22CB3" w:rsidP="00EA2288">
            <w:pPr>
              <w:widowControl/>
              <w:spacing w:line="280" w:lineRule="exact"/>
              <w:ind w:leftChars="100" w:left="240"/>
              <w:rPr>
                <w:szCs w:val="24"/>
              </w:rPr>
            </w:pPr>
            <w:r w:rsidRPr="00C167E4">
              <w:rPr>
                <w:rFonts w:hint="eastAsia"/>
                <w:szCs w:val="24"/>
              </w:rPr>
              <w:t>－ID・パスワード＋生体認証</w:t>
            </w:r>
          </w:p>
          <w:p w14:paraId="31B857AE" w14:textId="6B056A1F" w:rsidR="00D50043" w:rsidRPr="00C167E4" w:rsidRDefault="00C22CB3" w:rsidP="0080124A">
            <w:pPr>
              <w:spacing w:line="280" w:lineRule="exact"/>
              <w:ind w:left="240" w:hangingChars="100" w:hanging="240"/>
              <w:rPr>
                <w:szCs w:val="24"/>
              </w:rPr>
            </w:pPr>
            <w:r w:rsidRPr="00C167E4">
              <w:rPr>
                <w:rFonts w:hint="eastAsia"/>
                <w:kern w:val="0"/>
                <w:szCs w:val="24"/>
              </w:rPr>
              <w:t>・</w:t>
            </w:r>
            <w:r w:rsidRPr="00C167E4">
              <w:rPr>
                <w:rFonts w:hint="eastAsia"/>
                <w:spacing w:val="-10"/>
                <w:kern w:val="0"/>
                <w:szCs w:val="24"/>
              </w:rPr>
              <w:t>申請データに対して、法人</w:t>
            </w:r>
            <w:r w:rsidR="005B3429" w:rsidRPr="00C167E4">
              <w:rPr>
                <w:rFonts w:hint="eastAsia"/>
                <w:spacing w:val="-10"/>
                <w:kern w:val="0"/>
                <w:szCs w:val="24"/>
              </w:rPr>
              <w:t>等</w:t>
            </w:r>
            <w:r w:rsidRPr="00C167E4">
              <w:rPr>
                <w:rFonts w:hint="eastAsia"/>
                <w:spacing w:val="-10"/>
                <w:kern w:val="0"/>
                <w:szCs w:val="24"/>
              </w:rPr>
              <w:t>代表者へ発行された</w:t>
            </w:r>
            <w:r w:rsidRPr="00C167E4">
              <w:rPr>
                <w:rFonts w:hint="eastAsia"/>
                <w:spacing w:val="-6"/>
                <w:kern w:val="0"/>
                <w:szCs w:val="24"/>
              </w:rPr>
              <w:t>電子証明書を用いて、</w:t>
            </w:r>
            <w:r w:rsidRPr="00C167E4">
              <w:rPr>
                <w:rFonts w:hint="eastAsia"/>
                <w:kern w:val="0"/>
                <w:szCs w:val="24"/>
              </w:rPr>
              <w:t>電子署名を付与。</w:t>
            </w:r>
          </w:p>
        </w:tc>
        <w:tc>
          <w:tcPr>
            <w:tcW w:w="4820" w:type="dxa"/>
            <w:tcBorders>
              <w:top w:val="single" w:sz="4" w:space="0" w:color="auto"/>
              <w:left w:val="single" w:sz="4" w:space="0" w:color="auto"/>
              <w:right w:val="single" w:sz="4" w:space="0" w:color="auto"/>
            </w:tcBorders>
          </w:tcPr>
          <w:p w14:paraId="08087EFD" w14:textId="7785F5EE" w:rsidR="00D50043" w:rsidRPr="00C167E4" w:rsidRDefault="00D50043" w:rsidP="00EA2288">
            <w:pPr>
              <w:spacing w:line="280" w:lineRule="exact"/>
              <w:ind w:left="240" w:hangingChars="100" w:hanging="240"/>
              <w:rPr>
                <w:szCs w:val="24"/>
              </w:rPr>
            </w:pPr>
            <w:r w:rsidRPr="00C167E4">
              <w:rPr>
                <w:rFonts w:hint="eastAsia"/>
                <w:szCs w:val="24"/>
              </w:rPr>
              <w:t>・</w:t>
            </w:r>
            <w:r w:rsidRPr="00C167E4">
              <w:rPr>
                <w:rFonts w:hint="eastAsia"/>
                <w:spacing w:val="6"/>
                <w:szCs w:val="24"/>
              </w:rPr>
              <w:t>行政手続の対象者や行政手続を実施して</w:t>
            </w:r>
            <w:r w:rsidRPr="00C167E4">
              <w:rPr>
                <w:rFonts w:hint="eastAsia"/>
                <w:spacing w:val="4"/>
                <w:szCs w:val="24"/>
              </w:rPr>
              <w:t>いる者について、</w:t>
            </w:r>
            <w:r w:rsidR="00717C0D" w:rsidRPr="00C167E4">
              <w:rPr>
                <w:rFonts w:hint="eastAsia"/>
                <w:spacing w:val="4"/>
                <w:szCs w:val="24"/>
              </w:rPr>
              <w:t>登録</w:t>
            </w:r>
            <w:r w:rsidRPr="00C167E4">
              <w:rPr>
                <w:rFonts w:hint="eastAsia"/>
                <w:spacing w:val="4"/>
                <w:szCs w:val="24"/>
              </w:rPr>
              <w:t>時に法人</w:t>
            </w:r>
            <w:r w:rsidR="00E31F66" w:rsidRPr="00C167E4">
              <w:rPr>
                <w:rFonts w:hint="eastAsia"/>
                <w:spacing w:val="4"/>
                <w:szCs w:val="24"/>
              </w:rPr>
              <w:t>等</w:t>
            </w:r>
            <w:r w:rsidR="00EE696D" w:rsidRPr="00C167E4">
              <w:rPr>
                <w:rFonts w:hint="eastAsia"/>
                <w:spacing w:val="4"/>
                <w:szCs w:val="24"/>
              </w:rPr>
              <w:t>の基本3情報</w:t>
            </w:r>
            <w:r w:rsidRPr="00C167E4">
              <w:rPr>
                <w:rFonts w:hint="eastAsia"/>
                <w:spacing w:val="4"/>
                <w:szCs w:val="24"/>
              </w:rPr>
              <w:t>を</w:t>
            </w:r>
            <w:r w:rsidR="00EB7007" w:rsidRPr="00C167E4">
              <w:rPr>
                <w:rFonts w:hint="eastAsia"/>
                <w:spacing w:val="4"/>
                <w:szCs w:val="24"/>
              </w:rPr>
              <w:t>確認</w:t>
            </w:r>
            <w:r w:rsidRPr="00C167E4">
              <w:rPr>
                <w:rFonts w:hint="eastAsia"/>
                <w:spacing w:val="4"/>
                <w:szCs w:val="24"/>
              </w:rPr>
              <w:t>し、</w:t>
            </w:r>
            <w:r w:rsidR="00717C0D" w:rsidRPr="00C167E4">
              <w:rPr>
                <w:rFonts w:hint="eastAsia"/>
                <w:spacing w:val="4"/>
                <w:szCs w:val="24"/>
              </w:rPr>
              <w:t>認証プロセス</w:t>
            </w:r>
            <w:r w:rsidRPr="00C167E4">
              <w:rPr>
                <w:rFonts w:hint="eastAsia"/>
                <w:spacing w:val="4"/>
                <w:szCs w:val="24"/>
              </w:rPr>
              <w:t>時</w:t>
            </w:r>
            <w:r w:rsidR="008D1E4F" w:rsidRPr="00C167E4">
              <w:rPr>
                <w:rFonts w:hint="eastAsia"/>
                <w:spacing w:val="4"/>
                <w:szCs w:val="24"/>
              </w:rPr>
              <w:t>に</w:t>
            </w:r>
            <w:r w:rsidRPr="00C167E4">
              <w:rPr>
                <w:rFonts w:hint="eastAsia"/>
                <w:spacing w:val="4"/>
                <w:szCs w:val="24"/>
              </w:rPr>
              <w:t>は</w:t>
            </w:r>
            <w:r w:rsidR="008D1E4F" w:rsidRPr="00C167E4">
              <w:rPr>
                <w:rFonts w:hint="eastAsia"/>
                <w:spacing w:val="4"/>
                <w:szCs w:val="24"/>
              </w:rPr>
              <w:t>、登録時の法人等と</w:t>
            </w:r>
            <w:r w:rsidRPr="00C167E4">
              <w:rPr>
                <w:rFonts w:hint="eastAsia"/>
                <w:spacing w:val="8"/>
                <w:szCs w:val="24"/>
              </w:rPr>
              <w:t>同一の法人</w:t>
            </w:r>
            <w:r w:rsidR="00E31F66" w:rsidRPr="00C167E4">
              <w:rPr>
                <w:rFonts w:hint="eastAsia"/>
                <w:spacing w:val="8"/>
                <w:szCs w:val="24"/>
              </w:rPr>
              <w:t>等</w:t>
            </w:r>
            <w:r w:rsidRPr="00C167E4">
              <w:rPr>
                <w:rFonts w:hint="eastAsia"/>
                <w:spacing w:val="8"/>
                <w:szCs w:val="24"/>
              </w:rPr>
              <w:t>であることを確認</w:t>
            </w:r>
            <w:r w:rsidR="00EB7007" w:rsidRPr="00C167E4">
              <w:rPr>
                <w:rFonts w:hint="eastAsia"/>
                <w:spacing w:val="8"/>
                <w:szCs w:val="24"/>
              </w:rPr>
              <w:t>している。</w:t>
            </w:r>
          </w:p>
          <w:p w14:paraId="1463EB50" w14:textId="40553745" w:rsidR="00D50043" w:rsidRPr="00C167E4" w:rsidRDefault="00D50043">
            <w:pPr>
              <w:spacing w:line="280" w:lineRule="exact"/>
              <w:ind w:left="240" w:hangingChars="100" w:hanging="240"/>
              <w:rPr>
                <w:szCs w:val="24"/>
              </w:rPr>
            </w:pPr>
            <w:r w:rsidRPr="00C167E4">
              <w:rPr>
                <w:rFonts w:hint="eastAsia"/>
                <w:szCs w:val="24"/>
              </w:rPr>
              <w:t>・</w:t>
            </w:r>
            <w:r w:rsidR="00F553F8" w:rsidRPr="00C167E4">
              <w:rPr>
                <w:rFonts w:hint="eastAsia"/>
                <w:spacing w:val="-4"/>
                <w:szCs w:val="24"/>
              </w:rPr>
              <w:t>特に</w:t>
            </w:r>
            <w:r w:rsidR="00024B0C" w:rsidRPr="00C167E4">
              <w:rPr>
                <w:rFonts w:hint="eastAsia"/>
                <w:spacing w:val="-4"/>
                <w:szCs w:val="24"/>
              </w:rPr>
              <w:t>法人</w:t>
            </w:r>
            <w:r w:rsidR="0079079D" w:rsidRPr="00C167E4">
              <w:rPr>
                <w:rFonts w:hint="eastAsia"/>
                <w:spacing w:val="-4"/>
                <w:szCs w:val="24"/>
              </w:rPr>
              <w:t>共通</w:t>
            </w:r>
            <w:r w:rsidR="00024B0C" w:rsidRPr="00C167E4">
              <w:rPr>
                <w:rFonts w:hint="eastAsia"/>
                <w:spacing w:val="-4"/>
                <w:szCs w:val="24"/>
              </w:rPr>
              <w:t>認証基盤</w:t>
            </w:r>
            <w:r w:rsidR="002F27D6" w:rsidRPr="00C167E4">
              <w:rPr>
                <w:rFonts w:hint="eastAsia"/>
                <w:spacing w:val="-4"/>
                <w:szCs w:val="24"/>
              </w:rPr>
              <w:t>にお</w:t>
            </w:r>
            <w:r w:rsidR="008D1E4F" w:rsidRPr="00C167E4">
              <w:rPr>
                <w:rFonts w:hint="eastAsia"/>
                <w:spacing w:val="-4"/>
                <w:szCs w:val="24"/>
              </w:rPr>
              <w:t>いては、登録時に法人等を相当程度の信用度で「身元確認」を行い、</w:t>
            </w:r>
            <w:r w:rsidRPr="00C167E4">
              <w:rPr>
                <w:rFonts w:hint="eastAsia"/>
                <w:spacing w:val="-4"/>
                <w:szCs w:val="24"/>
              </w:rPr>
              <w:t>多要素認証</w:t>
            </w:r>
            <w:r w:rsidR="002F27D6" w:rsidRPr="00C167E4">
              <w:rPr>
                <w:rFonts w:hint="eastAsia"/>
                <w:spacing w:val="6"/>
                <w:szCs w:val="24"/>
              </w:rPr>
              <w:t>の</w:t>
            </w:r>
            <w:r w:rsidR="002F27D6" w:rsidRPr="00C167E4">
              <w:rPr>
                <w:rFonts w:hint="eastAsia"/>
                <w:spacing w:val="-4"/>
                <w:szCs w:val="24"/>
              </w:rPr>
              <w:t>機能</w:t>
            </w:r>
            <w:r w:rsidRPr="00C167E4">
              <w:rPr>
                <w:rFonts w:hint="eastAsia"/>
                <w:spacing w:val="-4"/>
                <w:szCs w:val="24"/>
              </w:rPr>
              <w:t>を用い</w:t>
            </w:r>
            <w:r w:rsidR="00F553F8" w:rsidRPr="00C167E4">
              <w:rPr>
                <w:rFonts w:hint="eastAsia"/>
                <w:spacing w:val="-4"/>
                <w:szCs w:val="24"/>
              </w:rPr>
              <w:t>る</w:t>
            </w:r>
            <w:r w:rsidR="00D21E7B" w:rsidRPr="00C167E4">
              <w:rPr>
                <w:rFonts w:hint="eastAsia"/>
                <w:szCs w:val="24"/>
              </w:rPr>
              <w:t>こと</w:t>
            </w:r>
            <w:r w:rsidR="008D1E4F" w:rsidRPr="00C167E4">
              <w:rPr>
                <w:rFonts w:hint="eastAsia"/>
                <w:szCs w:val="24"/>
              </w:rPr>
              <w:t>で</w:t>
            </w:r>
            <w:r w:rsidR="00D21E7B" w:rsidRPr="00C167E4">
              <w:rPr>
                <w:rFonts w:hint="eastAsia"/>
                <w:szCs w:val="24"/>
              </w:rPr>
              <w:t>相当程度の信用度</w:t>
            </w:r>
            <w:r w:rsidR="008D1E4F" w:rsidRPr="00C167E4">
              <w:rPr>
                <w:rFonts w:hint="eastAsia"/>
                <w:szCs w:val="24"/>
              </w:rPr>
              <w:t>で</w:t>
            </w:r>
            <w:r w:rsidR="00EB7007" w:rsidRPr="00C167E4">
              <w:rPr>
                <w:rFonts w:hint="eastAsia"/>
                <w:szCs w:val="24"/>
              </w:rPr>
              <w:t>「当人認証」</w:t>
            </w:r>
            <w:r w:rsidR="00D21E7B" w:rsidRPr="00C167E4">
              <w:rPr>
                <w:rFonts w:hint="eastAsia"/>
                <w:szCs w:val="24"/>
              </w:rPr>
              <w:t>を行っている。</w:t>
            </w:r>
          </w:p>
        </w:tc>
      </w:tr>
      <w:tr w:rsidR="00D50043" w:rsidRPr="006871A2" w14:paraId="3DA57566" w14:textId="77777777" w:rsidTr="006E5248">
        <w:trPr>
          <w:trHeight w:val="1692"/>
        </w:trPr>
        <w:tc>
          <w:tcPr>
            <w:tcW w:w="899" w:type="dxa"/>
            <w:shd w:val="clear" w:color="auto" w:fill="auto"/>
            <w:vAlign w:val="center"/>
          </w:tcPr>
          <w:p w14:paraId="3C22D0AA" w14:textId="77777777" w:rsidR="00D50043" w:rsidRPr="00C167E4" w:rsidRDefault="00D50043" w:rsidP="00EA2288">
            <w:pPr>
              <w:spacing w:line="300" w:lineRule="exact"/>
              <w:jc w:val="center"/>
              <w:rPr>
                <w:sz w:val="22"/>
              </w:rPr>
            </w:pPr>
            <w:r w:rsidRPr="00C167E4">
              <w:rPr>
                <w:rFonts w:hint="eastAsia"/>
                <w:sz w:val="22"/>
              </w:rPr>
              <w:t>レベルC</w:t>
            </w:r>
          </w:p>
        </w:tc>
        <w:tc>
          <w:tcPr>
            <w:tcW w:w="4771" w:type="dxa"/>
            <w:tcBorders>
              <w:top w:val="single" w:sz="4" w:space="0" w:color="auto"/>
              <w:left w:val="single" w:sz="4" w:space="0" w:color="auto"/>
              <w:right w:val="single" w:sz="4" w:space="0" w:color="auto"/>
            </w:tcBorders>
            <w:shd w:val="clear" w:color="auto" w:fill="auto"/>
          </w:tcPr>
          <w:p w14:paraId="1EABD55D" w14:textId="244FA1B3" w:rsidR="00D50043" w:rsidRPr="00C167E4" w:rsidRDefault="00D50043" w:rsidP="00EA2288">
            <w:pPr>
              <w:spacing w:line="280" w:lineRule="exact"/>
              <w:ind w:left="240" w:hangingChars="100" w:hanging="240"/>
              <w:rPr>
                <w:szCs w:val="24"/>
              </w:rPr>
            </w:pPr>
            <w:r w:rsidRPr="00C167E4">
              <w:rPr>
                <w:rFonts w:hint="eastAsia"/>
                <w:szCs w:val="24"/>
              </w:rPr>
              <w:t>・</w:t>
            </w:r>
            <w:r w:rsidR="00747759" w:rsidRPr="00C167E4">
              <w:rPr>
                <w:rFonts w:hint="eastAsia"/>
                <w:spacing w:val="6"/>
                <w:szCs w:val="24"/>
              </w:rPr>
              <w:t>法人</w:t>
            </w:r>
            <w:r w:rsidR="0039069E" w:rsidRPr="00C167E4">
              <w:rPr>
                <w:rFonts w:hint="eastAsia"/>
                <w:spacing w:val="6"/>
                <w:szCs w:val="24"/>
              </w:rPr>
              <w:t>共通</w:t>
            </w:r>
            <w:r w:rsidR="00747759" w:rsidRPr="00C167E4">
              <w:rPr>
                <w:rFonts w:hint="eastAsia"/>
                <w:spacing w:val="6"/>
                <w:szCs w:val="24"/>
              </w:rPr>
              <w:t>認証基盤</w:t>
            </w:r>
            <w:r w:rsidR="00024B0C" w:rsidRPr="00C167E4">
              <w:rPr>
                <w:rFonts w:hint="eastAsia"/>
                <w:spacing w:val="6"/>
                <w:szCs w:val="24"/>
              </w:rPr>
              <w:t>における単要素認証</w:t>
            </w:r>
            <w:r w:rsidR="00CF56C0" w:rsidRPr="00C167E4">
              <w:rPr>
                <w:rFonts w:hint="eastAsia"/>
                <w:spacing w:val="6"/>
                <w:szCs w:val="24"/>
              </w:rPr>
              <w:t>の</w:t>
            </w:r>
            <w:r w:rsidR="00CF56C0" w:rsidRPr="00C167E4">
              <w:rPr>
                <w:rFonts w:hint="eastAsia"/>
                <w:spacing w:val="-6"/>
                <w:szCs w:val="24"/>
              </w:rPr>
              <w:t>機能</w:t>
            </w:r>
            <w:r w:rsidR="00024B0C" w:rsidRPr="00C167E4">
              <w:rPr>
                <w:rFonts w:hint="eastAsia"/>
                <w:spacing w:val="-6"/>
                <w:szCs w:val="24"/>
              </w:rPr>
              <w:t>を</w:t>
            </w:r>
            <w:r w:rsidR="002F27D6" w:rsidRPr="00C167E4">
              <w:rPr>
                <w:rFonts w:hint="eastAsia"/>
                <w:spacing w:val="-6"/>
                <w:szCs w:val="24"/>
              </w:rPr>
              <w:t>利用</w:t>
            </w:r>
            <w:r w:rsidR="00024B0C" w:rsidRPr="00C167E4">
              <w:rPr>
                <w:rFonts w:hint="eastAsia"/>
                <w:spacing w:val="-6"/>
                <w:szCs w:val="24"/>
              </w:rPr>
              <w:t>する</w:t>
            </w:r>
            <w:r w:rsidR="002F27D6" w:rsidRPr="00C167E4">
              <w:rPr>
                <w:rFonts w:hint="eastAsia"/>
                <w:spacing w:val="-6"/>
                <w:szCs w:val="24"/>
              </w:rPr>
              <w:t>場合</w:t>
            </w:r>
            <w:r w:rsidR="00747759" w:rsidRPr="00C167E4">
              <w:rPr>
                <w:rFonts w:hint="eastAsia"/>
                <w:spacing w:val="-6"/>
                <w:szCs w:val="24"/>
              </w:rPr>
              <w:t>等、</w:t>
            </w:r>
            <w:r w:rsidRPr="00C167E4">
              <w:rPr>
                <w:rFonts w:hint="eastAsia"/>
                <w:spacing w:val="-6"/>
                <w:szCs w:val="24"/>
              </w:rPr>
              <w:t>身元確認を行わずに</w:t>
            </w:r>
            <w:r w:rsidRPr="00C167E4">
              <w:rPr>
                <w:rFonts w:hint="eastAsia"/>
                <w:spacing w:val="-4"/>
                <w:szCs w:val="24"/>
              </w:rPr>
              <w:t>オンラインでアカウント</w:t>
            </w:r>
            <w:r w:rsidR="00531A6D">
              <w:rPr>
                <w:rFonts w:hint="eastAsia"/>
                <w:spacing w:val="-4"/>
                <w:szCs w:val="24"/>
              </w:rPr>
              <w:t>を</w:t>
            </w:r>
            <w:r w:rsidRPr="00C167E4">
              <w:rPr>
                <w:rFonts w:hint="eastAsia"/>
                <w:spacing w:val="-4"/>
                <w:szCs w:val="24"/>
              </w:rPr>
              <w:t>作成し、アカウント</w:t>
            </w:r>
            <w:r w:rsidRPr="00C167E4">
              <w:rPr>
                <w:rFonts w:hint="eastAsia"/>
                <w:szCs w:val="24"/>
              </w:rPr>
              <w:t>作成後は単要素認証で当人認証を実施。</w:t>
            </w:r>
          </w:p>
          <w:p w14:paraId="41250ED3" w14:textId="77777777" w:rsidR="00D50043" w:rsidRPr="00C167E4" w:rsidRDefault="00D50043" w:rsidP="00EA2288">
            <w:pPr>
              <w:spacing w:line="280" w:lineRule="exact"/>
              <w:ind w:left="240" w:hangingChars="100" w:hanging="240"/>
              <w:rPr>
                <w:szCs w:val="24"/>
              </w:rPr>
            </w:pPr>
            <w:r w:rsidRPr="00C167E4">
              <w:rPr>
                <w:rFonts w:hint="eastAsia"/>
                <w:szCs w:val="24"/>
              </w:rPr>
              <w:t>※単要素認証例</w:t>
            </w:r>
          </w:p>
          <w:p w14:paraId="45B69DC7" w14:textId="77777777" w:rsidR="00D50043" w:rsidRPr="00C167E4" w:rsidRDefault="00D50043" w:rsidP="00EA2288">
            <w:pPr>
              <w:spacing w:line="280" w:lineRule="exact"/>
              <w:ind w:leftChars="100" w:left="240"/>
              <w:rPr>
                <w:szCs w:val="24"/>
              </w:rPr>
            </w:pPr>
            <w:r w:rsidRPr="00C167E4">
              <w:rPr>
                <w:rFonts w:hint="eastAsia"/>
                <w:szCs w:val="24"/>
              </w:rPr>
              <w:t>－ID・パスワードのみ</w:t>
            </w:r>
          </w:p>
          <w:p w14:paraId="09CFAF11" w14:textId="77777777" w:rsidR="00D50043" w:rsidRPr="00C167E4" w:rsidRDefault="00D50043" w:rsidP="00EA2288">
            <w:pPr>
              <w:spacing w:line="280" w:lineRule="exact"/>
              <w:ind w:leftChars="100" w:left="240"/>
              <w:rPr>
                <w:szCs w:val="24"/>
              </w:rPr>
            </w:pPr>
            <w:r w:rsidRPr="00C167E4">
              <w:rPr>
                <w:rFonts w:hint="eastAsia"/>
                <w:szCs w:val="24"/>
              </w:rPr>
              <w:t>－認証デバイスのみ</w:t>
            </w:r>
          </w:p>
          <w:p w14:paraId="25608C0F" w14:textId="5B376FEB" w:rsidR="00D50043" w:rsidRPr="00C167E4" w:rsidRDefault="00D50043" w:rsidP="00E31F66">
            <w:pPr>
              <w:spacing w:line="280" w:lineRule="exact"/>
              <w:ind w:leftChars="100" w:left="240"/>
              <w:rPr>
                <w:szCs w:val="24"/>
              </w:rPr>
            </w:pPr>
            <w:r w:rsidRPr="00C167E4">
              <w:rPr>
                <w:rFonts w:hint="eastAsia"/>
                <w:szCs w:val="24"/>
              </w:rPr>
              <w:t>－生体認証のみ</w:t>
            </w:r>
          </w:p>
        </w:tc>
        <w:tc>
          <w:tcPr>
            <w:tcW w:w="4820" w:type="dxa"/>
            <w:tcBorders>
              <w:top w:val="single" w:sz="4" w:space="0" w:color="auto"/>
              <w:left w:val="single" w:sz="4" w:space="0" w:color="auto"/>
              <w:right w:val="single" w:sz="4" w:space="0" w:color="auto"/>
            </w:tcBorders>
          </w:tcPr>
          <w:p w14:paraId="03E9DBE4" w14:textId="44E23EC3" w:rsidR="00EA2288" w:rsidRPr="00C167E4" w:rsidRDefault="00D50043" w:rsidP="00EA2288">
            <w:pPr>
              <w:spacing w:line="280" w:lineRule="exact"/>
              <w:ind w:left="240" w:hangingChars="100" w:hanging="240"/>
              <w:rPr>
                <w:szCs w:val="24"/>
              </w:rPr>
            </w:pPr>
            <w:r w:rsidRPr="00C167E4">
              <w:rPr>
                <w:rFonts w:hint="eastAsia"/>
                <w:szCs w:val="24"/>
              </w:rPr>
              <w:t>・</w:t>
            </w:r>
            <w:r w:rsidRPr="00C167E4">
              <w:rPr>
                <w:rFonts w:hint="eastAsia"/>
                <w:spacing w:val="8"/>
                <w:szCs w:val="24"/>
              </w:rPr>
              <w:t>行政手続の対象者や行政手続を実施して</w:t>
            </w:r>
            <w:r w:rsidRPr="00C167E4">
              <w:rPr>
                <w:rFonts w:hint="eastAsia"/>
                <w:szCs w:val="24"/>
              </w:rPr>
              <w:t>いる者について、</w:t>
            </w:r>
            <w:r w:rsidR="000C5D30" w:rsidRPr="00C167E4">
              <w:rPr>
                <w:rFonts w:hint="eastAsia"/>
                <w:szCs w:val="24"/>
              </w:rPr>
              <w:t>法人</w:t>
            </w:r>
            <w:r w:rsidR="005B3429" w:rsidRPr="00C167E4">
              <w:rPr>
                <w:rFonts w:hint="eastAsia"/>
                <w:szCs w:val="24"/>
              </w:rPr>
              <w:t>等</w:t>
            </w:r>
            <w:r w:rsidR="000C5D30" w:rsidRPr="00C167E4">
              <w:rPr>
                <w:rFonts w:hint="eastAsia"/>
                <w:szCs w:val="24"/>
              </w:rPr>
              <w:t>を</w:t>
            </w:r>
            <w:r w:rsidR="000C5D30" w:rsidRPr="00C167E4">
              <w:rPr>
                <w:rFonts w:hint="eastAsia"/>
                <w:spacing w:val="-4"/>
                <w:szCs w:val="24"/>
              </w:rPr>
              <w:t>正確に確認</w:t>
            </w:r>
            <w:r w:rsidRPr="00C167E4">
              <w:rPr>
                <w:rFonts w:hint="eastAsia"/>
                <w:spacing w:val="-4"/>
                <w:szCs w:val="24"/>
              </w:rPr>
              <w:t>する必要がない場合で、単に毎回</w:t>
            </w:r>
            <w:r w:rsidRPr="00C167E4">
              <w:rPr>
                <w:rFonts w:hint="eastAsia"/>
                <w:spacing w:val="-2"/>
                <w:szCs w:val="24"/>
              </w:rPr>
              <w:t>のアクセスが、同一の者により行われて</w:t>
            </w:r>
            <w:r w:rsidRPr="00C167E4">
              <w:rPr>
                <w:rFonts w:hint="eastAsia"/>
                <w:szCs w:val="24"/>
              </w:rPr>
              <w:t>いること</w:t>
            </w:r>
            <w:r w:rsidR="00D23D57" w:rsidRPr="00C167E4">
              <w:rPr>
                <w:rFonts w:hint="eastAsia"/>
                <w:szCs w:val="24"/>
              </w:rPr>
              <w:t>を</w:t>
            </w:r>
            <w:r w:rsidRPr="00C167E4">
              <w:rPr>
                <w:rFonts w:hint="eastAsia"/>
                <w:szCs w:val="24"/>
              </w:rPr>
              <w:t>確認</w:t>
            </w:r>
            <w:r w:rsidR="003C4152" w:rsidRPr="00C167E4">
              <w:rPr>
                <w:rFonts w:hint="eastAsia"/>
                <w:szCs w:val="24"/>
              </w:rPr>
              <w:t>しており、「当人認証」における信用度はある程度ある。</w:t>
            </w:r>
          </w:p>
          <w:p w14:paraId="6EA840F2" w14:textId="47D076DB" w:rsidR="00D50043" w:rsidRPr="00C167E4" w:rsidRDefault="00EA2288" w:rsidP="00EA2288">
            <w:pPr>
              <w:tabs>
                <w:tab w:val="left" w:pos="1500"/>
              </w:tabs>
              <w:spacing w:line="280" w:lineRule="exact"/>
              <w:rPr>
                <w:szCs w:val="24"/>
              </w:rPr>
            </w:pPr>
            <w:r w:rsidRPr="00C167E4">
              <w:rPr>
                <w:szCs w:val="24"/>
              </w:rPr>
              <w:tab/>
            </w:r>
          </w:p>
        </w:tc>
      </w:tr>
    </w:tbl>
    <w:p w14:paraId="23C3E6C7" w14:textId="7DB440C3" w:rsidR="00A2477F" w:rsidRPr="006871A2" w:rsidRDefault="00BF788E" w:rsidP="00BF788E">
      <w:pPr>
        <w:widowControl/>
        <w:spacing w:line="20" w:lineRule="exact"/>
        <w:jc w:val="left"/>
      </w:pPr>
      <w:r>
        <w:rPr>
          <w:rFonts w:hint="eastAsia"/>
        </w:rPr>
        <w:t xml:space="preserve">　</w:t>
      </w:r>
      <w:r w:rsidR="00A2477F" w:rsidRPr="006871A2">
        <w:br w:type="page"/>
      </w:r>
    </w:p>
    <w:p w14:paraId="17340EA8" w14:textId="206268C3" w:rsidR="00E70665" w:rsidRPr="006871A2" w:rsidRDefault="00E70665" w:rsidP="00E70665">
      <w:pPr>
        <w:pStyle w:val="1"/>
        <w:ind w:left="240" w:hanging="240"/>
      </w:pPr>
      <w:bookmarkStart w:id="43" w:name="_Toc509258358"/>
      <w:bookmarkStart w:id="44" w:name="_Toc509258359"/>
      <w:bookmarkStart w:id="45" w:name="_Toc509258360"/>
      <w:bookmarkStart w:id="46" w:name="_Toc509258361"/>
      <w:bookmarkStart w:id="47" w:name="_Toc509258362"/>
      <w:bookmarkStart w:id="48" w:name="_Toc509258363"/>
      <w:bookmarkStart w:id="49" w:name="_Toc509258364"/>
      <w:bookmarkStart w:id="50" w:name="_Toc509258381"/>
      <w:bookmarkStart w:id="51" w:name="_Toc509441492"/>
      <w:bookmarkStart w:id="52" w:name="_Toc509441566"/>
      <w:bookmarkEnd w:id="43"/>
      <w:bookmarkEnd w:id="44"/>
      <w:bookmarkEnd w:id="45"/>
      <w:bookmarkEnd w:id="46"/>
      <w:bookmarkEnd w:id="47"/>
      <w:bookmarkEnd w:id="48"/>
      <w:bookmarkEnd w:id="49"/>
      <w:bookmarkEnd w:id="50"/>
      <w:bookmarkEnd w:id="51"/>
      <w:bookmarkEnd w:id="52"/>
      <w:r w:rsidRPr="006871A2">
        <w:rPr>
          <w:rFonts w:hint="eastAsia"/>
        </w:rPr>
        <w:lastRenderedPageBreak/>
        <w:t xml:space="preserve">　</w:t>
      </w:r>
      <w:bookmarkStart w:id="53" w:name="_Toc536463312"/>
      <w:r w:rsidR="007B7C18" w:rsidRPr="006871A2">
        <w:rPr>
          <w:rFonts w:hint="eastAsia"/>
        </w:rPr>
        <w:t>中長期計画への組込み等</w:t>
      </w:r>
      <w:bookmarkEnd w:id="53"/>
    </w:p>
    <w:p w14:paraId="79D04764" w14:textId="75270C3B" w:rsidR="006730B9" w:rsidRPr="006871A2" w:rsidRDefault="00E06372" w:rsidP="00C7186E">
      <w:pPr>
        <w:pStyle w:val="31"/>
        <w:numPr>
          <w:ilvl w:val="0"/>
          <w:numId w:val="0"/>
        </w:numPr>
        <w:spacing w:before="360"/>
        <w:ind w:left="360"/>
      </w:pPr>
      <w:bookmarkStart w:id="54" w:name="_Toc536463313"/>
      <w:r w:rsidRPr="006871A2">
        <w:rPr>
          <w:rFonts w:hint="eastAsia"/>
          <w:snapToGrid w:val="0"/>
          <w:kern w:val="0"/>
        </w:rPr>
        <w:t>４</w:t>
      </w:r>
      <w:r w:rsidR="0045266A" w:rsidRPr="006871A2">
        <w:rPr>
          <w:rFonts w:hint="eastAsia"/>
          <w:snapToGrid w:val="0"/>
          <w:kern w:val="0"/>
        </w:rPr>
        <w:t>.１</w:t>
      </w:r>
      <w:r w:rsidR="006730B9" w:rsidRPr="006871A2">
        <w:rPr>
          <w:rFonts w:hint="eastAsia"/>
        </w:rPr>
        <w:t xml:space="preserve">　中長期計画</w:t>
      </w:r>
      <w:r w:rsidR="0048428B" w:rsidRPr="006871A2">
        <w:rPr>
          <w:rFonts w:hint="eastAsia"/>
        </w:rPr>
        <w:t>への組込み</w:t>
      </w:r>
      <w:bookmarkEnd w:id="54"/>
    </w:p>
    <w:p w14:paraId="18CF1CB2" w14:textId="27668544" w:rsidR="00700412" w:rsidRPr="006871A2" w:rsidRDefault="00E70665" w:rsidP="0048428B">
      <w:pPr>
        <w:pStyle w:val="a5"/>
        <w:ind w:left="120" w:firstLine="240"/>
      </w:pPr>
      <w:r w:rsidRPr="006871A2">
        <w:rPr>
          <w:rFonts w:hint="eastAsia"/>
        </w:rPr>
        <w:t>各府省は、</w:t>
      </w:r>
      <w:r w:rsidR="00E94EFF" w:rsidRPr="006871A2">
        <w:rPr>
          <w:rFonts w:hint="eastAsia"/>
        </w:rPr>
        <w:t>所管</w:t>
      </w:r>
      <w:r w:rsidRPr="006871A2">
        <w:rPr>
          <w:rFonts w:hint="eastAsia"/>
        </w:rPr>
        <w:t>する</w:t>
      </w:r>
      <w:r w:rsidR="006730B9" w:rsidRPr="006871A2">
        <w:rPr>
          <w:rFonts w:hint="eastAsia"/>
        </w:rPr>
        <w:t>法令に係る</w:t>
      </w:r>
      <w:r w:rsidRPr="006871A2">
        <w:rPr>
          <w:rFonts w:hint="eastAsia"/>
        </w:rPr>
        <w:t>手続に</w:t>
      </w:r>
      <w:r w:rsidR="006730B9" w:rsidRPr="006871A2">
        <w:rPr>
          <w:rFonts w:hint="eastAsia"/>
        </w:rPr>
        <w:t>ついて、</w:t>
      </w:r>
      <w:r w:rsidR="00BF12CB" w:rsidRPr="006871A2">
        <w:rPr>
          <w:rFonts w:hint="eastAsia"/>
        </w:rPr>
        <w:t>前述の「オンラインによる</w:t>
      </w:r>
      <w:r w:rsidR="00BF12CB" w:rsidRPr="00BF788E">
        <w:rPr>
          <w:rFonts w:hint="eastAsia"/>
          <w:spacing w:val="-8"/>
        </w:rPr>
        <w:t>本人確認の手法を決定するための進め方」</w:t>
      </w:r>
      <w:r w:rsidR="006730B9" w:rsidRPr="00BF788E">
        <w:rPr>
          <w:rFonts w:hint="eastAsia"/>
          <w:spacing w:val="-8"/>
        </w:rPr>
        <w:t>に基づき、</w:t>
      </w:r>
      <w:r w:rsidR="002E75D9" w:rsidRPr="00BF788E">
        <w:rPr>
          <w:rFonts w:hint="eastAsia"/>
          <w:spacing w:val="-8"/>
        </w:rPr>
        <w:t>本人確認</w:t>
      </w:r>
      <w:r w:rsidRPr="00BF788E">
        <w:rPr>
          <w:rFonts w:hint="eastAsia"/>
          <w:spacing w:val="-8"/>
        </w:rPr>
        <w:t>の</w:t>
      </w:r>
      <w:r w:rsidR="00CD081E" w:rsidRPr="00BF788E">
        <w:rPr>
          <w:rFonts w:hint="eastAsia"/>
          <w:spacing w:val="-8"/>
        </w:rPr>
        <w:t>手法</w:t>
      </w:r>
      <w:r w:rsidRPr="00BF788E">
        <w:rPr>
          <w:rFonts w:hint="eastAsia"/>
          <w:spacing w:val="-8"/>
        </w:rPr>
        <w:t>の見直し</w:t>
      </w:r>
      <w:r w:rsidR="006730B9" w:rsidRPr="00BF788E">
        <w:rPr>
          <w:rFonts w:hint="eastAsia"/>
          <w:spacing w:val="-8"/>
        </w:rPr>
        <w:t>等</w:t>
      </w:r>
      <w:r w:rsidRPr="00BF788E">
        <w:rPr>
          <w:rFonts w:hint="eastAsia"/>
          <w:spacing w:val="-8"/>
        </w:rPr>
        <w:t>を</w:t>
      </w:r>
      <w:r w:rsidRPr="006871A2">
        <w:rPr>
          <w:rFonts w:hint="eastAsia"/>
        </w:rPr>
        <w:t>実施し、</w:t>
      </w:r>
      <w:r w:rsidR="006730B9" w:rsidRPr="006871A2">
        <w:rPr>
          <w:rFonts w:hint="eastAsia"/>
        </w:rPr>
        <w:t>中長期計画にその</w:t>
      </w:r>
      <w:r w:rsidR="007B7C18" w:rsidRPr="006871A2">
        <w:rPr>
          <w:rFonts w:hint="eastAsia"/>
        </w:rPr>
        <w:t>検討状況</w:t>
      </w:r>
      <w:r w:rsidR="006730B9" w:rsidRPr="006871A2">
        <w:rPr>
          <w:rFonts w:hint="eastAsia"/>
        </w:rPr>
        <w:t>を</w:t>
      </w:r>
      <w:r w:rsidR="0048428B" w:rsidRPr="006871A2">
        <w:rPr>
          <w:rFonts w:hint="eastAsia"/>
        </w:rPr>
        <w:t>組み込む</w:t>
      </w:r>
      <w:r w:rsidR="006730B9" w:rsidRPr="006871A2">
        <w:rPr>
          <w:rFonts w:hint="eastAsia"/>
        </w:rPr>
        <w:t>ものとする。</w:t>
      </w:r>
    </w:p>
    <w:p w14:paraId="429F5C0D" w14:textId="2220CF01" w:rsidR="00400D0C" w:rsidRPr="006871A2" w:rsidRDefault="00400D0C" w:rsidP="0048428B">
      <w:pPr>
        <w:pStyle w:val="a5"/>
        <w:ind w:left="120" w:firstLine="240"/>
      </w:pPr>
      <w:r w:rsidRPr="006871A2">
        <w:rPr>
          <w:rFonts w:hint="eastAsia"/>
        </w:rPr>
        <w:t>ただし、即時に見直し等が可能な手続については、速やかに実施するものとする。</w:t>
      </w:r>
    </w:p>
    <w:p w14:paraId="129F2348" w14:textId="282E3E2E" w:rsidR="006730B9" w:rsidRPr="006871A2" w:rsidRDefault="00640246" w:rsidP="00C7186E">
      <w:pPr>
        <w:pStyle w:val="31"/>
        <w:numPr>
          <w:ilvl w:val="0"/>
          <w:numId w:val="0"/>
        </w:numPr>
        <w:spacing w:before="360"/>
        <w:ind w:left="360"/>
      </w:pPr>
      <w:bookmarkStart w:id="55" w:name="_Toc509955963"/>
      <w:bookmarkStart w:id="56" w:name="_Toc509998391"/>
      <w:bookmarkStart w:id="57" w:name="_Toc509955964"/>
      <w:bookmarkStart w:id="58" w:name="_Toc509998392"/>
      <w:bookmarkStart w:id="59" w:name="_Toc509441498"/>
      <w:bookmarkStart w:id="60" w:name="_Toc509441572"/>
      <w:bookmarkStart w:id="61" w:name="_Toc509441499"/>
      <w:bookmarkStart w:id="62" w:name="_Toc509441573"/>
      <w:bookmarkStart w:id="63" w:name="_Toc509441500"/>
      <w:bookmarkStart w:id="64" w:name="_Toc509441574"/>
      <w:bookmarkStart w:id="65" w:name="_Toc509441501"/>
      <w:bookmarkStart w:id="66" w:name="_Toc509441575"/>
      <w:bookmarkStart w:id="67" w:name="_Toc509441502"/>
      <w:bookmarkStart w:id="68" w:name="_Toc509441576"/>
      <w:bookmarkStart w:id="69" w:name="_Toc509441503"/>
      <w:bookmarkStart w:id="70" w:name="_Toc509441577"/>
      <w:bookmarkStart w:id="71" w:name="_Toc509441504"/>
      <w:bookmarkStart w:id="72" w:name="_Toc509441578"/>
      <w:bookmarkStart w:id="73" w:name="_Toc509441505"/>
      <w:bookmarkStart w:id="74" w:name="_Toc509441579"/>
      <w:bookmarkStart w:id="75" w:name="_Toc509441506"/>
      <w:bookmarkStart w:id="76" w:name="_Toc509441580"/>
      <w:bookmarkStart w:id="77" w:name="_Toc5364633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6871A2">
        <w:rPr>
          <w:rFonts w:hint="eastAsia"/>
          <w:snapToGrid w:val="0"/>
          <w:kern w:val="0"/>
        </w:rPr>
        <w:t>４.２</w:t>
      </w:r>
      <w:r w:rsidRPr="006871A2">
        <w:rPr>
          <w:rFonts w:hint="eastAsia"/>
        </w:rPr>
        <w:t xml:space="preserve">　中長期計画の改定及び検討の継続</w:t>
      </w:r>
      <w:bookmarkEnd w:id="77"/>
    </w:p>
    <w:p w14:paraId="6D3AECD2" w14:textId="2004176C" w:rsidR="0008341E" w:rsidRPr="006871A2" w:rsidRDefault="00E70665" w:rsidP="00C34608">
      <w:pPr>
        <w:pStyle w:val="a5"/>
        <w:ind w:left="120" w:firstLine="248"/>
      </w:pPr>
      <w:r w:rsidRPr="00BF788E">
        <w:rPr>
          <w:rFonts w:hint="eastAsia"/>
          <w:spacing w:val="4"/>
        </w:rPr>
        <w:t>中長期計画の策定後も、引き続き検討を実施し、中長期計画の改定等の</w:t>
      </w:r>
      <w:r w:rsidRPr="00BF788E">
        <w:rPr>
          <w:rFonts w:hint="eastAsia"/>
          <w:spacing w:val="-4"/>
        </w:rPr>
        <w:t>タイミングを捉え、</w:t>
      </w:r>
      <w:r w:rsidR="002815E8" w:rsidRPr="00BF788E">
        <w:rPr>
          <w:rFonts w:hint="eastAsia"/>
          <w:spacing w:val="-4"/>
        </w:rPr>
        <w:t>検討</w:t>
      </w:r>
      <w:r w:rsidRPr="00BF788E">
        <w:rPr>
          <w:rFonts w:hint="eastAsia"/>
          <w:spacing w:val="-4"/>
        </w:rPr>
        <w:t>の結果</w:t>
      </w:r>
      <w:r w:rsidR="00400D0C" w:rsidRPr="00BF788E">
        <w:rPr>
          <w:rFonts w:hint="eastAsia"/>
          <w:spacing w:val="-4"/>
        </w:rPr>
        <w:t>（先行実施</w:t>
      </w:r>
      <w:r w:rsidR="00BF7DBC" w:rsidRPr="00BF788E">
        <w:rPr>
          <w:rFonts w:hint="eastAsia"/>
          <w:spacing w:val="-4"/>
        </w:rPr>
        <w:t>分</w:t>
      </w:r>
      <w:r w:rsidR="00400D0C" w:rsidRPr="00BF788E">
        <w:rPr>
          <w:rFonts w:hint="eastAsia"/>
          <w:spacing w:val="-4"/>
        </w:rPr>
        <w:t>も含む</w:t>
      </w:r>
      <w:r w:rsidR="007D223A" w:rsidRPr="00BF788E">
        <w:rPr>
          <w:rFonts w:hint="eastAsia"/>
          <w:spacing w:val="-4"/>
        </w:rPr>
        <w:t>。</w:t>
      </w:r>
      <w:r w:rsidR="00400D0C" w:rsidRPr="00BF788E">
        <w:rPr>
          <w:rFonts w:hint="eastAsia"/>
          <w:spacing w:val="-4"/>
        </w:rPr>
        <w:t>）</w:t>
      </w:r>
      <w:r w:rsidRPr="00BF788E">
        <w:rPr>
          <w:rFonts w:hint="eastAsia"/>
          <w:spacing w:val="-4"/>
        </w:rPr>
        <w:t>を中長期計画に反映する</w:t>
      </w:r>
      <w:r w:rsidRPr="006871A2">
        <w:rPr>
          <w:rFonts w:hint="eastAsia"/>
        </w:rPr>
        <w:t>ものとする。</w:t>
      </w:r>
    </w:p>
    <w:p w14:paraId="12841686" w14:textId="77777777" w:rsidR="0048242A" w:rsidRPr="006871A2" w:rsidRDefault="0048242A" w:rsidP="00E70665">
      <w:pPr>
        <w:pStyle w:val="a3"/>
        <w:ind w:firstLine="240"/>
      </w:pPr>
    </w:p>
    <w:p w14:paraId="23965309" w14:textId="180ECF06" w:rsidR="0048242A" w:rsidRPr="006871A2" w:rsidRDefault="0048242A" w:rsidP="0048242A">
      <w:pPr>
        <w:pStyle w:val="1"/>
        <w:ind w:left="240" w:hanging="240"/>
      </w:pPr>
      <w:r w:rsidRPr="006871A2">
        <w:rPr>
          <w:rFonts w:hint="eastAsia"/>
        </w:rPr>
        <w:t xml:space="preserve">　</w:t>
      </w:r>
      <w:bookmarkStart w:id="78" w:name="_Toc536463315"/>
      <w:r w:rsidRPr="006871A2">
        <w:rPr>
          <w:rFonts w:hint="eastAsia"/>
        </w:rPr>
        <w:t>独立行政法人等が</w:t>
      </w:r>
      <w:r w:rsidR="002C7647">
        <w:rPr>
          <w:rFonts w:hint="eastAsia"/>
        </w:rPr>
        <w:t>個人及び法人</w:t>
      </w:r>
      <w:r w:rsidR="005B3429">
        <w:rPr>
          <w:rFonts w:hint="eastAsia"/>
        </w:rPr>
        <w:t>等</w:t>
      </w:r>
      <w:r w:rsidRPr="006871A2">
        <w:rPr>
          <w:rFonts w:hint="eastAsia"/>
        </w:rPr>
        <w:t>に対し求めている</w:t>
      </w:r>
      <w:r w:rsidR="002E75D9" w:rsidRPr="006871A2">
        <w:rPr>
          <w:rFonts w:hint="eastAsia"/>
        </w:rPr>
        <w:t>本人確認</w:t>
      </w:r>
      <w:r w:rsidRPr="006871A2">
        <w:rPr>
          <w:rFonts w:hint="eastAsia"/>
        </w:rPr>
        <w:t>の</w:t>
      </w:r>
      <w:r w:rsidR="00CD081E" w:rsidRPr="006871A2">
        <w:rPr>
          <w:rFonts w:hint="eastAsia"/>
        </w:rPr>
        <w:t>手法</w:t>
      </w:r>
      <w:r w:rsidRPr="006871A2">
        <w:rPr>
          <w:rFonts w:hint="eastAsia"/>
        </w:rPr>
        <w:t>の見直しの指導</w:t>
      </w:r>
      <w:bookmarkEnd w:id="78"/>
    </w:p>
    <w:p w14:paraId="4A4ADFDE" w14:textId="77777777" w:rsidR="008F787E" w:rsidRPr="006871A2" w:rsidRDefault="008F787E" w:rsidP="0048242A">
      <w:pPr>
        <w:pStyle w:val="a3"/>
        <w:ind w:firstLine="240"/>
      </w:pPr>
    </w:p>
    <w:p w14:paraId="58FC51CA" w14:textId="58F27C84" w:rsidR="0048242A" w:rsidRPr="006871A2" w:rsidRDefault="0048242A" w:rsidP="0048242A">
      <w:pPr>
        <w:pStyle w:val="a3"/>
        <w:ind w:firstLine="232"/>
      </w:pPr>
      <w:r w:rsidRPr="00BF788E">
        <w:rPr>
          <w:rFonts w:hint="eastAsia"/>
          <w:spacing w:val="-4"/>
        </w:rPr>
        <w:t>各府省は、所管する総務省設置法</w:t>
      </w:r>
      <w:r w:rsidR="00647D0E" w:rsidRPr="00BF788E">
        <w:rPr>
          <w:rFonts w:hint="eastAsia"/>
          <w:spacing w:val="-4"/>
        </w:rPr>
        <w:t>（平成1</w:t>
      </w:r>
      <w:r w:rsidR="00647D0E" w:rsidRPr="00BF788E">
        <w:rPr>
          <w:spacing w:val="-4"/>
        </w:rPr>
        <w:t>1</w:t>
      </w:r>
      <w:r w:rsidR="00647D0E" w:rsidRPr="00BF788E">
        <w:rPr>
          <w:rFonts w:hint="eastAsia"/>
          <w:spacing w:val="-4"/>
        </w:rPr>
        <w:t>年法律第9</w:t>
      </w:r>
      <w:r w:rsidR="00647D0E" w:rsidRPr="00BF788E">
        <w:rPr>
          <w:spacing w:val="-4"/>
        </w:rPr>
        <w:t>1</w:t>
      </w:r>
      <w:r w:rsidR="00647D0E" w:rsidRPr="00BF788E">
        <w:rPr>
          <w:rFonts w:hint="eastAsia"/>
          <w:spacing w:val="-4"/>
        </w:rPr>
        <w:t>号）</w:t>
      </w:r>
      <w:r w:rsidRPr="00BF788E">
        <w:rPr>
          <w:rFonts w:hint="eastAsia"/>
          <w:spacing w:val="-4"/>
        </w:rPr>
        <w:t>第4条</w:t>
      </w:r>
      <w:r w:rsidR="00647D0E" w:rsidRPr="00BF788E">
        <w:rPr>
          <w:rFonts w:hint="eastAsia"/>
          <w:spacing w:val="-4"/>
        </w:rPr>
        <w:t>第</w:t>
      </w:r>
      <w:r w:rsidRPr="00BF788E">
        <w:rPr>
          <w:rFonts w:hint="eastAsia"/>
          <w:spacing w:val="-4"/>
        </w:rPr>
        <w:t>7号から</w:t>
      </w:r>
      <w:r w:rsidR="00647D0E" w:rsidRPr="006871A2">
        <w:rPr>
          <w:rFonts w:hint="eastAsia"/>
        </w:rPr>
        <w:t>第</w:t>
      </w:r>
      <w:r w:rsidRPr="006871A2">
        <w:rPr>
          <w:rFonts w:hint="eastAsia"/>
        </w:rPr>
        <w:t>9号までに掲げる法人（本ガイドラインにおいて「独立行政法人等」という。）</w:t>
      </w:r>
      <w:r w:rsidRPr="00BF788E">
        <w:rPr>
          <w:rFonts w:hint="eastAsia"/>
          <w:spacing w:val="-4"/>
        </w:rPr>
        <w:t>に対し、当該法人が</w:t>
      </w:r>
      <w:r w:rsidR="002C7647">
        <w:rPr>
          <w:rFonts w:hint="eastAsia"/>
          <w:spacing w:val="-4"/>
        </w:rPr>
        <w:t>個人及び法人</w:t>
      </w:r>
      <w:r w:rsidR="005B3429">
        <w:rPr>
          <w:rFonts w:hint="eastAsia"/>
          <w:spacing w:val="-4"/>
        </w:rPr>
        <w:t>等</w:t>
      </w:r>
      <w:r w:rsidRPr="00BF788E">
        <w:rPr>
          <w:rFonts w:hint="eastAsia"/>
          <w:spacing w:val="-4"/>
        </w:rPr>
        <w:t>に対し求めている</w:t>
      </w:r>
      <w:r w:rsidR="002E75D9" w:rsidRPr="00BF788E">
        <w:rPr>
          <w:rFonts w:hint="eastAsia"/>
          <w:spacing w:val="-4"/>
        </w:rPr>
        <w:t>本人確認</w:t>
      </w:r>
      <w:r w:rsidRPr="00BF788E">
        <w:rPr>
          <w:rFonts w:hint="eastAsia"/>
          <w:spacing w:val="-4"/>
        </w:rPr>
        <w:t>の</w:t>
      </w:r>
      <w:r w:rsidR="00CD081E" w:rsidRPr="00BF788E">
        <w:rPr>
          <w:rFonts w:hint="eastAsia"/>
          <w:spacing w:val="-4"/>
        </w:rPr>
        <w:t>手法</w:t>
      </w:r>
      <w:r w:rsidRPr="00BF788E">
        <w:rPr>
          <w:rFonts w:hint="eastAsia"/>
          <w:spacing w:val="-4"/>
        </w:rPr>
        <w:t>についても、本ガイド</w:t>
      </w:r>
      <w:r w:rsidRPr="006871A2">
        <w:rPr>
          <w:rFonts w:hint="eastAsia"/>
        </w:rPr>
        <w:t>ラインの</w:t>
      </w:r>
      <w:r w:rsidR="00313BF1" w:rsidRPr="006871A2">
        <w:rPr>
          <w:rFonts w:hint="eastAsia"/>
        </w:rPr>
        <w:t>考え方を踏まえて</w:t>
      </w:r>
      <w:r w:rsidRPr="006871A2">
        <w:rPr>
          <w:rFonts w:hint="eastAsia"/>
        </w:rPr>
        <w:t>、検討を推進するよう指導するものとする。</w:t>
      </w:r>
    </w:p>
    <w:p w14:paraId="7060D4C4" w14:textId="77777777" w:rsidR="0048242A" w:rsidRPr="006871A2" w:rsidRDefault="0048242A" w:rsidP="00E70665">
      <w:pPr>
        <w:pStyle w:val="a3"/>
        <w:ind w:firstLine="240"/>
      </w:pPr>
    </w:p>
    <w:p w14:paraId="4DCF44FC" w14:textId="77777777" w:rsidR="0048242A" w:rsidRPr="006871A2" w:rsidRDefault="0048242A" w:rsidP="00E70665">
      <w:pPr>
        <w:pStyle w:val="a3"/>
        <w:ind w:firstLine="240"/>
      </w:pPr>
    </w:p>
    <w:p w14:paraId="02D7B8AB" w14:textId="28D43830" w:rsidR="0048242A" w:rsidRPr="006871A2" w:rsidRDefault="0048242A">
      <w:pPr>
        <w:widowControl/>
        <w:jc w:val="left"/>
      </w:pPr>
      <w:r w:rsidRPr="006871A2">
        <w:br w:type="page"/>
      </w:r>
    </w:p>
    <w:p w14:paraId="486CABF9" w14:textId="162B5EF3" w:rsidR="00C062E8" w:rsidRPr="006871A2" w:rsidRDefault="00C062E8" w:rsidP="00C062E8">
      <w:pPr>
        <w:pStyle w:val="afff3"/>
      </w:pPr>
      <w:bookmarkStart w:id="79" w:name="_Toc536463316"/>
      <w:r w:rsidRPr="006871A2">
        <w:rPr>
          <w:rFonts w:hint="eastAsia"/>
        </w:rPr>
        <w:lastRenderedPageBreak/>
        <w:t>別紙</w:t>
      </w:r>
      <w:r w:rsidR="008D2741" w:rsidRPr="006871A2">
        <w:rPr>
          <w:rFonts w:hint="eastAsia"/>
        </w:rPr>
        <w:t>１</w:t>
      </w:r>
      <w:r w:rsidRPr="006871A2">
        <w:rPr>
          <w:rFonts w:hint="eastAsia"/>
        </w:rPr>
        <w:t xml:space="preserve">　附則</w:t>
      </w:r>
      <w:bookmarkEnd w:id="79"/>
    </w:p>
    <w:p w14:paraId="0C0E4C4C" w14:textId="77777777" w:rsidR="00C062E8" w:rsidRPr="006871A2" w:rsidRDefault="00C062E8" w:rsidP="00C062E8"/>
    <w:p w14:paraId="1B91B51C" w14:textId="77777777" w:rsidR="00C062E8" w:rsidRPr="006871A2" w:rsidRDefault="00C062E8" w:rsidP="001654C2">
      <w:pPr>
        <w:pStyle w:val="1"/>
        <w:numPr>
          <w:ilvl w:val="0"/>
          <w:numId w:val="3"/>
        </w:numPr>
      </w:pPr>
      <w:r w:rsidRPr="006871A2">
        <w:rPr>
          <w:rFonts w:hint="eastAsia"/>
        </w:rPr>
        <w:t xml:space="preserve">　</w:t>
      </w:r>
      <w:bookmarkStart w:id="80" w:name="_Toc536463317"/>
      <w:r w:rsidR="00A51C7A" w:rsidRPr="006871A2">
        <w:rPr>
          <w:rFonts w:hint="eastAsia"/>
        </w:rPr>
        <w:t>施行期日</w:t>
      </w:r>
      <w:bookmarkEnd w:id="80"/>
    </w:p>
    <w:p w14:paraId="3425B39E" w14:textId="77777777" w:rsidR="008F787E" w:rsidRPr="006871A2" w:rsidRDefault="008F787E" w:rsidP="00A51C7A">
      <w:pPr>
        <w:pStyle w:val="a3"/>
        <w:ind w:firstLine="240"/>
      </w:pPr>
    </w:p>
    <w:p w14:paraId="03FB8C8D" w14:textId="344CCC15" w:rsidR="002F5A3B" w:rsidRDefault="00E70665" w:rsidP="00A51C7A">
      <w:pPr>
        <w:pStyle w:val="a3"/>
        <w:ind w:firstLine="240"/>
      </w:pPr>
      <w:r w:rsidRPr="006871A2">
        <w:rPr>
          <w:rFonts w:hint="eastAsia"/>
        </w:rPr>
        <w:t>本ガイドラインは、決定の日から施行する。</w:t>
      </w:r>
    </w:p>
    <w:p w14:paraId="013E1C72" w14:textId="096F2884" w:rsidR="004A590E" w:rsidRPr="006871A2" w:rsidRDefault="004A590E" w:rsidP="00A51C7A">
      <w:pPr>
        <w:pStyle w:val="a3"/>
        <w:ind w:firstLine="240"/>
      </w:pPr>
      <w:r>
        <w:rPr>
          <w:rFonts w:hint="eastAsia"/>
        </w:rPr>
        <w:t>なお、当該ガイドラインの適用は、施行後</w:t>
      </w:r>
      <w:r w:rsidR="00B463F6">
        <w:rPr>
          <w:rFonts w:hint="eastAsia"/>
        </w:rPr>
        <w:t>新たに定められる</w:t>
      </w:r>
      <w:r>
        <w:rPr>
          <w:rFonts w:hint="eastAsia"/>
        </w:rPr>
        <w:t>中長期計画に組み込みつつ、当該中長期計画の中で反映するものとする。</w:t>
      </w:r>
    </w:p>
    <w:p w14:paraId="39489232" w14:textId="77777777" w:rsidR="00A51C7A" w:rsidRPr="006871A2" w:rsidRDefault="00A51C7A" w:rsidP="00A51C7A">
      <w:pPr>
        <w:pStyle w:val="a3"/>
        <w:ind w:firstLine="240"/>
      </w:pPr>
    </w:p>
    <w:p w14:paraId="09CDAFEC" w14:textId="77777777" w:rsidR="00A158B9" w:rsidRPr="006871A2" w:rsidRDefault="00A158B9" w:rsidP="00A158B9">
      <w:pPr>
        <w:pStyle w:val="1"/>
        <w:ind w:left="240" w:hanging="240"/>
      </w:pPr>
      <w:bookmarkStart w:id="81" w:name="_Toc513643176"/>
      <w:bookmarkStart w:id="82" w:name="_Toc513643227"/>
      <w:bookmarkStart w:id="83" w:name="_Toc513643177"/>
      <w:bookmarkStart w:id="84" w:name="_Toc513643228"/>
      <w:bookmarkStart w:id="85" w:name="_Toc513643178"/>
      <w:bookmarkStart w:id="86" w:name="_Toc513643229"/>
      <w:bookmarkStart w:id="87" w:name="_Toc513643179"/>
      <w:bookmarkStart w:id="88" w:name="_Toc513643230"/>
      <w:bookmarkStart w:id="89" w:name="_Toc513643180"/>
      <w:bookmarkStart w:id="90" w:name="_Toc513643231"/>
      <w:bookmarkStart w:id="91" w:name="_Toc513643181"/>
      <w:bookmarkStart w:id="92" w:name="_Toc513643232"/>
      <w:bookmarkStart w:id="93" w:name="_Toc513643182"/>
      <w:bookmarkStart w:id="94" w:name="_Toc513643233"/>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6871A2">
        <w:rPr>
          <w:rFonts w:hint="eastAsia"/>
        </w:rPr>
        <w:t xml:space="preserve">　</w:t>
      </w:r>
      <w:bookmarkStart w:id="95" w:name="_Toc536463318"/>
      <w:r w:rsidRPr="006871A2">
        <w:rPr>
          <w:rFonts w:hint="eastAsia"/>
        </w:rPr>
        <w:t>関連する指針等の廃止</w:t>
      </w:r>
      <w:bookmarkEnd w:id="95"/>
    </w:p>
    <w:p w14:paraId="25687C7B" w14:textId="77777777" w:rsidR="008F787E" w:rsidRPr="006871A2" w:rsidRDefault="008F787E" w:rsidP="00A20CC2">
      <w:pPr>
        <w:pStyle w:val="a3"/>
        <w:ind w:firstLine="240"/>
      </w:pPr>
    </w:p>
    <w:p w14:paraId="4DC464E5" w14:textId="2A1AE3A6" w:rsidR="00A20CC2" w:rsidRPr="006871A2" w:rsidRDefault="000B2F59" w:rsidP="00C30742">
      <w:pPr>
        <w:pStyle w:val="a3"/>
        <w:ind w:firstLine="240"/>
      </w:pPr>
      <w:r w:rsidRPr="006871A2">
        <w:rPr>
          <w:rFonts w:hint="eastAsia"/>
        </w:rPr>
        <w:t>「</w:t>
      </w:r>
      <w:r w:rsidR="00A158B9" w:rsidRPr="006871A2">
        <w:rPr>
          <w:rFonts w:hint="eastAsia"/>
        </w:rPr>
        <w:t>オンライン手続におけるリスク評価及び電子署名・認証ガイドライン</w:t>
      </w:r>
      <w:r w:rsidRPr="006871A2">
        <w:rPr>
          <w:rFonts w:hint="eastAsia"/>
        </w:rPr>
        <w:t>」</w:t>
      </w:r>
      <w:r w:rsidR="00A158B9" w:rsidRPr="006871A2">
        <w:rPr>
          <w:rFonts w:hint="eastAsia"/>
        </w:rPr>
        <w:t>（</w:t>
      </w:r>
      <w:r w:rsidR="00A158B9" w:rsidRPr="006871A2">
        <w:t>2010</w:t>
      </w:r>
      <w:r w:rsidR="00A158B9" w:rsidRPr="006871A2">
        <w:rPr>
          <w:rFonts w:hint="eastAsia"/>
        </w:rPr>
        <w:t>年（平成</w:t>
      </w:r>
      <w:r w:rsidR="00A158B9" w:rsidRPr="006871A2">
        <w:t>22</w:t>
      </w:r>
      <w:r w:rsidR="00A158B9" w:rsidRPr="006871A2">
        <w:rPr>
          <w:rFonts w:hint="eastAsia"/>
        </w:rPr>
        <w:t>年）</w:t>
      </w:r>
      <w:r w:rsidR="00A158B9" w:rsidRPr="006871A2">
        <w:t>8</w:t>
      </w:r>
      <w:r w:rsidR="00A158B9" w:rsidRPr="006871A2">
        <w:rPr>
          <w:rFonts w:hint="eastAsia"/>
        </w:rPr>
        <w:t>月</w:t>
      </w:r>
      <w:r w:rsidR="00A158B9" w:rsidRPr="006871A2">
        <w:t>31</w:t>
      </w:r>
      <w:r w:rsidR="00A158B9" w:rsidRPr="006871A2">
        <w:rPr>
          <w:rFonts w:hint="eastAsia"/>
        </w:rPr>
        <w:t>日</w:t>
      </w:r>
      <w:r w:rsidR="007E369C" w:rsidRPr="006871A2">
        <w:rPr>
          <w:rFonts w:hint="eastAsia"/>
        </w:rPr>
        <w:t>CIO</w:t>
      </w:r>
      <w:r w:rsidR="00A158B9" w:rsidRPr="006871A2">
        <w:rPr>
          <w:rFonts w:hint="eastAsia"/>
        </w:rPr>
        <w:t>連絡会議決定）は、廃止する。</w:t>
      </w:r>
    </w:p>
    <w:p w14:paraId="3C9733B8" w14:textId="77777777" w:rsidR="00A158B9" w:rsidRPr="006871A2" w:rsidRDefault="00A158B9" w:rsidP="00A158B9">
      <w:pPr>
        <w:pStyle w:val="a3"/>
        <w:ind w:firstLine="240"/>
      </w:pPr>
    </w:p>
    <w:p w14:paraId="50BAF5D8" w14:textId="77777777" w:rsidR="00142F65" w:rsidRPr="006871A2" w:rsidRDefault="00142F65" w:rsidP="00A158B9">
      <w:pPr>
        <w:pStyle w:val="a3"/>
        <w:ind w:firstLine="240"/>
        <w:sectPr w:rsidR="00142F65" w:rsidRPr="006871A2" w:rsidSect="00645C97">
          <w:headerReference w:type="even" r:id="rId13"/>
          <w:headerReference w:type="default" r:id="rId14"/>
          <w:footerReference w:type="default" r:id="rId15"/>
          <w:headerReference w:type="first" r:id="rId16"/>
          <w:footnotePr>
            <w:numRestart w:val="eachPage"/>
          </w:footnotePr>
          <w:type w:val="continuous"/>
          <w:pgSz w:w="11906" w:h="16838"/>
          <w:pgMar w:top="1985" w:right="1701" w:bottom="1701" w:left="1701" w:header="851" w:footer="992" w:gutter="0"/>
          <w:pgNumType w:start="1"/>
          <w:cols w:space="425"/>
          <w:docGrid w:type="lines" w:linePitch="360"/>
        </w:sectPr>
      </w:pPr>
    </w:p>
    <w:p w14:paraId="27E92E91" w14:textId="7521886A" w:rsidR="00142F65" w:rsidRPr="006871A2" w:rsidRDefault="00EC5877" w:rsidP="00EC5877">
      <w:pPr>
        <w:pStyle w:val="afff3"/>
      </w:pPr>
      <w:bookmarkStart w:id="96" w:name="_Toc536463319"/>
      <w:r w:rsidRPr="006871A2">
        <w:rPr>
          <w:rFonts w:hint="eastAsia"/>
        </w:rPr>
        <w:lastRenderedPageBreak/>
        <w:t>別紙２</w:t>
      </w:r>
      <w:bookmarkStart w:id="97" w:name="_Toc528757793"/>
      <w:bookmarkStart w:id="98" w:name="_Toc516834980"/>
      <w:r w:rsidRPr="006871A2">
        <w:rPr>
          <w:rFonts w:hint="eastAsia"/>
        </w:rPr>
        <w:t xml:space="preserve">　</w:t>
      </w:r>
      <w:r w:rsidR="00142F65" w:rsidRPr="006871A2">
        <w:rPr>
          <w:rFonts w:hint="eastAsia"/>
        </w:rPr>
        <w:t>オンラインにおける本人確認の手法</w:t>
      </w:r>
      <w:r w:rsidR="002D1DA6">
        <w:rPr>
          <w:rFonts w:hint="eastAsia"/>
        </w:rPr>
        <w:t>例</w:t>
      </w:r>
      <w:r w:rsidR="00142F65" w:rsidRPr="006871A2">
        <w:rPr>
          <w:rFonts w:hint="eastAsia"/>
        </w:rPr>
        <w:t>の対応表（個人に係る行政手続）</w:t>
      </w:r>
      <w:bookmarkEnd w:id="97"/>
      <w:bookmarkEnd w:id="96"/>
    </w:p>
    <w:tbl>
      <w:tblPr>
        <w:tblStyle w:val="afc"/>
        <w:tblW w:w="19987" w:type="dxa"/>
        <w:tblInd w:w="-5" w:type="dxa"/>
        <w:tblLook w:val="04A0" w:firstRow="1" w:lastRow="0" w:firstColumn="1" w:lastColumn="0" w:noHBand="0" w:noVBand="1"/>
      </w:tblPr>
      <w:tblGrid>
        <w:gridCol w:w="2268"/>
        <w:gridCol w:w="2552"/>
        <w:gridCol w:w="1134"/>
        <w:gridCol w:w="8080"/>
        <w:gridCol w:w="5953"/>
      </w:tblGrid>
      <w:tr w:rsidR="00142F65" w:rsidRPr="006871A2" w14:paraId="717306DC" w14:textId="77777777" w:rsidTr="00BF788E">
        <w:tc>
          <w:tcPr>
            <w:tcW w:w="4820" w:type="dxa"/>
            <w:gridSpan w:val="2"/>
            <w:shd w:val="clear" w:color="auto" w:fill="B8CCE4" w:themeFill="accent1" w:themeFillTint="66"/>
            <w:vAlign w:val="center"/>
          </w:tcPr>
          <w:p w14:paraId="37AC30BE" w14:textId="5403A74C" w:rsidR="00142F65" w:rsidRPr="000038B0" w:rsidRDefault="00142F65" w:rsidP="000038B0">
            <w:pPr>
              <w:widowControl/>
              <w:jc w:val="center"/>
              <w:rPr>
                <w:rFonts w:asciiTheme="majorEastAsia" w:eastAsiaTheme="majorEastAsia" w:hAnsiTheme="majorEastAsia"/>
                <w:szCs w:val="24"/>
              </w:rPr>
            </w:pPr>
            <w:r w:rsidRPr="000038B0">
              <w:rPr>
                <w:rFonts w:asciiTheme="majorEastAsia" w:eastAsiaTheme="majorEastAsia" w:hAnsiTheme="majorEastAsia" w:hint="eastAsia"/>
                <w:szCs w:val="24"/>
              </w:rPr>
              <w:t>①必要な保証レベル</w:t>
            </w:r>
          </w:p>
        </w:tc>
        <w:tc>
          <w:tcPr>
            <w:tcW w:w="9214" w:type="dxa"/>
            <w:gridSpan w:val="2"/>
            <w:vMerge w:val="restart"/>
            <w:shd w:val="clear" w:color="auto" w:fill="D6E3BC" w:themeFill="accent3" w:themeFillTint="66"/>
            <w:vAlign w:val="center"/>
          </w:tcPr>
          <w:p w14:paraId="63D6BF1D" w14:textId="1CA58519" w:rsidR="00142F65" w:rsidRPr="00BF788E" w:rsidRDefault="00142F65" w:rsidP="00BF788E">
            <w:pPr>
              <w:widowControl/>
              <w:jc w:val="center"/>
              <w:rPr>
                <w:rFonts w:asciiTheme="majorEastAsia" w:eastAsiaTheme="majorEastAsia" w:hAnsiTheme="majorEastAsia"/>
                <w:szCs w:val="24"/>
              </w:rPr>
            </w:pPr>
            <w:r w:rsidRPr="00BF788E">
              <w:rPr>
                <w:rFonts w:asciiTheme="majorEastAsia" w:eastAsiaTheme="majorEastAsia" w:hAnsiTheme="majorEastAsia" w:hint="eastAsia"/>
                <w:szCs w:val="24"/>
              </w:rPr>
              <w:t>②オンラインによる手法</w:t>
            </w:r>
            <w:r w:rsidR="002D1DA6">
              <w:rPr>
                <w:rFonts w:asciiTheme="majorEastAsia" w:eastAsiaTheme="majorEastAsia" w:hAnsiTheme="majorEastAsia" w:hint="eastAsia"/>
                <w:szCs w:val="24"/>
              </w:rPr>
              <w:t>例</w:t>
            </w:r>
          </w:p>
        </w:tc>
        <w:tc>
          <w:tcPr>
            <w:tcW w:w="5953" w:type="dxa"/>
            <w:vMerge w:val="restart"/>
            <w:shd w:val="clear" w:color="auto" w:fill="FBD4B4" w:themeFill="accent6" w:themeFillTint="66"/>
            <w:vAlign w:val="center"/>
          </w:tcPr>
          <w:p w14:paraId="406EB06C" w14:textId="77777777" w:rsidR="00142F65" w:rsidRPr="00BF788E" w:rsidRDefault="00142F65" w:rsidP="00BF788E">
            <w:pPr>
              <w:widowControl/>
              <w:jc w:val="center"/>
              <w:rPr>
                <w:rFonts w:asciiTheme="majorEastAsia" w:eastAsiaTheme="majorEastAsia" w:hAnsiTheme="majorEastAsia"/>
                <w:szCs w:val="24"/>
              </w:rPr>
            </w:pPr>
            <w:r w:rsidRPr="00BF788E">
              <w:rPr>
                <w:rFonts w:asciiTheme="majorEastAsia" w:eastAsiaTheme="majorEastAsia" w:hAnsiTheme="majorEastAsia" w:hint="eastAsia"/>
                <w:szCs w:val="24"/>
              </w:rPr>
              <w:t>③実現できること・特徴</w:t>
            </w:r>
          </w:p>
        </w:tc>
      </w:tr>
      <w:tr w:rsidR="00142F65" w:rsidRPr="006871A2" w14:paraId="01B936DD" w14:textId="77777777" w:rsidTr="00BF788E">
        <w:tc>
          <w:tcPr>
            <w:tcW w:w="2268" w:type="dxa"/>
            <w:tcBorders>
              <w:bottom w:val="single" w:sz="4" w:space="0" w:color="auto"/>
            </w:tcBorders>
            <w:shd w:val="clear" w:color="auto" w:fill="B8CCE4" w:themeFill="accent1" w:themeFillTint="66"/>
            <w:vAlign w:val="center"/>
          </w:tcPr>
          <w:p w14:paraId="64DB07C7" w14:textId="77777777" w:rsidR="00142F65" w:rsidRPr="00216D76" w:rsidRDefault="00142F65" w:rsidP="00BF788E">
            <w:pPr>
              <w:widowControl/>
              <w:jc w:val="center"/>
              <w:rPr>
                <w:rFonts w:asciiTheme="majorEastAsia" w:eastAsiaTheme="majorEastAsia" w:hAnsiTheme="majorEastAsia"/>
                <w:spacing w:val="-8"/>
                <w:szCs w:val="24"/>
              </w:rPr>
            </w:pPr>
            <w:r w:rsidRPr="00216D76">
              <w:rPr>
                <w:rFonts w:asciiTheme="majorEastAsia" w:eastAsiaTheme="majorEastAsia" w:hAnsiTheme="majorEastAsia" w:hint="eastAsia"/>
                <w:spacing w:val="-8"/>
                <w:szCs w:val="24"/>
              </w:rPr>
              <w:t>身元確認保証レベル</w:t>
            </w:r>
          </w:p>
        </w:tc>
        <w:tc>
          <w:tcPr>
            <w:tcW w:w="2552" w:type="dxa"/>
            <w:shd w:val="clear" w:color="auto" w:fill="B8CCE4" w:themeFill="accent1" w:themeFillTint="66"/>
            <w:vAlign w:val="center"/>
          </w:tcPr>
          <w:p w14:paraId="41C63FD3" w14:textId="77777777" w:rsidR="00142F65" w:rsidRPr="00216D76" w:rsidRDefault="00142F65" w:rsidP="00BF788E">
            <w:pPr>
              <w:widowControl/>
              <w:jc w:val="center"/>
              <w:rPr>
                <w:rFonts w:asciiTheme="majorEastAsia" w:eastAsiaTheme="majorEastAsia" w:hAnsiTheme="majorEastAsia"/>
                <w:szCs w:val="24"/>
              </w:rPr>
            </w:pPr>
            <w:r w:rsidRPr="00216D76">
              <w:rPr>
                <w:rFonts w:asciiTheme="majorEastAsia" w:eastAsiaTheme="majorEastAsia" w:hAnsiTheme="majorEastAsia" w:hint="eastAsia"/>
                <w:szCs w:val="24"/>
              </w:rPr>
              <w:t>当人認証保証レベル</w:t>
            </w:r>
          </w:p>
        </w:tc>
        <w:tc>
          <w:tcPr>
            <w:tcW w:w="9214" w:type="dxa"/>
            <w:gridSpan w:val="2"/>
            <w:vMerge/>
            <w:shd w:val="clear" w:color="auto" w:fill="D6E3BC" w:themeFill="accent3" w:themeFillTint="66"/>
            <w:vAlign w:val="center"/>
          </w:tcPr>
          <w:p w14:paraId="6D8B5605" w14:textId="77777777" w:rsidR="00142F65" w:rsidRPr="00BF788E" w:rsidRDefault="00142F65" w:rsidP="00BF788E">
            <w:pPr>
              <w:widowControl/>
              <w:jc w:val="center"/>
              <w:rPr>
                <w:rFonts w:asciiTheme="majorEastAsia" w:eastAsiaTheme="majorEastAsia" w:hAnsiTheme="majorEastAsia"/>
                <w:szCs w:val="24"/>
              </w:rPr>
            </w:pPr>
          </w:p>
        </w:tc>
        <w:tc>
          <w:tcPr>
            <w:tcW w:w="5953" w:type="dxa"/>
            <w:vMerge/>
            <w:shd w:val="clear" w:color="auto" w:fill="FBD4B4" w:themeFill="accent6" w:themeFillTint="66"/>
            <w:vAlign w:val="center"/>
          </w:tcPr>
          <w:p w14:paraId="156FEBE4" w14:textId="77777777" w:rsidR="00142F65" w:rsidRPr="00BF788E" w:rsidRDefault="00142F65" w:rsidP="00BF788E">
            <w:pPr>
              <w:widowControl/>
              <w:rPr>
                <w:rFonts w:asciiTheme="majorEastAsia" w:eastAsiaTheme="majorEastAsia" w:hAnsiTheme="majorEastAsia"/>
                <w:szCs w:val="24"/>
              </w:rPr>
            </w:pPr>
          </w:p>
        </w:tc>
      </w:tr>
      <w:tr w:rsidR="00FB6D59" w:rsidRPr="006871A2" w14:paraId="03902859" w14:textId="77777777" w:rsidTr="005236EF">
        <w:trPr>
          <w:trHeight w:val="2400"/>
        </w:trPr>
        <w:tc>
          <w:tcPr>
            <w:tcW w:w="2268" w:type="dxa"/>
            <w:tcBorders>
              <w:right w:val="single" w:sz="4" w:space="0" w:color="auto"/>
            </w:tcBorders>
            <w:vAlign w:val="center"/>
          </w:tcPr>
          <w:p w14:paraId="4DF6A8E6" w14:textId="77777777" w:rsidR="00FB6D59" w:rsidRPr="00216D76" w:rsidRDefault="00FB6D59" w:rsidP="00BF788E">
            <w:pPr>
              <w:widowControl/>
              <w:rPr>
                <w:szCs w:val="24"/>
              </w:rPr>
            </w:pPr>
            <w:r w:rsidRPr="00216D76">
              <w:rPr>
                <w:rFonts w:hint="eastAsia"/>
                <w:szCs w:val="24"/>
              </w:rPr>
              <w:t>レベル３</w:t>
            </w:r>
          </w:p>
          <w:p w14:paraId="397A7621" w14:textId="2B4676F7" w:rsidR="00FB6D59" w:rsidRPr="00216D76" w:rsidRDefault="00FB6D59" w:rsidP="00BF788E">
            <w:pPr>
              <w:widowControl/>
              <w:rPr>
                <w:szCs w:val="24"/>
              </w:rPr>
            </w:pPr>
            <w:r w:rsidRPr="00216D76">
              <w:rPr>
                <w:rFonts w:hint="eastAsia"/>
                <w:szCs w:val="24"/>
              </w:rPr>
              <w:t>対面での身元確認</w:t>
            </w:r>
          </w:p>
        </w:tc>
        <w:tc>
          <w:tcPr>
            <w:tcW w:w="2552" w:type="dxa"/>
            <w:tcBorders>
              <w:left w:val="single" w:sz="4" w:space="0" w:color="auto"/>
            </w:tcBorders>
            <w:vAlign w:val="center"/>
          </w:tcPr>
          <w:p w14:paraId="332D9B66" w14:textId="77777777" w:rsidR="00FB6D59" w:rsidRPr="00216D76" w:rsidRDefault="00FB6D59" w:rsidP="00BF788E">
            <w:pPr>
              <w:widowControl/>
              <w:rPr>
                <w:szCs w:val="24"/>
              </w:rPr>
            </w:pPr>
            <w:r w:rsidRPr="00216D76">
              <w:rPr>
                <w:rFonts w:hint="eastAsia"/>
                <w:szCs w:val="24"/>
              </w:rPr>
              <w:t>レベル３</w:t>
            </w:r>
          </w:p>
          <w:p w14:paraId="2A12B286" w14:textId="20CBF8FB" w:rsidR="00FB6D59" w:rsidRPr="00216D76" w:rsidRDefault="00FB6D59" w:rsidP="00BF788E">
            <w:pPr>
              <w:widowControl/>
              <w:ind w:rightChars="-20" w:right="-48"/>
              <w:rPr>
                <w:spacing w:val="-12"/>
                <w:szCs w:val="24"/>
              </w:rPr>
            </w:pPr>
            <w:r w:rsidRPr="00216D76">
              <w:rPr>
                <w:rFonts w:hint="eastAsia"/>
                <w:spacing w:val="-12"/>
                <w:szCs w:val="24"/>
              </w:rPr>
              <w:t>耐タンパ性が確保されたハードウェアトークン</w:t>
            </w:r>
          </w:p>
        </w:tc>
        <w:tc>
          <w:tcPr>
            <w:tcW w:w="1134" w:type="dxa"/>
            <w:vAlign w:val="center"/>
          </w:tcPr>
          <w:p w14:paraId="2A5783B1" w14:textId="77777777" w:rsidR="00FB6D59" w:rsidRPr="00BF788E" w:rsidRDefault="00FB6D59" w:rsidP="00BF788E">
            <w:pPr>
              <w:widowControl/>
              <w:ind w:left="240" w:hangingChars="100" w:hanging="240"/>
              <w:rPr>
                <w:szCs w:val="24"/>
              </w:rPr>
            </w:pPr>
            <w:r w:rsidRPr="00BF788E">
              <w:rPr>
                <w:rFonts w:hint="eastAsia"/>
                <w:szCs w:val="24"/>
              </w:rPr>
              <w:t>レベルA</w:t>
            </w:r>
          </w:p>
        </w:tc>
        <w:tc>
          <w:tcPr>
            <w:tcW w:w="8080" w:type="dxa"/>
          </w:tcPr>
          <w:p w14:paraId="7A63DBF0" w14:textId="6A6706D2" w:rsidR="00FB6D59" w:rsidRPr="00216D76" w:rsidRDefault="00FB6D59" w:rsidP="00BE6A2E">
            <w:pPr>
              <w:widowControl/>
              <w:spacing w:line="300" w:lineRule="exact"/>
              <w:ind w:left="240" w:hangingChars="100" w:hanging="240"/>
              <w:rPr>
                <w:szCs w:val="24"/>
              </w:rPr>
            </w:pPr>
            <w:r w:rsidRPr="00216D76">
              <w:rPr>
                <w:rFonts w:hint="eastAsia"/>
                <w:szCs w:val="24"/>
              </w:rPr>
              <w:t>・マイナンバーカード（公的個人認証：署名用電子証明書）による身元確認でアカウントを作成し、アカウント作成後はマイナンバーカード</w:t>
            </w:r>
            <w:r w:rsidRPr="00216D76">
              <w:rPr>
                <w:rFonts w:hint="eastAsia"/>
                <w:spacing w:val="-2"/>
                <w:szCs w:val="24"/>
              </w:rPr>
              <w:t>（公的個人認証：利用者証明用電子証明書）の耐タンパ性ハードウェア</w:t>
            </w:r>
            <w:r w:rsidRPr="00216D76">
              <w:rPr>
                <w:rFonts w:hint="eastAsia"/>
                <w:szCs w:val="24"/>
              </w:rPr>
              <w:t>トークンによる当人認証を実施。</w:t>
            </w:r>
          </w:p>
          <w:p w14:paraId="2F91B329" w14:textId="04061645" w:rsidR="00BE6A2E" w:rsidRPr="00216D76" w:rsidRDefault="00BE6A2E" w:rsidP="00BE6A2E">
            <w:pPr>
              <w:widowControl/>
              <w:spacing w:line="300" w:lineRule="exact"/>
              <w:rPr>
                <w:szCs w:val="24"/>
              </w:rPr>
            </w:pPr>
          </w:p>
          <w:p w14:paraId="63F980B2" w14:textId="77777777" w:rsidR="00FB6D59" w:rsidRPr="00216D76" w:rsidRDefault="00FB6D59" w:rsidP="00BE6A2E">
            <w:pPr>
              <w:widowControl/>
              <w:spacing w:line="300" w:lineRule="exact"/>
              <w:ind w:left="240" w:hangingChars="100" w:hanging="240"/>
              <w:rPr>
                <w:szCs w:val="24"/>
              </w:rPr>
            </w:pPr>
            <w:r w:rsidRPr="00216D76">
              <w:rPr>
                <w:rFonts w:hint="eastAsia"/>
                <w:szCs w:val="24"/>
              </w:rPr>
              <w:t>・</w:t>
            </w:r>
            <w:r w:rsidRPr="00216D76">
              <w:rPr>
                <w:rFonts w:hint="eastAsia"/>
                <w:spacing w:val="4"/>
                <w:szCs w:val="24"/>
              </w:rPr>
              <w:t>申請データに対するマイナンバーカード(公的個人認証：署名用電子</w:t>
            </w:r>
            <w:r w:rsidRPr="00216D76">
              <w:rPr>
                <w:rFonts w:hint="eastAsia"/>
                <w:szCs w:val="24"/>
              </w:rPr>
              <w:t>証明書)による電子署名を付与。</w:t>
            </w:r>
          </w:p>
          <w:p w14:paraId="08AE5593" w14:textId="090DDA9F" w:rsidR="00FB6D59" w:rsidRPr="00216D76" w:rsidRDefault="00FB6D59" w:rsidP="00BE6A2E">
            <w:pPr>
              <w:widowControl/>
              <w:spacing w:line="300" w:lineRule="exact"/>
              <w:ind w:left="240" w:hangingChars="100" w:hanging="240"/>
              <w:rPr>
                <w:szCs w:val="24"/>
              </w:rPr>
            </w:pPr>
            <w:r w:rsidRPr="00216D76">
              <w:rPr>
                <w:rFonts w:hint="eastAsia"/>
                <w:szCs w:val="24"/>
              </w:rPr>
              <w:t>※耐タンパ性ハードウェアトークン</w:t>
            </w:r>
            <w:r w:rsidR="000D4E24" w:rsidRPr="00216D76">
              <w:rPr>
                <w:rFonts w:hint="eastAsia"/>
                <w:szCs w:val="24"/>
              </w:rPr>
              <w:t>の</w:t>
            </w:r>
            <w:r w:rsidRPr="00216D76">
              <w:rPr>
                <w:rFonts w:hint="eastAsia"/>
                <w:szCs w:val="24"/>
              </w:rPr>
              <w:t>例：</w:t>
            </w:r>
          </w:p>
          <w:p w14:paraId="23159630" w14:textId="4C6AE08E" w:rsidR="00FB6D59" w:rsidRPr="00BF788E" w:rsidRDefault="00FB6D59" w:rsidP="00BE6A2E">
            <w:pPr>
              <w:widowControl/>
              <w:spacing w:line="300" w:lineRule="exact"/>
              <w:ind w:leftChars="100" w:left="240"/>
              <w:rPr>
                <w:szCs w:val="24"/>
              </w:rPr>
            </w:pPr>
            <w:r w:rsidRPr="00216D76">
              <w:rPr>
                <w:rFonts w:hint="eastAsia"/>
                <w:szCs w:val="24"/>
              </w:rPr>
              <w:t>－PIN＋ICカード（マイナンバーカード）</w:t>
            </w:r>
          </w:p>
        </w:tc>
        <w:tc>
          <w:tcPr>
            <w:tcW w:w="5953" w:type="dxa"/>
          </w:tcPr>
          <w:p w14:paraId="0E2F623E" w14:textId="1AEB78CC" w:rsidR="00FB6D59" w:rsidRPr="00BF788E" w:rsidRDefault="00FB6D59" w:rsidP="00BE6A2E">
            <w:pPr>
              <w:widowControl/>
              <w:spacing w:line="300" w:lineRule="exact"/>
              <w:ind w:left="240" w:hangingChars="100" w:hanging="240"/>
              <w:rPr>
                <w:szCs w:val="24"/>
              </w:rPr>
            </w:pPr>
            <w:r w:rsidRPr="00BF788E">
              <w:rPr>
                <w:rFonts w:hint="eastAsia"/>
                <w:szCs w:val="24"/>
              </w:rPr>
              <w:t>・行政手続の対象者や行政手続を実施している者に</w:t>
            </w:r>
            <w:r w:rsidRPr="00BF788E">
              <w:rPr>
                <w:rFonts w:hint="eastAsia"/>
                <w:spacing w:val="-6"/>
                <w:szCs w:val="24"/>
              </w:rPr>
              <w:t>ついて、個人</w:t>
            </w:r>
            <w:r w:rsidR="00E556C4">
              <w:rPr>
                <w:rFonts w:hint="eastAsia"/>
                <w:spacing w:val="-6"/>
                <w:szCs w:val="24"/>
              </w:rPr>
              <w:t>の</w:t>
            </w:r>
            <w:r w:rsidRPr="00BF788E">
              <w:rPr>
                <w:rFonts w:hint="eastAsia"/>
                <w:spacing w:val="-6"/>
                <w:szCs w:val="24"/>
              </w:rPr>
              <w:t>基本</w:t>
            </w:r>
            <w:r w:rsidR="007E369C" w:rsidRPr="00BF788E">
              <w:rPr>
                <w:rFonts w:hint="eastAsia"/>
                <w:spacing w:val="-6"/>
                <w:szCs w:val="24"/>
              </w:rPr>
              <w:t>4</w:t>
            </w:r>
            <w:r w:rsidRPr="00BF788E">
              <w:rPr>
                <w:rFonts w:hint="eastAsia"/>
                <w:spacing w:val="-6"/>
                <w:szCs w:val="24"/>
              </w:rPr>
              <w:t>情報</w:t>
            </w:r>
            <w:r w:rsidR="00E556C4">
              <w:rPr>
                <w:rFonts w:hint="eastAsia"/>
                <w:spacing w:val="-6"/>
                <w:szCs w:val="24"/>
              </w:rPr>
              <w:t>を毎回確認している。</w:t>
            </w:r>
          </w:p>
          <w:p w14:paraId="3CE5734A" w14:textId="77777777" w:rsidR="00BE6A2E" w:rsidRDefault="00BE6A2E" w:rsidP="00BE6A2E">
            <w:pPr>
              <w:widowControl/>
              <w:spacing w:line="300" w:lineRule="exact"/>
              <w:ind w:left="240" w:hangingChars="100" w:hanging="240"/>
              <w:rPr>
                <w:szCs w:val="24"/>
              </w:rPr>
            </w:pPr>
          </w:p>
          <w:p w14:paraId="732C3F95" w14:textId="565F353F" w:rsidR="00FB6D59" w:rsidRPr="004724B6" w:rsidRDefault="00FB6D59" w:rsidP="00E556C4">
            <w:pPr>
              <w:widowControl/>
              <w:spacing w:line="300" w:lineRule="exact"/>
              <w:ind w:left="240" w:hangingChars="100" w:hanging="240"/>
              <w:rPr>
                <w:szCs w:val="24"/>
              </w:rPr>
            </w:pPr>
            <w:r w:rsidRPr="004724B6">
              <w:rPr>
                <w:rFonts w:hint="eastAsia"/>
                <w:szCs w:val="24"/>
              </w:rPr>
              <w:t>・</w:t>
            </w:r>
            <w:r w:rsidRPr="00216D76">
              <w:rPr>
                <w:rFonts w:hint="eastAsia"/>
                <w:spacing w:val="6"/>
                <w:szCs w:val="24"/>
              </w:rPr>
              <w:t>マイナンバーカード(公的個人認証</w:t>
            </w:r>
            <w:r w:rsidR="005E3552" w:rsidRPr="00216D76">
              <w:rPr>
                <w:rFonts w:hint="eastAsia"/>
                <w:spacing w:val="6"/>
                <w:szCs w:val="24"/>
              </w:rPr>
              <w:t>：署名用電子</w:t>
            </w:r>
            <w:r w:rsidR="005E3552" w:rsidRPr="00216D76">
              <w:rPr>
                <w:rFonts w:hint="eastAsia"/>
                <w:szCs w:val="24"/>
              </w:rPr>
              <w:t>証明</w:t>
            </w:r>
            <w:r w:rsidR="00E556C4">
              <w:rPr>
                <w:rFonts w:hint="eastAsia"/>
                <w:szCs w:val="24"/>
              </w:rPr>
              <w:t>書</w:t>
            </w:r>
            <w:r w:rsidRPr="00216D76">
              <w:rPr>
                <w:szCs w:val="24"/>
              </w:rPr>
              <w:t>)</w:t>
            </w:r>
            <w:r w:rsidR="005E3552" w:rsidRPr="00216D76">
              <w:rPr>
                <w:rFonts w:hint="eastAsia"/>
                <w:szCs w:val="24"/>
              </w:rPr>
              <w:t>の機能</w:t>
            </w:r>
            <w:r w:rsidR="00351983" w:rsidRPr="00216D76">
              <w:rPr>
                <w:rFonts w:hint="eastAsia"/>
                <w:szCs w:val="24"/>
              </w:rPr>
              <w:t>により付与された</w:t>
            </w:r>
            <w:r w:rsidR="00E556C4">
              <w:rPr>
                <w:rFonts w:hint="eastAsia"/>
                <w:szCs w:val="24"/>
              </w:rPr>
              <w:t>電子署名</w:t>
            </w:r>
            <w:r w:rsidR="00EF41AE" w:rsidRPr="00216D76">
              <w:rPr>
                <w:rFonts w:hint="eastAsia"/>
                <w:szCs w:val="24"/>
              </w:rPr>
              <w:t>を検証することにより</w:t>
            </w:r>
            <w:r w:rsidRPr="00216D76">
              <w:rPr>
                <w:rFonts w:hint="eastAsia"/>
                <w:szCs w:val="24"/>
              </w:rPr>
              <w:t>、</w:t>
            </w:r>
            <w:r w:rsidR="00E556C4">
              <w:rPr>
                <w:rFonts w:hint="eastAsia"/>
                <w:szCs w:val="24"/>
              </w:rPr>
              <w:t>非常に高い信用度で</w:t>
            </w:r>
            <w:r w:rsidRPr="00216D76">
              <w:rPr>
                <w:rFonts w:hint="eastAsia"/>
                <w:szCs w:val="24"/>
              </w:rPr>
              <w:t>「身元確認」</w:t>
            </w:r>
            <w:r w:rsidR="00EF41AE" w:rsidRPr="00216D76">
              <w:rPr>
                <w:rFonts w:hint="eastAsia"/>
                <w:szCs w:val="24"/>
              </w:rPr>
              <w:t>を</w:t>
            </w:r>
            <w:r w:rsidR="00E556C4">
              <w:rPr>
                <w:rFonts w:hint="eastAsia"/>
                <w:szCs w:val="24"/>
              </w:rPr>
              <w:t>行っている。また、耐タンパ性を有したハードウェアトークンにより非常に高い信用度で「当人認証」を行っている。</w:t>
            </w:r>
          </w:p>
        </w:tc>
      </w:tr>
      <w:tr w:rsidR="00FB6D59" w:rsidRPr="006871A2" w14:paraId="33ED956E" w14:textId="77777777" w:rsidTr="005236EF">
        <w:trPr>
          <w:trHeight w:val="3120"/>
        </w:trPr>
        <w:tc>
          <w:tcPr>
            <w:tcW w:w="2268" w:type="dxa"/>
            <w:tcBorders>
              <w:right w:val="single" w:sz="4" w:space="0" w:color="000000" w:themeColor="text1"/>
            </w:tcBorders>
            <w:vAlign w:val="center"/>
          </w:tcPr>
          <w:p w14:paraId="5BF9967C" w14:textId="77777777" w:rsidR="00FB6D59" w:rsidRPr="00216D76" w:rsidRDefault="00FB6D59" w:rsidP="00BF788E">
            <w:pPr>
              <w:rPr>
                <w:szCs w:val="24"/>
              </w:rPr>
            </w:pPr>
            <w:r w:rsidRPr="00216D76">
              <w:rPr>
                <w:rFonts w:hint="eastAsia"/>
                <w:szCs w:val="24"/>
              </w:rPr>
              <w:t>レベル２</w:t>
            </w:r>
          </w:p>
          <w:p w14:paraId="6D92E62B" w14:textId="738E3F1E" w:rsidR="00FB6D59" w:rsidRPr="00216D76" w:rsidRDefault="00FB6D59" w:rsidP="00BF788E">
            <w:pPr>
              <w:rPr>
                <w:szCs w:val="24"/>
              </w:rPr>
            </w:pPr>
            <w:r w:rsidRPr="00216D76">
              <w:rPr>
                <w:rFonts w:hint="eastAsia"/>
                <w:spacing w:val="-8"/>
                <w:szCs w:val="24"/>
              </w:rPr>
              <w:t>遠隔</w:t>
            </w:r>
            <w:r w:rsidR="009A1951" w:rsidRPr="00216D76">
              <w:rPr>
                <w:rFonts w:hint="eastAsia"/>
                <w:spacing w:val="-8"/>
                <w:szCs w:val="24"/>
              </w:rPr>
              <w:t>又は</w:t>
            </w:r>
            <w:r w:rsidRPr="00216D76">
              <w:rPr>
                <w:rFonts w:hint="eastAsia"/>
                <w:spacing w:val="-8"/>
                <w:szCs w:val="24"/>
              </w:rPr>
              <w:t>対面での</w:t>
            </w:r>
            <w:r w:rsidRPr="00216D76">
              <w:rPr>
                <w:rFonts w:hint="eastAsia"/>
                <w:szCs w:val="24"/>
              </w:rPr>
              <w:t>身元確認</w:t>
            </w:r>
          </w:p>
        </w:tc>
        <w:tc>
          <w:tcPr>
            <w:tcW w:w="2552" w:type="dxa"/>
            <w:tcBorders>
              <w:left w:val="single" w:sz="4" w:space="0" w:color="000000" w:themeColor="text1"/>
            </w:tcBorders>
            <w:vAlign w:val="center"/>
          </w:tcPr>
          <w:p w14:paraId="1E623BCA" w14:textId="77777777" w:rsidR="00FB6D59" w:rsidRPr="00216D76" w:rsidRDefault="00FB6D59" w:rsidP="00BF788E">
            <w:pPr>
              <w:widowControl/>
              <w:rPr>
                <w:szCs w:val="24"/>
              </w:rPr>
            </w:pPr>
            <w:r w:rsidRPr="00216D76">
              <w:rPr>
                <w:rFonts w:hint="eastAsia"/>
                <w:szCs w:val="24"/>
              </w:rPr>
              <w:t>レベル２</w:t>
            </w:r>
          </w:p>
          <w:p w14:paraId="3794EA2C" w14:textId="399C883A" w:rsidR="00FB6D59" w:rsidRPr="00216D76" w:rsidRDefault="00FB6D59" w:rsidP="00BF788E">
            <w:pPr>
              <w:rPr>
                <w:szCs w:val="24"/>
              </w:rPr>
            </w:pPr>
            <w:r w:rsidRPr="00216D76">
              <w:rPr>
                <w:rFonts w:hint="eastAsia"/>
                <w:szCs w:val="24"/>
              </w:rPr>
              <w:t>複数の認証要素</w:t>
            </w:r>
          </w:p>
        </w:tc>
        <w:tc>
          <w:tcPr>
            <w:tcW w:w="1134" w:type="dxa"/>
            <w:vAlign w:val="center"/>
          </w:tcPr>
          <w:p w14:paraId="66E858D9" w14:textId="77777777" w:rsidR="00FB6D59" w:rsidRPr="00BF788E" w:rsidRDefault="00FB6D59" w:rsidP="00BF788E">
            <w:pPr>
              <w:widowControl/>
              <w:ind w:left="240" w:hangingChars="100" w:hanging="240"/>
              <w:rPr>
                <w:szCs w:val="24"/>
              </w:rPr>
            </w:pPr>
            <w:r w:rsidRPr="00BF788E">
              <w:rPr>
                <w:rFonts w:hint="eastAsia"/>
                <w:szCs w:val="24"/>
              </w:rPr>
              <w:t>レベルB</w:t>
            </w:r>
          </w:p>
        </w:tc>
        <w:tc>
          <w:tcPr>
            <w:tcW w:w="8080" w:type="dxa"/>
          </w:tcPr>
          <w:p w14:paraId="1E3D349C" w14:textId="77777777" w:rsidR="003F78E8" w:rsidRPr="00216D76" w:rsidRDefault="00FB6D59" w:rsidP="003F78E8">
            <w:pPr>
              <w:widowControl/>
              <w:spacing w:line="300" w:lineRule="exact"/>
              <w:ind w:left="240" w:hangingChars="100" w:hanging="240"/>
              <w:rPr>
                <w:szCs w:val="24"/>
              </w:rPr>
            </w:pPr>
            <w:r w:rsidRPr="00216D76">
              <w:rPr>
                <w:rFonts w:hint="eastAsia"/>
                <w:szCs w:val="24"/>
              </w:rPr>
              <w:t>・</w:t>
            </w:r>
            <w:r w:rsidRPr="00216D76">
              <w:rPr>
                <w:rFonts w:hint="eastAsia"/>
                <w:spacing w:val="4"/>
                <w:szCs w:val="24"/>
              </w:rPr>
              <w:t>マイナンバーカード（公的個人認証：署名用電子証明書）等による身元確認でアカウントを作成し、アカウント作成後はマイナンバーカード（公的個人認証：利用者証明用電子証明書）</w:t>
            </w:r>
            <w:r w:rsidR="009A1951" w:rsidRPr="00216D76">
              <w:rPr>
                <w:rFonts w:hint="eastAsia"/>
                <w:spacing w:val="4"/>
                <w:szCs w:val="24"/>
              </w:rPr>
              <w:t>若しくは</w:t>
            </w:r>
            <w:r w:rsidRPr="00216D76">
              <w:rPr>
                <w:rFonts w:hint="eastAsia"/>
                <w:spacing w:val="4"/>
                <w:szCs w:val="24"/>
              </w:rPr>
              <w:t>これに</w:t>
            </w:r>
            <w:r w:rsidRPr="00216D76">
              <w:rPr>
                <w:rFonts w:hint="eastAsia"/>
                <w:spacing w:val="-6"/>
                <w:szCs w:val="24"/>
              </w:rPr>
              <w:t>よることができない場合、その他の多要素認証による当人認証を実施。</w:t>
            </w:r>
          </w:p>
          <w:p w14:paraId="36425BE7" w14:textId="1D714A54" w:rsidR="00FB6D59" w:rsidRPr="00216D76" w:rsidRDefault="003F78E8" w:rsidP="003F78E8">
            <w:pPr>
              <w:widowControl/>
              <w:spacing w:line="300" w:lineRule="exact"/>
              <w:ind w:left="240" w:hangingChars="100" w:hanging="240"/>
              <w:rPr>
                <w:szCs w:val="24"/>
              </w:rPr>
            </w:pPr>
            <w:r w:rsidRPr="00216D76">
              <w:rPr>
                <w:rFonts w:hint="eastAsia"/>
                <w:szCs w:val="24"/>
              </w:rPr>
              <w:t>・</w:t>
            </w:r>
            <w:r w:rsidR="00FB6D59" w:rsidRPr="00216D76">
              <w:rPr>
                <w:rFonts w:hint="eastAsia"/>
                <w:szCs w:val="24"/>
              </w:rPr>
              <w:t>マイナンバーカードによるオンラインでの身元確認が行えない場合、対面での身分証明書等の確認や郵送した申込書（</w:t>
            </w:r>
            <w:r w:rsidR="003F0E7D" w:rsidRPr="00216D76">
              <w:rPr>
                <w:rFonts w:hint="eastAsia"/>
                <w:szCs w:val="24"/>
              </w:rPr>
              <w:t>捺印</w:t>
            </w:r>
            <w:r w:rsidR="00FB6D59" w:rsidRPr="00216D76">
              <w:rPr>
                <w:rFonts w:hint="eastAsia"/>
                <w:szCs w:val="24"/>
              </w:rPr>
              <w:t>付）、印鑑証明書、</w:t>
            </w:r>
            <w:r w:rsidR="003F0E7D" w:rsidRPr="00216D76">
              <w:rPr>
                <w:rFonts w:hint="eastAsia"/>
                <w:szCs w:val="24"/>
              </w:rPr>
              <w:t>公的証明書（住民票等）</w:t>
            </w:r>
            <w:r w:rsidR="00F80C6A" w:rsidRPr="00216D76">
              <w:rPr>
                <w:rFonts w:hint="eastAsia"/>
                <w:szCs w:val="24"/>
              </w:rPr>
              <w:t>等</w:t>
            </w:r>
            <w:r w:rsidR="00FB6D59" w:rsidRPr="00216D76">
              <w:rPr>
                <w:rFonts w:hint="eastAsia"/>
                <w:szCs w:val="24"/>
              </w:rPr>
              <w:t>の確認によりアカウントを作成。</w:t>
            </w:r>
          </w:p>
          <w:p w14:paraId="1EF917BE" w14:textId="77777777" w:rsidR="00BE6A2E" w:rsidRPr="00216D76" w:rsidRDefault="00BE6A2E" w:rsidP="00BE6A2E">
            <w:pPr>
              <w:widowControl/>
              <w:spacing w:line="300" w:lineRule="exact"/>
              <w:ind w:left="240" w:hangingChars="100" w:hanging="240"/>
              <w:rPr>
                <w:szCs w:val="24"/>
              </w:rPr>
            </w:pPr>
          </w:p>
          <w:p w14:paraId="1B4DCE41" w14:textId="05F04B4D" w:rsidR="0035748F" w:rsidRPr="00216D76" w:rsidRDefault="0035748F" w:rsidP="00BE6A2E">
            <w:pPr>
              <w:widowControl/>
              <w:spacing w:line="300" w:lineRule="exact"/>
              <w:ind w:left="240" w:hangingChars="100" w:hanging="240"/>
              <w:rPr>
                <w:szCs w:val="24"/>
              </w:rPr>
            </w:pPr>
            <w:r w:rsidRPr="00216D76">
              <w:rPr>
                <w:rFonts w:hint="eastAsia"/>
                <w:szCs w:val="24"/>
              </w:rPr>
              <w:t>・</w:t>
            </w:r>
            <w:r w:rsidRPr="00216D76">
              <w:rPr>
                <w:rFonts w:hint="eastAsia"/>
                <w:spacing w:val="-8"/>
                <w:szCs w:val="24"/>
              </w:rPr>
              <w:t>法人共通認証基盤における多要素認証の機能を利用する場合等、事業を行う</w:t>
            </w:r>
            <w:r w:rsidRPr="00216D76">
              <w:rPr>
                <w:rFonts w:hint="eastAsia"/>
                <w:szCs w:val="24"/>
              </w:rPr>
              <w:t>個人についての押印及び印鑑証明書等の郵送による身元確認で、アカ</w:t>
            </w:r>
            <w:r w:rsidRPr="00216D76">
              <w:rPr>
                <w:rFonts w:hint="eastAsia"/>
                <w:spacing w:val="-6"/>
                <w:szCs w:val="24"/>
              </w:rPr>
              <w:t>ウント</w:t>
            </w:r>
            <w:r w:rsidR="00D4695F">
              <w:rPr>
                <w:rFonts w:hint="eastAsia"/>
                <w:spacing w:val="-6"/>
                <w:szCs w:val="24"/>
              </w:rPr>
              <w:t>を</w:t>
            </w:r>
            <w:r w:rsidRPr="00216D76">
              <w:rPr>
                <w:rFonts w:hint="eastAsia"/>
                <w:spacing w:val="-6"/>
                <w:szCs w:val="24"/>
              </w:rPr>
              <w:t>作成し、アカウント作成後は多要素認証による当人認証の実施。</w:t>
            </w:r>
          </w:p>
          <w:p w14:paraId="0468C5FF" w14:textId="5171519F" w:rsidR="00FB6D59" w:rsidRPr="00216D76" w:rsidRDefault="00FB6D59" w:rsidP="00BE6A2E">
            <w:pPr>
              <w:widowControl/>
              <w:spacing w:line="300" w:lineRule="exact"/>
              <w:ind w:left="240" w:hangingChars="100" w:hanging="240"/>
              <w:rPr>
                <w:szCs w:val="24"/>
              </w:rPr>
            </w:pPr>
            <w:r w:rsidRPr="00216D76">
              <w:rPr>
                <w:rFonts w:hint="eastAsia"/>
                <w:szCs w:val="24"/>
              </w:rPr>
              <w:t>※多要素認証</w:t>
            </w:r>
            <w:r w:rsidR="000D4E24" w:rsidRPr="00216D76">
              <w:rPr>
                <w:rFonts w:hint="eastAsia"/>
                <w:szCs w:val="24"/>
              </w:rPr>
              <w:t>の</w:t>
            </w:r>
            <w:r w:rsidRPr="00216D76">
              <w:rPr>
                <w:rFonts w:hint="eastAsia"/>
                <w:szCs w:val="24"/>
              </w:rPr>
              <w:t>例：</w:t>
            </w:r>
          </w:p>
          <w:p w14:paraId="428076EB" w14:textId="77777777" w:rsidR="00FB6D59" w:rsidRPr="00216D76" w:rsidRDefault="00FB6D59" w:rsidP="00BE6A2E">
            <w:pPr>
              <w:widowControl/>
              <w:spacing w:line="300" w:lineRule="exact"/>
              <w:ind w:leftChars="100" w:left="240"/>
              <w:rPr>
                <w:szCs w:val="24"/>
              </w:rPr>
            </w:pPr>
            <w:r w:rsidRPr="00216D76">
              <w:rPr>
                <w:rFonts w:hint="eastAsia"/>
                <w:szCs w:val="24"/>
              </w:rPr>
              <w:t>－ID・パスワード＋二経路認証アプリ</w:t>
            </w:r>
          </w:p>
          <w:p w14:paraId="555EE073" w14:textId="6E857D92" w:rsidR="00FB6D59" w:rsidRPr="00216D76" w:rsidRDefault="00FB6D59" w:rsidP="00BE6A2E">
            <w:pPr>
              <w:widowControl/>
              <w:spacing w:line="300" w:lineRule="exact"/>
              <w:ind w:leftChars="100" w:left="240"/>
              <w:rPr>
                <w:szCs w:val="24"/>
              </w:rPr>
            </w:pPr>
            <w:r w:rsidRPr="00216D76">
              <w:rPr>
                <w:rFonts w:hint="eastAsia"/>
                <w:szCs w:val="24"/>
              </w:rPr>
              <w:t>－ID・パスワード＋ワンタイムパス</w:t>
            </w:r>
            <w:r w:rsidR="00D4695F">
              <w:rPr>
                <w:rFonts w:hint="eastAsia"/>
                <w:szCs w:val="24"/>
              </w:rPr>
              <w:t>ワード</w:t>
            </w:r>
            <w:r w:rsidRPr="00216D76">
              <w:rPr>
                <w:rFonts w:hint="eastAsia"/>
                <w:szCs w:val="24"/>
              </w:rPr>
              <w:t>生成アプリ</w:t>
            </w:r>
          </w:p>
          <w:p w14:paraId="33D575C4" w14:textId="77777777" w:rsidR="00FB6D59" w:rsidRPr="00216D76" w:rsidRDefault="00FB6D59" w:rsidP="00BE6A2E">
            <w:pPr>
              <w:widowControl/>
              <w:spacing w:line="300" w:lineRule="exact"/>
              <w:ind w:leftChars="100" w:left="240"/>
              <w:rPr>
                <w:szCs w:val="24"/>
              </w:rPr>
            </w:pPr>
            <w:r w:rsidRPr="00216D76">
              <w:rPr>
                <w:rFonts w:hint="eastAsia"/>
                <w:szCs w:val="24"/>
              </w:rPr>
              <w:t>－ID・パスワード＋生体認証</w:t>
            </w:r>
          </w:p>
        </w:tc>
        <w:tc>
          <w:tcPr>
            <w:tcW w:w="5953" w:type="dxa"/>
          </w:tcPr>
          <w:p w14:paraId="1F13BFD0" w14:textId="754256D5" w:rsidR="00FB6D59" w:rsidRPr="00BF788E" w:rsidRDefault="00FB6D59" w:rsidP="00BE6A2E">
            <w:pPr>
              <w:widowControl/>
              <w:spacing w:line="300" w:lineRule="exact"/>
              <w:ind w:left="240" w:hangingChars="100" w:hanging="240"/>
              <w:rPr>
                <w:szCs w:val="24"/>
              </w:rPr>
            </w:pPr>
            <w:r w:rsidRPr="00BF788E">
              <w:rPr>
                <w:rFonts w:hint="eastAsia"/>
                <w:szCs w:val="24"/>
              </w:rPr>
              <w:t>・行政手続の対象者や行政手続を実施している者に</w:t>
            </w:r>
            <w:r w:rsidRPr="00BF788E">
              <w:rPr>
                <w:rFonts w:hint="eastAsia"/>
                <w:spacing w:val="-10"/>
                <w:szCs w:val="24"/>
              </w:rPr>
              <w:t>つ</w:t>
            </w:r>
            <w:r w:rsidRPr="006A4AE7">
              <w:rPr>
                <w:rFonts w:hint="eastAsia"/>
                <w:spacing w:val="-14"/>
                <w:szCs w:val="24"/>
              </w:rPr>
              <w:t>いて、登録時に個人</w:t>
            </w:r>
            <w:r w:rsidR="00E556C4">
              <w:rPr>
                <w:rFonts w:hint="eastAsia"/>
                <w:spacing w:val="-14"/>
                <w:szCs w:val="24"/>
              </w:rPr>
              <w:t>の</w:t>
            </w:r>
            <w:r w:rsidRPr="006A4AE7">
              <w:rPr>
                <w:rFonts w:hint="eastAsia"/>
                <w:spacing w:val="-14"/>
                <w:szCs w:val="24"/>
              </w:rPr>
              <w:t>基本</w:t>
            </w:r>
            <w:r w:rsidR="007E369C" w:rsidRPr="006A4AE7">
              <w:rPr>
                <w:spacing w:val="-14"/>
                <w:szCs w:val="24"/>
              </w:rPr>
              <w:t>4</w:t>
            </w:r>
            <w:r w:rsidRPr="006A4AE7">
              <w:rPr>
                <w:rFonts w:hint="eastAsia"/>
                <w:spacing w:val="-14"/>
                <w:szCs w:val="24"/>
              </w:rPr>
              <w:t>情報</w:t>
            </w:r>
            <w:r w:rsidR="00E556C4">
              <w:rPr>
                <w:rFonts w:hint="eastAsia"/>
                <w:spacing w:val="-14"/>
                <w:szCs w:val="24"/>
              </w:rPr>
              <w:t>を確認</w:t>
            </w:r>
            <w:r w:rsidRPr="006A4AE7">
              <w:rPr>
                <w:rFonts w:hint="eastAsia"/>
                <w:spacing w:val="-14"/>
                <w:szCs w:val="24"/>
              </w:rPr>
              <w:t>し、</w:t>
            </w:r>
            <w:r w:rsidRPr="006A4AE7">
              <w:rPr>
                <w:rFonts w:hint="eastAsia"/>
                <w:spacing w:val="-2"/>
                <w:szCs w:val="24"/>
              </w:rPr>
              <w:t>認証プロセス時</w:t>
            </w:r>
            <w:r w:rsidR="00E556C4">
              <w:rPr>
                <w:rFonts w:hint="eastAsia"/>
                <w:spacing w:val="-2"/>
                <w:szCs w:val="24"/>
              </w:rPr>
              <w:t>に</w:t>
            </w:r>
            <w:r w:rsidRPr="006A4AE7">
              <w:rPr>
                <w:rFonts w:hint="eastAsia"/>
                <w:spacing w:val="-2"/>
                <w:szCs w:val="24"/>
              </w:rPr>
              <w:t>は</w:t>
            </w:r>
            <w:r w:rsidR="00E556C4">
              <w:rPr>
                <w:rFonts w:hint="eastAsia"/>
                <w:spacing w:val="-2"/>
                <w:szCs w:val="24"/>
              </w:rPr>
              <w:t>、</w:t>
            </w:r>
            <w:r w:rsidRPr="006A4AE7">
              <w:rPr>
                <w:rFonts w:hint="eastAsia"/>
                <w:spacing w:val="-2"/>
                <w:szCs w:val="24"/>
              </w:rPr>
              <w:t>同一の個人であることを確認</w:t>
            </w:r>
            <w:r w:rsidR="00E556C4">
              <w:rPr>
                <w:rFonts w:hint="eastAsia"/>
                <w:spacing w:val="-2"/>
                <w:szCs w:val="24"/>
              </w:rPr>
              <w:t>している。</w:t>
            </w:r>
          </w:p>
          <w:p w14:paraId="57B61D68" w14:textId="77777777" w:rsidR="00BE6A2E" w:rsidRDefault="00BE6A2E" w:rsidP="00BE6A2E">
            <w:pPr>
              <w:widowControl/>
              <w:spacing w:line="300" w:lineRule="exact"/>
              <w:ind w:left="240" w:hangingChars="100" w:hanging="240"/>
              <w:rPr>
                <w:szCs w:val="24"/>
              </w:rPr>
            </w:pPr>
          </w:p>
          <w:p w14:paraId="511D6B1F" w14:textId="43B30B03" w:rsidR="00FB6D59" w:rsidRDefault="00FB6D59" w:rsidP="00BE6A2E">
            <w:pPr>
              <w:widowControl/>
              <w:spacing w:line="300" w:lineRule="exact"/>
              <w:ind w:left="240" w:hangingChars="100" w:hanging="240"/>
              <w:rPr>
                <w:szCs w:val="24"/>
              </w:rPr>
            </w:pPr>
            <w:r w:rsidRPr="008B32DE">
              <w:rPr>
                <w:rFonts w:hint="eastAsia"/>
                <w:szCs w:val="24"/>
              </w:rPr>
              <w:t>・</w:t>
            </w:r>
            <w:r w:rsidR="00E556C4">
              <w:rPr>
                <w:rFonts w:hint="eastAsia"/>
                <w:szCs w:val="24"/>
              </w:rPr>
              <w:t>登録時に相当程度の信用度のある「身元確認」を行い、</w:t>
            </w:r>
            <w:r w:rsidRPr="008B32DE">
              <w:rPr>
                <w:rFonts w:hint="eastAsia"/>
                <w:szCs w:val="24"/>
              </w:rPr>
              <w:t>マイナンバーカード(公的個人認証：利用者証明用証明書）等の多要素認証の機能を用い</w:t>
            </w:r>
            <w:r w:rsidR="00E556C4">
              <w:rPr>
                <w:rFonts w:hint="eastAsia"/>
                <w:szCs w:val="24"/>
              </w:rPr>
              <w:t>ること</w:t>
            </w:r>
            <w:r w:rsidR="00E1390B">
              <w:rPr>
                <w:rFonts w:hint="eastAsia"/>
                <w:szCs w:val="24"/>
              </w:rPr>
              <w:t>で</w:t>
            </w:r>
            <w:r w:rsidRPr="008B32DE">
              <w:rPr>
                <w:rFonts w:hint="eastAsia"/>
                <w:szCs w:val="24"/>
              </w:rPr>
              <w:t>、</w:t>
            </w:r>
            <w:r w:rsidR="00E556C4">
              <w:rPr>
                <w:rFonts w:hint="eastAsia"/>
                <w:szCs w:val="24"/>
              </w:rPr>
              <w:t>相当程度の信用度で</w:t>
            </w:r>
            <w:r w:rsidRPr="008B32DE">
              <w:rPr>
                <w:rFonts w:hint="eastAsia"/>
                <w:spacing w:val="-4"/>
                <w:szCs w:val="24"/>
              </w:rPr>
              <w:t>「当人認証」を行</w:t>
            </w:r>
            <w:r w:rsidR="00E556C4">
              <w:rPr>
                <w:rFonts w:hint="eastAsia"/>
                <w:spacing w:val="-4"/>
                <w:szCs w:val="24"/>
              </w:rPr>
              <w:t>っている。</w:t>
            </w:r>
          </w:p>
          <w:p w14:paraId="027B7F31" w14:textId="77777777" w:rsidR="00BE6A2E" w:rsidRDefault="00BE6A2E" w:rsidP="00BE6A2E">
            <w:pPr>
              <w:widowControl/>
              <w:spacing w:line="300" w:lineRule="exact"/>
              <w:ind w:left="240" w:hangingChars="100" w:hanging="240"/>
              <w:rPr>
                <w:szCs w:val="24"/>
              </w:rPr>
            </w:pPr>
          </w:p>
          <w:p w14:paraId="7D0E9817" w14:textId="406290E4" w:rsidR="00F15179" w:rsidRPr="00F15179" w:rsidRDefault="00F15179" w:rsidP="00E1390B">
            <w:pPr>
              <w:widowControl/>
              <w:spacing w:line="300" w:lineRule="exact"/>
              <w:ind w:left="240" w:hangingChars="100" w:hanging="240"/>
              <w:rPr>
                <w:szCs w:val="24"/>
              </w:rPr>
            </w:pPr>
            <w:r w:rsidRPr="00F15179">
              <w:rPr>
                <w:rFonts w:hint="eastAsia"/>
                <w:szCs w:val="24"/>
              </w:rPr>
              <w:t>・</w:t>
            </w:r>
            <w:r w:rsidRPr="00216D76">
              <w:rPr>
                <w:rFonts w:hint="eastAsia"/>
                <w:spacing w:val="-2"/>
                <w:szCs w:val="24"/>
              </w:rPr>
              <w:t>特に法人共通認証基盤に</w:t>
            </w:r>
            <w:r w:rsidR="00E556C4">
              <w:rPr>
                <w:rFonts w:hint="eastAsia"/>
                <w:spacing w:val="-2"/>
                <w:szCs w:val="24"/>
              </w:rPr>
              <w:t>おいては、登録時に事業を行う個人を相当程度の信用度で「身元確認」を行い、</w:t>
            </w:r>
            <w:r w:rsidRPr="00216D76">
              <w:rPr>
                <w:rFonts w:hint="eastAsia"/>
                <w:spacing w:val="-2"/>
                <w:szCs w:val="24"/>
              </w:rPr>
              <w:t>多要素認証の機能を</w:t>
            </w:r>
            <w:r w:rsidRPr="00216D76">
              <w:rPr>
                <w:rFonts w:hint="eastAsia"/>
                <w:szCs w:val="24"/>
              </w:rPr>
              <w:t>用いる</w:t>
            </w:r>
            <w:r w:rsidR="00E1390B">
              <w:rPr>
                <w:rFonts w:hint="eastAsia"/>
                <w:szCs w:val="24"/>
              </w:rPr>
              <w:t>ことで相当程度の信用度で</w:t>
            </w:r>
            <w:r w:rsidRPr="00216D76">
              <w:rPr>
                <w:rFonts w:hint="eastAsia"/>
                <w:szCs w:val="24"/>
              </w:rPr>
              <w:t>「当人認証」を</w:t>
            </w:r>
            <w:r w:rsidR="00E1390B">
              <w:rPr>
                <w:rFonts w:hint="eastAsia"/>
                <w:szCs w:val="24"/>
              </w:rPr>
              <w:t>行っている。</w:t>
            </w:r>
          </w:p>
        </w:tc>
      </w:tr>
      <w:tr w:rsidR="00FB6D59" w:rsidRPr="006871A2" w14:paraId="56520723" w14:textId="77777777" w:rsidTr="006A4AE7">
        <w:trPr>
          <w:trHeight w:val="3142"/>
        </w:trPr>
        <w:tc>
          <w:tcPr>
            <w:tcW w:w="2268" w:type="dxa"/>
            <w:vAlign w:val="center"/>
          </w:tcPr>
          <w:p w14:paraId="0784B87B" w14:textId="77777777" w:rsidR="00FB6D59" w:rsidRPr="00216D76" w:rsidRDefault="00FB6D59" w:rsidP="00BF788E">
            <w:pPr>
              <w:rPr>
                <w:szCs w:val="24"/>
              </w:rPr>
            </w:pPr>
            <w:r w:rsidRPr="00216D76">
              <w:rPr>
                <w:rFonts w:hint="eastAsia"/>
                <w:szCs w:val="24"/>
              </w:rPr>
              <w:t>レベル１</w:t>
            </w:r>
          </w:p>
          <w:p w14:paraId="6BBB233A" w14:textId="77777777" w:rsidR="00BF788E" w:rsidRPr="00216D76" w:rsidRDefault="00FB6D59" w:rsidP="00BF788E">
            <w:pPr>
              <w:rPr>
                <w:szCs w:val="24"/>
              </w:rPr>
            </w:pPr>
            <w:r w:rsidRPr="00216D76">
              <w:rPr>
                <w:rFonts w:hint="eastAsia"/>
                <w:szCs w:val="24"/>
              </w:rPr>
              <w:t>身元確認のない</w:t>
            </w:r>
          </w:p>
          <w:p w14:paraId="25E101F4" w14:textId="05434BE2" w:rsidR="00FB6D59" w:rsidRPr="00216D76" w:rsidRDefault="00FB6D59" w:rsidP="00BF788E">
            <w:pPr>
              <w:rPr>
                <w:szCs w:val="24"/>
              </w:rPr>
            </w:pPr>
            <w:r w:rsidRPr="00216D76">
              <w:rPr>
                <w:rFonts w:hint="eastAsia"/>
                <w:szCs w:val="24"/>
              </w:rPr>
              <w:t>自己表明</w:t>
            </w:r>
          </w:p>
        </w:tc>
        <w:tc>
          <w:tcPr>
            <w:tcW w:w="2552" w:type="dxa"/>
            <w:vAlign w:val="center"/>
          </w:tcPr>
          <w:p w14:paraId="0FBC7154" w14:textId="77777777" w:rsidR="00FB6D59" w:rsidRPr="00216D76" w:rsidRDefault="00FB6D59" w:rsidP="00BF788E">
            <w:pPr>
              <w:widowControl/>
              <w:rPr>
                <w:szCs w:val="24"/>
              </w:rPr>
            </w:pPr>
            <w:r w:rsidRPr="00216D76">
              <w:rPr>
                <w:rFonts w:hint="eastAsia"/>
                <w:szCs w:val="24"/>
              </w:rPr>
              <w:t>レベル１</w:t>
            </w:r>
          </w:p>
          <w:p w14:paraId="01C2BF33" w14:textId="77777777" w:rsidR="00BF788E" w:rsidRPr="00216D76" w:rsidRDefault="00FB6D59" w:rsidP="00BF788E">
            <w:pPr>
              <w:widowControl/>
              <w:rPr>
                <w:szCs w:val="24"/>
              </w:rPr>
            </w:pPr>
            <w:r w:rsidRPr="00216D76">
              <w:rPr>
                <w:rFonts w:hint="eastAsia"/>
                <w:szCs w:val="24"/>
              </w:rPr>
              <w:t>単一又は複数の</w:t>
            </w:r>
          </w:p>
          <w:p w14:paraId="4414B7E5" w14:textId="272DAD71" w:rsidR="00FB6D59" w:rsidRPr="00216D76" w:rsidRDefault="00FB6D59" w:rsidP="00BF788E">
            <w:pPr>
              <w:widowControl/>
              <w:rPr>
                <w:szCs w:val="24"/>
              </w:rPr>
            </w:pPr>
            <w:r w:rsidRPr="00216D76">
              <w:rPr>
                <w:rFonts w:hint="eastAsia"/>
                <w:szCs w:val="24"/>
              </w:rPr>
              <w:t>認証要素</w:t>
            </w:r>
          </w:p>
        </w:tc>
        <w:tc>
          <w:tcPr>
            <w:tcW w:w="1134" w:type="dxa"/>
            <w:vAlign w:val="center"/>
          </w:tcPr>
          <w:p w14:paraId="69DFA641" w14:textId="77777777" w:rsidR="00FB6D59" w:rsidRPr="00BF788E" w:rsidRDefault="00FB6D59" w:rsidP="00BF788E">
            <w:pPr>
              <w:widowControl/>
              <w:ind w:left="240" w:hangingChars="100" w:hanging="240"/>
              <w:rPr>
                <w:szCs w:val="24"/>
              </w:rPr>
            </w:pPr>
            <w:r w:rsidRPr="00BF788E">
              <w:rPr>
                <w:rFonts w:hint="eastAsia"/>
                <w:szCs w:val="24"/>
              </w:rPr>
              <w:t>レベルC</w:t>
            </w:r>
          </w:p>
        </w:tc>
        <w:tc>
          <w:tcPr>
            <w:tcW w:w="8080" w:type="dxa"/>
          </w:tcPr>
          <w:p w14:paraId="0B892832" w14:textId="625147A2" w:rsidR="001E2D65" w:rsidRDefault="00FB6D59" w:rsidP="00BE6A2E">
            <w:pPr>
              <w:widowControl/>
              <w:spacing w:line="300" w:lineRule="exact"/>
              <w:ind w:left="240" w:hangingChars="100" w:hanging="240"/>
              <w:rPr>
                <w:szCs w:val="24"/>
              </w:rPr>
            </w:pPr>
            <w:r w:rsidRPr="00BF788E">
              <w:rPr>
                <w:rFonts w:hint="eastAsia"/>
                <w:szCs w:val="24"/>
              </w:rPr>
              <w:t>・</w:t>
            </w:r>
            <w:r w:rsidRPr="00BF788E">
              <w:rPr>
                <w:rFonts w:hint="eastAsia"/>
                <w:spacing w:val="-6"/>
                <w:szCs w:val="24"/>
              </w:rPr>
              <w:t>身元確認を行わずにオンラインでアカウント</w:t>
            </w:r>
            <w:r w:rsidR="00D4695F">
              <w:rPr>
                <w:rFonts w:hint="eastAsia"/>
                <w:spacing w:val="-6"/>
                <w:szCs w:val="24"/>
              </w:rPr>
              <w:t>を</w:t>
            </w:r>
            <w:r w:rsidRPr="00BF788E">
              <w:rPr>
                <w:rFonts w:hint="eastAsia"/>
                <w:spacing w:val="-6"/>
                <w:szCs w:val="24"/>
              </w:rPr>
              <w:t>作成し、アカウント作成後は</w:t>
            </w:r>
            <w:r w:rsidRPr="00BF788E">
              <w:rPr>
                <w:rFonts w:hint="eastAsia"/>
                <w:szCs w:val="24"/>
              </w:rPr>
              <w:t>単要素認証で当人認証を実施。</w:t>
            </w:r>
          </w:p>
          <w:p w14:paraId="04AB5D40" w14:textId="77777777" w:rsidR="00BE6A2E" w:rsidRDefault="00BE6A2E" w:rsidP="00BE6A2E">
            <w:pPr>
              <w:widowControl/>
              <w:spacing w:line="300" w:lineRule="exact"/>
              <w:ind w:left="240" w:hangingChars="100" w:hanging="240"/>
              <w:rPr>
                <w:szCs w:val="24"/>
              </w:rPr>
            </w:pPr>
          </w:p>
          <w:p w14:paraId="454B5D75" w14:textId="0BE54A4F" w:rsidR="00F34B8C" w:rsidRPr="00F34B8C" w:rsidRDefault="00F34B8C" w:rsidP="00BE6A2E">
            <w:pPr>
              <w:widowControl/>
              <w:spacing w:line="300" w:lineRule="exact"/>
              <w:ind w:left="240" w:hangingChars="100" w:hanging="240"/>
              <w:rPr>
                <w:szCs w:val="24"/>
              </w:rPr>
            </w:pPr>
            <w:r w:rsidRPr="00F34B8C">
              <w:rPr>
                <w:rFonts w:hint="eastAsia"/>
                <w:szCs w:val="24"/>
              </w:rPr>
              <w:t>・</w:t>
            </w:r>
            <w:r w:rsidRPr="00216D76">
              <w:rPr>
                <w:rFonts w:hint="eastAsia"/>
                <w:szCs w:val="24"/>
              </w:rPr>
              <w:t>法人共通認証基盤における単要素認証の機能を利用する場合等、身元確認を行わずにオンラインでアカウント</w:t>
            </w:r>
            <w:r w:rsidR="00D4695F">
              <w:rPr>
                <w:rFonts w:hint="eastAsia"/>
                <w:szCs w:val="24"/>
              </w:rPr>
              <w:t>を</w:t>
            </w:r>
            <w:r w:rsidRPr="00216D76">
              <w:rPr>
                <w:rFonts w:hint="eastAsia"/>
                <w:szCs w:val="24"/>
              </w:rPr>
              <w:t>作成し、アカウント作成後は単要素認証で当人認証を実施。</w:t>
            </w:r>
          </w:p>
          <w:p w14:paraId="66CD0ED3" w14:textId="5C5E3565" w:rsidR="00FB6D59" w:rsidRPr="00BF788E" w:rsidRDefault="00FB6D59" w:rsidP="00BE6A2E">
            <w:pPr>
              <w:widowControl/>
              <w:spacing w:line="300" w:lineRule="exact"/>
              <w:ind w:left="240" w:hangingChars="100" w:hanging="240"/>
              <w:rPr>
                <w:szCs w:val="24"/>
              </w:rPr>
            </w:pPr>
            <w:r w:rsidRPr="00BF788E">
              <w:rPr>
                <w:rFonts w:hint="eastAsia"/>
                <w:szCs w:val="24"/>
              </w:rPr>
              <w:t>※単要素認証</w:t>
            </w:r>
            <w:r w:rsidR="000D4E24">
              <w:rPr>
                <w:rFonts w:hint="eastAsia"/>
                <w:szCs w:val="24"/>
              </w:rPr>
              <w:t>の</w:t>
            </w:r>
            <w:r w:rsidRPr="00BF788E">
              <w:rPr>
                <w:rFonts w:hint="eastAsia"/>
                <w:szCs w:val="24"/>
              </w:rPr>
              <w:t>例：</w:t>
            </w:r>
          </w:p>
          <w:p w14:paraId="63BEAA5D" w14:textId="77777777" w:rsidR="00FB6D59" w:rsidRPr="00BF788E" w:rsidRDefault="00FB6D59" w:rsidP="00BE6A2E">
            <w:pPr>
              <w:widowControl/>
              <w:spacing w:line="300" w:lineRule="exact"/>
              <w:ind w:left="238"/>
              <w:rPr>
                <w:szCs w:val="24"/>
              </w:rPr>
            </w:pPr>
            <w:r w:rsidRPr="00BF788E">
              <w:rPr>
                <w:rFonts w:hint="eastAsia"/>
                <w:szCs w:val="24"/>
              </w:rPr>
              <w:t>－ID・パスワードのみ</w:t>
            </w:r>
          </w:p>
          <w:p w14:paraId="249A9957" w14:textId="7FBAEEE3" w:rsidR="00FB6D59" w:rsidRPr="00BF788E" w:rsidRDefault="00FB6D59" w:rsidP="00BE6A2E">
            <w:pPr>
              <w:widowControl/>
              <w:spacing w:line="300" w:lineRule="exact"/>
              <w:ind w:left="238"/>
              <w:rPr>
                <w:szCs w:val="24"/>
              </w:rPr>
            </w:pPr>
            <w:r w:rsidRPr="00BF788E">
              <w:rPr>
                <w:rFonts w:hint="eastAsia"/>
                <w:szCs w:val="24"/>
              </w:rPr>
              <w:t>－認証デバイスのみ</w:t>
            </w:r>
          </w:p>
          <w:p w14:paraId="3AB44AD5" w14:textId="3196DC1A" w:rsidR="00FB6D59" w:rsidRPr="00BF788E" w:rsidRDefault="00FB6D59" w:rsidP="00BE6A2E">
            <w:pPr>
              <w:widowControl/>
              <w:spacing w:line="300" w:lineRule="exact"/>
              <w:ind w:left="238"/>
              <w:rPr>
                <w:szCs w:val="24"/>
              </w:rPr>
            </w:pPr>
            <w:r w:rsidRPr="00BF788E">
              <w:rPr>
                <w:rFonts w:hint="eastAsia"/>
                <w:szCs w:val="24"/>
              </w:rPr>
              <w:t>－生体認証のみ</w:t>
            </w:r>
          </w:p>
        </w:tc>
        <w:tc>
          <w:tcPr>
            <w:tcW w:w="5953" w:type="dxa"/>
          </w:tcPr>
          <w:p w14:paraId="33501A34" w14:textId="205D54D2" w:rsidR="00FB6D59" w:rsidRDefault="00FB6D59" w:rsidP="00BE6A2E">
            <w:pPr>
              <w:widowControl/>
              <w:spacing w:line="300" w:lineRule="exact"/>
              <w:ind w:left="240" w:hangingChars="100" w:hanging="240"/>
              <w:rPr>
                <w:szCs w:val="24"/>
              </w:rPr>
            </w:pPr>
            <w:r w:rsidRPr="00BF788E">
              <w:rPr>
                <w:rFonts w:hint="eastAsia"/>
                <w:szCs w:val="24"/>
              </w:rPr>
              <w:t>・行政手続の対象者や行政手続を実施している者に</w:t>
            </w:r>
            <w:r w:rsidRPr="00BF788E">
              <w:rPr>
                <w:rFonts w:hint="eastAsia"/>
                <w:spacing w:val="-4"/>
                <w:szCs w:val="24"/>
              </w:rPr>
              <w:t>ついて、個人を正確に確認する必要がない場合で、</w:t>
            </w:r>
            <w:r w:rsidRPr="00BF788E">
              <w:rPr>
                <w:rFonts w:hint="eastAsia"/>
                <w:szCs w:val="24"/>
              </w:rPr>
              <w:t>単に毎回のアクセスが、同一の者により行われていること</w:t>
            </w:r>
            <w:r w:rsidR="00D23D57">
              <w:rPr>
                <w:rFonts w:hint="eastAsia"/>
                <w:szCs w:val="24"/>
              </w:rPr>
              <w:t>を</w:t>
            </w:r>
            <w:r w:rsidRPr="00BF788E">
              <w:rPr>
                <w:rFonts w:hint="eastAsia"/>
                <w:szCs w:val="24"/>
              </w:rPr>
              <w:t>確認</w:t>
            </w:r>
            <w:r w:rsidR="00800088">
              <w:rPr>
                <w:rFonts w:hint="eastAsia"/>
                <w:szCs w:val="24"/>
              </w:rPr>
              <w:t>しており、「当人認証」における信用度はある程度ある。</w:t>
            </w:r>
          </w:p>
          <w:p w14:paraId="6A457B86" w14:textId="77777777" w:rsidR="00BE6A2E" w:rsidRDefault="00BE6A2E" w:rsidP="00BE6A2E">
            <w:pPr>
              <w:widowControl/>
              <w:spacing w:line="300" w:lineRule="exact"/>
              <w:ind w:left="240" w:hangingChars="100" w:hanging="240"/>
              <w:rPr>
                <w:szCs w:val="24"/>
              </w:rPr>
            </w:pPr>
          </w:p>
          <w:p w14:paraId="06D28C03" w14:textId="1D583E48" w:rsidR="00FD2D67" w:rsidRPr="00FD2D67" w:rsidRDefault="00FD2D67" w:rsidP="00BE6A2E">
            <w:pPr>
              <w:widowControl/>
              <w:spacing w:line="300" w:lineRule="exact"/>
              <w:ind w:left="240" w:hangingChars="100" w:hanging="240"/>
              <w:rPr>
                <w:szCs w:val="24"/>
              </w:rPr>
            </w:pPr>
          </w:p>
        </w:tc>
      </w:tr>
      <w:tr w:rsidR="00FB6D59" w:rsidRPr="006871A2" w14:paraId="79B2B898" w14:textId="77777777" w:rsidTr="005236EF">
        <w:trPr>
          <w:trHeight w:val="625"/>
        </w:trPr>
        <w:tc>
          <w:tcPr>
            <w:tcW w:w="2268" w:type="dxa"/>
            <w:vAlign w:val="center"/>
          </w:tcPr>
          <w:p w14:paraId="12875EAC" w14:textId="3105DD4D" w:rsidR="00FB6D59" w:rsidRPr="00216D76" w:rsidRDefault="00FB6D59" w:rsidP="00BF788E">
            <w:pPr>
              <w:rPr>
                <w:szCs w:val="24"/>
              </w:rPr>
            </w:pPr>
            <w:r w:rsidRPr="00216D76">
              <w:rPr>
                <w:rFonts w:hint="eastAsia"/>
                <w:szCs w:val="24"/>
              </w:rPr>
              <w:t>該当しない</w:t>
            </w:r>
          </w:p>
        </w:tc>
        <w:tc>
          <w:tcPr>
            <w:tcW w:w="2552" w:type="dxa"/>
            <w:vAlign w:val="center"/>
          </w:tcPr>
          <w:p w14:paraId="6E47A8B9" w14:textId="5F0214CB" w:rsidR="00FB6D59" w:rsidRPr="00216D76" w:rsidRDefault="00FB6D59" w:rsidP="00BF788E">
            <w:pPr>
              <w:rPr>
                <w:szCs w:val="24"/>
              </w:rPr>
            </w:pPr>
            <w:r w:rsidRPr="00216D76">
              <w:rPr>
                <w:rFonts w:hint="eastAsia"/>
                <w:szCs w:val="24"/>
              </w:rPr>
              <w:t>該当しない</w:t>
            </w:r>
          </w:p>
        </w:tc>
        <w:tc>
          <w:tcPr>
            <w:tcW w:w="1134" w:type="dxa"/>
            <w:vAlign w:val="center"/>
          </w:tcPr>
          <w:p w14:paraId="4E20C2E8" w14:textId="77777777" w:rsidR="00FB6D59" w:rsidRPr="00BF788E" w:rsidRDefault="00FB6D59" w:rsidP="00BF788E">
            <w:pPr>
              <w:widowControl/>
              <w:ind w:left="240" w:hangingChars="100" w:hanging="240"/>
              <w:rPr>
                <w:szCs w:val="24"/>
              </w:rPr>
            </w:pPr>
            <w:r w:rsidRPr="00BF788E">
              <w:rPr>
                <w:rFonts w:hint="eastAsia"/>
                <w:szCs w:val="24"/>
              </w:rPr>
              <w:t>レベルD</w:t>
            </w:r>
          </w:p>
        </w:tc>
        <w:tc>
          <w:tcPr>
            <w:tcW w:w="8080" w:type="dxa"/>
          </w:tcPr>
          <w:p w14:paraId="59E2284E" w14:textId="122F3783" w:rsidR="00FB6D59" w:rsidRPr="00BF788E" w:rsidRDefault="00FB6D59" w:rsidP="00BE6A2E">
            <w:pPr>
              <w:widowControl/>
              <w:spacing w:line="300" w:lineRule="exact"/>
              <w:ind w:left="240" w:hangingChars="100" w:hanging="240"/>
              <w:rPr>
                <w:szCs w:val="24"/>
              </w:rPr>
            </w:pPr>
            <w:r w:rsidRPr="00BF788E">
              <w:rPr>
                <w:rFonts w:hint="eastAsia"/>
                <w:szCs w:val="24"/>
              </w:rPr>
              <w:t>・</w:t>
            </w:r>
            <w:r w:rsidRPr="00BF788E">
              <w:rPr>
                <w:rFonts w:hint="eastAsia"/>
                <w:spacing w:val="-6"/>
                <w:szCs w:val="24"/>
              </w:rPr>
              <w:t>身元確認を行わずにオンラインでアカウント</w:t>
            </w:r>
            <w:r w:rsidR="00D4695F">
              <w:rPr>
                <w:rFonts w:hint="eastAsia"/>
                <w:spacing w:val="-6"/>
                <w:szCs w:val="24"/>
              </w:rPr>
              <w:t>を</w:t>
            </w:r>
            <w:r w:rsidRPr="00BF788E">
              <w:rPr>
                <w:rFonts w:hint="eastAsia"/>
                <w:spacing w:val="-6"/>
                <w:szCs w:val="24"/>
              </w:rPr>
              <w:t>作成し、アカウント作成後も</w:t>
            </w:r>
            <w:r w:rsidRPr="00BF788E">
              <w:rPr>
                <w:rFonts w:hint="eastAsia"/>
                <w:szCs w:val="24"/>
              </w:rPr>
              <w:t>アカウントを入力するだけ（当人認証を行わない。）</w:t>
            </w:r>
            <w:r w:rsidR="00D4695F">
              <w:rPr>
                <w:rFonts w:hint="eastAsia"/>
                <w:szCs w:val="24"/>
              </w:rPr>
              <w:t>。</w:t>
            </w:r>
          </w:p>
        </w:tc>
        <w:tc>
          <w:tcPr>
            <w:tcW w:w="5953" w:type="dxa"/>
          </w:tcPr>
          <w:p w14:paraId="54311300" w14:textId="77777777" w:rsidR="00FB6D59" w:rsidRPr="00BF788E" w:rsidRDefault="00FB6D59" w:rsidP="00BE6A2E">
            <w:pPr>
              <w:widowControl/>
              <w:spacing w:line="300" w:lineRule="exact"/>
              <w:rPr>
                <w:szCs w:val="24"/>
              </w:rPr>
            </w:pPr>
            <w:r w:rsidRPr="00BF788E">
              <w:rPr>
                <w:rFonts w:hint="eastAsia"/>
                <w:szCs w:val="24"/>
              </w:rPr>
              <w:t>本人に関する情報は不要</w:t>
            </w:r>
          </w:p>
        </w:tc>
      </w:tr>
    </w:tbl>
    <w:p w14:paraId="07267465" w14:textId="07997CCC" w:rsidR="00142F65" w:rsidRPr="006871A2" w:rsidRDefault="00142F65" w:rsidP="00142F65">
      <w:pPr>
        <w:widowControl/>
        <w:spacing w:line="300" w:lineRule="exact"/>
        <w:jc w:val="left"/>
        <w:rPr>
          <w:szCs w:val="24"/>
        </w:rPr>
      </w:pPr>
    </w:p>
    <w:p w14:paraId="694C0627" w14:textId="0350E3AE" w:rsidR="00142F65" w:rsidRPr="006871A2" w:rsidRDefault="00142F65" w:rsidP="00BF788E">
      <w:pPr>
        <w:widowControl/>
        <w:spacing w:line="20" w:lineRule="exact"/>
        <w:jc w:val="left"/>
        <w:rPr>
          <w:szCs w:val="24"/>
        </w:rPr>
      </w:pPr>
      <w:r w:rsidRPr="006871A2">
        <w:rPr>
          <w:szCs w:val="24"/>
        </w:rPr>
        <w:br w:type="page"/>
      </w:r>
    </w:p>
    <w:p w14:paraId="0344E625" w14:textId="2E4EE762" w:rsidR="00142F65" w:rsidRPr="006871A2" w:rsidRDefault="00142F65" w:rsidP="00142F65">
      <w:pPr>
        <w:pStyle w:val="afff3"/>
      </w:pPr>
      <w:bookmarkStart w:id="99" w:name="_Toc528757794"/>
      <w:bookmarkStart w:id="100" w:name="_Toc536463320"/>
      <w:r w:rsidRPr="006871A2">
        <w:rPr>
          <w:rFonts w:hint="eastAsia"/>
        </w:rPr>
        <w:lastRenderedPageBreak/>
        <w:t>別紙３　オンラインにおける本人確認の手法</w:t>
      </w:r>
      <w:r w:rsidR="002D1DA6">
        <w:rPr>
          <w:rFonts w:hint="eastAsia"/>
        </w:rPr>
        <w:t>例</w:t>
      </w:r>
      <w:r w:rsidRPr="006871A2">
        <w:rPr>
          <w:rFonts w:hint="eastAsia"/>
        </w:rPr>
        <w:t>の対応表（法人</w:t>
      </w:r>
      <w:r w:rsidR="005B3429">
        <w:rPr>
          <w:rFonts w:hint="eastAsia"/>
        </w:rPr>
        <w:t>等</w:t>
      </w:r>
      <w:r w:rsidRPr="006871A2">
        <w:rPr>
          <w:rFonts w:hint="eastAsia"/>
        </w:rPr>
        <w:t>に係る行政手続）</w:t>
      </w:r>
      <w:bookmarkEnd w:id="99"/>
      <w:bookmarkEnd w:id="100"/>
    </w:p>
    <w:tbl>
      <w:tblPr>
        <w:tblStyle w:val="afc"/>
        <w:tblW w:w="20074" w:type="dxa"/>
        <w:tblInd w:w="-5" w:type="dxa"/>
        <w:tblLook w:val="04A0" w:firstRow="1" w:lastRow="0" w:firstColumn="1" w:lastColumn="0" w:noHBand="0" w:noVBand="1"/>
      </w:tblPr>
      <w:tblGrid>
        <w:gridCol w:w="2268"/>
        <w:gridCol w:w="2552"/>
        <w:gridCol w:w="1185"/>
        <w:gridCol w:w="8116"/>
        <w:gridCol w:w="5953"/>
      </w:tblGrid>
      <w:tr w:rsidR="00142F65" w:rsidRPr="00BF788E" w14:paraId="5C429B7B" w14:textId="77777777" w:rsidTr="00BF788E">
        <w:tc>
          <w:tcPr>
            <w:tcW w:w="4820" w:type="dxa"/>
            <w:gridSpan w:val="2"/>
            <w:shd w:val="clear" w:color="auto" w:fill="B8CCE4" w:themeFill="accent1" w:themeFillTint="66"/>
            <w:vAlign w:val="center"/>
          </w:tcPr>
          <w:bookmarkEnd w:id="98"/>
          <w:p w14:paraId="053DD6E3" w14:textId="1718D56E" w:rsidR="00142F65" w:rsidRPr="000038B0" w:rsidRDefault="00142F65" w:rsidP="000038B0">
            <w:pPr>
              <w:widowControl/>
              <w:jc w:val="center"/>
              <w:rPr>
                <w:rFonts w:ascii="ＭＳ ゴシック" w:eastAsia="ＭＳ ゴシック" w:hAnsi="ＭＳ ゴシック"/>
                <w:szCs w:val="24"/>
              </w:rPr>
            </w:pPr>
            <w:r w:rsidRPr="000038B0">
              <w:rPr>
                <w:rFonts w:ascii="ＭＳ ゴシック" w:eastAsia="ＭＳ ゴシック" w:hAnsi="ＭＳ ゴシック" w:hint="eastAsia"/>
                <w:szCs w:val="24"/>
              </w:rPr>
              <w:t>①必要な保証レベル</w:t>
            </w:r>
          </w:p>
        </w:tc>
        <w:tc>
          <w:tcPr>
            <w:tcW w:w="9301" w:type="dxa"/>
            <w:gridSpan w:val="2"/>
            <w:vMerge w:val="restart"/>
            <w:shd w:val="clear" w:color="auto" w:fill="D6E3BC" w:themeFill="accent3" w:themeFillTint="66"/>
            <w:vAlign w:val="center"/>
          </w:tcPr>
          <w:p w14:paraId="306973D9" w14:textId="328D4722" w:rsidR="00142F65" w:rsidRPr="00BF788E" w:rsidRDefault="00142F65" w:rsidP="00BF788E">
            <w:pPr>
              <w:widowControl/>
              <w:jc w:val="center"/>
              <w:rPr>
                <w:rFonts w:ascii="ＭＳ ゴシック" w:eastAsia="ＭＳ ゴシック" w:hAnsi="ＭＳ ゴシック"/>
                <w:szCs w:val="24"/>
              </w:rPr>
            </w:pPr>
            <w:r w:rsidRPr="00BF788E">
              <w:rPr>
                <w:rFonts w:ascii="ＭＳ ゴシック" w:eastAsia="ＭＳ ゴシック" w:hAnsi="ＭＳ ゴシック" w:hint="eastAsia"/>
                <w:szCs w:val="24"/>
              </w:rPr>
              <w:t>②オンラインによる手法</w:t>
            </w:r>
            <w:r w:rsidR="002D1DA6">
              <w:rPr>
                <w:rFonts w:ascii="ＭＳ ゴシック" w:eastAsia="ＭＳ ゴシック" w:hAnsi="ＭＳ ゴシック" w:hint="eastAsia"/>
                <w:szCs w:val="24"/>
              </w:rPr>
              <w:t>例</w:t>
            </w:r>
          </w:p>
        </w:tc>
        <w:tc>
          <w:tcPr>
            <w:tcW w:w="5953" w:type="dxa"/>
            <w:vMerge w:val="restart"/>
            <w:shd w:val="clear" w:color="auto" w:fill="FBD4B4" w:themeFill="accent6" w:themeFillTint="66"/>
            <w:vAlign w:val="center"/>
          </w:tcPr>
          <w:p w14:paraId="588E0AD6" w14:textId="77777777" w:rsidR="00142F65" w:rsidRPr="00BF788E" w:rsidRDefault="00142F65" w:rsidP="00BF788E">
            <w:pPr>
              <w:widowControl/>
              <w:jc w:val="center"/>
              <w:rPr>
                <w:rFonts w:ascii="ＭＳ ゴシック" w:eastAsia="ＭＳ ゴシック" w:hAnsi="ＭＳ ゴシック"/>
                <w:szCs w:val="24"/>
              </w:rPr>
            </w:pPr>
            <w:r w:rsidRPr="00BF788E">
              <w:rPr>
                <w:rFonts w:ascii="ＭＳ ゴシック" w:eastAsia="ＭＳ ゴシック" w:hAnsi="ＭＳ ゴシック" w:hint="eastAsia"/>
                <w:szCs w:val="24"/>
              </w:rPr>
              <w:t>③実現できること・特徴</w:t>
            </w:r>
          </w:p>
        </w:tc>
      </w:tr>
      <w:tr w:rsidR="00BF788E" w:rsidRPr="00BF788E" w14:paraId="3414D313" w14:textId="77777777" w:rsidTr="00BF788E">
        <w:tc>
          <w:tcPr>
            <w:tcW w:w="2268" w:type="dxa"/>
            <w:shd w:val="clear" w:color="auto" w:fill="B8CCE4" w:themeFill="accent1" w:themeFillTint="66"/>
            <w:vAlign w:val="center"/>
          </w:tcPr>
          <w:p w14:paraId="025396DA" w14:textId="24EF6E63" w:rsidR="00BF788E" w:rsidRPr="00216D76" w:rsidRDefault="00BF788E" w:rsidP="00BF788E">
            <w:pPr>
              <w:widowControl/>
              <w:jc w:val="center"/>
              <w:rPr>
                <w:rFonts w:ascii="ＭＳ ゴシック" w:eastAsia="ＭＳ ゴシック" w:hAnsi="ＭＳ ゴシック"/>
                <w:szCs w:val="24"/>
              </w:rPr>
            </w:pPr>
            <w:r w:rsidRPr="00216D76">
              <w:rPr>
                <w:rFonts w:asciiTheme="majorEastAsia" w:eastAsiaTheme="majorEastAsia" w:hAnsiTheme="majorEastAsia" w:hint="eastAsia"/>
                <w:spacing w:val="-8"/>
                <w:szCs w:val="24"/>
              </w:rPr>
              <w:t>身元確認保証レベル</w:t>
            </w:r>
          </w:p>
        </w:tc>
        <w:tc>
          <w:tcPr>
            <w:tcW w:w="2552" w:type="dxa"/>
            <w:tcBorders>
              <w:bottom w:val="single" w:sz="4" w:space="0" w:color="auto"/>
            </w:tcBorders>
            <w:shd w:val="clear" w:color="auto" w:fill="B8CCE4" w:themeFill="accent1" w:themeFillTint="66"/>
            <w:vAlign w:val="center"/>
          </w:tcPr>
          <w:p w14:paraId="5BCEE284" w14:textId="60EFC07D" w:rsidR="00BF788E" w:rsidRPr="00216D76" w:rsidRDefault="00BF788E" w:rsidP="00BF788E">
            <w:pPr>
              <w:widowControl/>
              <w:jc w:val="center"/>
              <w:rPr>
                <w:rFonts w:ascii="ＭＳ ゴシック" w:eastAsia="ＭＳ ゴシック" w:hAnsi="ＭＳ ゴシック"/>
                <w:szCs w:val="24"/>
              </w:rPr>
            </w:pPr>
            <w:r w:rsidRPr="00216D76">
              <w:rPr>
                <w:rFonts w:asciiTheme="majorEastAsia" w:eastAsiaTheme="majorEastAsia" w:hAnsiTheme="majorEastAsia" w:hint="eastAsia"/>
                <w:szCs w:val="24"/>
              </w:rPr>
              <w:t>当人認証保証レベル</w:t>
            </w:r>
          </w:p>
        </w:tc>
        <w:tc>
          <w:tcPr>
            <w:tcW w:w="9301" w:type="dxa"/>
            <w:gridSpan w:val="2"/>
            <w:vMerge/>
            <w:shd w:val="clear" w:color="auto" w:fill="D6E3BC" w:themeFill="accent3" w:themeFillTint="66"/>
            <w:vAlign w:val="center"/>
          </w:tcPr>
          <w:p w14:paraId="2AD4BA13" w14:textId="77777777" w:rsidR="00BF788E" w:rsidRPr="00BF788E" w:rsidRDefault="00BF788E" w:rsidP="00BF788E">
            <w:pPr>
              <w:widowControl/>
              <w:jc w:val="center"/>
              <w:rPr>
                <w:rFonts w:ascii="ＭＳ ゴシック" w:eastAsia="ＭＳ ゴシック" w:hAnsi="ＭＳ ゴシック"/>
                <w:szCs w:val="24"/>
              </w:rPr>
            </w:pPr>
          </w:p>
        </w:tc>
        <w:tc>
          <w:tcPr>
            <w:tcW w:w="5953" w:type="dxa"/>
            <w:vMerge/>
            <w:shd w:val="clear" w:color="auto" w:fill="FBD4B4" w:themeFill="accent6" w:themeFillTint="66"/>
            <w:vAlign w:val="center"/>
          </w:tcPr>
          <w:p w14:paraId="3DF32665" w14:textId="77777777" w:rsidR="00BF788E" w:rsidRPr="00BF788E" w:rsidRDefault="00BF788E" w:rsidP="00BF788E">
            <w:pPr>
              <w:widowControl/>
              <w:jc w:val="center"/>
              <w:rPr>
                <w:rFonts w:ascii="ＭＳ ゴシック" w:eastAsia="ＭＳ ゴシック" w:hAnsi="ＭＳ ゴシック"/>
                <w:szCs w:val="24"/>
              </w:rPr>
            </w:pPr>
          </w:p>
        </w:tc>
      </w:tr>
      <w:tr w:rsidR="00BF788E" w:rsidRPr="00BF788E" w14:paraId="3835D807" w14:textId="77777777" w:rsidTr="00BF788E">
        <w:trPr>
          <w:trHeight w:val="2380"/>
        </w:trPr>
        <w:tc>
          <w:tcPr>
            <w:tcW w:w="2268" w:type="dxa"/>
            <w:tcBorders>
              <w:right w:val="single" w:sz="4" w:space="0" w:color="auto"/>
            </w:tcBorders>
            <w:vAlign w:val="center"/>
          </w:tcPr>
          <w:p w14:paraId="2AE0734E" w14:textId="77777777" w:rsidR="00BF788E" w:rsidRPr="00216D76" w:rsidRDefault="00BF788E" w:rsidP="00BF788E">
            <w:pPr>
              <w:widowControl/>
              <w:jc w:val="left"/>
              <w:rPr>
                <w:szCs w:val="24"/>
              </w:rPr>
            </w:pPr>
            <w:r w:rsidRPr="00216D76">
              <w:rPr>
                <w:rFonts w:hint="eastAsia"/>
                <w:szCs w:val="24"/>
              </w:rPr>
              <w:t>レベル３</w:t>
            </w:r>
          </w:p>
          <w:p w14:paraId="1DF24656" w14:textId="6F0096A2" w:rsidR="00BF788E" w:rsidRPr="00216D76" w:rsidRDefault="00BF788E" w:rsidP="00BF788E">
            <w:pPr>
              <w:widowControl/>
              <w:jc w:val="left"/>
              <w:rPr>
                <w:szCs w:val="24"/>
              </w:rPr>
            </w:pPr>
            <w:r w:rsidRPr="00216D76">
              <w:rPr>
                <w:rFonts w:hint="eastAsia"/>
                <w:szCs w:val="24"/>
              </w:rPr>
              <w:t>対面での身元確認</w:t>
            </w:r>
          </w:p>
        </w:tc>
        <w:tc>
          <w:tcPr>
            <w:tcW w:w="2552" w:type="dxa"/>
            <w:tcBorders>
              <w:left w:val="single" w:sz="4" w:space="0" w:color="auto"/>
            </w:tcBorders>
            <w:vAlign w:val="center"/>
          </w:tcPr>
          <w:p w14:paraId="6230F25A" w14:textId="77777777" w:rsidR="00BF788E" w:rsidRPr="00216D76" w:rsidRDefault="00BF788E" w:rsidP="00BF788E">
            <w:pPr>
              <w:widowControl/>
              <w:rPr>
                <w:szCs w:val="24"/>
              </w:rPr>
            </w:pPr>
            <w:r w:rsidRPr="00216D76">
              <w:rPr>
                <w:rFonts w:hint="eastAsia"/>
                <w:szCs w:val="24"/>
              </w:rPr>
              <w:t>レベル３</w:t>
            </w:r>
          </w:p>
          <w:p w14:paraId="72812130" w14:textId="0ACE58D1" w:rsidR="00BF788E" w:rsidRPr="00216D76" w:rsidRDefault="00BF788E" w:rsidP="00BF788E">
            <w:pPr>
              <w:widowControl/>
              <w:ind w:rightChars="-25" w:right="-60"/>
              <w:jc w:val="left"/>
              <w:rPr>
                <w:szCs w:val="24"/>
              </w:rPr>
            </w:pPr>
            <w:r w:rsidRPr="00216D76">
              <w:rPr>
                <w:rFonts w:hint="eastAsia"/>
                <w:spacing w:val="-12"/>
                <w:szCs w:val="24"/>
              </w:rPr>
              <w:t>耐タンパ性が確保されたハードウェアトークン</w:t>
            </w:r>
          </w:p>
        </w:tc>
        <w:tc>
          <w:tcPr>
            <w:tcW w:w="1185" w:type="dxa"/>
            <w:vAlign w:val="center"/>
          </w:tcPr>
          <w:p w14:paraId="5EE3275F" w14:textId="77777777" w:rsidR="00BF788E" w:rsidRPr="00BF788E" w:rsidRDefault="00BF788E" w:rsidP="00BF788E">
            <w:pPr>
              <w:widowControl/>
              <w:ind w:left="240" w:hangingChars="100" w:hanging="240"/>
              <w:jc w:val="center"/>
              <w:rPr>
                <w:szCs w:val="24"/>
              </w:rPr>
            </w:pPr>
            <w:r w:rsidRPr="00BF788E">
              <w:rPr>
                <w:rFonts w:hint="eastAsia"/>
                <w:szCs w:val="24"/>
              </w:rPr>
              <w:t>レベルA</w:t>
            </w:r>
          </w:p>
        </w:tc>
        <w:tc>
          <w:tcPr>
            <w:tcW w:w="8116" w:type="dxa"/>
          </w:tcPr>
          <w:p w14:paraId="4B6A47F2" w14:textId="194A4DE1" w:rsidR="00BF788E" w:rsidRPr="00216D76" w:rsidRDefault="00BF788E" w:rsidP="0003412C">
            <w:pPr>
              <w:widowControl/>
              <w:ind w:left="240" w:hangingChars="100" w:hanging="240"/>
              <w:rPr>
                <w:szCs w:val="24"/>
              </w:rPr>
            </w:pPr>
            <w:r w:rsidRPr="00216D76">
              <w:rPr>
                <w:rFonts w:hint="eastAsia"/>
                <w:szCs w:val="24"/>
              </w:rPr>
              <w:t>・</w:t>
            </w:r>
            <w:r w:rsidRPr="00216D76">
              <w:rPr>
                <w:rFonts w:hint="eastAsia"/>
                <w:spacing w:val="-4"/>
                <w:szCs w:val="24"/>
              </w:rPr>
              <w:t>法人</w:t>
            </w:r>
            <w:r w:rsidR="005B3429" w:rsidRPr="00216D76">
              <w:rPr>
                <w:rFonts w:hint="eastAsia"/>
                <w:spacing w:val="-4"/>
                <w:szCs w:val="24"/>
              </w:rPr>
              <w:t>等</w:t>
            </w:r>
            <w:r w:rsidRPr="00216D76">
              <w:rPr>
                <w:rFonts w:hint="eastAsia"/>
                <w:spacing w:val="-4"/>
                <w:szCs w:val="24"/>
              </w:rPr>
              <w:t>代表者を対面によって確認の上、アカウントを</w:t>
            </w:r>
            <w:r w:rsidRPr="00216D76">
              <w:rPr>
                <w:rFonts w:hint="eastAsia"/>
                <w:szCs w:val="24"/>
              </w:rPr>
              <w:t>作成し、アカウント作成後は耐タンパ性ハードウェアトークンによる当人確認を実施。</w:t>
            </w:r>
          </w:p>
          <w:p w14:paraId="4756DFFD" w14:textId="2FC232B9" w:rsidR="00BF788E" w:rsidRPr="00216D76" w:rsidRDefault="00BF788E" w:rsidP="0003412C">
            <w:pPr>
              <w:widowControl/>
              <w:ind w:left="240" w:hangingChars="100" w:hanging="240"/>
              <w:rPr>
                <w:szCs w:val="24"/>
              </w:rPr>
            </w:pPr>
            <w:r w:rsidRPr="00216D76">
              <w:rPr>
                <w:rFonts w:hint="eastAsia"/>
                <w:szCs w:val="24"/>
              </w:rPr>
              <w:t>※耐タンパ性ハードウェアトークン</w:t>
            </w:r>
            <w:r w:rsidR="0004391F" w:rsidRPr="00216D76">
              <w:rPr>
                <w:rFonts w:hint="eastAsia"/>
                <w:szCs w:val="24"/>
              </w:rPr>
              <w:t>の</w:t>
            </w:r>
            <w:r w:rsidRPr="00216D76">
              <w:rPr>
                <w:rFonts w:hint="eastAsia"/>
                <w:szCs w:val="24"/>
              </w:rPr>
              <w:t>例：</w:t>
            </w:r>
          </w:p>
          <w:p w14:paraId="6ADBB4EA" w14:textId="77777777" w:rsidR="00BF788E" w:rsidRPr="00BF788E" w:rsidRDefault="00BF788E" w:rsidP="0003412C">
            <w:pPr>
              <w:widowControl/>
              <w:ind w:leftChars="100" w:left="240"/>
              <w:rPr>
                <w:szCs w:val="24"/>
              </w:rPr>
            </w:pPr>
            <w:r w:rsidRPr="00216D76">
              <w:rPr>
                <w:rFonts w:hint="eastAsia"/>
                <w:szCs w:val="24"/>
              </w:rPr>
              <w:t>－PIN＋ICカード</w:t>
            </w:r>
          </w:p>
          <w:p w14:paraId="17483D27" w14:textId="77777777" w:rsidR="00BE6A2E" w:rsidRDefault="00BE6A2E" w:rsidP="000F509D">
            <w:pPr>
              <w:widowControl/>
              <w:ind w:left="240" w:hangingChars="100" w:hanging="240"/>
              <w:rPr>
                <w:szCs w:val="24"/>
              </w:rPr>
            </w:pPr>
          </w:p>
          <w:p w14:paraId="01E8E7A6" w14:textId="1A95275F" w:rsidR="00BF788E" w:rsidRPr="00BF788E" w:rsidRDefault="00BF788E" w:rsidP="000F509D">
            <w:pPr>
              <w:widowControl/>
              <w:ind w:left="240" w:hangingChars="100" w:hanging="240"/>
              <w:rPr>
                <w:szCs w:val="24"/>
              </w:rPr>
            </w:pPr>
            <w:r w:rsidRPr="00BF788E">
              <w:rPr>
                <w:rFonts w:hint="eastAsia"/>
                <w:szCs w:val="24"/>
              </w:rPr>
              <w:t>・</w:t>
            </w:r>
            <w:r w:rsidRPr="0003412C">
              <w:rPr>
                <w:rFonts w:hint="eastAsia"/>
                <w:spacing w:val="-2"/>
                <w:szCs w:val="24"/>
              </w:rPr>
              <w:t>申請データに対して、対面</w:t>
            </w:r>
            <w:r w:rsidR="00D4695F">
              <w:rPr>
                <w:rFonts w:hint="eastAsia"/>
                <w:spacing w:val="-2"/>
                <w:szCs w:val="24"/>
              </w:rPr>
              <w:t>に</w:t>
            </w:r>
            <w:r w:rsidRPr="0003412C">
              <w:rPr>
                <w:rFonts w:hint="eastAsia"/>
                <w:spacing w:val="-2"/>
                <w:szCs w:val="24"/>
              </w:rPr>
              <w:t>よって法人</w:t>
            </w:r>
            <w:r w:rsidR="00055A55">
              <w:rPr>
                <w:rFonts w:hint="eastAsia"/>
                <w:spacing w:val="-2"/>
                <w:szCs w:val="24"/>
              </w:rPr>
              <w:t>等</w:t>
            </w:r>
            <w:r w:rsidRPr="0003412C">
              <w:rPr>
                <w:rFonts w:hint="eastAsia"/>
                <w:spacing w:val="-2"/>
                <w:szCs w:val="24"/>
              </w:rPr>
              <w:t>代表者へ発行</w:t>
            </w:r>
            <w:r w:rsidRPr="00BF788E">
              <w:rPr>
                <w:rFonts w:hint="eastAsia"/>
                <w:szCs w:val="24"/>
              </w:rPr>
              <w:t>された電子証明書(</w:t>
            </w:r>
            <w:r w:rsidRPr="00BF788E">
              <w:rPr>
                <w:szCs w:val="24"/>
              </w:rPr>
              <w:t>IC</w:t>
            </w:r>
            <w:r w:rsidRPr="00BF788E">
              <w:rPr>
                <w:rFonts w:hint="eastAsia"/>
                <w:szCs w:val="24"/>
              </w:rPr>
              <w:t>カード)を用いて、電子署名を付与。</w:t>
            </w:r>
          </w:p>
        </w:tc>
        <w:tc>
          <w:tcPr>
            <w:tcW w:w="5953" w:type="dxa"/>
          </w:tcPr>
          <w:p w14:paraId="5F0B8D17" w14:textId="78F4094F" w:rsidR="00BF788E" w:rsidRPr="006A4AE7" w:rsidRDefault="00BF788E" w:rsidP="0003412C">
            <w:pPr>
              <w:widowControl/>
              <w:ind w:left="240" w:hangingChars="100" w:hanging="240"/>
              <w:rPr>
                <w:szCs w:val="24"/>
              </w:rPr>
            </w:pPr>
            <w:r w:rsidRPr="006A4AE7">
              <w:rPr>
                <w:rFonts w:hint="eastAsia"/>
                <w:szCs w:val="24"/>
              </w:rPr>
              <w:t>・行政手続の対象者や行政手続を実施している者に</w:t>
            </w:r>
            <w:r w:rsidRPr="006A4AE7">
              <w:rPr>
                <w:rFonts w:hint="eastAsia"/>
                <w:spacing w:val="6"/>
                <w:szCs w:val="24"/>
              </w:rPr>
              <w:t>ついて、法人</w:t>
            </w:r>
            <w:r w:rsidR="00A65937">
              <w:rPr>
                <w:rFonts w:hint="eastAsia"/>
                <w:spacing w:val="6"/>
                <w:szCs w:val="24"/>
              </w:rPr>
              <w:t>等</w:t>
            </w:r>
            <w:r w:rsidRPr="006A4AE7">
              <w:rPr>
                <w:rFonts w:hint="eastAsia"/>
                <w:spacing w:val="6"/>
                <w:szCs w:val="24"/>
              </w:rPr>
              <w:t>の基本</w:t>
            </w:r>
            <w:r w:rsidRPr="006A4AE7">
              <w:rPr>
                <w:spacing w:val="6"/>
                <w:szCs w:val="24"/>
              </w:rPr>
              <w:t>3</w:t>
            </w:r>
            <w:r w:rsidRPr="006A4AE7">
              <w:rPr>
                <w:rFonts w:hint="eastAsia"/>
                <w:spacing w:val="6"/>
                <w:szCs w:val="24"/>
              </w:rPr>
              <w:t>情報を</w:t>
            </w:r>
            <w:r w:rsidR="003023E6">
              <w:rPr>
                <w:rFonts w:hint="eastAsia"/>
                <w:spacing w:val="6"/>
                <w:szCs w:val="24"/>
              </w:rPr>
              <w:t>毎回確認している。</w:t>
            </w:r>
          </w:p>
          <w:p w14:paraId="5E936E1D" w14:textId="77777777" w:rsidR="00BE6A2E" w:rsidRDefault="00BE6A2E" w:rsidP="00190E2B">
            <w:pPr>
              <w:widowControl/>
              <w:ind w:left="240" w:hangingChars="100" w:hanging="240"/>
              <w:rPr>
                <w:szCs w:val="24"/>
              </w:rPr>
            </w:pPr>
          </w:p>
          <w:p w14:paraId="593097A1" w14:textId="6B8176A1" w:rsidR="00BF788E" w:rsidRPr="00BF788E" w:rsidRDefault="00BF788E" w:rsidP="003023E6">
            <w:pPr>
              <w:widowControl/>
              <w:ind w:left="240" w:hangingChars="100" w:hanging="240"/>
              <w:rPr>
                <w:szCs w:val="24"/>
              </w:rPr>
            </w:pPr>
            <w:r w:rsidRPr="006A4AE7">
              <w:rPr>
                <w:rFonts w:hint="eastAsia"/>
                <w:szCs w:val="24"/>
              </w:rPr>
              <w:t>・</w:t>
            </w:r>
            <w:r w:rsidRPr="00216D76">
              <w:rPr>
                <w:rFonts w:hint="eastAsia"/>
                <w:spacing w:val="6"/>
                <w:szCs w:val="24"/>
              </w:rPr>
              <w:t>電子署名を</w:t>
            </w:r>
            <w:r w:rsidR="00F8354A" w:rsidRPr="00216D76">
              <w:rPr>
                <w:rFonts w:hint="eastAsia"/>
                <w:spacing w:val="6"/>
                <w:szCs w:val="24"/>
              </w:rPr>
              <w:t>検証することにより</w:t>
            </w:r>
            <w:r w:rsidRPr="00216D76">
              <w:rPr>
                <w:rFonts w:hint="eastAsia"/>
                <w:spacing w:val="6"/>
                <w:szCs w:val="24"/>
              </w:rPr>
              <w:t>、</w:t>
            </w:r>
            <w:r w:rsidR="003023E6">
              <w:rPr>
                <w:rFonts w:hint="eastAsia"/>
                <w:spacing w:val="6"/>
                <w:szCs w:val="24"/>
              </w:rPr>
              <w:t>非常に</w:t>
            </w:r>
            <w:r w:rsidR="00842336">
              <w:rPr>
                <w:rFonts w:hint="eastAsia"/>
                <w:spacing w:val="6"/>
                <w:szCs w:val="24"/>
              </w:rPr>
              <w:t>高い</w:t>
            </w:r>
            <w:r w:rsidR="003023E6">
              <w:rPr>
                <w:rFonts w:hint="eastAsia"/>
                <w:spacing w:val="6"/>
                <w:szCs w:val="24"/>
              </w:rPr>
              <w:t>信用度で</w:t>
            </w:r>
            <w:r w:rsidRPr="00216D76">
              <w:rPr>
                <w:rFonts w:hint="eastAsia"/>
                <w:spacing w:val="6"/>
                <w:szCs w:val="24"/>
              </w:rPr>
              <w:t>「身元確認」</w:t>
            </w:r>
            <w:r w:rsidR="00F8354A" w:rsidRPr="00216D76">
              <w:rPr>
                <w:rFonts w:hint="eastAsia"/>
                <w:spacing w:val="6"/>
                <w:szCs w:val="24"/>
              </w:rPr>
              <w:t>を</w:t>
            </w:r>
            <w:r w:rsidR="003023E6">
              <w:rPr>
                <w:rFonts w:hint="eastAsia"/>
                <w:spacing w:val="6"/>
                <w:szCs w:val="24"/>
              </w:rPr>
              <w:t>行っている。また、耐タンパ性を有するハードウェアトークンにより、非常に高い信用度で「当人認証」を行っている。</w:t>
            </w:r>
          </w:p>
        </w:tc>
      </w:tr>
      <w:tr w:rsidR="00BF788E" w:rsidRPr="00BF788E" w14:paraId="0237DC80" w14:textId="77777777" w:rsidTr="00BF788E">
        <w:trPr>
          <w:trHeight w:val="2900"/>
        </w:trPr>
        <w:tc>
          <w:tcPr>
            <w:tcW w:w="2268" w:type="dxa"/>
            <w:tcBorders>
              <w:right w:val="single" w:sz="4" w:space="0" w:color="000000" w:themeColor="text1"/>
            </w:tcBorders>
            <w:vAlign w:val="center"/>
          </w:tcPr>
          <w:p w14:paraId="42129AA1" w14:textId="77777777" w:rsidR="00BF788E" w:rsidRPr="00216D76" w:rsidRDefault="00BF788E" w:rsidP="00BF788E">
            <w:pPr>
              <w:rPr>
                <w:szCs w:val="24"/>
              </w:rPr>
            </w:pPr>
            <w:r w:rsidRPr="00216D76">
              <w:rPr>
                <w:rFonts w:hint="eastAsia"/>
                <w:szCs w:val="24"/>
              </w:rPr>
              <w:t>レベル２</w:t>
            </w:r>
          </w:p>
          <w:p w14:paraId="26403B90" w14:textId="397763E1" w:rsidR="00BF788E" w:rsidRPr="00216D76" w:rsidRDefault="00BF788E" w:rsidP="00BF788E">
            <w:pPr>
              <w:rPr>
                <w:szCs w:val="24"/>
              </w:rPr>
            </w:pPr>
            <w:r w:rsidRPr="00216D76">
              <w:rPr>
                <w:rFonts w:hint="eastAsia"/>
                <w:spacing w:val="-6"/>
                <w:szCs w:val="24"/>
              </w:rPr>
              <w:t>遠隔</w:t>
            </w:r>
            <w:r w:rsidR="009A1951" w:rsidRPr="00216D76">
              <w:rPr>
                <w:rFonts w:hint="eastAsia"/>
                <w:spacing w:val="-6"/>
                <w:szCs w:val="24"/>
              </w:rPr>
              <w:t>又は</w:t>
            </w:r>
            <w:r w:rsidRPr="00216D76">
              <w:rPr>
                <w:rFonts w:hint="eastAsia"/>
                <w:spacing w:val="-6"/>
                <w:szCs w:val="24"/>
              </w:rPr>
              <w:t>対面での</w:t>
            </w:r>
            <w:r w:rsidRPr="00216D76">
              <w:rPr>
                <w:rFonts w:hint="eastAsia"/>
                <w:szCs w:val="24"/>
              </w:rPr>
              <w:t>身元確認</w:t>
            </w:r>
          </w:p>
        </w:tc>
        <w:tc>
          <w:tcPr>
            <w:tcW w:w="2552" w:type="dxa"/>
            <w:tcBorders>
              <w:left w:val="single" w:sz="4" w:space="0" w:color="000000" w:themeColor="text1"/>
            </w:tcBorders>
            <w:vAlign w:val="center"/>
          </w:tcPr>
          <w:p w14:paraId="7BBF6203" w14:textId="77777777" w:rsidR="00BF788E" w:rsidRPr="00216D76" w:rsidRDefault="00BF788E" w:rsidP="00BF788E">
            <w:pPr>
              <w:widowControl/>
              <w:rPr>
                <w:szCs w:val="24"/>
              </w:rPr>
            </w:pPr>
            <w:r w:rsidRPr="00216D76">
              <w:rPr>
                <w:rFonts w:hint="eastAsia"/>
                <w:szCs w:val="24"/>
              </w:rPr>
              <w:t>レベル２</w:t>
            </w:r>
          </w:p>
          <w:p w14:paraId="0939C135" w14:textId="782007F8" w:rsidR="00BF788E" w:rsidRPr="00216D76" w:rsidRDefault="00BF788E" w:rsidP="00BF788E">
            <w:pPr>
              <w:rPr>
                <w:szCs w:val="24"/>
              </w:rPr>
            </w:pPr>
            <w:r w:rsidRPr="00216D76">
              <w:rPr>
                <w:rFonts w:hint="eastAsia"/>
                <w:szCs w:val="24"/>
              </w:rPr>
              <w:t>複数の認証要素</w:t>
            </w:r>
          </w:p>
        </w:tc>
        <w:tc>
          <w:tcPr>
            <w:tcW w:w="1185" w:type="dxa"/>
            <w:vAlign w:val="center"/>
          </w:tcPr>
          <w:p w14:paraId="07B5C315" w14:textId="77777777" w:rsidR="00BF788E" w:rsidRPr="00BF788E" w:rsidRDefault="00BF788E" w:rsidP="00BF788E">
            <w:pPr>
              <w:widowControl/>
              <w:ind w:left="240" w:hangingChars="100" w:hanging="240"/>
              <w:jc w:val="center"/>
              <w:rPr>
                <w:szCs w:val="24"/>
              </w:rPr>
            </w:pPr>
            <w:r w:rsidRPr="00BF788E">
              <w:rPr>
                <w:rFonts w:hint="eastAsia"/>
                <w:szCs w:val="24"/>
              </w:rPr>
              <w:t>レベルB</w:t>
            </w:r>
          </w:p>
        </w:tc>
        <w:tc>
          <w:tcPr>
            <w:tcW w:w="8116" w:type="dxa"/>
          </w:tcPr>
          <w:p w14:paraId="6309B247" w14:textId="4F2C64BF" w:rsidR="00BF788E" w:rsidRPr="00BF788E" w:rsidRDefault="00BF788E" w:rsidP="0003412C">
            <w:pPr>
              <w:widowControl/>
              <w:ind w:left="240" w:hangingChars="100" w:hanging="240"/>
              <w:rPr>
                <w:szCs w:val="24"/>
              </w:rPr>
            </w:pPr>
            <w:r w:rsidRPr="00BF788E">
              <w:rPr>
                <w:rFonts w:hint="eastAsia"/>
                <w:szCs w:val="24"/>
              </w:rPr>
              <w:t>・</w:t>
            </w:r>
            <w:r w:rsidRPr="008B32DE">
              <w:rPr>
                <w:rFonts w:hint="eastAsia"/>
                <w:spacing w:val="-4"/>
                <w:szCs w:val="24"/>
              </w:rPr>
              <w:t>法人共通認証基盤における多要素認証の機能を利用する場合等、</w:t>
            </w:r>
            <w:r w:rsidR="0067717D" w:rsidRPr="008B32DE">
              <w:rPr>
                <w:rFonts w:hint="eastAsia"/>
                <w:spacing w:val="-4"/>
                <w:szCs w:val="24"/>
              </w:rPr>
              <w:t>法人</w:t>
            </w:r>
            <w:r w:rsidR="009A5200">
              <w:rPr>
                <w:rFonts w:hint="eastAsia"/>
                <w:spacing w:val="-4"/>
                <w:szCs w:val="24"/>
              </w:rPr>
              <w:t>等</w:t>
            </w:r>
            <w:r w:rsidR="0067717D" w:rsidRPr="008B32DE">
              <w:rPr>
                <w:rFonts w:hint="eastAsia"/>
                <w:spacing w:val="-4"/>
                <w:szCs w:val="24"/>
              </w:rPr>
              <w:t>に</w:t>
            </w:r>
            <w:r w:rsidR="0067717D">
              <w:rPr>
                <w:rFonts w:hint="eastAsia"/>
                <w:szCs w:val="24"/>
              </w:rPr>
              <w:t>ついては、国税庁法人番号公表サイトで商号、所在地及び法人番号を</w:t>
            </w:r>
            <w:r w:rsidR="0067717D" w:rsidRPr="008B32DE">
              <w:rPr>
                <w:rFonts w:hint="eastAsia"/>
                <w:spacing w:val="-6"/>
                <w:szCs w:val="24"/>
              </w:rPr>
              <w:t>確認し、</w:t>
            </w:r>
            <w:r w:rsidRPr="008B32DE">
              <w:rPr>
                <w:rFonts w:hint="eastAsia"/>
                <w:spacing w:val="-6"/>
                <w:szCs w:val="24"/>
              </w:rPr>
              <w:t>法人</w:t>
            </w:r>
            <w:r w:rsidR="009A5200">
              <w:rPr>
                <w:rFonts w:hint="eastAsia"/>
                <w:spacing w:val="-6"/>
                <w:szCs w:val="24"/>
              </w:rPr>
              <w:t>等</w:t>
            </w:r>
            <w:r w:rsidRPr="008B32DE">
              <w:rPr>
                <w:rFonts w:hint="eastAsia"/>
                <w:spacing w:val="-6"/>
                <w:szCs w:val="24"/>
              </w:rPr>
              <w:t>代表者の押印及び印鑑証明書等</w:t>
            </w:r>
            <w:r w:rsidRPr="00BF788E">
              <w:rPr>
                <w:rFonts w:hint="eastAsia"/>
                <w:szCs w:val="24"/>
              </w:rPr>
              <w:t>の郵送による身元確認で、アカウント</w:t>
            </w:r>
            <w:r w:rsidR="00D4695F">
              <w:rPr>
                <w:rFonts w:hint="eastAsia"/>
                <w:szCs w:val="24"/>
              </w:rPr>
              <w:t>を</w:t>
            </w:r>
            <w:r w:rsidRPr="00BF788E">
              <w:rPr>
                <w:rFonts w:hint="eastAsia"/>
                <w:szCs w:val="24"/>
              </w:rPr>
              <w:t>作成し、アカウント作成後は多要素認証による当人認証の実施。</w:t>
            </w:r>
          </w:p>
          <w:p w14:paraId="060929BC" w14:textId="54043830" w:rsidR="00BF788E" w:rsidRPr="00BF788E" w:rsidRDefault="00BF788E" w:rsidP="0003412C">
            <w:pPr>
              <w:widowControl/>
              <w:ind w:left="240" w:hangingChars="100" w:hanging="240"/>
              <w:rPr>
                <w:szCs w:val="24"/>
              </w:rPr>
            </w:pPr>
            <w:r w:rsidRPr="00BF788E">
              <w:rPr>
                <w:rFonts w:hint="eastAsia"/>
                <w:szCs w:val="24"/>
              </w:rPr>
              <w:t>※多要素認証</w:t>
            </w:r>
            <w:r w:rsidR="0004391F">
              <w:rPr>
                <w:rFonts w:hint="eastAsia"/>
                <w:szCs w:val="24"/>
              </w:rPr>
              <w:t>の</w:t>
            </w:r>
            <w:r w:rsidRPr="00BF788E">
              <w:rPr>
                <w:rFonts w:hint="eastAsia"/>
                <w:szCs w:val="24"/>
              </w:rPr>
              <w:t>例：</w:t>
            </w:r>
          </w:p>
          <w:p w14:paraId="2892BFE7" w14:textId="77777777" w:rsidR="00BF788E" w:rsidRPr="00BF788E" w:rsidRDefault="00BF788E" w:rsidP="0003412C">
            <w:pPr>
              <w:widowControl/>
              <w:ind w:leftChars="100" w:left="240"/>
              <w:rPr>
                <w:szCs w:val="24"/>
              </w:rPr>
            </w:pPr>
            <w:r w:rsidRPr="00BF788E">
              <w:rPr>
                <w:rFonts w:hint="eastAsia"/>
                <w:szCs w:val="24"/>
              </w:rPr>
              <w:t>－ID・パスワード＋二経路認証アプリ</w:t>
            </w:r>
          </w:p>
          <w:p w14:paraId="20D8DA03" w14:textId="7521D70A" w:rsidR="00BF788E" w:rsidRPr="00BF788E" w:rsidRDefault="00BF788E" w:rsidP="0003412C">
            <w:pPr>
              <w:widowControl/>
              <w:ind w:leftChars="100" w:left="240"/>
              <w:rPr>
                <w:szCs w:val="24"/>
              </w:rPr>
            </w:pPr>
            <w:r w:rsidRPr="00BF788E">
              <w:rPr>
                <w:rFonts w:hint="eastAsia"/>
                <w:szCs w:val="24"/>
              </w:rPr>
              <w:t>－ID・パスワード＋ワンタイムパス</w:t>
            </w:r>
            <w:r w:rsidR="00D4695F">
              <w:rPr>
                <w:rFonts w:hint="eastAsia"/>
                <w:szCs w:val="24"/>
              </w:rPr>
              <w:t>ワード</w:t>
            </w:r>
            <w:r w:rsidRPr="00BF788E">
              <w:rPr>
                <w:rFonts w:hint="eastAsia"/>
                <w:szCs w:val="24"/>
              </w:rPr>
              <w:t>生成アプリ</w:t>
            </w:r>
          </w:p>
          <w:p w14:paraId="3A305771" w14:textId="77777777" w:rsidR="00BF788E" w:rsidRPr="00BF788E" w:rsidRDefault="00BF788E" w:rsidP="0003412C">
            <w:pPr>
              <w:widowControl/>
              <w:ind w:leftChars="100" w:left="240"/>
              <w:rPr>
                <w:szCs w:val="24"/>
              </w:rPr>
            </w:pPr>
            <w:r w:rsidRPr="00BF788E">
              <w:rPr>
                <w:rFonts w:hint="eastAsia"/>
                <w:szCs w:val="24"/>
              </w:rPr>
              <w:t>－ID・パスワード＋生体認証</w:t>
            </w:r>
          </w:p>
          <w:p w14:paraId="23A4DF44" w14:textId="77777777" w:rsidR="00BE6A2E" w:rsidRDefault="00BE6A2E" w:rsidP="006A4AE7">
            <w:pPr>
              <w:widowControl/>
              <w:ind w:left="240" w:hangingChars="100" w:hanging="240"/>
              <w:rPr>
                <w:szCs w:val="24"/>
                <w:highlight w:val="yellow"/>
              </w:rPr>
            </w:pPr>
          </w:p>
          <w:p w14:paraId="2A3BEF5D" w14:textId="4A074088" w:rsidR="00BF788E" w:rsidRPr="00BF788E" w:rsidRDefault="00BF788E" w:rsidP="006A4AE7">
            <w:pPr>
              <w:widowControl/>
              <w:ind w:left="240" w:hangingChars="100" w:hanging="240"/>
              <w:rPr>
                <w:szCs w:val="24"/>
              </w:rPr>
            </w:pPr>
            <w:r w:rsidRPr="00216D76">
              <w:rPr>
                <w:rFonts w:hint="eastAsia"/>
                <w:szCs w:val="24"/>
              </w:rPr>
              <w:t>・申請データに対して、法人</w:t>
            </w:r>
            <w:r w:rsidR="00055A55" w:rsidRPr="00216D76">
              <w:rPr>
                <w:rFonts w:hint="eastAsia"/>
                <w:szCs w:val="24"/>
              </w:rPr>
              <w:t>等</w:t>
            </w:r>
            <w:r w:rsidRPr="00216D76">
              <w:rPr>
                <w:rFonts w:hint="eastAsia"/>
                <w:szCs w:val="24"/>
              </w:rPr>
              <w:t>代表者へ発行された電子証明書を用いて、電子署名を付与。</w:t>
            </w:r>
          </w:p>
        </w:tc>
        <w:tc>
          <w:tcPr>
            <w:tcW w:w="5953" w:type="dxa"/>
          </w:tcPr>
          <w:p w14:paraId="51E18F86" w14:textId="5E869B60" w:rsidR="00BF788E" w:rsidRPr="00BF788E" w:rsidRDefault="00BF788E" w:rsidP="0003412C">
            <w:pPr>
              <w:ind w:left="240" w:hangingChars="100" w:hanging="240"/>
              <w:rPr>
                <w:szCs w:val="24"/>
              </w:rPr>
            </w:pPr>
            <w:r w:rsidRPr="00BF788E">
              <w:rPr>
                <w:rFonts w:hint="eastAsia"/>
                <w:szCs w:val="24"/>
              </w:rPr>
              <w:t>・行政手続の対象者や行政手続を実施している者に</w:t>
            </w:r>
            <w:r w:rsidRPr="006A4AE7">
              <w:rPr>
                <w:rFonts w:hint="eastAsia"/>
                <w:spacing w:val="-10"/>
                <w:szCs w:val="24"/>
              </w:rPr>
              <w:t>つ</w:t>
            </w:r>
            <w:r w:rsidRPr="006A4AE7">
              <w:rPr>
                <w:rFonts w:hint="eastAsia"/>
                <w:spacing w:val="-14"/>
                <w:szCs w:val="24"/>
              </w:rPr>
              <w:t>いて、登録時に法人</w:t>
            </w:r>
            <w:r w:rsidR="00A65937">
              <w:rPr>
                <w:rFonts w:hint="eastAsia"/>
                <w:spacing w:val="-14"/>
                <w:szCs w:val="24"/>
              </w:rPr>
              <w:t>等</w:t>
            </w:r>
            <w:r w:rsidRPr="006A4AE7">
              <w:rPr>
                <w:rFonts w:hint="eastAsia"/>
                <w:spacing w:val="-14"/>
                <w:szCs w:val="24"/>
              </w:rPr>
              <w:t>の基本</w:t>
            </w:r>
            <w:r w:rsidRPr="006A4AE7">
              <w:rPr>
                <w:spacing w:val="-14"/>
                <w:szCs w:val="24"/>
              </w:rPr>
              <w:t>3</w:t>
            </w:r>
            <w:r w:rsidRPr="006A4AE7">
              <w:rPr>
                <w:rFonts w:hint="eastAsia"/>
                <w:spacing w:val="-14"/>
                <w:szCs w:val="24"/>
              </w:rPr>
              <w:t>情報を</w:t>
            </w:r>
            <w:r w:rsidR="005E2F40">
              <w:rPr>
                <w:rFonts w:hint="eastAsia"/>
                <w:spacing w:val="-14"/>
                <w:szCs w:val="24"/>
              </w:rPr>
              <w:t>確認し、</w:t>
            </w:r>
            <w:r w:rsidRPr="006A4AE7">
              <w:rPr>
                <w:rFonts w:hint="eastAsia"/>
                <w:spacing w:val="8"/>
                <w:szCs w:val="24"/>
              </w:rPr>
              <w:t>認証プロセス時</w:t>
            </w:r>
            <w:r w:rsidR="005E2F40">
              <w:rPr>
                <w:rFonts w:hint="eastAsia"/>
                <w:spacing w:val="8"/>
                <w:szCs w:val="24"/>
              </w:rPr>
              <w:t>に</w:t>
            </w:r>
            <w:r w:rsidRPr="006A4AE7">
              <w:rPr>
                <w:rFonts w:hint="eastAsia"/>
                <w:spacing w:val="8"/>
                <w:szCs w:val="24"/>
              </w:rPr>
              <w:t>は</w:t>
            </w:r>
            <w:r w:rsidR="005E2F40">
              <w:rPr>
                <w:rFonts w:hint="eastAsia"/>
                <w:spacing w:val="8"/>
                <w:szCs w:val="24"/>
              </w:rPr>
              <w:t>、登録時の法人等と</w:t>
            </w:r>
            <w:r w:rsidRPr="006A4AE7">
              <w:rPr>
                <w:rFonts w:hint="eastAsia"/>
                <w:spacing w:val="8"/>
                <w:szCs w:val="24"/>
              </w:rPr>
              <w:t>同一の法人</w:t>
            </w:r>
            <w:r w:rsidR="00A65937">
              <w:rPr>
                <w:rFonts w:hint="eastAsia"/>
                <w:spacing w:val="8"/>
                <w:szCs w:val="24"/>
              </w:rPr>
              <w:t>等</w:t>
            </w:r>
            <w:r w:rsidRPr="006A4AE7">
              <w:rPr>
                <w:rFonts w:hint="eastAsia"/>
                <w:spacing w:val="8"/>
                <w:szCs w:val="24"/>
              </w:rPr>
              <w:t>であることを確認</w:t>
            </w:r>
            <w:r w:rsidR="005E2F40">
              <w:rPr>
                <w:rFonts w:hint="eastAsia"/>
                <w:spacing w:val="8"/>
                <w:szCs w:val="24"/>
              </w:rPr>
              <w:t>している。</w:t>
            </w:r>
          </w:p>
          <w:p w14:paraId="110BA25A" w14:textId="77777777" w:rsidR="00BE6A2E" w:rsidRDefault="00BE6A2E" w:rsidP="00190E2B">
            <w:pPr>
              <w:ind w:left="240" w:hangingChars="100" w:hanging="240"/>
              <w:rPr>
                <w:szCs w:val="24"/>
              </w:rPr>
            </w:pPr>
          </w:p>
          <w:p w14:paraId="5F45576D" w14:textId="5449CAC0" w:rsidR="00BF788E" w:rsidRPr="00BF788E" w:rsidRDefault="00BF788E" w:rsidP="000B5134">
            <w:pPr>
              <w:ind w:left="240" w:hangingChars="100" w:hanging="240"/>
              <w:rPr>
                <w:szCs w:val="24"/>
              </w:rPr>
            </w:pPr>
            <w:r w:rsidRPr="00BF788E">
              <w:rPr>
                <w:rFonts w:hint="eastAsia"/>
                <w:szCs w:val="24"/>
              </w:rPr>
              <w:t>・</w:t>
            </w:r>
            <w:r w:rsidR="009D399A" w:rsidRPr="00216D76">
              <w:rPr>
                <w:rFonts w:hint="eastAsia"/>
                <w:szCs w:val="24"/>
              </w:rPr>
              <w:t>特に</w:t>
            </w:r>
            <w:r w:rsidRPr="00216D76">
              <w:rPr>
                <w:rFonts w:hint="eastAsia"/>
                <w:spacing w:val="-6"/>
                <w:szCs w:val="24"/>
              </w:rPr>
              <w:t>法人共通認証基盤に</w:t>
            </w:r>
            <w:r w:rsidR="005E2F40">
              <w:rPr>
                <w:rFonts w:hint="eastAsia"/>
                <w:spacing w:val="-6"/>
                <w:szCs w:val="24"/>
              </w:rPr>
              <w:t>おいては、登録時に法人等を相当程度の信用度で「身元確認」を行い、</w:t>
            </w:r>
            <w:r w:rsidRPr="00216D76">
              <w:rPr>
                <w:rFonts w:hint="eastAsia"/>
                <w:spacing w:val="-6"/>
                <w:szCs w:val="24"/>
              </w:rPr>
              <w:t>多要素認証の機能を用い</w:t>
            </w:r>
            <w:r w:rsidR="005E2F40">
              <w:rPr>
                <w:rFonts w:hint="eastAsia"/>
                <w:spacing w:val="-6"/>
                <w:szCs w:val="24"/>
              </w:rPr>
              <w:t>ることで</w:t>
            </w:r>
            <w:r w:rsidR="00842336">
              <w:rPr>
                <w:rFonts w:hint="eastAsia"/>
                <w:spacing w:val="-6"/>
                <w:szCs w:val="24"/>
              </w:rPr>
              <w:t>、</w:t>
            </w:r>
            <w:r w:rsidR="000B5134">
              <w:rPr>
                <w:rFonts w:hint="eastAsia"/>
                <w:spacing w:val="-6"/>
                <w:szCs w:val="24"/>
              </w:rPr>
              <w:t>相当程度の信用度で</w:t>
            </w:r>
            <w:r w:rsidRPr="00216D76">
              <w:rPr>
                <w:rFonts w:hint="eastAsia"/>
                <w:spacing w:val="-6"/>
                <w:szCs w:val="24"/>
              </w:rPr>
              <w:t>「当人認証」を</w:t>
            </w:r>
            <w:r w:rsidR="000B5134">
              <w:rPr>
                <w:rFonts w:hint="eastAsia"/>
                <w:spacing w:val="-6"/>
                <w:szCs w:val="24"/>
              </w:rPr>
              <w:t>行っている。</w:t>
            </w:r>
          </w:p>
        </w:tc>
      </w:tr>
      <w:tr w:rsidR="00BF788E" w:rsidRPr="00BF788E" w14:paraId="24296F48" w14:textId="77777777" w:rsidTr="006A4AE7">
        <w:trPr>
          <w:trHeight w:val="2585"/>
        </w:trPr>
        <w:tc>
          <w:tcPr>
            <w:tcW w:w="2268" w:type="dxa"/>
            <w:vAlign w:val="center"/>
          </w:tcPr>
          <w:p w14:paraId="2B0243C0" w14:textId="77777777" w:rsidR="00BF788E" w:rsidRPr="00216D76" w:rsidRDefault="00BF788E" w:rsidP="00BF788E">
            <w:pPr>
              <w:rPr>
                <w:szCs w:val="24"/>
              </w:rPr>
            </w:pPr>
            <w:r w:rsidRPr="00216D76">
              <w:rPr>
                <w:rFonts w:hint="eastAsia"/>
                <w:szCs w:val="24"/>
              </w:rPr>
              <w:t>レベル１</w:t>
            </w:r>
          </w:p>
          <w:p w14:paraId="573004F0" w14:textId="77777777" w:rsidR="00BF788E" w:rsidRPr="00216D76" w:rsidRDefault="00BF788E" w:rsidP="00BF788E">
            <w:pPr>
              <w:rPr>
                <w:szCs w:val="24"/>
              </w:rPr>
            </w:pPr>
            <w:r w:rsidRPr="00216D76">
              <w:rPr>
                <w:rFonts w:hint="eastAsia"/>
                <w:szCs w:val="24"/>
              </w:rPr>
              <w:t>身元確認のない</w:t>
            </w:r>
          </w:p>
          <w:p w14:paraId="7EC7C6EE" w14:textId="683A470C" w:rsidR="00BF788E" w:rsidRPr="00216D76" w:rsidRDefault="00BF788E" w:rsidP="00BF788E">
            <w:pPr>
              <w:rPr>
                <w:szCs w:val="24"/>
              </w:rPr>
            </w:pPr>
            <w:r w:rsidRPr="00216D76">
              <w:rPr>
                <w:rFonts w:hint="eastAsia"/>
                <w:szCs w:val="24"/>
              </w:rPr>
              <w:t>自己表明</w:t>
            </w:r>
          </w:p>
        </w:tc>
        <w:tc>
          <w:tcPr>
            <w:tcW w:w="2552" w:type="dxa"/>
            <w:vAlign w:val="center"/>
          </w:tcPr>
          <w:p w14:paraId="1D3CFD9A" w14:textId="77777777" w:rsidR="00BF788E" w:rsidRPr="00216D76" w:rsidRDefault="00BF788E" w:rsidP="00BF788E">
            <w:pPr>
              <w:widowControl/>
              <w:rPr>
                <w:szCs w:val="24"/>
              </w:rPr>
            </w:pPr>
            <w:r w:rsidRPr="00216D76">
              <w:rPr>
                <w:rFonts w:hint="eastAsia"/>
                <w:szCs w:val="24"/>
              </w:rPr>
              <w:t>レベル１</w:t>
            </w:r>
          </w:p>
          <w:p w14:paraId="47D9B79D" w14:textId="77777777" w:rsidR="00BF788E" w:rsidRPr="00216D76" w:rsidRDefault="00BF788E" w:rsidP="00BF788E">
            <w:pPr>
              <w:widowControl/>
              <w:rPr>
                <w:szCs w:val="24"/>
              </w:rPr>
            </w:pPr>
            <w:r w:rsidRPr="00216D76">
              <w:rPr>
                <w:rFonts w:hint="eastAsia"/>
                <w:szCs w:val="24"/>
              </w:rPr>
              <w:t>単一又は複数の</w:t>
            </w:r>
          </w:p>
          <w:p w14:paraId="5127955E" w14:textId="0665E47F" w:rsidR="00BF788E" w:rsidRPr="00216D76" w:rsidRDefault="00BF788E" w:rsidP="00BF788E">
            <w:pPr>
              <w:widowControl/>
              <w:rPr>
                <w:szCs w:val="24"/>
              </w:rPr>
            </w:pPr>
            <w:r w:rsidRPr="00216D76">
              <w:rPr>
                <w:rFonts w:hint="eastAsia"/>
                <w:szCs w:val="24"/>
              </w:rPr>
              <w:t>認証要素</w:t>
            </w:r>
          </w:p>
        </w:tc>
        <w:tc>
          <w:tcPr>
            <w:tcW w:w="1185" w:type="dxa"/>
            <w:vAlign w:val="center"/>
          </w:tcPr>
          <w:p w14:paraId="769A0931" w14:textId="77777777" w:rsidR="00BF788E" w:rsidRPr="00BF788E" w:rsidRDefault="00BF788E" w:rsidP="00BF788E">
            <w:pPr>
              <w:widowControl/>
              <w:ind w:left="240" w:hangingChars="100" w:hanging="240"/>
              <w:jc w:val="center"/>
              <w:rPr>
                <w:szCs w:val="24"/>
              </w:rPr>
            </w:pPr>
            <w:r w:rsidRPr="00BF788E">
              <w:rPr>
                <w:rFonts w:hint="eastAsia"/>
                <w:szCs w:val="24"/>
              </w:rPr>
              <w:t>レベルC</w:t>
            </w:r>
          </w:p>
        </w:tc>
        <w:tc>
          <w:tcPr>
            <w:tcW w:w="8116" w:type="dxa"/>
          </w:tcPr>
          <w:p w14:paraId="0E5F9909" w14:textId="02396AB3" w:rsidR="00BF788E" w:rsidRPr="00BF788E" w:rsidRDefault="00BF788E" w:rsidP="0003412C">
            <w:pPr>
              <w:widowControl/>
              <w:ind w:left="240" w:hangingChars="100" w:hanging="240"/>
              <w:rPr>
                <w:szCs w:val="24"/>
              </w:rPr>
            </w:pPr>
            <w:r w:rsidRPr="00BF788E">
              <w:rPr>
                <w:rFonts w:hint="eastAsia"/>
                <w:szCs w:val="24"/>
              </w:rPr>
              <w:t>・法人共通認証基盤における単要素認証の機能を利用する場合等、身元確認を行わずにオンラインでアカウント</w:t>
            </w:r>
            <w:r w:rsidR="00D4695F">
              <w:rPr>
                <w:rFonts w:hint="eastAsia"/>
                <w:szCs w:val="24"/>
              </w:rPr>
              <w:t>を</w:t>
            </w:r>
            <w:r w:rsidRPr="00BF788E">
              <w:rPr>
                <w:rFonts w:hint="eastAsia"/>
                <w:szCs w:val="24"/>
              </w:rPr>
              <w:t>作成し、アカウント作成後は単要素認証で当人認証を実施。</w:t>
            </w:r>
          </w:p>
          <w:p w14:paraId="047EA80B" w14:textId="6ACCA355" w:rsidR="00BF788E" w:rsidRPr="00BF788E" w:rsidRDefault="00BF788E" w:rsidP="0003412C">
            <w:pPr>
              <w:widowControl/>
              <w:ind w:left="240" w:hangingChars="100" w:hanging="240"/>
              <w:rPr>
                <w:szCs w:val="24"/>
              </w:rPr>
            </w:pPr>
            <w:r w:rsidRPr="00BF788E">
              <w:rPr>
                <w:rFonts w:hint="eastAsia"/>
                <w:szCs w:val="24"/>
              </w:rPr>
              <w:t>※単要素認証</w:t>
            </w:r>
            <w:r w:rsidR="0004391F">
              <w:rPr>
                <w:rFonts w:hint="eastAsia"/>
                <w:szCs w:val="24"/>
              </w:rPr>
              <w:t>の</w:t>
            </w:r>
            <w:r w:rsidRPr="00BF788E">
              <w:rPr>
                <w:rFonts w:hint="eastAsia"/>
                <w:szCs w:val="24"/>
              </w:rPr>
              <w:t>例：</w:t>
            </w:r>
          </w:p>
          <w:p w14:paraId="0A016333" w14:textId="6BEFA98C" w:rsidR="00BF788E" w:rsidRPr="00BF788E" w:rsidRDefault="00BF788E" w:rsidP="0003412C">
            <w:pPr>
              <w:widowControl/>
              <w:ind w:left="238"/>
              <w:rPr>
                <w:szCs w:val="24"/>
              </w:rPr>
            </w:pPr>
            <w:r w:rsidRPr="00BF788E">
              <w:rPr>
                <w:rFonts w:hint="eastAsia"/>
                <w:szCs w:val="24"/>
              </w:rPr>
              <w:t>－ID・パスワードのみ</w:t>
            </w:r>
          </w:p>
          <w:p w14:paraId="72474DA7" w14:textId="65E81742" w:rsidR="00BF788E" w:rsidRPr="00BF788E" w:rsidRDefault="00BF788E" w:rsidP="0003412C">
            <w:pPr>
              <w:widowControl/>
              <w:ind w:left="238"/>
              <w:rPr>
                <w:szCs w:val="24"/>
              </w:rPr>
            </w:pPr>
            <w:r w:rsidRPr="00BF788E">
              <w:rPr>
                <w:rFonts w:hint="eastAsia"/>
                <w:szCs w:val="24"/>
              </w:rPr>
              <w:t>－認証デバイスのみ</w:t>
            </w:r>
          </w:p>
          <w:p w14:paraId="1EA61106" w14:textId="3EE87490" w:rsidR="00BF788E" w:rsidRPr="00BF788E" w:rsidRDefault="00BF788E" w:rsidP="006A4AE7">
            <w:pPr>
              <w:widowControl/>
              <w:ind w:left="238"/>
              <w:rPr>
                <w:szCs w:val="24"/>
              </w:rPr>
            </w:pPr>
            <w:r w:rsidRPr="00BF788E">
              <w:rPr>
                <w:rFonts w:hint="eastAsia"/>
                <w:szCs w:val="24"/>
              </w:rPr>
              <w:t>－生体認証のみ</w:t>
            </w:r>
          </w:p>
        </w:tc>
        <w:tc>
          <w:tcPr>
            <w:tcW w:w="5953" w:type="dxa"/>
          </w:tcPr>
          <w:p w14:paraId="5196E058" w14:textId="19649339" w:rsidR="00BF788E" w:rsidRPr="00BF788E" w:rsidRDefault="00BF788E" w:rsidP="00FF31EC">
            <w:pPr>
              <w:widowControl/>
              <w:ind w:left="240" w:hangingChars="100" w:hanging="240"/>
              <w:rPr>
                <w:szCs w:val="24"/>
              </w:rPr>
            </w:pPr>
            <w:r w:rsidRPr="00BF788E">
              <w:rPr>
                <w:rFonts w:hint="eastAsia"/>
                <w:szCs w:val="24"/>
              </w:rPr>
              <w:t>・行政手続の対象者や行政手続を実施している者に</w:t>
            </w:r>
            <w:r w:rsidRPr="00BE6A2E">
              <w:rPr>
                <w:rFonts w:hint="eastAsia"/>
                <w:spacing w:val="-2"/>
                <w:szCs w:val="24"/>
              </w:rPr>
              <w:t>ついて、法人</w:t>
            </w:r>
            <w:r w:rsidR="009A5200">
              <w:rPr>
                <w:rFonts w:hint="eastAsia"/>
                <w:spacing w:val="-2"/>
                <w:szCs w:val="24"/>
              </w:rPr>
              <w:t>等</w:t>
            </w:r>
            <w:r w:rsidRPr="00BE6A2E">
              <w:rPr>
                <w:rFonts w:hint="eastAsia"/>
                <w:spacing w:val="-2"/>
                <w:szCs w:val="24"/>
              </w:rPr>
              <w:t>を正確に確認する必要がない場合で、</w:t>
            </w:r>
            <w:r w:rsidRPr="00BF788E">
              <w:rPr>
                <w:rFonts w:hint="eastAsia"/>
                <w:szCs w:val="24"/>
              </w:rPr>
              <w:t>単に毎回のアクセスが、同一の者により行われていること</w:t>
            </w:r>
            <w:r w:rsidR="00D23D57">
              <w:rPr>
                <w:rFonts w:hint="eastAsia"/>
                <w:szCs w:val="24"/>
              </w:rPr>
              <w:t>を</w:t>
            </w:r>
            <w:r w:rsidRPr="00BF788E">
              <w:rPr>
                <w:rFonts w:hint="eastAsia"/>
                <w:szCs w:val="24"/>
              </w:rPr>
              <w:t>確認</w:t>
            </w:r>
            <w:r w:rsidR="00146D25">
              <w:rPr>
                <w:rFonts w:hint="eastAsia"/>
                <w:szCs w:val="24"/>
              </w:rPr>
              <w:t>しており、「当人認証」における信用度はある程度ある。</w:t>
            </w:r>
          </w:p>
        </w:tc>
      </w:tr>
    </w:tbl>
    <w:p w14:paraId="6AD3CBFA" w14:textId="14C53647" w:rsidR="00142F65" w:rsidRPr="006871A2" w:rsidRDefault="00142F65" w:rsidP="00A158B9">
      <w:pPr>
        <w:pStyle w:val="a3"/>
        <w:ind w:firstLine="240"/>
        <w:sectPr w:rsidR="00142F65" w:rsidRPr="006871A2" w:rsidSect="00142F65">
          <w:pgSz w:w="23814" w:h="16839" w:orient="landscape" w:code="8"/>
          <w:pgMar w:top="1701" w:right="1985" w:bottom="1701" w:left="1701" w:header="851" w:footer="992" w:gutter="0"/>
          <w:cols w:space="425"/>
          <w:docGrid w:type="lines" w:linePitch="360"/>
        </w:sectPr>
      </w:pPr>
    </w:p>
    <w:p w14:paraId="495EFA2F" w14:textId="05E71803" w:rsidR="00EC5877" w:rsidRPr="006871A2" w:rsidRDefault="00EC5877" w:rsidP="00EC5877">
      <w:pPr>
        <w:pStyle w:val="afff3"/>
      </w:pPr>
      <w:bookmarkStart w:id="101" w:name="_Toc536463321"/>
      <w:r w:rsidRPr="006871A2">
        <w:rPr>
          <w:rFonts w:hint="eastAsia"/>
        </w:rPr>
        <w:lastRenderedPageBreak/>
        <w:t>付録Ａ　認証方式の合理的な選択を目的としたリスク評価手法</w:t>
      </w:r>
      <w:bookmarkEnd w:id="101"/>
    </w:p>
    <w:p w14:paraId="0B00A12A" w14:textId="5EF6BF77" w:rsidR="003A6E9A" w:rsidRPr="006871A2" w:rsidRDefault="003A6E9A" w:rsidP="003A6E9A"/>
    <w:p w14:paraId="32338686" w14:textId="77777777" w:rsidR="003A6E9A" w:rsidRPr="006871A2" w:rsidRDefault="003A6E9A" w:rsidP="003A6E9A">
      <w:pPr>
        <w:ind w:firstLineChars="100" w:firstLine="248"/>
      </w:pPr>
      <w:r w:rsidRPr="00681A51">
        <w:rPr>
          <w:rFonts w:hint="eastAsia"/>
          <w:spacing w:val="4"/>
        </w:rPr>
        <w:t>「政府機関等の情報セキュリティ対策のための統一基準（平成</w:t>
      </w:r>
      <w:r w:rsidRPr="00681A51">
        <w:rPr>
          <w:spacing w:val="4"/>
        </w:rPr>
        <w:t>30</w:t>
      </w:r>
      <w:r w:rsidRPr="00681A51">
        <w:rPr>
          <w:rFonts w:hint="eastAsia"/>
          <w:spacing w:val="4"/>
        </w:rPr>
        <w:t>年度版）」</w:t>
      </w:r>
      <w:r w:rsidRPr="00681A51">
        <w:rPr>
          <w:rFonts w:hint="eastAsia"/>
          <w:spacing w:val="-2"/>
        </w:rPr>
        <w:t>（平成30年7月25日サイバーセキュリティ戦略本部決定）では、情報システムの</w:t>
      </w:r>
      <w:r w:rsidRPr="006871A2">
        <w:rPr>
          <w:rFonts w:hint="eastAsia"/>
        </w:rPr>
        <w:t>セキュリティ機能のうち主体認証機能の導入に当たって、以下の遵守事項が定められている。</w:t>
      </w:r>
    </w:p>
    <w:p w14:paraId="7DBC9A58" w14:textId="77777777" w:rsidR="003A6E9A" w:rsidRPr="006871A2" w:rsidRDefault="003A6E9A" w:rsidP="003A6E9A"/>
    <w:tbl>
      <w:tblPr>
        <w:tblStyle w:val="afc"/>
        <w:tblW w:w="0" w:type="auto"/>
        <w:tblLook w:val="04A0" w:firstRow="1" w:lastRow="0" w:firstColumn="1" w:lastColumn="0" w:noHBand="0" w:noVBand="1"/>
      </w:tblPr>
      <w:tblGrid>
        <w:gridCol w:w="8494"/>
      </w:tblGrid>
      <w:tr w:rsidR="003A6E9A" w:rsidRPr="006871A2" w14:paraId="7A4A6B00" w14:textId="77777777" w:rsidTr="003A6E9A">
        <w:tc>
          <w:tcPr>
            <w:tcW w:w="8494" w:type="dxa"/>
          </w:tcPr>
          <w:p w14:paraId="477A0FBD" w14:textId="77777777" w:rsidR="003A6E9A" w:rsidRPr="006871A2" w:rsidRDefault="003A6E9A" w:rsidP="003A6E9A">
            <w:pPr>
              <w:rPr>
                <w:rFonts w:asciiTheme="minorHAnsi" w:eastAsiaTheme="majorEastAsia"/>
                <w:b/>
                <w:sz w:val="21"/>
                <w:szCs w:val="21"/>
              </w:rPr>
            </w:pPr>
            <w:r w:rsidRPr="006871A2">
              <w:rPr>
                <w:rFonts w:asciiTheme="minorHAnsi" w:eastAsiaTheme="majorEastAsia" w:hint="eastAsia"/>
                <w:b/>
                <w:sz w:val="21"/>
                <w:szCs w:val="21"/>
              </w:rPr>
              <w:t xml:space="preserve">6.1 </w:t>
            </w:r>
            <w:r w:rsidRPr="006871A2">
              <w:rPr>
                <w:rFonts w:asciiTheme="minorHAnsi" w:eastAsiaTheme="majorEastAsia" w:hint="eastAsia"/>
                <w:b/>
                <w:sz w:val="21"/>
                <w:szCs w:val="21"/>
              </w:rPr>
              <w:t>情報システムのセキュリティ機能</w:t>
            </w:r>
          </w:p>
          <w:p w14:paraId="30BAA38C" w14:textId="77777777" w:rsidR="003A6E9A" w:rsidRPr="006871A2" w:rsidRDefault="003A6E9A" w:rsidP="003A6E9A">
            <w:pPr>
              <w:rPr>
                <w:rFonts w:asciiTheme="minorHAnsi" w:eastAsiaTheme="majorEastAsia"/>
                <w:b/>
                <w:sz w:val="21"/>
                <w:szCs w:val="21"/>
              </w:rPr>
            </w:pPr>
            <w:r w:rsidRPr="006871A2">
              <w:rPr>
                <w:rFonts w:asciiTheme="minorHAnsi" w:eastAsiaTheme="majorEastAsia" w:hint="eastAsia"/>
                <w:b/>
                <w:sz w:val="21"/>
                <w:szCs w:val="21"/>
              </w:rPr>
              <w:t xml:space="preserve">6.1.1 </w:t>
            </w:r>
            <w:r w:rsidRPr="006871A2">
              <w:rPr>
                <w:rFonts w:asciiTheme="minorHAnsi" w:eastAsiaTheme="majorEastAsia" w:hint="eastAsia"/>
                <w:b/>
                <w:sz w:val="21"/>
                <w:szCs w:val="21"/>
              </w:rPr>
              <w:t>主体認証機能</w:t>
            </w:r>
          </w:p>
          <w:p w14:paraId="0320FC31" w14:textId="77777777" w:rsidR="003A6E9A" w:rsidRPr="006871A2" w:rsidRDefault="003A6E9A" w:rsidP="003A6E9A">
            <w:pPr>
              <w:rPr>
                <w:rFonts w:asciiTheme="minorHAnsi" w:eastAsiaTheme="majorEastAsia"/>
                <w:b/>
                <w:sz w:val="21"/>
                <w:szCs w:val="21"/>
              </w:rPr>
            </w:pPr>
          </w:p>
          <w:p w14:paraId="23779E79" w14:textId="77777777" w:rsidR="003A6E9A" w:rsidRPr="006871A2" w:rsidRDefault="003A6E9A" w:rsidP="003A6E9A">
            <w:pPr>
              <w:rPr>
                <w:rFonts w:asciiTheme="minorHAnsi" w:eastAsiaTheme="majorEastAsia"/>
                <w:b/>
                <w:sz w:val="21"/>
                <w:szCs w:val="21"/>
              </w:rPr>
            </w:pPr>
            <w:r w:rsidRPr="006871A2">
              <w:rPr>
                <w:rFonts w:asciiTheme="minorHAnsi" w:eastAsiaTheme="majorEastAsia" w:hint="eastAsia"/>
                <w:b/>
                <w:sz w:val="21"/>
                <w:szCs w:val="21"/>
              </w:rPr>
              <w:t>遵守事項</w:t>
            </w:r>
          </w:p>
          <w:p w14:paraId="3F07440D" w14:textId="77777777" w:rsidR="003A6E9A" w:rsidRPr="006871A2" w:rsidRDefault="003A6E9A" w:rsidP="004E7CE7">
            <w:pPr>
              <w:ind w:firstLineChars="13" w:firstLine="27"/>
              <w:outlineLvl w:val="3"/>
              <w:rPr>
                <w:rFonts w:asciiTheme="minorHAnsi" w:eastAsiaTheme="minorEastAsia"/>
                <w:sz w:val="21"/>
                <w:szCs w:val="21"/>
              </w:rPr>
            </w:pPr>
            <w:bookmarkStart w:id="102" w:name="_Toc492394380"/>
            <w:bookmarkStart w:id="103" w:name="_Toc492397396"/>
            <w:bookmarkStart w:id="104" w:name="_Toc492398768"/>
            <w:bookmarkStart w:id="105" w:name="_Toc492401242"/>
            <w:bookmarkStart w:id="106" w:name="_Toc492406683"/>
            <w:bookmarkStart w:id="107" w:name="_Toc500851108"/>
            <w:bookmarkStart w:id="108" w:name="_Toc504562161"/>
            <w:r w:rsidRPr="006871A2">
              <w:rPr>
                <w:rFonts w:asciiTheme="minorHAnsi" w:eastAsiaTheme="minorEastAsia" w:hint="eastAsia"/>
                <w:sz w:val="21"/>
                <w:szCs w:val="21"/>
              </w:rPr>
              <w:t>（１）主体認証機能の導入</w:t>
            </w:r>
            <w:bookmarkEnd w:id="102"/>
            <w:bookmarkEnd w:id="103"/>
            <w:bookmarkEnd w:id="104"/>
            <w:bookmarkEnd w:id="105"/>
            <w:bookmarkEnd w:id="106"/>
            <w:bookmarkEnd w:id="107"/>
            <w:bookmarkEnd w:id="108"/>
          </w:p>
          <w:p w14:paraId="14CA8B21" w14:textId="77777777" w:rsidR="003A6E9A" w:rsidRPr="006871A2" w:rsidRDefault="003A6E9A" w:rsidP="004E7CE7">
            <w:pPr>
              <w:numPr>
                <w:ilvl w:val="0"/>
                <w:numId w:val="5"/>
              </w:numPr>
              <w:tabs>
                <w:tab w:val="clear" w:pos="822"/>
                <w:tab w:val="num" w:pos="909"/>
              </w:tabs>
              <w:ind w:leftChars="227" w:left="765" w:hangingChars="105" w:hanging="220"/>
              <w:rPr>
                <w:rFonts w:asciiTheme="minorHAnsi" w:eastAsiaTheme="minorEastAsia"/>
                <w:sz w:val="21"/>
                <w:szCs w:val="21"/>
              </w:rPr>
            </w:pPr>
            <w:r w:rsidRPr="006871A2">
              <w:rPr>
                <w:rFonts w:asciiTheme="minorHAnsi" w:eastAsiaTheme="minorEastAsia" w:hint="eastAsia"/>
                <w:sz w:val="21"/>
                <w:szCs w:val="21"/>
              </w:rPr>
              <w:t>情報システムセキュリティ責任者は、情報システムや情報へのアクセス主体を特定し、それが正当な主体であることを検証する必要がある場合、主体の</w:t>
            </w:r>
            <w:r w:rsidRPr="006871A2">
              <w:rPr>
                <w:rFonts w:asciiTheme="minorHAnsi" w:eastAsiaTheme="minorEastAsia" w:hint="eastAsia"/>
                <w:b/>
                <w:sz w:val="21"/>
                <w:szCs w:val="21"/>
                <w:u w:val="single"/>
              </w:rPr>
              <w:t>識別</w:t>
            </w:r>
            <w:r w:rsidRPr="006871A2">
              <w:rPr>
                <w:rFonts w:asciiTheme="minorHAnsi" w:eastAsiaTheme="minorEastAsia" w:hint="eastAsia"/>
                <w:sz w:val="21"/>
                <w:szCs w:val="21"/>
              </w:rPr>
              <w:t>及び</w:t>
            </w:r>
            <w:r w:rsidRPr="006871A2">
              <w:rPr>
                <w:rFonts w:asciiTheme="minorHAnsi" w:eastAsiaTheme="minorEastAsia" w:hint="eastAsia"/>
                <w:b/>
                <w:sz w:val="21"/>
                <w:szCs w:val="21"/>
                <w:u w:val="single"/>
              </w:rPr>
              <w:t>主体認証</w:t>
            </w:r>
            <w:r w:rsidRPr="006871A2">
              <w:rPr>
                <w:rFonts w:asciiTheme="minorHAnsi" w:eastAsiaTheme="minorEastAsia" w:hint="eastAsia"/>
                <w:sz w:val="21"/>
                <w:szCs w:val="21"/>
              </w:rPr>
              <w:t>を行う機能を設けること。</w:t>
            </w:r>
          </w:p>
          <w:p w14:paraId="394833C0" w14:textId="77777777" w:rsidR="003A6E9A" w:rsidRPr="006871A2" w:rsidRDefault="003A6E9A" w:rsidP="004E7CE7">
            <w:pPr>
              <w:numPr>
                <w:ilvl w:val="0"/>
                <w:numId w:val="5"/>
              </w:numPr>
              <w:tabs>
                <w:tab w:val="clear" w:pos="822"/>
                <w:tab w:val="num" w:pos="909"/>
              </w:tabs>
              <w:ind w:leftChars="227" w:left="757" w:hangingChars="105" w:hanging="212"/>
              <w:rPr>
                <w:rFonts w:asciiTheme="minorHAnsi" w:eastAsiaTheme="minorEastAsia"/>
                <w:sz w:val="21"/>
                <w:szCs w:val="21"/>
              </w:rPr>
            </w:pPr>
            <w:r w:rsidRPr="00681A51">
              <w:rPr>
                <w:rFonts w:asciiTheme="minorHAnsi" w:eastAsiaTheme="minorEastAsia" w:hint="eastAsia"/>
                <w:spacing w:val="-4"/>
                <w:sz w:val="21"/>
                <w:szCs w:val="21"/>
              </w:rPr>
              <w:t>情報システムセキュリティ責任者は、国民・企業と機関等との間の申請、届出等</w:t>
            </w:r>
            <w:r w:rsidRPr="00681A51">
              <w:rPr>
                <w:rFonts w:asciiTheme="minorHAnsi" w:eastAsiaTheme="minorEastAsia" w:hint="eastAsia"/>
                <w:spacing w:val="-2"/>
                <w:sz w:val="21"/>
                <w:szCs w:val="21"/>
              </w:rPr>
              <w:t>のオンライン手続を提供する情報システムを構築する場合は、</w:t>
            </w:r>
            <w:r w:rsidRPr="00681A51">
              <w:rPr>
                <w:rFonts w:asciiTheme="minorHAnsi" w:eastAsiaTheme="minorEastAsia" w:hint="eastAsia"/>
                <w:b/>
                <w:spacing w:val="-2"/>
                <w:sz w:val="21"/>
                <w:szCs w:val="21"/>
                <w:u w:val="single"/>
              </w:rPr>
              <w:t>オンライン手続に</w:t>
            </w:r>
            <w:r w:rsidRPr="006871A2">
              <w:rPr>
                <w:rFonts w:asciiTheme="minorHAnsi" w:eastAsiaTheme="minorEastAsia" w:hint="eastAsia"/>
                <w:b/>
                <w:sz w:val="21"/>
                <w:szCs w:val="21"/>
                <w:u w:val="single"/>
              </w:rPr>
              <w:t>おけるリスクを評価した上で、主体認証に係る要件を策定すること</w:t>
            </w:r>
            <w:r w:rsidRPr="006871A2">
              <w:rPr>
                <w:rFonts w:asciiTheme="minorHAnsi" w:eastAsiaTheme="minorEastAsia" w:hint="eastAsia"/>
                <w:sz w:val="21"/>
                <w:szCs w:val="21"/>
              </w:rPr>
              <w:t>。</w:t>
            </w:r>
          </w:p>
          <w:p w14:paraId="21F62086" w14:textId="77777777" w:rsidR="003A6E9A" w:rsidRPr="006871A2" w:rsidRDefault="003A6E9A" w:rsidP="004E7CE7">
            <w:pPr>
              <w:numPr>
                <w:ilvl w:val="0"/>
                <w:numId w:val="5"/>
              </w:numPr>
              <w:tabs>
                <w:tab w:val="clear" w:pos="822"/>
                <w:tab w:val="num" w:pos="909"/>
              </w:tabs>
              <w:ind w:leftChars="227" w:left="765" w:hangingChars="105" w:hanging="220"/>
              <w:rPr>
                <w:rFonts w:asciiTheme="minorHAnsi" w:eastAsiaTheme="minorEastAsia"/>
                <w:sz w:val="21"/>
                <w:szCs w:val="21"/>
              </w:rPr>
            </w:pPr>
            <w:r w:rsidRPr="006871A2">
              <w:rPr>
                <w:rFonts w:asciiTheme="minorHAnsi" w:eastAsiaTheme="minorEastAsia" w:hint="eastAsia"/>
                <w:sz w:val="21"/>
                <w:szCs w:val="21"/>
              </w:rPr>
              <w:t>情報システムセキュリティ責任者は、主体認証を行う情報システムにおいて、主体認証情報の漏えい等による不正行為を防止するための措置及び</w:t>
            </w:r>
            <w:r w:rsidRPr="006871A2">
              <w:rPr>
                <w:rFonts w:asciiTheme="minorHAnsi" w:eastAsiaTheme="minorEastAsia" w:hint="eastAsia"/>
                <w:b/>
                <w:sz w:val="21"/>
                <w:szCs w:val="21"/>
                <w:u w:val="single"/>
              </w:rPr>
              <w:t>不正な主体認証の試行に対抗するための措置</w:t>
            </w:r>
            <w:r w:rsidRPr="006871A2">
              <w:rPr>
                <w:rFonts w:asciiTheme="minorHAnsi" w:eastAsiaTheme="minorEastAsia" w:hint="eastAsia"/>
                <w:sz w:val="21"/>
                <w:szCs w:val="21"/>
              </w:rPr>
              <w:t>を講ずること。</w:t>
            </w:r>
          </w:p>
        </w:tc>
      </w:tr>
    </w:tbl>
    <w:p w14:paraId="13F7D34B" w14:textId="77777777" w:rsidR="003A6E9A" w:rsidRPr="006871A2" w:rsidRDefault="003A6E9A" w:rsidP="003A6E9A">
      <w:pPr>
        <w:rPr>
          <w:rFonts w:asciiTheme="minorHAnsi" w:eastAsiaTheme="minorEastAsia"/>
          <w:sz w:val="21"/>
          <w:szCs w:val="21"/>
        </w:rPr>
      </w:pPr>
      <w:r w:rsidRPr="006871A2">
        <w:rPr>
          <w:rFonts w:asciiTheme="minorHAnsi" w:eastAsiaTheme="minorEastAsia" w:hint="eastAsia"/>
          <w:szCs w:val="21"/>
        </w:rPr>
        <w:t>出所）</w:t>
      </w:r>
      <w:r w:rsidRPr="006871A2">
        <w:rPr>
          <w:rFonts w:asciiTheme="minorHAnsi" w:eastAsiaTheme="minorEastAsia" w:hint="eastAsia"/>
          <w:sz w:val="21"/>
          <w:szCs w:val="21"/>
        </w:rPr>
        <w:t>「</w:t>
      </w:r>
      <w:r w:rsidRPr="006871A2">
        <w:rPr>
          <w:rFonts w:hint="eastAsia"/>
        </w:rPr>
        <w:t>政府機関等の情報セキュリティ対策のための統一基準（平成30年度版）</w:t>
      </w:r>
      <w:r w:rsidRPr="006871A2">
        <w:rPr>
          <w:rFonts w:asciiTheme="minorHAnsi" w:eastAsiaTheme="minorEastAsia" w:hint="eastAsia"/>
          <w:sz w:val="21"/>
          <w:szCs w:val="21"/>
        </w:rPr>
        <w:t>」</w:t>
      </w:r>
    </w:p>
    <w:p w14:paraId="25719421" w14:textId="77777777" w:rsidR="003A6E9A" w:rsidRPr="006871A2" w:rsidRDefault="003A6E9A" w:rsidP="00681A51"/>
    <w:p w14:paraId="114C6C17" w14:textId="77777777" w:rsidR="003A6E9A" w:rsidRPr="006871A2" w:rsidRDefault="003A6E9A" w:rsidP="00681A51">
      <w:pPr>
        <w:ind w:firstLineChars="100" w:firstLine="240"/>
      </w:pPr>
      <w:r w:rsidRPr="006871A2">
        <w:rPr>
          <w:rFonts w:hint="eastAsia"/>
        </w:rPr>
        <w:t>この付録では、遵守事項の「オンライン手続におけるリスクを評価した上で、主体認証に係る要件を策定すること」を実施するためのリスク評価手法を示す。</w:t>
      </w:r>
    </w:p>
    <w:p w14:paraId="3BDB6760" w14:textId="1709782B" w:rsidR="003A6E9A" w:rsidRPr="006871A2" w:rsidRDefault="003A6E9A" w:rsidP="00681A51">
      <w:pPr>
        <w:ind w:firstLineChars="100" w:firstLine="228"/>
      </w:pPr>
      <w:r w:rsidRPr="00681A51">
        <w:rPr>
          <w:rFonts w:hint="eastAsia"/>
          <w:spacing w:val="-6"/>
        </w:rPr>
        <w:t>リスク評価手法の策定に</w:t>
      </w:r>
      <w:r w:rsidR="00531A6D">
        <w:rPr>
          <w:rFonts w:hint="eastAsia"/>
          <w:spacing w:val="-6"/>
        </w:rPr>
        <w:t>当</w:t>
      </w:r>
      <w:r w:rsidRPr="00681A51">
        <w:rPr>
          <w:rFonts w:hint="eastAsia"/>
          <w:spacing w:val="-6"/>
        </w:rPr>
        <w:t>たっては、米国政府の電子政府における認証の必要性や</w:t>
      </w:r>
      <w:r w:rsidRPr="00681A51">
        <w:rPr>
          <w:rFonts w:hint="eastAsia"/>
          <w:spacing w:val="-2"/>
        </w:rPr>
        <w:t>適切な認証方式の選択に関する各政府機関の意思決定を支援することを目的として</w:t>
      </w:r>
      <w:r w:rsidRPr="00681A51">
        <w:rPr>
          <w:rFonts w:hint="eastAsia"/>
          <w:spacing w:val="-8"/>
        </w:rPr>
        <w:t>策定された「連邦政府機関向け電子認証にかかわるガイダンス（OMB　M-04-04）」</w:t>
      </w:r>
      <w:r w:rsidRPr="00681A51">
        <w:rPr>
          <w:rFonts w:hint="eastAsia"/>
          <w:spacing w:val="2"/>
        </w:rPr>
        <w:t>及び</w:t>
      </w:r>
      <w:r w:rsidRPr="00681A51">
        <w:rPr>
          <w:rFonts w:hint="eastAsia"/>
          <w:spacing w:val="4"/>
        </w:rPr>
        <w:t>同ガイダンスを基に検討された経済産業省の「電子政府認証ガイドライン検討報告書」及び米国政府の情報システムにおけるリスク管理の一般的な方法論を</w:t>
      </w:r>
      <w:r w:rsidRPr="006871A2">
        <w:rPr>
          <w:rFonts w:hint="eastAsia"/>
        </w:rPr>
        <w:t>規定している「ITシステムのためのリスクマネジメントガイド（NIST Special Publication 800-30）」を参考としている。</w:t>
      </w:r>
    </w:p>
    <w:p w14:paraId="6B19B07A" w14:textId="208038C5" w:rsidR="00681A51" w:rsidRDefault="00681A51">
      <w:pPr>
        <w:widowControl/>
        <w:jc w:val="left"/>
      </w:pPr>
      <w:r>
        <w:br w:type="page"/>
      </w:r>
    </w:p>
    <w:p w14:paraId="53943A05" w14:textId="77777777" w:rsidR="003A6E9A" w:rsidRPr="006871A2" w:rsidRDefault="003A6E9A" w:rsidP="001E323B">
      <w:pPr>
        <w:pStyle w:val="1"/>
        <w:numPr>
          <w:ilvl w:val="0"/>
          <w:numId w:val="34"/>
        </w:numPr>
      </w:pPr>
      <w:bookmarkStart w:id="109" w:name="_Toc251322741"/>
      <w:r w:rsidRPr="006871A2">
        <w:rPr>
          <w:rFonts w:hint="eastAsia"/>
        </w:rPr>
        <w:lastRenderedPageBreak/>
        <w:t xml:space="preserve">　</w:t>
      </w:r>
      <w:bookmarkStart w:id="110" w:name="_Toc536463322"/>
      <w:r w:rsidRPr="006871A2">
        <w:rPr>
          <w:rFonts w:hint="eastAsia"/>
        </w:rPr>
        <w:t>リスク評価の対象外となるケース</w:t>
      </w:r>
      <w:bookmarkEnd w:id="109"/>
      <w:bookmarkEnd w:id="110"/>
    </w:p>
    <w:p w14:paraId="7882BBD6" w14:textId="77777777" w:rsidR="003A6E9A" w:rsidRPr="006871A2" w:rsidRDefault="003A6E9A" w:rsidP="003A6E9A"/>
    <w:p w14:paraId="4A6D01C5" w14:textId="77777777" w:rsidR="003A6E9A" w:rsidRPr="006871A2" w:rsidRDefault="003A6E9A" w:rsidP="003A6E9A">
      <w:pPr>
        <w:ind w:firstLineChars="100" w:firstLine="236"/>
      </w:pPr>
      <w:r w:rsidRPr="00681A51">
        <w:rPr>
          <w:rFonts w:hint="eastAsia"/>
          <w:spacing w:val="-2"/>
        </w:rPr>
        <w:t>本ガイドラインのリスク評価手法では、電子政府システムに対するセキュリティ</w:t>
      </w:r>
      <w:r w:rsidRPr="006871A2">
        <w:rPr>
          <w:rFonts w:hint="eastAsia"/>
        </w:rPr>
        <w:t>確保策として認証方式を適用する場合に、想定される脅威に対して、認証方式の</w:t>
      </w:r>
      <w:r w:rsidRPr="00681A51">
        <w:rPr>
          <w:rFonts w:hint="eastAsia"/>
          <w:spacing w:val="-2"/>
        </w:rPr>
        <w:t>有効性を確認するために行うことから、認証方式の有効性とは関連性がない脅威に</w:t>
      </w:r>
      <w:r w:rsidRPr="006871A2">
        <w:rPr>
          <w:rFonts w:hint="eastAsia"/>
        </w:rPr>
        <w:t>ついては、リスク評価の対象外となる。</w:t>
      </w:r>
    </w:p>
    <w:p w14:paraId="52E9B450" w14:textId="77777777" w:rsidR="003A6E9A" w:rsidRPr="006871A2" w:rsidRDefault="003A6E9A" w:rsidP="003A6E9A">
      <w:pPr>
        <w:ind w:firstLineChars="100" w:firstLine="240"/>
      </w:pPr>
      <w:r w:rsidRPr="006871A2">
        <w:rPr>
          <w:rFonts w:hint="eastAsia"/>
        </w:rPr>
        <w:t>例えば、悪意のある第三者が申請者本人を脅迫しての手続の強要、あるいは、</w:t>
      </w:r>
      <w:r w:rsidRPr="00681A51">
        <w:rPr>
          <w:rFonts w:hint="eastAsia"/>
          <w:spacing w:val="4"/>
        </w:rPr>
        <w:t>何らかの方法により申請者本人から手続に必要な情報を入手し、申請者本人になりすますなどして正規の手続により、申請を行い、不正に情報等を入手する</w:t>
      </w:r>
      <w:r w:rsidRPr="00681A51">
        <w:rPr>
          <w:rFonts w:hint="eastAsia"/>
          <w:spacing w:val="-6"/>
        </w:rPr>
        <w:t>ようなケースが考えられる。また、認証が完了した後の処理手続を盗聴するケースや</w:t>
      </w:r>
      <w:r w:rsidRPr="00681A51">
        <w:rPr>
          <w:rFonts w:hint="eastAsia"/>
          <w:spacing w:val="4"/>
        </w:rPr>
        <w:t>システム上の脆弱性を突いてなりすまし等の攻撃を行うなど認証方式の適用の</w:t>
      </w:r>
      <w:r w:rsidRPr="00681A51">
        <w:rPr>
          <w:rFonts w:hint="eastAsia"/>
          <w:spacing w:val="-2"/>
        </w:rPr>
        <w:t>有無に関係なく、通常ではシステムの堅牢化や通信路の暗号化といった他の方法で</w:t>
      </w:r>
      <w:r w:rsidRPr="006871A2">
        <w:rPr>
          <w:rFonts w:hint="eastAsia"/>
        </w:rPr>
        <w:t>セキュリティを確保すべきケースについては、本ガイドラインの対象外となる。</w:t>
      </w:r>
    </w:p>
    <w:p w14:paraId="6AB7416B" w14:textId="57DC3DF0" w:rsidR="003A6E9A" w:rsidRPr="006871A2" w:rsidRDefault="003A6E9A" w:rsidP="003A6E9A">
      <w:pPr>
        <w:pStyle w:val="afd"/>
        <w:spacing w:before="360"/>
        <w:rPr>
          <w:rFonts w:ascii="ＭＳ Ｐゴシック" w:eastAsia="ＭＳ Ｐゴシック" w:hAnsi="ＭＳ Ｐゴシック"/>
        </w:rPr>
      </w:pPr>
      <w:r w:rsidRPr="006871A2">
        <w:rPr>
          <w:rFonts w:hint="eastAsia"/>
        </w:rPr>
        <w:t xml:space="preserve">図 </w:t>
      </w:r>
      <w:r w:rsidR="003E1F4F" w:rsidRPr="006871A2">
        <w:rPr>
          <w:rFonts w:hint="eastAsia"/>
        </w:rPr>
        <w:t>Ａ</w:t>
      </w:r>
      <w:r w:rsidRPr="006871A2">
        <w:noBreakHyphen/>
      </w:r>
      <w:r w:rsidR="003E1F4F" w:rsidRPr="006871A2">
        <w:rPr>
          <w:rFonts w:hint="eastAsia"/>
        </w:rPr>
        <w:t>1</w:t>
      </w:r>
      <w:r w:rsidR="004E7CE7" w:rsidRPr="006871A2">
        <w:rPr>
          <w:rFonts w:ascii="ＭＳ Ｐゴシック" w:eastAsia="ＭＳ Ｐゴシック" w:hAnsi="ＭＳ Ｐゴシック" w:hint="eastAsia"/>
        </w:rPr>
        <w:t xml:space="preserve"> </w:t>
      </w:r>
      <w:r w:rsidRPr="006871A2">
        <w:rPr>
          <w:rFonts w:ascii="ＭＳ Ｐゴシック" w:eastAsia="ＭＳ Ｐゴシック" w:hAnsi="ＭＳ Ｐゴシック" w:hint="eastAsia"/>
        </w:rPr>
        <w:t>リスク評価の対象外となるケース</w:t>
      </w:r>
    </w:p>
    <w:p w14:paraId="13559657" w14:textId="77777777" w:rsidR="003A6E9A" w:rsidRPr="006871A2" w:rsidRDefault="003A6E9A" w:rsidP="003A6E9A">
      <w:pPr>
        <w:pStyle w:val="affff5"/>
      </w:pPr>
      <w:r w:rsidRPr="006871A2">
        <w:rPr>
          <w:noProof/>
        </w:rPr>
        <w:drawing>
          <wp:inline distT="0" distB="0" distL="0" distR="0" wp14:anchorId="51BA193C" wp14:editId="6B66FF84">
            <wp:extent cx="5222670" cy="1704975"/>
            <wp:effectExtent l="0" t="0" r="0" b="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3258" cy="1705167"/>
                    </a:xfrm>
                    <a:prstGeom prst="rect">
                      <a:avLst/>
                    </a:prstGeom>
                    <a:noFill/>
                    <a:ln>
                      <a:noFill/>
                    </a:ln>
                  </pic:spPr>
                </pic:pic>
              </a:graphicData>
            </a:graphic>
          </wp:inline>
        </w:drawing>
      </w:r>
    </w:p>
    <w:p w14:paraId="557553BB" w14:textId="77777777" w:rsidR="003A6E9A" w:rsidRPr="006871A2" w:rsidRDefault="003A6E9A" w:rsidP="003A6E9A">
      <w:pPr>
        <w:pStyle w:val="affff5"/>
      </w:pPr>
    </w:p>
    <w:p w14:paraId="111A1BC1" w14:textId="77777777" w:rsidR="003A6E9A" w:rsidRPr="006871A2" w:rsidRDefault="003A6E9A" w:rsidP="003A6E9A">
      <w:pPr>
        <w:pStyle w:val="1"/>
        <w:ind w:left="240" w:hangingChars="100" w:hanging="240"/>
      </w:pPr>
      <w:r w:rsidRPr="006871A2">
        <w:rPr>
          <w:rFonts w:hint="eastAsia"/>
        </w:rPr>
        <w:t xml:space="preserve">　</w:t>
      </w:r>
      <w:bookmarkStart w:id="111" w:name="_Toc536463323"/>
      <w:r w:rsidRPr="006871A2">
        <w:rPr>
          <w:rFonts w:hint="eastAsia"/>
        </w:rPr>
        <w:t>リスク評価の前提条件</w:t>
      </w:r>
      <w:bookmarkEnd w:id="111"/>
    </w:p>
    <w:p w14:paraId="31A78764" w14:textId="77777777" w:rsidR="003A6E9A" w:rsidRPr="006871A2" w:rsidRDefault="003A6E9A" w:rsidP="003A6E9A">
      <w:pPr>
        <w:pStyle w:val="a4"/>
        <w:ind w:firstLine="240"/>
      </w:pPr>
    </w:p>
    <w:p w14:paraId="0301DDB9" w14:textId="6153D047" w:rsidR="003A6E9A" w:rsidRPr="006871A2" w:rsidRDefault="003A6E9A" w:rsidP="003A6E9A">
      <w:pPr>
        <w:pStyle w:val="a4"/>
        <w:ind w:firstLine="240"/>
      </w:pPr>
      <w:r w:rsidRPr="006871A2">
        <w:rPr>
          <w:rFonts w:hint="eastAsia"/>
        </w:rPr>
        <w:t>現状適用された、あるいは適用される予定の認証方式が、リスクに見合う有効なものかどうかを確認するために、リスク評価が実施される。その際、リスクの</w:t>
      </w:r>
      <w:r w:rsidRPr="00681A51">
        <w:rPr>
          <w:rFonts w:hint="eastAsia"/>
          <w:spacing w:val="6"/>
        </w:rPr>
        <w:t>潜在的な影響度を把握することが重要となることから、リスク評価の実施に</w:t>
      </w:r>
      <w:r w:rsidRPr="00681A51">
        <w:rPr>
          <w:rFonts w:hint="eastAsia"/>
          <w:spacing w:val="-2"/>
        </w:rPr>
        <w:t>当たっては、電子署名や認証が</w:t>
      </w:r>
      <w:r w:rsidR="00D4695F">
        <w:rPr>
          <w:rFonts w:hint="eastAsia"/>
          <w:spacing w:val="-2"/>
        </w:rPr>
        <w:t>全</w:t>
      </w:r>
      <w:r w:rsidRPr="00681A51">
        <w:rPr>
          <w:rFonts w:hint="eastAsia"/>
          <w:spacing w:val="-2"/>
        </w:rPr>
        <w:t>て機能していない状態を前提にするものとする。</w:t>
      </w:r>
    </w:p>
    <w:p w14:paraId="79A3C63D" w14:textId="33F063E5" w:rsidR="00681A51" w:rsidRDefault="00681A51">
      <w:pPr>
        <w:widowControl/>
        <w:jc w:val="left"/>
      </w:pPr>
      <w:r>
        <w:br w:type="page"/>
      </w:r>
    </w:p>
    <w:p w14:paraId="1AF90FAC" w14:textId="77777777" w:rsidR="003A6E9A" w:rsidRPr="006871A2" w:rsidRDefault="003A6E9A" w:rsidP="003A6E9A">
      <w:pPr>
        <w:pStyle w:val="1"/>
        <w:ind w:left="240" w:hangingChars="100" w:hanging="240"/>
        <w:rPr>
          <w:rFonts w:ascii="ＭＳ Ｐゴシック" w:eastAsia="ＭＳ Ｐゴシック" w:hAnsi="ＭＳ Ｐゴシック"/>
        </w:rPr>
      </w:pPr>
      <w:bookmarkStart w:id="112" w:name="_Ref247104370"/>
      <w:bookmarkStart w:id="113" w:name="_Toc251322742"/>
      <w:r w:rsidRPr="006871A2">
        <w:rPr>
          <w:rFonts w:ascii="ＭＳ Ｐゴシック" w:eastAsia="ＭＳ Ｐゴシック" w:hAnsi="ＭＳ Ｐゴシック" w:hint="eastAsia"/>
        </w:rPr>
        <w:lastRenderedPageBreak/>
        <w:t xml:space="preserve">　</w:t>
      </w:r>
      <w:bookmarkStart w:id="114" w:name="_Toc536463324"/>
      <w:r w:rsidRPr="006871A2">
        <w:rPr>
          <w:rFonts w:ascii="ＭＳ Ｐゴシック" w:eastAsia="ＭＳ Ｐゴシック" w:hAnsi="ＭＳ Ｐゴシック" w:hint="eastAsia"/>
        </w:rPr>
        <w:t>オンライン手続に関わる脅威</w:t>
      </w:r>
      <w:bookmarkEnd w:id="112"/>
      <w:bookmarkEnd w:id="113"/>
      <w:bookmarkEnd w:id="114"/>
    </w:p>
    <w:p w14:paraId="5FDAE71D" w14:textId="77777777" w:rsidR="003A6E9A" w:rsidRPr="006871A2" w:rsidRDefault="003A6E9A" w:rsidP="003A6E9A"/>
    <w:p w14:paraId="39BFF48D" w14:textId="159AFF3C" w:rsidR="003A6E9A" w:rsidRPr="006871A2" w:rsidRDefault="003A6E9A" w:rsidP="003A6E9A">
      <w:pPr>
        <w:ind w:firstLineChars="100" w:firstLine="240"/>
        <w:rPr>
          <w:rFonts w:ascii="ＭＳ Ｐゴシック" w:eastAsia="ＭＳ Ｐゴシック" w:hAnsi="ＭＳ Ｐゴシック"/>
          <w:b/>
          <w:szCs w:val="21"/>
        </w:rPr>
      </w:pPr>
      <w:r w:rsidRPr="006871A2">
        <w:rPr>
          <w:rFonts w:hint="eastAsia"/>
        </w:rPr>
        <w:t>「</w:t>
      </w:r>
      <w:r w:rsidRPr="006871A2">
        <w:rPr>
          <w:rFonts w:hAnsi="ＭＳ 明朝" w:hint="eastAsia"/>
          <w:szCs w:val="21"/>
        </w:rPr>
        <w:t>ITシステムのためのリスクマネジメントガイド（</w:t>
      </w:r>
      <w:r w:rsidRPr="006871A2">
        <w:t xml:space="preserve">NIST Special Publication </w:t>
      </w:r>
      <w:r w:rsidRPr="00BE6A2E">
        <w:rPr>
          <w:spacing w:val="-4"/>
        </w:rPr>
        <w:t>800-30</w:t>
      </w:r>
      <w:r w:rsidRPr="00BE6A2E">
        <w:rPr>
          <w:rFonts w:hAnsi="ＭＳ 明朝" w:hint="eastAsia"/>
          <w:spacing w:val="-4"/>
        </w:rPr>
        <w:t>）」で</w:t>
      </w:r>
      <w:r w:rsidRPr="00BE6A2E">
        <w:rPr>
          <w:rFonts w:hint="eastAsia"/>
          <w:spacing w:val="-4"/>
        </w:rPr>
        <w:t>は、人為的脅威を脅威源ごとに分類している。このうち、コンピュータ</w:t>
      </w:r>
      <w:r w:rsidRPr="00BE6A2E">
        <w:rPr>
          <w:rFonts w:hint="eastAsia"/>
          <w:spacing w:val="4"/>
        </w:rPr>
        <w:t>犯罪者による不法な情報開示や金銭取得を目的とした詐欺行為（なりすまし、</w:t>
      </w:r>
      <w:r w:rsidRPr="00BE6A2E">
        <w:rPr>
          <w:rFonts w:hint="eastAsia"/>
          <w:spacing w:val="-4"/>
        </w:rPr>
        <w:t>傍受、リプレイ攻撃等）については、本ガイドラインが対象としているオンライン手続（</w:t>
      </w:r>
      <w:r w:rsidR="002C7647" w:rsidRPr="00BE6A2E">
        <w:rPr>
          <w:rFonts w:hint="eastAsia"/>
          <w:spacing w:val="-4"/>
        </w:rPr>
        <w:t>個人</w:t>
      </w:r>
      <w:r w:rsidRPr="00BE6A2E">
        <w:rPr>
          <w:rFonts w:hint="eastAsia"/>
          <w:spacing w:val="-4"/>
        </w:rPr>
        <w:t>・</w:t>
      </w:r>
      <w:r w:rsidR="00190E2B" w:rsidRPr="00BE6A2E">
        <w:rPr>
          <w:rFonts w:hint="eastAsia"/>
          <w:spacing w:val="-4"/>
        </w:rPr>
        <w:t>法人</w:t>
      </w:r>
      <w:r w:rsidR="009A5200">
        <w:rPr>
          <w:rFonts w:hint="eastAsia"/>
          <w:spacing w:val="-4"/>
        </w:rPr>
        <w:t>等</w:t>
      </w:r>
      <w:r w:rsidRPr="00BE6A2E">
        <w:rPr>
          <w:rFonts w:hint="eastAsia"/>
          <w:spacing w:val="-4"/>
        </w:rPr>
        <w:t>と政府の間の申請・届出等のオンライン手続）に対しても同様に</w:t>
      </w:r>
      <w:r w:rsidRPr="006871A2">
        <w:rPr>
          <w:rFonts w:hint="eastAsia"/>
        </w:rPr>
        <w:t>脅威として該当すると判断できる。</w:t>
      </w:r>
    </w:p>
    <w:p w14:paraId="14159CAB" w14:textId="51EDADCE" w:rsidR="003A6E9A" w:rsidRPr="006871A2" w:rsidRDefault="003A6E9A" w:rsidP="003A6E9A">
      <w:pPr>
        <w:pStyle w:val="afd"/>
        <w:spacing w:before="360"/>
        <w:rPr>
          <w:rFonts w:ascii="ＭＳ Ｐゴシック" w:eastAsia="ＭＳ Ｐゴシック" w:hAnsi="ＭＳ Ｐゴシック"/>
        </w:rPr>
      </w:pPr>
      <w:bookmarkStart w:id="115" w:name="_Toc251322784"/>
      <w:r w:rsidRPr="006871A2">
        <w:rPr>
          <w:rFonts w:hint="eastAsia"/>
        </w:rPr>
        <w:t xml:space="preserve">表 </w:t>
      </w:r>
      <w:r w:rsidR="005236EF" w:rsidRPr="006871A2">
        <w:rPr>
          <w:rFonts w:hint="eastAsia"/>
        </w:rPr>
        <w:t>Ａ</w:t>
      </w:r>
      <w:r w:rsidRPr="006871A2">
        <w:noBreakHyphen/>
      </w:r>
      <w:r w:rsidR="003E1F4F" w:rsidRPr="006871A2">
        <w:t>2</w:t>
      </w:r>
      <w:r w:rsidR="004E7CE7" w:rsidRPr="006871A2">
        <w:rPr>
          <w:rFonts w:ascii="ＭＳ Ｐゴシック" w:eastAsia="ＭＳ Ｐゴシック" w:hAnsi="ＭＳ Ｐゴシック" w:hint="eastAsia"/>
        </w:rPr>
        <w:t xml:space="preserve"> </w:t>
      </w:r>
      <w:r w:rsidRPr="006871A2">
        <w:rPr>
          <w:rFonts w:ascii="ＭＳ Ｐゴシック" w:eastAsia="ＭＳ Ｐゴシック" w:hAnsi="ＭＳ Ｐゴシック" w:hint="eastAsia"/>
        </w:rPr>
        <w:t>人為的脅威</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2105"/>
        <w:gridCol w:w="4564"/>
      </w:tblGrid>
      <w:tr w:rsidR="003A6E9A" w:rsidRPr="006871A2" w14:paraId="4EDFAEF4" w14:textId="77777777" w:rsidTr="00681A51">
        <w:tc>
          <w:tcPr>
            <w:tcW w:w="2051" w:type="dxa"/>
            <w:shd w:val="clear" w:color="auto" w:fill="FFFF99"/>
            <w:vAlign w:val="center"/>
          </w:tcPr>
          <w:p w14:paraId="1C27FEA0" w14:textId="77777777" w:rsidR="003A6E9A" w:rsidRPr="00681A51" w:rsidRDefault="003A6E9A" w:rsidP="00681A51">
            <w:pPr>
              <w:jc w:val="center"/>
              <w:rPr>
                <w:rFonts w:asciiTheme="majorEastAsia" w:eastAsiaTheme="majorEastAsia" w:hAnsiTheme="majorEastAsia"/>
              </w:rPr>
            </w:pPr>
            <w:r w:rsidRPr="00681A51">
              <w:rPr>
                <w:rFonts w:asciiTheme="majorEastAsia" w:eastAsiaTheme="majorEastAsia" w:hAnsiTheme="majorEastAsia" w:hint="eastAsia"/>
              </w:rPr>
              <w:t>脅威源</w:t>
            </w:r>
          </w:p>
        </w:tc>
        <w:tc>
          <w:tcPr>
            <w:tcW w:w="2105" w:type="dxa"/>
            <w:shd w:val="clear" w:color="auto" w:fill="FFFF99"/>
            <w:vAlign w:val="center"/>
          </w:tcPr>
          <w:p w14:paraId="456003EF" w14:textId="77777777" w:rsidR="003A6E9A" w:rsidRPr="00681A51" w:rsidRDefault="003A6E9A" w:rsidP="00681A51">
            <w:pPr>
              <w:jc w:val="center"/>
              <w:rPr>
                <w:rFonts w:asciiTheme="majorEastAsia" w:eastAsiaTheme="majorEastAsia" w:hAnsiTheme="majorEastAsia"/>
              </w:rPr>
            </w:pPr>
            <w:r w:rsidRPr="00681A51">
              <w:rPr>
                <w:rFonts w:asciiTheme="majorEastAsia" w:eastAsiaTheme="majorEastAsia" w:hAnsiTheme="majorEastAsia" w:hint="eastAsia"/>
              </w:rPr>
              <w:t>動機</w:t>
            </w:r>
          </w:p>
        </w:tc>
        <w:tc>
          <w:tcPr>
            <w:tcW w:w="4564" w:type="dxa"/>
            <w:shd w:val="clear" w:color="auto" w:fill="FFFF99"/>
            <w:vAlign w:val="center"/>
          </w:tcPr>
          <w:p w14:paraId="0F83D06D" w14:textId="77777777" w:rsidR="003A6E9A" w:rsidRPr="00681A51" w:rsidRDefault="003A6E9A" w:rsidP="00681A51">
            <w:pPr>
              <w:jc w:val="center"/>
              <w:rPr>
                <w:rFonts w:asciiTheme="majorEastAsia" w:eastAsiaTheme="majorEastAsia" w:hAnsiTheme="majorEastAsia"/>
              </w:rPr>
            </w:pPr>
            <w:r w:rsidRPr="00681A51">
              <w:rPr>
                <w:rFonts w:asciiTheme="majorEastAsia" w:eastAsiaTheme="majorEastAsia" w:hAnsiTheme="majorEastAsia" w:hint="eastAsia"/>
              </w:rPr>
              <w:t>脅威行動</w:t>
            </w:r>
          </w:p>
        </w:tc>
      </w:tr>
      <w:tr w:rsidR="003A6E9A" w:rsidRPr="006871A2" w14:paraId="7ECF73D3" w14:textId="77777777" w:rsidTr="003A6E9A">
        <w:tc>
          <w:tcPr>
            <w:tcW w:w="2051" w:type="dxa"/>
          </w:tcPr>
          <w:p w14:paraId="264BA340" w14:textId="77777777" w:rsidR="00681A51" w:rsidRDefault="003A6E9A" w:rsidP="003A6E9A">
            <w:r w:rsidRPr="006871A2">
              <w:rPr>
                <w:rFonts w:hint="eastAsia"/>
              </w:rPr>
              <w:t>ハッカー、</w:t>
            </w:r>
          </w:p>
          <w:p w14:paraId="764799CF" w14:textId="3EC285D9" w:rsidR="003A6E9A" w:rsidRPr="006871A2" w:rsidRDefault="003A6E9A" w:rsidP="003A6E9A">
            <w:r w:rsidRPr="006871A2">
              <w:rPr>
                <w:rFonts w:hint="eastAsia"/>
              </w:rPr>
              <w:t>クラッカー</w:t>
            </w:r>
          </w:p>
        </w:tc>
        <w:tc>
          <w:tcPr>
            <w:tcW w:w="2105" w:type="dxa"/>
          </w:tcPr>
          <w:p w14:paraId="4795A721" w14:textId="77777777" w:rsidR="00681A51" w:rsidRDefault="003A6E9A" w:rsidP="003A6E9A">
            <w:r w:rsidRPr="006871A2">
              <w:rPr>
                <w:rFonts w:hint="eastAsia"/>
              </w:rPr>
              <w:t>挑戦、</w:t>
            </w:r>
          </w:p>
          <w:p w14:paraId="5F064F62" w14:textId="77777777" w:rsidR="00681A51" w:rsidRDefault="003A6E9A" w:rsidP="003A6E9A">
            <w:r w:rsidRPr="006871A2">
              <w:rPr>
                <w:rFonts w:hint="eastAsia"/>
              </w:rPr>
              <w:t>自己顕示、</w:t>
            </w:r>
          </w:p>
          <w:p w14:paraId="33E48BDE" w14:textId="102052D9" w:rsidR="003A6E9A" w:rsidRPr="006871A2" w:rsidRDefault="003A6E9A" w:rsidP="003A6E9A">
            <w:r w:rsidRPr="006871A2">
              <w:rPr>
                <w:rFonts w:hint="eastAsia"/>
              </w:rPr>
              <w:t>反抗</w:t>
            </w:r>
          </w:p>
        </w:tc>
        <w:tc>
          <w:tcPr>
            <w:tcW w:w="4564" w:type="dxa"/>
          </w:tcPr>
          <w:p w14:paraId="61D68C41" w14:textId="77777777" w:rsidR="003A6E9A" w:rsidRPr="006871A2" w:rsidRDefault="003A6E9A" w:rsidP="003A6E9A">
            <w:r w:rsidRPr="00681A51">
              <w:rPr>
                <w:rFonts w:hint="eastAsia"/>
                <w:spacing w:val="-12"/>
              </w:rPr>
              <w:t>ハッキング、ソーシャルエンジニアリング、</w:t>
            </w:r>
            <w:r w:rsidRPr="00681A51">
              <w:rPr>
                <w:rFonts w:hint="eastAsia"/>
                <w:spacing w:val="6"/>
              </w:rPr>
              <w:t>システム侵入・侵害、不正なシステム</w:t>
            </w:r>
            <w:r w:rsidRPr="006871A2">
              <w:rPr>
                <w:rFonts w:hint="eastAsia"/>
              </w:rPr>
              <w:t>アクセス</w:t>
            </w:r>
          </w:p>
        </w:tc>
      </w:tr>
      <w:tr w:rsidR="003A6E9A" w:rsidRPr="006871A2" w14:paraId="3712BB02" w14:textId="77777777" w:rsidTr="003A6E9A">
        <w:tc>
          <w:tcPr>
            <w:tcW w:w="2051" w:type="dxa"/>
          </w:tcPr>
          <w:p w14:paraId="4D4B5E6F" w14:textId="77777777" w:rsidR="00681A51" w:rsidRDefault="003A6E9A" w:rsidP="003A6E9A">
            <w:r w:rsidRPr="006871A2">
              <w:rPr>
                <w:rFonts w:hint="eastAsia"/>
              </w:rPr>
              <w:t>コンピュータ</w:t>
            </w:r>
          </w:p>
          <w:p w14:paraId="779B5A2A" w14:textId="5F72A948" w:rsidR="003A6E9A" w:rsidRPr="006871A2" w:rsidRDefault="003A6E9A" w:rsidP="003A6E9A">
            <w:r w:rsidRPr="006871A2">
              <w:rPr>
                <w:rFonts w:hint="eastAsia"/>
              </w:rPr>
              <w:t>犯罪者</w:t>
            </w:r>
          </w:p>
        </w:tc>
        <w:tc>
          <w:tcPr>
            <w:tcW w:w="2105" w:type="dxa"/>
          </w:tcPr>
          <w:p w14:paraId="4317060E" w14:textId="77777777" w:rsidR="00681A51" w:rsidRDefault="003A6E9A" w:rsidP="003A6E9A">
            <w:r w:rsidRPr="006871A2">
              <w:rPr>
                <w:rFonts w:hint="eastAsia"/>
              </w:rPr>
              <w:t>情報破壊、</w:t>
            </w:r>
          </w:p>
          <w:p w14:paraId="4CD50AA5" w14:textId="77777777" w:rsidR="00681A51" w:rsidRDefault="003A6E9A" w:rsidP="003A6E9A">
            <w:r w:rsidRPr="00681A51">
              <w:rPr>
                <w:rFonts w:hint="eastAsia"/>
                <w:spacing w:val="-6"/>
              </w:rPr>
              <w:t>不法な情報開示、</w:t>
            </w:r>
            <w:r w:rsidRPr="006871A2">
              <w:rPr>
                <w:rFonts w:hint="eastAsia"/>
              </w:rPr>
              <w:t>金銭取得、</w:t>
            </w:r>
          </w:p>
          <w:p w14:paraId="1DDEE87C" w14:textId="24062D77" w:rsidR="003A6E9A" w:rsidRPr="00681A51" w:rsidRDefault="003A6E9A" w:rsidP="003A6E9A">
            <w:pPr>
              <w:rPr>
                <w:spacing w:val="-16"/>
              </w:rPr>
            </w:pPr>
            <w:r w:rsidRPr="00681A51">
              <w:rPr>
                <w:rFonts w:hint="eastAsia"/>
                <w:spacing w:val="-16"/>
              </w:rPr>
              <w:t>不当なデータ改ざん</w:t>
            </w:r>
          </w:p>
        </w:tc>
        <w:tc>
          <w:tcPr>
            <w:tcW w:w="4564" w:type="dxa"/>
          </w:tcPr>
          <w:p w14:paraId="0B898DD4" w14:textId="77777777" w:rsidR="003A6E9A" w:rsidRPr="006871A2" w:rsidRDefault="003A6E9A" w:rsidP="003A6E9A">
            <w:r w:rsidRPr="00681A51">
              <w:rPr>
                <w:rFonts w:hint="eastAsia"/>
                <w:spacing w:val="4"/>
              </w:rPr>
              <w:t>コンピュータ犯罪（例えば、サイバー</w:t>
            </w:r>
            <w:r w:rsidRPr="00681A51">
              <w:rPr>
                <w:rFonts w:hint="eastAsia"/>
                <w:spacing w:val="-6"/>
              </w:rPr>
              <w:t>ストーキングなど）、詐欺行為（例えば、なりすまし、傍受、リプレイ攻撃など）、情報の贈収賄、スプーフィング、システム</w:t>
            </w:r>
            <w:r w:rsidRPr="006871A2">
              <w:rPr>
                <w:rFonts w:hint="eastAsia"/>
              </w:rPr>
              <w:t>侵入</w:t>
            </w:r>
          </w:p>
        </w:tc>
      </w:tr>
      <w:tr w:rsidR="003A6E9A" w:rsidRPr="006871A2" w14:paraId="248BC081" w14:textId="77777777" w:rsidTr="003A6E9A">
        <w:tc>
          <w:tcPr>
            <w:tcW w:w="2051" w:type="dxa"/>
          </w:tcPr>
          <w:p w14:paraId="649D1005" w14:textId="77777777" w:rsidR="003A6E9A" w:rsidRPr="006871A2" w:rsidRDefault="003A6E9A" w:rsidP="003A6E9A">
            <w:r w:rsidRPr="006871A2">
              <w:rPr>
                <w:rFonts w:hint="eastAsia"/>
              </w:rPr>
              <w:t>テロリスト</w:t>
            </w:r>
          </w:p>
        </w:tc>
        <w:tc>
          <w:tcPr>
            <w:tcW w:w="2105" w:type="dxa"/>
          </w:tcPr>
          <w:p w14:paraId="2A11C200" w14:textId="77777777" w:rsidR="00681A51" w:rsidRDefault="003A6E9A" w:rsidP="003A6E9A">
            <w:r w:rsidRPr="006871A2">
              <w:rPr>
                <w:rFonts w:hint="eastAsia"/>
              </w:rPr>
              <w:t>脅迫、破壊、</w:t>
            </w:r>
          </w:p>
          <w:p w14:paraId="787C76EA" w14:textId="064C4D19" w:rsidR="003A6E9A" w:rsidRPr="006871A2" w:rsidRDefault="003A6E9A" w:rsidP="003A6E9A">
            <w:r w:rsidRPr="006871A2">
              <w:rPr>
                <w:rFonts w:hint="eastAsia"/>
              </w:rPr>
              <w:t>攻略、復讐</w:t>
            </w:r>
          </w:p>
        </w:tc>
        <w:tc>
          <w:tcPr>
            <w:tcW w:w="4564" w:type="dxa"/>
          </w:tcPr>
          <w:p w14:paraId="59EAECD0" w14:textId="77777777" w:rsidR="003A6E9A" w:rsidRPr="006871A2" w:rsidRDefault="003A6E9A" w:rsidP="003A6E9A">
            <w:r w:rsidRPr="006871A2">
              <w:rPr>
                <w:rFonts w:hint="eastAsia"/>
              </w:rPr>
              <w:t>爆弾／テロリズム、情報戦争、システム</w:t>
            </w:r>
            <w:r w:rsidRPr="00681A51">
              <w:rPr>
                <w:rFonts w:hint="eastAsia"/>
                <w:spacing w:val="-10"/>
              </w:rPr>
              <w:t>攻撃（例えば、</w:t>
            </w:r>
            <w:r w:rsidRPr="00681A51">
              <w:rPr>
                <w:spacing w:val="-10"/>
              </w:rPr>
              <w:t>DDoSなど）、システム侵入、</w:t>
            </w:r>
            <w:r w:rsidRPr="006871A2">
              <w:t>システム改ざん</w:t>
            </w:r>
          </w:p>
        </w:tc>
      </w:tr>
      <w:tr w:rsidR="003A6E9A" w:rsidRPr="006871A2" w14:paraId="6A138C5C" w14:textId="77777777" w:rsidTr="003A6E9A">
        <w:tc>
          <w:tcPr>
            <w:tcW w:w="2051" w:type="dxa"/>
          </w:tcPr>
          <w:p w14:paraId="38367C6B" w14:textId="77777777" w:rsidR="00681A51" w:rsidRDefault="003A6E9A" w:rsidP="003A6E9A">
            <w:r w:rsidRPr="006871A2">
              <w:rPr>
                <w:rFonts w:hint="eastAsia"/>
              </w:rPr>
              <w:t>産業スパイ</w:t>
            </w:r>
          </w:p>
          <w:p w14:paraId="2064DFA5" w14:textId="34348B04" w:rsidR="003A6E9A" w:rsidRPr="006871A2" w:rsidRDefault="00681A51" w:rsidP="00681A51">
            <w:pPr>
              <w:ind w:left="120" w:hangingChars="50" w:hanging="120"/>
            </w:pPr>
            <w:r>
              <w:rPr>
                <w:rFonts w:hint="eastAsia"/>
              </w:rPr>
              <w:t>(</w:t>
            </w:r>
            <w:r w:rsidR="003A6E9A" w:rsidRPr="00681A51">
              <w:rPr>
                <w:rFonts w:hint="eastAsia"/>
                <w:spacing w:val="-16"/>
              </w:rPr>
              <w:t>企業、外国政府、</w:t>
            </w:r>
            <w:r w:rsidR="003A6E9A" w:rsidRPr="00681A51">
              <w:rPr>
                <w:rFonts w:hint="eastAsia"/>
                <w:spacing w:val="4"/>
              </w:rPr>
              <w:t>その他の政府</w:t>
            </w:r>
            <w:r w:rsidR="003A6E9A" w:rsidRPr="006871A2">
              <w:rPr>
                <w:rFonts w:hint="eastAsia"/>
              </w:rPr>
              <w:t>関連）</w:t>
            </w:r>
          </w:p>
        </w:tc>
        <w:tc>
          <w:tcPr>
            <w:tcW w:w="2105" w:type="dxa"/>
          </w:tcPr>
          <w:p w14:paraId="6D875E5E" w14:textId="77777777" w:rsidR="00681A51" w:rsidRDefault="003A6E9A" w:rsidP="003A6E9A">
            <w:r w:rsidRPr="006871A2">
              <w:rPr>
                <w:rFonts w:hint="eastAsia"/>
              </w:rPr>
              <w:t>競争優位性、</w:t>
            </w:r>
          </w:p>
          <w:p w14:paraId="58E47B0E" w14:textId="7D3C2652" w:rsidR="003A6E9A" w:rsidRPr="00681A51" w:rsidRDefault="003A6E9A" w:rsidP="003A6E9A">
            <w:pPr>
              <w:rPr>
                <w:spacing w:val="-6"/>
              </w:rPr>
            </w:pPr>
            <w:r w:rsidRPr="00681A51">
              <w:rPr>
                <w:rFonts w:hint="eastAsia"/>
                <w:spacing w:val="-6"/>
              </w:rPr>
              <w:t>経済的スパイ行為</w:t>
            </w:r>
          </w:p>
        </w:tc>
        <w:tc>
          <w:tcPr>
            <w:tcW w:w="4564" w:type="dxa"/>
          </w:tcPr>
          <w:p w14:paraId="5051B82E" w14:textId="77777777" w:rsidR="003A6E9A" w:rsidRPr="006871A2" w:rsidRDefault="003A6E9A" w:rsidP="003A6E9A">
            <w:r w:rsidRPr="00681A51">
              <w:rPr>
                <w:rFonts w:hint="eastAsia"/>
                <w:spacing w:val="-6"/>
              </w:rPr>
              <w:t>経済的攻略、情報窃盗、個人プライバシー</w:t>
            </w:r>
            <w:r w:rsidRPr="00681A51">
              <w:rPr>
                <w:rFonts w:hint="eastAsia"/>
                <w:spacing w:val="4"/>
              </w:rPr>
              <w:t>侵害、ソーシャルエンジニアリング、</w:t>
            </w:r>
            <w:r w:rsidRPr="006871A2">
              <w:rPr>
                <w:rFonts w:hint="eastAsia"/>
              </w:rPr>
              <w:t>システム侵入、不当なシステムアクセス</w:t>
            </w:r>
          </w:p>
        </w:tc>
      </w:tr>
      <w:tr w:rsidR="003A6E9A" w:rsidRPr="006871A2" w14:paraId="669288A0" w14:textId="77777777" w:rsidTr="003A6E9A">
        <w:tc>
          <w:tcPr>
            <w:tcW w:w="2051" w:type="dxa"/>
          </w:tcPr>
          <w:p w14:paraId="4B41BC59" w14:textId="33E37DBF" w:rsidR="00681A51" w:rsidRDefault="00681A51" w:rsidP="003A6E9A">
            <w:r>
              <w:rPr>
                <w:rFonts w:hint="eastAsia"/>
              </w:rPr>
              <w:t>インサイダー</w:t>
            </w:r>
          </w:p>
          <w:p w14:paraId="7FBDEA7D" w14:textId="77777777" w:rsidR="00681A51" w:rsidRDefault="00681A51" w:rsidP="00681A51">
            <w:pPr>
              <w:ind w:left="120" w:hangingChars="50" w:hanging="120"/>
            </w:pPr>
            <w:r>
              <w:t>(</w:t>
            </w:r>
            <w:r w:rsidR="003A6E9A" w:rsidRPr="006871A2">
              <w:rPr>
                <w:rFonts w:hint="eastAsia"/>
              </w:rPr>
              <w:t>訓練の不足した／不満を持つ</w:t>
            </w:r>
          </w:p>
          <w:p w14:paraId="444056B7" w14:textId="77777777" w:rsidR="00681A51" w:rsidRDefault="003A6E9A" w:rsidP="00681A51">
            <w:pPr>
              <w:ind w:leftChars="50" w:left="120"/>
            </w:pPr>
            <w:r w:rsidRPr="006871A2">
              <w:rPr>
                <w:rFonts w:hint="eastAsia"/>
              </w:rPr>
              <w:t>／悪意のある</w:t>
            </w:r>
          </w:p>
          <w:p w14:paraId="324E38E7" w14:textId="77777777" w:rsidR="00681A51" w:rsidRDefault="003A6E9A" w:rsidP="00681A51">
            <w:pPr>
              <w:ind w:leftChars="50" w:left="120"/>
            </w:pPr>
            <w:r w:rsidRPr="006871A2">
              <w:rPr>
                <w:rFonts w:hint="eastAsia"/>
              </w:rPr>
              <w:t>／不注意な</w:t>
            </w:r>
          </w:p>
          <w:p w14:paraId="48E549A7" w14:textId="77777777" w:rsidR="00681A51" w:rsidRDefault="003A6E9A" w:rsidP="00681A51">
            <w:pPr>
              <w:ind w:leftChars="50" w:left="360" w:hangingChars="100" w:hanging="240"/>
            </w:pPr>
            <w:r w:rsidRPr="006871A2">
              <w:rPr>
                <w:rFonts w:hint="eastAsia"/>
              </w:rPr>
              <w:t>／解雇された</w:t>
            </w:r>
          </w:p>
          <w:p w14:paraId="0AFC827D" w14:textId="1F4764E9" w:rsidR="003A6E9A" w:rsidRPr="006871A2" w:rsidRDefault="00681A51" w:rsidP="00681A51">
            <w:pPr>
              <w:ind w:leftChars="100" w:left="360" w:hangingChars="50" w:hanging="120"/>
            </w:pPr>
            <w:r>
              <w:rPr>
                <w:rFonts w:hint="eastAsia"/>
              </w:rPr>
              <w:t xml:space="preserve"> </w:t>
            </w:r>
            <w:r w:rsidR="003A6E9A" w:rsidRPr="006871A2">
              <w:rPr>
                <w:rFonts w:hint="eastAsia"/>
              </w:rPr>
              <w:t>従業員）</w:t>
            </w:r>
          </w:p>
        </w:tc>
        <w:tc>
          <w:tcPr>
            <w:tcW w:w="2105" w:type="dxa"/>
          </w:tcPr>
          <w:p w14:paraId="10F6FEF0" w14:textId="77777777" w:rsidR="00681A51" w:rsidRDefault="003A6E9A" w:rsidP="003A6E9A">
            <w:r w:rsidRPr="00681A51">
              <w:rPr>
                <w:rFonts w:hint="eastAsia"/>
                <w:spacing w:val="-18"/>
              </w:rPr>
              <w:t>好奇心、自己満足、</w:t>
            </w:r>
            <w:r w:rsidRPr="006871A2">
              <w:rPr>
                <w:rFonts w:hint="eastAsia"/>
              </w:rPr>
              <w:t>自己顕示、</w:t>
            </w:r>
          </w:p>
          <w:p w14:paraId="3D7DABC9" w14:textId="6E9EEAD1" w:rsidR="00681A51" w:rsidRDefault="003A6E9A" w:rsidP="003A6E9A">
            <w:r w:rsidRPr="00681A51">
              <w:rPr>
                <w:rFonts w:hint="eastAsia"/>
                <w:spacing w:val="-6"/>
              </w:rPr>
              <w:t>金銭取得、復讐、</w:t>
            </w:r>
            <w:r w:rsidRPr="00681A51">
              <w:rPr>
                <w:rFonts w:hint="eastAsia"/>
                <w:spacing w:val="-4"/>
              </w:rPr>
              <w:t>不作為の誤り及び</w:t>
            </w:r>
            <w:r w:rsidRPr="006871A2">
              <w:rPr>
                <w:rFonts w:hint="eastAsia"/>
              </w:rPr>
              <w:t>怠慢</w:t>
            </w:r>
          </w:p>
          <w:p w14:paraId="14269974" w14:textId="2664AFED" w:rsidR="003A6E9A" w:rsidRPr="006871A2" w:rsidRDefault="00681A51" w:rsidP="00681A51">
            <w:pPr>
              <w:ind w:left="120" w:hangingChars="50" w:hanging="120"/>
            </w:pPr>
            <w:r>
              <w:t>(</w:t>
            </w:r>
            <w:r w:rsidR="003A6E9A" w:rsidRPr="006871A2">
              <w:rPr>
                <w:rFonts w:hint="eastAsia"/>
              </w:rPr>
              <w:t>例えば、データ入力ミス、プログラミングミスなど）</w:t>
            </w:r>
          </w:p>
        </w:tc>
        <w:tc>
          <w:tcPr>
            <w:tcW w:w="4564" w:type="dxa"/>
          </w:tcPr>
          <w:p w14:paraId="27D9B8C8" w14:textId="77777777" w:rsidR="003A6E9A" w:rsidRPr="006871A2" w:rsidRDefault="003A6E9A" w:rsidP="003A6E9A">
            <w:r w:rsidRPr="006871A2">
              <w:rPr>
                <w:rFonts w:hint="eastAsia"/>
              </w:rPr>
              <w:t>従業員に対する攻撃、脅迫状、知財情報</w:t>
            </w:r>
            <w:r w:rsidRPr="00681A51">
              <w:rPr>
                <w:rFonts w:hint="eastAsia"/>
                <w:spacing w:val="12"/>
              </w:rPr>
              <w:t>の参照、コンピュータの不正使用、</w:t>
            </w:r>
            <w:r w:rsidRPr="006871A2">
              <w:rPr>
                <w:rFonts w:hint="eastAsia"/>
              </w:rPr>
              <w:t>詐欺・窃盗、情報の贈収賄、偽造・変造</w:t>
            </w:r>
            <w:r w:rsidRPr="00681A51">
              <w:rPr>
                <w:rFonts w:hint="eastAsia"/>
                <w:spacing w:val="-8"/>
              </w:rPr>
              <w:t>されたデータの入力、傍受、悪意のコード（</w:t>
            </w:r>
            <w:r w:rsidRPr="006871A2">
              <w:rPr>
                <w:rFonts w:hint="eastAsia"/>
              </w:rPr>
              <w:t>例えば、ウイルス、論理爆弾、トロイの木馬など）、個人情報販売、システムのバグ、システム侵入、システム損傷、不正なシステムアクセス</w:t>
            </w:r>
          </w:p>
        </w:tc>
      </w:tr>
    </w:tbl>
    <w:p w14:paraId="1E905644" w14:textId="77777777" w:rsidR="003A6E9A" w:rsidRPr="00681A51" w:rsidRDefault="003A6E9A" w:rsidP="003A6E9A">
      <w:pPr>
        <w:pStyle w:val="affff5"/>
        <w:rPr>
          <w:spacing w:val="-8"/>
        </w:rPr>
      </w:pPr>
      <w:r w:rsidRPr="00681A51">
        <w:rPr>
          <w:rFonts w:hint="eastAsia"/>
          <w:spacing w:val="-8"/>
        </w:rPr>
        <w:t>出所）「</w:t>
      </w:r>
      <w:r w:rsidRPr="00681A51">
        <w:rPr>
          <w:spacing w:val="-8"/>
        </w:rPr>
        <w:t>ITシステムのためのリスクマネジメントガイド（Special Publication 800-30）」</w:t>
      </w:r>
    </w:p>
    <w:p w14:paraId="142D2C6F" w14:textId="77777777" w:rsidR="003A6E9A" w:rsidRPr="006871A2" w:rsidRDefault="003A6E9A" w:rsidP="003A6E9A">
      <w:pPr>
        <w:pStyle w:val="1"/>
        <w:ind w:left="240" w:hangingChars="100" w:hanging="240"/>
      </w:pPr>
      <w:bookmarkStart w:id="116" w:name="_Toc251322743"/>
      <w:r w:rsidRPr="006871A2">
        <w:rPr>
          <w:rFonts w:hint="eastAsia"/>
        </w:rPr>
        <w:lastRenderedPageBreak/>
        <w:t xml:space="preserve">　</w:t>
      </w:r>
      <w:bookmarkStart w:id="117" w:name="_Toc536463325"/>
      <w:r w:rsidRPr="006871A2">
        <w:rPr>
          <w:rFonts w:hint="eastAsia"/>
        </w:rPr>
        <w:t>リスクの影響度の定義</w:t>
      </w:r>
      <w:bookmarkEnd w:id="116"/>
      <w:bookmarkEnd w:id="117"/>
    </w:p>
    <w:p w14:paraId="240E5699" w14:textId="77777777" w:rsidR="003A6E9A" w:rsidRPr="00BA6E00" w:rsidRDefault="003A6E9A" w:rsidP="003A6E9A"/>
    <w:p w14:paraId="551CEEDE" w14:textId="1EFEAE07" w:rsidR="003A6E9A" w:rsidRPr="006871A2" w:rsidRDefault="003A6E9A" w:rsidP="003A6E9A">
      <w:pPr>
        <w:ind w:firstLineChars="100" w:firstLine="240"/>
      </w:pPr>
      <w:r w:rsidRPr="006871A2">
        <w:rPr>
          <w:rFonts w:hint="eastAsia"/>
        </w:rPr>
        <w:t>対象オンライン手続に関わる脅威に対するリスクについては、ケースによって与える影響が異なることから、与える影響を分析しレベル分けを実施する必要がある。そのレベルを「影響度」という尺度で</w:t>
      </w:r>
      <w:r w:rsidR="004E7CE7" w:rsidRPr="006871A2">
        <w:rPr>
          <w:rFonts w:hint="eastAsia"/>
        </w:rPr>
        <w:t>3</w:t>
      </w:r>
      <w:r w:rsidRPr="006871A2">
        <w:rPr>
          <w:rFonts w:hint="eastAsia"/>
        </w:rPr>
        <w:t>つのレベルに分類する。</w:t>
      </w:r>
    </w:p>
    <w:p w14:paraId="520498D5" w14:textId="6C405E83" w:rsidR="003A6E9A" w:rsidRPr="006871A2" w:rsidRDefault="003A6E9A" w:rsidP="003A6E9A">
      <w:pPr>
        <w:ind w:firstLineChars="100" w:firstLine="240"/>
      </w:pPr>
      <w:r w:rsidRPr="006871A2">
        <w:rPr>
          <w:rFonts w:hint="eastAsia"/>
        </w:rPr>
        <w:t>このレベル分けに</w:t>
      </w:r>
      <w:r w:rsidR="00D4695F">
        <w:rPr>
          <w:rFonts w:hint="eastAsia"/>
        </w:rPr>
        <w:t>当</w:t>
      </w:r>
      <w:r w:rsidRPr="006871A2">
        <w:rPr>
          <w:rFonts w:hint="eastAsia"/>
        </w:rPr>
        <w:t>たっては、米国政府が定めた基準である「連邦政府の情報および情報システムに対するセキュリティ分類規格（連邦情報処理規格 FIPS 199）」を参考とし、以下の</w:t>
      </w:r>
      <w:r w:rsidR="00D4695F">
        <w:rPr>
          <w:rFonts w:hint="eastAsia"/>
        </w:rPr>
        <w:t>とお</w:t>
      </w:r>
      <w:r w:rsidRPr="006871A2">
        <w:rPr>
          <w:rFonts w:hint="eastAsia"/>
        </w:rPr>
        <w:t>りリスクの影響度を定義した。</w:t>
      </w:r>
    </w:p>
    <w:p w14:paraId="15680996" w14:textId="4637B5FD" w:rsidR="003A6E9A" w:rsidRPr="006871A2" w:rsidRDefault="003A6E9A" w:rsidP="003A6E9A">
      <w:pPr>
        <w:pStyle w:val="afd"/>
        <w:spacing w:before="360"/>
      </w:pPr>
      <w:r w:rsidRPr="006871A2">
        <w:rPr>
          <w:rFonts w:hint="eastAsia"/>
        </w:rPr>
        <w:t xml:space="preserve">表 </w:t>
      </w:r>
      <w:r w:rsidR="005236EF" w:rsidRPr="006871A2">
        <w:rPr>
          <w:rFonts w:hint="eastAsia"/>
        </w:rPr>
        <w:t>Ａ</w:t>
      </w:r>
      <w:r w:rsidRPr="006871A2">
        <w:noBreakHyphen/>
      </w:r>
      <w:bookmarkStart w:id="118" w:name="_Toc251322785"/>
      <w:r w:rsidR="003E1F4F" w:rsidRPr="006871A2">
        <w:t>3</w:t>
      </w:r>
      <w:r w:rsidR="004E7CE7" w:rsidRPr="006871A2">
        <w:rPr>
          <w:rFonts w:hint="eastAsia"/>
        </w:rPr>
        <w:t xml:space="preserve"> </w:t>
      </w:r>
      <w:r w:rsidRPr="006871A2">
        <w:rPr>
          <w:rFonts w:hint="eastAsia"/>
        </w:rPr>
        <w:t>リスクの影響度の定義</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7497"/>
      </w:tblGrid>
      <w:tr w:rsidR="003A6E9A" w:rsidRPr="006871A2" w14:paraId="74609F26" w14:textId="77777777" w:rsidTr="006B5052">
        <w:tc>
          <w:tcPr>
            <w:tcW w:w="991" w:type="dxa"/>
            <w:shd w:val="clear" w:color="auto" w:fill="FFFF99"/>
          </w:tcPr>
          <w:p w14:paraId="534469AD" w14:textId="77777777" w:rsidR="003A6E9A" w:rsidRPr="006871A2" w:rsidRDefault="003A6E9A" w:rsidP="003A6E9A">
            <w:r w:rsidRPr="006871A2">
              <w:rPr>
                <w:rFonts w:hint="eastAsia"/>
              </w:rPr>
              <w:t>影響度</w:t>
            </w:r>
          </w:p>
        </w:tc>
        <w:tc>
          <w:tcPr>
            <w:tcW w:w="7497" w:type="dxa"/>
            <w:shd w:val="clear" w:color="auto" w:fill="FFFF99"/>
          </w:tcPr>
          <w:p w14:paraId="0296F5CE" w14:textId="77777777" w:rsidR="003A6E9A" w:rsidRPr="006871A2" w:rsidRDefault="003A6E9A" w:rsidP="003A6E9A">
            <w:r w:rsidRPr="006871A2">
              <w:rPr>
                <w:rFonts w:hint="eastAsia"/>
              </w:rPr>
              <w:t>定義</w:t>
            </w:r>
          </w:p>
        </w:tc>
      </w:tr>
      <w:tr w:rsidR="003A6E9A" w:rsidRPr="006871A2" w14:paraId="46A5745E" w14:textId="77777777" w:rsidTr="006B5052">
        <w:tc>
          <w:tcPr>
            <w:tcW w:w="991" w:type="dxa"/>
            <w:shd w:val="clear" w:color="auto" w:fill="auto"/>
            <w:vAlign w:val="center"/>
          </w:tcPr>
          <w:p w14:paraId="39C6614E" w14:textId="77777777" w:rsidR="003A6E9A" w:rsidRPr="006871A2" w:rsidRDefault="003A6E9A" w:rsidP="004E7CE7">
            <w:pPr>
              <w:jc w:val="center"/>
            </w:pPr>
            <w:r w:rsidRPr="006871A2">
              <w:rPr>
                <w:rFonts w:hint="eastAsia"/>
              </w:rPr>
              <w:t>高位</w:t>
            </w:r>
          </w:p>
        </w:tc>
        <w:tc>
          <w:tcPr>
            <w:tcW w:w="7497" w:type="dxa"/>
            <w:vAlign w:val="center"/>
          </w:tcPr>
          <w:p w14:paraId="0A8FB87E" w14:textId="1B1D4006" w:rsidR="003A6E9A" w:rsidRPr="006871A2" w:rsidRDefault="003A6E9A" w:rsidP="003A6E9A">
            <w:r w:rsidRPr="008B32DE">
              <w:rPr>
                <w:rFonts w:hint="eastAsia"/>
                <w:spacing w:val="2"/>
              </w:rPr>
              <w:t>当該リスクの影響による損失が、組織の運営、組織の資産、</w:t>
            </w:r>
            <w:r w:rsidR="009A1951" w:rsidRPr="008B32DE">
              <w:rPr>
                <w:rFonts w:hint="eastAsia"/>
                <w:spacing w:val="2"/>
              </w:rPr>
              <w:t>又は</w:t>
            </w:r>
            <w:r w:rsidRPr="006871A2">
              <w:rPr>
                <w:rFonts w:hint="eastAsia"/>
              </w:rPr>
              <w:t>個人に致命的</w:t>
            </w:r>
            <w:r w:rsidR="009A1951">
              <w:rPr>
                <w:rFonts w:hint="eastAsia"/>
              </w:rPr>
              <w:t>又は</w:t>
            </w:r>
            <w:r w:rsidRPr="006871A2">
              <w:rPr>
                <w:rFonts w:hint="eastAsia"/>
              </w:rPr>
              <w:t>壊滅的な悪影響を及ぼすと予想される</w:t>
            </w:r>
          </w:p>
        </w:tc>
      </w:tr>
      <w:tr w:rsidR="003A6E9A" w:rsidRPr="006871A2" w14:paraId="39D4211D" w14:textId="77777777" w:rsidTr="006B5052">
        <w:tc>
          <w:tcPr>
            <w:tcW w:w="991" w:type="dxa"/>
            <w:shd w:val="clear" w:color="auto" w:fill="auto"/>
            <w:vAlign w:val="center"/>
          </w:tcPr>
          <w:p w14:paraId="546E15A3" w14:textId="77777777" w:rsidR="003A6E9A" w:rsidRPr="006871A2" w:rsidRDefault="003A6E9A" w:rsidP="004E7CE7">
            <w:pPr>
              <w:jc w:val="center"/>
            </w:pPr>
            <w:r w:rsidRPr="006871A2">
              <w:rPr>
                <w:rFonts w:hint="eastAsia"/>
              </w:rPr>
              <w:t>中位</w:t>
            </w:r>
          </w:p>
        </w:tc>
        <w:tc>
          <w:tcPr>
            <w:tcW w:w="7497" w:type="dxa"/>
            <w:vAlign w:val="center"/>
          </w:tcPr>
          <w:p w14:paraId="1E40DFBD" w14:textId="4C2DE5DE" w:rsidR="003A6E9A" w:rsidRPr="006871A2" w:rsidRDefault="003A6E9A" w:rsidP="003A6E9A">
            <w:r w:rsidRPr="008B32DE">
              <w:rPr>
                <w:rFonts w:hint="eastAsia"/>
                <w:spacing w:val="2"/>
              </w:rPr>
              <w:t>当該リスクの影響による損失が、組織の運営、組織の資産、</w:t>
            </w:r>
            <w:r w:rsidR="009A1951" w:rsidRPr="008B32DE">
              <w:rPr>
                <w:rFonts w:hint="eastAsia"/>
                <w:spacing w:val="2"/>
              </w:rPr>
              <w:t>又は</w:t>
            </w:r>
            <w:r w:rsidRPr="006871A2">
              <w:rPr>
                <w:rFonts w:hint="eastAsia"/>
              </w:rPr>
              <w:t>個人に重大な悪影響を及ぼすと予想される</w:t>
            </w:r>
          </w:p>
        </w:tc>
      </w:tr>
      <w:tr w:rsidR="003A6E9A" w:rsidRPr="006871A2" w14:paraId="69B2022B" w14:textId="77777777" w:rsidTr="006B5052">
        <w:tc>
          <w:tcPr>
            <w:tcW w:w="991" w:type="dxa"/>
            <w:shd w:val="clear" w:color="auto" w:fill="auto"/>
            <w:vAlign w:val="center"/>
          </w:tcPr>
          <w:p w14:paraId="1A072C01" w14:textId="77777777" w:rsidR="003A6E9A" w:rsidRPr="006871A2" w:rsidRDefault="003A6E9A" w:rsidP="004E7CE7">
            <w:pPr>
              <w:jc w:val="center"/>
            </w:pPr>
            <w:r w:rsidRPr="006871A2">
              <w:rPr>
                <w:rFonts w:hint="eastAsia"/>
              </w:rPr>
              <w:t>低位</w:t>
            </w:r>
          </w:p>
        </w:tc>
        <w:tc>
          <w:tcPr>
            <w:tcW w:w="7497" w:type="dxa"/>
            <w:vAlign w:val="center"/>
          </w:tcPr>
          <w:p w14:paraId="202FED5E" w14:textId="17D85EA0" w:rsidR="003A6E9A" w:rsidRPr="006871A2" w:rsidRDefault="003A6E9A" w:rsidP="003A6E9A">
            <w:r w:rsidRPr="008B32DE">
              <w:rPr>
                <w:rFonts w:hint="eastAsia"/>
                <w:spacing w:val="2"/>
              </w:rPr>
              <w:t>当該リスクの影響による損失が、組織の運営、組織の資産、</w:t>
            </w:r>
            <w:r w:rsidR="009A1951" w:rsidRPr="008B32DE">
              <w:rPr>
                <w:rFonts w:hint="eastAsia"/>
                <w:spacing w:val="2"/>
              </w:rPr>
              <w:t>又は</w:t>
            </w:r>
            <w:r w:rsidRPr="006871A2">
              <w:rPr>
                <w:rFonts w:hint="eastAsia"/>
              </w:rPr>
              <w:t>個人に限定的な悪影響を及ぼすと予想される</w:t>
            </w:r>
          </w:p>
        </w:tc>
      </w:tr>
    </w:tbl>
    <w:p w14:paraId="6D0A0F59" w14:textId="537D25D7" w:rsidR="003A6E9A" w:rsidRPr="006871A2" w:rsidRDefault="003A6E9A" w:rsidP="00BA6E00">
      <w:pPr>
        <w:pStyle w:val="affff5"/>
        <w:ind w:left="720" w:hangingChars="300" w:hanging="720"/>
      </w:pPr>
      <w:r w:rsidRPr="006871A2">
        <w:rPr>
          <w:rFonts w:hint="eastAsia"/>
        </w:rPr>
        <w:t>出所）</w:t>
      </w:r>
      <w:r w:rsidRPr="00BA6E00">
        <w:rPr>
          <w:rFonts w:hint="eastAsia"/>
          <w:spacing w:val="8"/>
        </w:rPr>
        <w:t>「連邦政府の情報および情報システムに対するセキュリティ分類規格</w:t>
      </w:r>
      <w:r w:rsidRPr="006871A2">
        <w:rPr>
          <w:rFonts w:hint="eastAsia"/>
        </w:rPr>
        <w:t>（連邦情報処理規格</w:t>
      </w:r>
      <w:r w:rsidRPr="006871A2">
        <w:t xml:space="preserve"> FIPS 199</w:t>
      </w:r>
      <w:r w:rsidRPr="006871A2">
        <w:rPr>
          <w:rFonts w:hint="eastAsia"/>
        </w:rPr>
        <w:t>）」</w:t>
      </w:r>
    </w:p>
    <w:p w14:paraId="3F799F48" w14:textId="77777777" w:rsidR="009004FE" w:rsidRDefault="009004FE">
      <w:pPr>
        <w:widowControl/>
        <w:jc w:val="left"/>
      </w:pPr>
      <w:r>
        <w:br w:type="page"/>
      </w:r>
    </w:p>
    <w:p w14:paraId="2F797F56" w14:textId="324A65C8" w:rsidR="009004FE" w:rsidRPr="006871A2" w:rsidRDefault="009004FE" w:rsidP="009004FE">
      <w:pPr>
        <w:pStyle w:val="1"/>
        <w:ind w:left="240" w:hangingChars="100" w:hanging="240"/>
      </w:pPr>
      <w:bookmarkStart w:id="119" w:name="_Ref245562150"/>
      <w:bookmarkStart w:id="120" w:name="_Toc251322744"/>
      <w:r w:rsidRPr="006871A2">
        <w:rPr>
          <w:rFonts w:hint="eastAsia"/>
        </w:rPr>
        <w:lastRenderedPageBreak/>
        <w:t xml:space="preserve">　</w:t>
      </w:r>
      <w:bookmarkStart w:id="121" w:name="_Toc536463326"/>
      <w:r w:rsidRPr="006871A2">
        <w:rPr>
          <w:rFonts w:hint="eastAsia"/>
        </w:rPr>
        <w:t>リスクの</w:t>
      </w:r>
      <w:r>
        <w:rPr>
          <w:rFonts w:hint="eastAsia"/>
        </w:rPr>
        <w:t>種類</w:t>
      </w:r>
      <w:bookmarkEnd w:id="121"/>
    </w:p>
    <w:bookmarkEnd w:id="119"/>
    <w:bookmarkEnd w:id="120"/>
    <w:p w14:paraId="6B2F7BA0" w14:textId="77777777" w:rsidR="009004FE" w:rsidRDefault="009004FE" w:rsidP="003A6E9A">
      <w:pPr>
        <w:ind w:firstLineChars="100" w:firstLine="240"/>
      </w:pPr>
    </w:p>
    <w:p w14:paraId="6EF11E85" w14:textId="77777777" w:rsidR="003A6E9A" w:rsidRPr="006871A2" w:rsidRDefault="003A6E9A" w:rsidP="003A6E9A">
      <w:pPr>
        <w:ind w:firstLineChars="100" w:firstLine="240"/>
      </w:pPr>
      <w:r w:rsidRPr="006871A2">
        <w:rPr>
          <w:rFonts w:hint="eastAsia"/>
        </w:rPr>
        <w:t>「政府機関等の対策基準策定のためのガイドライン（平成30年度版）」では、オンライン手続において想定されるリスクを以下のとおり分類している。</w:t>
      </w:r>
    </w:p>
    <w:p w14:paraId="332CCB4E" w14:textId="77777777" w:rsidR="003A6E9A" w:rsidRPr="006871A2" w:rsidRDefault="003A6E9A" w:rsidP="003A6E9A"/>
    <w:tbl>
      <w:tblPr>
        <w:tblStyle w:val="afc"/>
        <w:tblW w:w="0" w:type="auto"/>
        <w:tblLook w:val="04A0" w:firstRow="1" w:lastRow="0" w:firstColumn="1" w:lastColumn="0" w:noHBand="0" w:noVBand="1"/>
      </w:tblPr>
      <w:tblGrid>
        <w:gridCol w:w="8494"/>
      </w:tblGrid>
      <w:tr w:rsidR="003A6E9A" w:rsidRPr="006871A2" w14:paraId="310CD325" w14:textId="77777777" w:rsidTr="003A6E9A">
        <w:tc>
          <w:tcPr>
            <w:tcW w:w="8494" w:type="dxa"/>
          </w:tcPr>
          <w:p w14:paraId="588033E5" w14:textId="56D82145" w:rsidR="003A6E9A" w:rsidRPr="006871A2" w:rsidRDefault="003A6E9A" w:rsidP="003A6E9A">
            <w:pPr>
              <w:ind w:firstLineChars="100" w:firstLine="240"/>
            </w:pPr>
            <w:r w:rsidRPr="006871A2">
              <w:rPr>
                <w:rFonts w:hint="eastAsia"/>
              </w:rPr>
              <w:t>オンライン手続において想定されるリスクとしては、主に以下の</w:t>
            </w:r>
            <w:r w:rsidR="004E7CE7" w:rsidRPr="006871A2">
              <w:rPr>
                <w:rFonts w:hint="eastAsia"/>
              </w:rPr>
              <w:t>6</w:t>
            </w:r>
            <w:r w:rsidRPr="006871A2">
              <w:rPr>
                <w:rFonts w:hint="eastAsia"/>
              </w:rPr>
              <w:t>種類に分類することができる。</w:t>
            </w:r>
          </w:p>
          <w:p w14:paraId="4953B9BF" w14:textId="77777777" w:rsidR="003A6E9A" w:rsidRPr="006871A2" w:rsidRDefault="003A6E9A" w:rsidP="003A6E9A">
            <w:pPr>
              <w:ind w:left="240" w:hangingChars="100" w:hanging="240"/>
            </w:pPr>
            <w:r w:rsidRPr="006871A2">
              <w:rPr>
                <w:rFonts w:hint="eastAsia"/>
              </w:rPr>
              <w:t>①　オンライン手続サービスの利用において国民等の利用者に不便、苦痛を与える、又はオンライン手続サービスを所管する機関等が信頼を失う</w:t>
            </w:r>
          </w:p>
          <w:p w14:paraId="2C09C142" w14:textId="77777777" w:rsidR="003A6E9A" w:rsidRPr="006871A2" w:rsidRDefault="003A6E9A" w:rsidP="003A6E9A">
            <w:pPr>
              <w:ind w:left="240" w:hangingChars="100" w:hanging="240"/>
            </w:pPr>
            <w:r w:rsidRPr="006871A2">
              <w:rPr>
                <w:rFonts w:hint="eastAsia"/>
              </w:rPr>
              <w:t xml:space="preserve">②　</w:t>
            </w:r>
            <w:r w:rsidRPr="00BA6E00">
              <w:rPr>
                <w:rFonts w:hint="eastAsia"/>
                <w:spacing w:val="-4"/>
              </w:rPr>
              <w:t>国民等の利用者に金銭的被害を与える、機関等に賠償責任が生じるなど、</w:t>
            </w:r>
            <w:r w:rsidRPr="006871A2">
              <w:rPr>
                <w:rFonts w:hint="eastAsia"/>
              </w:rPr>
              <w:t>財務上の影響を与える</w:t>
            </w:r>
          </w:p>
          <w:p w14:paraId="0D47D7E6" w14:textId="77777777" w:rsidR="003A6E9A" w:rsidRPr="006871A2" w:rsidRDefault="003A6E9A" w:rsidP="003A6E9A">
            <w:pPr>
              <w:ind w:left="240" w:hangingChars="100" w:hanging="240"/>
            </w:pPr>
            <w:r w:rsidRPr="006871A2">
              <w:rPr>
                <w:rFonts w:hint="eastAsia"/>
              </w:rPr>
              <w:t>③　機関等の活動計画や公共の利益に対して影響を与える</w:t>
            </w:r>
          </w:p>
          <w:p w14:paraId="18323AA5" w14:textId="77777777" w:rsidR="003A6E9A" w:rsidRPr="006871A2" w:rsidRDefault="003A6E9A" w:rsidP="003A6E9A">
            <w:pPr>
              <w:ind w:left="240" w:hangingChars="100" w:hanging="240"/>
            </w:pPr>
            <w:r w:rsidRPr="006871A2">
              <w:rPr>
                <w:rFonts w:hint="eastAsia"/>
              </w:rPr>
              <w:t>④　国民等の利用者の個人情報等の機微な情報が漏えいする</w:t>
            </w:r>
          </w:p>
          <w:p w14:paraId="5A00863C" w14:textId="77777777" w:rsidR="003A6E9A" w:rsidRPr="006871A2" w:rsidRDefault="003A6E9A" w:rsidP="003A6E9A">
            <w:pPr>
              <w:ind w:left="240" w:hangingChars="100" w:hanging="240"/>
            </w:pPr>
            <w:r w:rsidRPr="006871A2">
              <w:rPr>
                <w:rFonts w:hint="eastAsia"/>
              </w:rPr>
              <w:t>⑤　国民等の利用者の身の安全に影響を与える</w:t>
            </w:r>
          </w:p>
          <w:p w14:paraId="612A91C6" w14:textId="77777777" w:rsidR="003A6E9A" w:rsidRPr="006871A2" w:rsidRDefault="003A6E9A" w:rsidP="003A6E9A">
            <w:pPr>
              <w:ind w:left="240" w:hangingChars="100" w:hanging="240"/>
            </w:pPr>
            <w:r w:rsidRPr="006871A2">
              <w:rPr>
                <w:rFonts w:hint="eastAsia"/>
              </w:rPr>
              <w:t>⑥　法律に違反する</w:t>
            </w:r>
          </w:p>
          <w:p w14:paraId="39273AF0" w14:textId="77777777" w:rsidR="003A6E9A" w:rsidRPr="006871A2" w:rsidRDefault="003A6E9A" w:rsidP="003A6E9A">
            <w:pPr>
              <w:ind w:firstLineChars="100" w:firstLine="232"/>
            </w:pPr>
            <w:r w:rsidRPr="00BA6E00">
              <w:rPr>
                <w:rFonts w:hint="eastAsia"/>
                <w:spacing w:val="-4"/>
              </w:rPr>
              <w:t>なお、認証方式の選択に当たっては、上記①～⑥のリスクを検討し、適切なセキュリティ確保と普及を妨げない利便性とを両立させることが重要である。その際は、特定のリスクのみに着目せず、様々な観点でリスクを評価した上で</w:t>
            </w:r>
            <w:r w:rsidRPr="006871A2">
              <w:rPr>
                <w:rFonts w:hint="eastAsia"/>
              </w:rPr>
              <w:t>認証方式を決定する必要がある。</w:t>
            </w:r>
          </w:p>
        </w:tc>
      </w:tr>
    </w:tbl>
    <w:p w14:paraId="540CF0A2" w14:textId="77777777" w:rsidR="003A6E9A" w:rsidRPr="006871A2" w:rsidRDefault="003A6E9A" w:rsidP="003A6E9A">
      <w:pPr>
        <w:pStyle w:val="affff5"/>
      </w:pPr>
      <w:r w:rsidRPr="006871A2">
        <w:rPr>
          <w:rFonts w:hint="eastAsia"/>
        </w:rPr>
        <w:t>出所）「政府機関等の対策基準策定のためのガイドライン（平成</w:t>
      </w:r>
      <w:r w:rsidRPr="006871A2">
        <w:t>30</w:t>
      </w:r>
      <w:r w:rsidRPr="006871A2">
        <w:rPr>
          <w:rFonts w:hint="eastAsia"/>
        </w:rPr>
        <w:t>年度版）」</w:t>
      </w:r>
    </w:p>
    <w:p w14:paraId="0F78478D" w14:textId="77777777" w:rsidR="003A6E9A" w:rsidRPr="006871A2" w:rsidRDefault="003A6E9A" w:rsidP="003A6E9A">
      <w:pPr>
        <w:spacing w:line="276" w:lineRule="auto"/>
      </w:pPr>
    </w:p>
    <w:p w14:paraId="145DB7C1" w14:textId="77777777" w:rsidR="003A6E9A" w:rsidRPr="006871A2" w:rsidRDefault="003A6E9A" w:rsidP="003A6E9A">
      <w:pPr>
        <w:pStyle w:val="1"/>
        <w:ind w:left="240" w:hangingChars="100" w:hanging="240"/>
      </w:pPr>
      <w:bookmarkStart w:id="122" w:name="_Toc251322745"/>
      <w:r w:rsidRPr="006871A2">
        <w:rPr>
          <w:rFonts w:hint="eastAsia"/>
        </w:rPr>
        <w:t xml:space="preserve">　</w:t>
      </w:r>
      <w:bookmarkStart w:id="123" w:name="_Toc536463327"/>
      <w:r w:rsidRPr="006871A2">
        <w:rPr>
          <w:rFonts w:hint="eastAsia"/>
        </w:rPr>
        <w:t>リスク評価による保証レベルの導出</w:t>
      </w:r>
      <w:bookmarkEnd w:id="123"/>
    </w:p>
    <w:p w14:paraId="6A5F1E2F" w14:textId="77777777" w:rsidR="003A6E9A" w:rsidRPr="006871A2" w:rsidRDefault="003A6E9A" w:rsidP="003A6E9A">
      <w:pPr>
        <w:pStyle w:val="a4"/>
        <w:ind w:firstLine="240"/>
      </w:pPr>
    </w:p>
    <w:p w14:paraId="5E15DE51" w14:textId="27F23924" w:rsidR="003A6E9A" w:rsidRPr="006871A2" w:rsidRDefault="003A6E9A" w:rsidP="003A6E9A">
      <w:pPr>
        <w:pStyle w:val="a3"/>
        <w:ind w:firstLine="228"/>
      </w:pPr>
      <w:r w:rsidRPr="009004FE">
        <w:rPr>
          <w:rFonts w:hint="eastAsia"/>
          <w:spacing w:val="-6"/>
        </w:rPr>
        <w:t>リスク</w:t>
      </w:r>
      <w:r w:rsidRPr="009004FE">
        <w:rPr>
          <w:spacing w:val="-6"/>
        </w:rPr>
        <w:t>評価については</w:t>
      </w:r>
      <w:r w:rsidRPr="009004FE">
        <w:rPr>
          <w:rFonts w:hint="eastAsia"/>
          <w:spacing w:val="-6"/>
        </w:rPr>
        <w:t>、多くの手法がある。ここでは、「デジタルアイデンティティ</w:t>
      </w:r>
      <w:r w:rsidRPr="006871A2">
        <w:rPr>
          <w:rFonts w:hint="eastAsia"/>
        </w:rPr>
        <w:t>ガイドライン（N</w:t>
      </w:r>
      <w:r w:rsidRPr="006871A2">
        <w:t>IST</w:t>
      </w:r>
      <w:r w:rsidRPr="006871A2">
        <w:rPr>
          <w:rFonts w:hint="eastAsia"/>
        </w:rPr>
        <w:t xml:space="preserve"> SP800-63-3）」を基に示す</w:t>
      </w:r>
      <w:r w:rsidRPr="006871A2">
        <w:t>。</w:t>
      </w:r>
      <w:r w:rsidR="003E1F4F" w:rsidRPr="006871A2">
        <w:rPr>
          <w:rFonts w:hint="eastAsia"/>
        </w:rPr>
        <w:t>このガイドラインでは、始めに、</w:t>
      </w:r>
      <w:r w:rsidR="003E1F4F" w:rsidRPr="009004FE">
        <w:rPr>
          <w:rFonts w:hint="eastAsia"/>
          <w:spacing w:val="-6"/>
        </w:rPr>
        <w:t>オンライン手続</w:t>
      </w:r>
      <w:r w:rsidRPr="009004FE">
        <w:rPr>
          <w:rFonts w:hint="eastAsia"/>
          <w:spacing w:val="-6"/>
        </w:rPr>
        <w:t>の中で、各リスクの種類による影響度を導出する。次に、各リスクの</w:t>
      </w:r>
      <w:r w:rsidRPr="009004FE">
        <w:rPr>
          <w:rFonts w:hint="eastAsia"/>
          <w:spacing w:val="-2"/>
        </w:rPr>
        <w:t>種類の影響度から身元情報の確認</w:t>
      </w:r>
      <w:r w:rsidRPr="009004FE">
        <w:rPr>
          <w:spacing w:val="-2"/>
        </w:rPr>
        <w:t>プロセスの</w:t>
      </w:r>
      <w:r w:rsidRPr="009004FE">
        <w:rPr>
          <w:rFonts w:hint="eastAsia"/>
          <w:spacing w:val="-2"/>
        </w:rPr>
        <w:t>保証</w:t>
      </w:r>
      <w:r w:rsidRPr="009004FE">
        <w:rPr>
          <w:spacing w:val="-2"/>
        </w:rPr>
        <w:t>レベル</w:t>
      </w:r>
      <w:r w:rsidRPr="009004FE">
        <w:rPr>
          <w:rFonts w:hint="eastAsia"/>
          <w:spacing w:val="-2"/>
        </w:rPr>
        <w:t>である身元確認保証レベル</w:t>
      </w:r>
      <w:r w:rsidRPr="009004FE">
        <w:rPr>
          <w:rFonts w:hint="eastAsia"/>
          <w:spacing w:val="2"/>
        </w:rPr>
        <w:t>（I</w:t>
      </w:r>
      <w:r w:rsidRPr="009004FE">
        <w:rPr>
          <w:spacing w:val="2"/>
        </w:rPr>
        <w:t>AL(Identity Assurance Level)</w:t>
      </w:r>
      <w:r w:rsidRPr="009004FE">
        <w:rPr>
          <w:rFonts w:hint="eastAsia"/>
          <w:spacing w:val="2"/>
        </w:rPr>
        <w:t>と認証プロセスの保証レベルである当人認証</w:t>
      </w:r>
      <w:r w:rsidRPr="006871A2">
        <w:rPr>
          <w:rFonts w:hint="eastAsia"/>
        </w:rPr>
        <w:t>保証レベル（AAL</w:t>
      </w:r>
      <w:r w:rsidRPr="006871A2">
        <w:t>(Authentication Assurance Level)</w:t>
      </w:r>
      <w:r w:rsidRPr="006871A2">
        <w:rPr>
          <w:rFonts w:hint="eastAsia"/>
        </w:rPr>
        <w:t>）を導出する。</w:t>
      </w:r>
    </w:p>
    <w:p w14:paraId="07FEC330" w14:textId="3E95BD67" w:rsidR="003A6E9A" w:rsidRPr="006871A2" w:rsidRDefault="003A6E9A" w:rsidP="003A6E9A">
      <w:pPr>
        <w:pStyle w:val="a3"/>
        <w:ind w:firstLine="248"/>
      </w:pPr>
      <w:r w:rsidRPr="009004FE">
        <w:rPr>
          <w:rFonts w:hint="eastAsia"/>
          <w:spacing w:val="4"/>
        </w:rPr>
        <w:t>なお、</w:t>
      </w:r>
      <w:r w:rsidR="004E7CE7" w:rsidRPr="009004FE">
        <w:rPr>
          <w:rFonts w:hint="eastAsia"/>
          <w:spacing w:val="4"/>
        </w:rPr>
        <w:t>以下の</w:t>
      </w:r>
      <w:r w:rsidR="003E1F4F" w:rsidRPr="009004FE">
        <w:rPr>
          <w:rFonts w:hint="eastAsia"/>
          <w:spacing w:val="4"/>
        </w:rPr>
        <w:t>表 Ａ-4以降</w:t>
      </w:r>
      <w:r w:rsidRPr="009004FE">
        <w:rPr>
          <w:rFonts w:hint="eastAsia"/>
          <w:spacing w:val="4"/>
        </w:rPr>
        <w:t>の図表の和訳</w:t>
      </w:r>
      <w:r w:rsidRPr="009004FE">
        <w:rPr>
          <w:spacing w:val="4"/>
        </w:rPr>
        <w:t>は、</w:t>
      </w:r>
      <w:r w:rsidRPr="009004FE">
        <w:rPr>
          <w:rFonts w:hint="eastAsia"/>
          <w:spacing w:val="4"/>
        </w:rPr>
        <w:t>一般財団法人日本情報経済社会</w:t>
      </w:r>
      <w:r w:rsidRPr="006871A2">
        <w:rPr>
          <w:rFonts w:hint="eastAsia"/>
        </w:rPr>
        <w:t>推進協会による</w:t>
      </w:r>
      <w:r w:rsidRPr="006871A2">
        <w:t>和訳</w:t>
      </w:r>
      <w:r w:rsidRPr="006871A2">
        <w:rPr>
          <w:rFonts w:hint="eastAsia"/>
        </w:rPr>
        <w:t>されたNIST SP800-63-3及び</w:t>
      </w:r>
      <w:r w:rsidRPr="006871A2">
        <w:t>独立行政法人情報処理推進機構</w:t>
      </w:r>
      <w:r w:rsidRPr="006871A2">
        <w:rPr>
          <w:rFonts w:hint="eastAsia"/>
        </w:rPr>
        <w:t>による和訳されたOMB-04-04を</w:t>
      </w:r>
      <w:r w:rsidRPr="006871A2">
        <w:t>基に</w:t>
      </w:r>
      <w:r w:rsidRPr="006871A2">
        <w:rPr>
          <w:rFonts w:hint="eastAsia"/>
        </w:rPr>
        <w:t>作成した。</w:t>
      </w:r>
    </w:p>
    <w:p w14:paraId="5392C248" w14:textId="17A69E64" w:rsidR="009004FE" w:rsidRDefault="009004FE">
      <w:pPr>
        <w:widowControl/>
        <w:jc w:val="left"/>
      </w:pPr>
      <w:r>
        <w:br w:type="page"/>
      </w:r>
    </w:p>
    <w:p w14:paraId="403426B0" w14:textId="77777777" w:rsidR="003A6E9A" w:rsidRPr="006871A2" w:rsidRDefault="003A6E9A" w:rsidP="003A6E9A">
      <w:pPr>
        <w:pStyle w:val="1"/>
        <w:ind w:left="240" w:hangingChars="100" w:hanging="240"/>
      </w:pPr>
      <w:r w:rsidRPr="006871A2">
        <w:rPr>
          <w:rFonts w:hint="eastAsia"/>
        </w:rPr>
        <w:lastRenderedPageBreak/>
        <w:t xml:space="preserve">　</w:t>
      </w:r>
      <w:bookmarkStart w:id="124" w:name="_Toc536463328"/>
      <w:r w:rsidRPr="006871A2">
        <w:rPr>
          <w:rFonts w:hint="eastAsia"/>
        </w:rPr>
        <w:t>各リスクの種類による影響度の導出</w:t>
      </w:r>
      <w:bookmarkEnd w:id="124"/>
    </w:p>
    <w:p w14:paraId="2BBD024F" w14:textId="77777777" w:rsidR="003A6E9A" w:rsidRPr="006871A2" w:rsidRDefault="003A6E9A" w:rsidP="003A6E9A">
      <w:pPr>
        <w:pStyle w:val="a4"/>
        <w:ind w:firstLine="240"/>
      </w:pPr>
    </w:p>
    <w:p w14:paraId="7A626119" w14:textId="0838FFAA" w:rsidR="003A6E9A" w:rsidRPr="006871A2" w:rsidRDefault="003A6E9A" w:rsidP="009004FE">
      <w:pPr>
        <w:ind w:firstLineChars="100" w:firstLine="248"/>
      </w:pPr>
      <w:r w:rsidRPr="009004FE">
        <w:rPr>
          <w:rFonts w:hint="eastAsia"/>
          <w:spacing w:val="4"/>
        </w:rPr>
        <w:t>前述の「①オンライン手続サービスの利用において国民等の利用者に不便、</w:t>
      </w:r>
      <w:r w:rsidRPr="009004FE">
        <w:rPr>
          <w:rFonts w:hint="eastAsia"/>
          <w:spacing w:val="2"/>
        </w:rPr>
        <w:t>苦痛を与える、又はオンライン手続サービスを所管する機関等が信頼を失う」</w:t>
      </w:r>
      <w:r w:rsidRPr="009004FE">
        <w:rPr>
          <w:rFonts w:hint="eastAsia"/>
          <w:spacing w:val="4"/>
        </w:rPr>
        <w:t>「②国民等の利用者に金銭的被害を与える、機関等に賠償責任が生じるなど、</w:t>
      </w:r>
      <w:r w:rsidRPr="009004FE">
        <w:rPr>
          <w:rFonts w:hint="eastAsia"/>
          <w:spacing w:val="-4"/>
        </w:rPr>
        <w:t>財務上の影響を与える」「③機関等の活動計画や公共の利益に対して影響を与える」</w:t>
      </w:r>
      <w:r w:rsidRPr="006871A2">
        <w:rPr>
          <w:rFonts w:hint="eastAsia"/>
        </w:rPr>
        <w:t>「④国民等の利用者の個人情報等の機微な情報が漏えいする」「⑤国民等の利用者の身の安全に影響を与える」「⑥法律に違反する」のそれぞれに関して、影響度を以下の表に従って導出する。</w:t>
      </w:r>
    </w:p>
    <w:p w14:paraId="2B33FBB0" w14:textId="72E4932E" w:rsidR="003A6E9A" w:rsidRPr="009004FE" w:rsidRDefault="003A6E9A" w:rsidP="003A6E9A">
      <w:pPr>
        <w:pStyle w:val="afd"/>
        <w:spacing w:before="360"/>
        <w:rPr>
          <w:rFonts w:asciiTheme="minorEastAsia" w:eastAsiaTheme="minorEastAsia" w:hAnsiTheme="minorEastAsia" w:cs="Times New Roman"/>
          <w:spacing w:val="-6"/>
          <w:kern w:val="0"/>
          <w:szCs w:val="24"/>
        </w:rPr>
      </w:pPr>
      <w:r w:rsidRPr="009004FE">
        <w:rPr>
          <w:rFonts w:hint="eastAsia"/>
          <w:spacing w:val="-6"/>
        </w:rPr>
        <w:t xml:space="preserve">表 </w:t>
      </w:r>
      <w:r w:rsidR="005236EF" w:rsidRPr="009004FE">
        <w:rPr>
          <w:rFonts w:hint="eastAsia"/>
          <w:spacing w:val="-6"/>
        </w:rPr>
        <w:t>Ａ</w:t>
      </w:r>
      <w:r w:rsidRPr="009004FE">
        <w:rPr>
          <w:spacing w:val="-6"/>
        </w:rPr>
        <w:noBreakHyphen/>
      </w:r>
      <w:r w:rsidR="003E1F4F" w:rsidRPr="009004FE">
        <w:rPr>
          <w:spacing w:val="-6"/>
        </w:rPr>
        <w:t>4</w:t>
      </w:r>
      <w:r w:rsidR="004E7CE7" w:rsidRPr="009004FE">
        <w:rPr>
          <w:spacing w:val="-6"/>
        </w:rPr>
        <w:t xml:space="preserve"> </w:t>
      </w:r>
      <w:r w:rsidRPr="009004FE">
        <w:rPr>
          <w:rFonts w:hint="eastAsia"/>
          <w:spacing w:val="-6"/>
        </w:rPr>
        <w:t>「①オンライン手続サービスの利用において国民等の利用者に不便、苦痛を</w:t>
      </w:r>
      <w:r w:rsidRPr="009004FE">
        <w:rPr>
          <w:rFonts w:hint="eastAsia"/>
          <w:spacing w:val="-8"/>
        </w:rPr>
        <w:t>与える、又はオンライン手続サービスを所管する機関等が信頼を失う」リスク</w:t>
      </w:r>
      <w:r w:rsidRPr="009004FE">
        <w:rPr>
          <w:rFonts w:asciiTheme="majorEastAsia" w:eastAsiaTheme="majorEastAsia" w:hAnsiTheme="majorEastAsia" w:cs="Times New Roman" w:hint="eastAsia"/>
          <w:spacing w:val="-8"/>
          <w:kern w:val="0"/>
          <w:szCs w:val="24"/>
        </w:rPr>
        <w:t>の影響度</w:t>
      </w:r>
    </w:p>
    <w:tbl>
      <w:tblPr>
        <w:tblW w:w="8511" w:type="dxa"/>
        <w:jc w:val="center"/>
        <w:tblCellMar>
          <w:left w:w="0" w:type="dxa"/>
          <w:right w:w="0" w:type="dxa"/>
        </w:tblCellMar>
        <w:tblLook w:val="0600" w:firstRow="0" w:lastRow="0" w:firstColumn="0" w:lastColumn="0" w:noHBand="1" w:noVBand="1"/>
      </w:tblPr>
      <w:tblGrid>
        <w:gridCol w:w="1424"/>
        <w:gridCol w:w="7087"/>
      </w:tblGrid>
      <w:tr w:rsidR="003A6E9A" w:rsidRPr="006871A2" w14:paraId="7B59194B" w14:textId="77777777" w:rsidTr="003A6E9A">
        <w:trPr>
          <w:trHeight w:val="28"/>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tcPr>
          <w:p w14:paraId="044B4F4E" w14:textId="77777777" w:rsidR="003A6E9A" w:rsidRPr="009004FE" w:rsidRDefault="003A6E9A" w:rsidP="004E7CE7">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7087"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tcPr>
          <w:p w14:paraId="582E17EF" w14:textId="77777777" w:rsidR="003A6E9A" w:rsidRPr="009004FE" w:rsidRDefault="003A6E9A" w:rsidP="004E7CE7">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4E8F3D0B" w14:textId="77777777" w:rsidTr="009004FE">
        <w:trPr>
          <w:trHeight w:val="243"/>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242C3A8C" w14:textId="77777777" w:rsidR="003A6E9A" w:rsidRPr="006871A2" w:rsidRDefault="003A6E9A" w:rsidP="009004FE">
            <w:pPr>
              <w:jc w:val="center"/>
            </w:pPr>
            <w:r w:rsidRPr="006871A2">
              <w:rPr>
                <w:rFonts w:hint="eastAsia"/>
              </w:rPr>
              <w:t>低位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FCEE0B4" w14:textId="62B2E5F5" w:rsidR="003A6E9A" w:rsidRPr="009004FE" w:rsidRDefault="003A6E9A" w:rsidP="003A6E9A">
            <w:pPr>
              <w:rPr>
                <w:spacing w:val="-8"/>
              </w:rPr>
            </w:pPr>
            <w:r w:rsidRPr="009004FE">
              <w:rPr>
                <w:rFonts w:hint="eastAsia"/>
                <w:spacing w:val="-8"/>
              </w:rPr>
              <w:t>限定的かつ短期間の不便や苦痛</w:t>
            </w:r>
            <w:r w:rsidR="009A1951">
              <w:rPr>
                <w:rFonts w:hint="eastAsia"/>
                <w:spacing w:val="-8"/>
              </w:rPr>
              <w:t>又は</w:t>
            </w:r>
            <w:r w:rsidRPr="009004FE">
              <w:rPr>
                <w:rFonts w:hint="eastAsia"/>
                <w:spacing w:val="-8"/>
              </w:rPr>
              <w:t>、利用者や機関等が当惑する。</w:t>
            </w:r>
          </w:p>
        </w:tc>
      </w:tr>
      <w:tr w:rsidR="003A6E9A" w:rsidRPr="006871A2" w14:paraId="6CAD5E50" w14:textId="77777777" w:rsidTr="009004FE">
        <w:trPr>
          <w:trHeight w:val="419"/>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6825BF29" w14:textId="77777777" w:rsidR="003A6E9A" w:rsidRPr="006871A2" w:rsidRDefault="003A6E9A" w:rsidP="009004FE">
            <w:pPr>
              <w:jc w:val="center"/>
            </w:pPr>
            <w:r w:rsidRPr="006871A2">
              <w:rPr>
                <w:rFonts w:hint="eastAsia"/>
              </w:rPr>
              <w:t>中位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0B2384E1" w14:textId="45BEBA00" w:rsidR="003A6E9A" w:rsidRPr="008B32DE" w:rsidRDefault="003A6E9A" w:rsidP="003A6E9A">
            <w:r w:rsidRPr="008B32DE">
              <w:rPr>
                <w:rFonts w:hint="eastAsia"/>
                <w:spacing w:val="-4"/>
              </w:rPr>
              <w:t>深刻かつ短期間</w:t>
            </w:r>
            <w:r w:rsidR="009A1951" w:rsidRPr="008B32DE">
              <w:rPr>
                <w:rFonts w:hint="eastAsia"/>
                <w:spacing w:val="-4"/>
              </w:rPr>
              <w:t>又は</w:t>
            </w:r>
            <w:r w:rsidRPr="008B32DE">
              <w:rPr>
                <w:rFonts w:hint="eastAsia"/>
                <w:spacing w:val="-4"/>
              </w:rPr>
              <w:t>限定的かつ長期間の不便や苦痛</w:t>
            </w:r>
            <w:r w:rsidR="009A1951" w:rsidRPr="008B32DE">
              <w:rPr>
                <w:rFonts w:hint="eastAsia"/>
                <w:spacing w:val="-4"/>
              </w:rPr>
              <w:t>又は</w:t>
            </w:r>
            <w:r w:rsidRPr="008B32DE">
              <w:rPr>
                <w:rFonts w:hint="eastAsia"/>
                <w:spacing w:val="-4"/>
              </w:rPr>
              <w:t>、利用者や</w:t>
            </w:r>
            <w:r w:rsidRPr="008B32DE">
              <w:rPr>
                <w:rFonts w:hint="eastAsia"/>
              </w:rPr>
              <w:t>機関等の地位や評判に対する影響がある。</w:t>
            </w:r>
          </w:p>
        </w:tc>
      </w:tr>
      <w:tr w:rsidR="003A6E9A" w:rsidRPr="006871A2" w14:paraId="4EBA0CFB" w14:textId="77777777" w:rsidTr="009004FE">
        <w:trPr>
          <w:trHeight w:val="628"/>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52081434" w14:textId="77777777" w:rsidR="003A6E9A" w:rsidRPr="006871A2" w:rsidRDefault="003A6E9A" w:rsidP="009004FE">
            <w:pPr>
              <w:jc w:val="center"/>
            </w:pPr>
            <w:r w:rsidRPr="006871A2">
              <w:rPr>
                <w:rFonts w:hint="eastAsia"/>
              </w:rPr>
              <w:t>高位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1AFBF386" w14:textId="2FA422D4" w:rsidR="003A6E9A" w:rsidRPr="008B32DE" w:rsidRDefault="003A6E9A" w:rsidP="003A6E9A">
            <w:r w:rsidRPr="008B32DE">
              <w:rPr>
                <w:rFonts w:hint="eastAsia"/>
                <w:spacing w:val="-4"/>
              </w:rPr>
              <w:t>深刻</w:t>
            </w:r>
            <w:r w:rsidR="009A1951" w:rsidRPr="008B32DE">
              <w:rPr>
                <w:rFonts w:hint="eastAsia"/>
                <w:spacing w:val="-4"/>
              </w:rPr>
              <w:t>又は</w:t>
            </w:r>
            <w:r w:rsidRPr="008B32DE">
              <w:rPr>
                <w:rFonts w:hint="eastAsia"/>
                <w:spacing w:val="-4"/>
              </w:rPr>
              <w:t>長期間の不便や苦痛</w:t>
            </w:r>
            <w:r w:rsidR="009A1951" w:rsidRPr="008B32DE">
              <w:rPr>
                <w:rFonts w:hint="eastAsia"/>
                <w:spacing w:val="-4"/>
              </w:rPr>
              <w:t>又は</w:t>
            </w:r>
            <w:r w:rsidRPr="008B32DE">
              <w:rPr>
                <w:rFonts w:hint="eastAsia"/>
                <w:spacing w:val="-4"/>
              </w:rPr>
              <w:t>、利用者や機関等の地位や評判に対する影響がある。この影響は、特に深刻な影響や多くの利用者に</w:t>
            </w:r>
            <w:r w:rsidRPr="008B32DE">
              <w:rPr>
                <w:rFonts w:hint="eastAsia"/>
              </w:rPr>
              <w:t>影響する状況をいう。</w:t>
            </w:r>
          </w:p>
        </w:tc>
      </w:tr>
    </w:tbl>
    <w:p w14:paraId="1BF8FC74" w14:textId="50F37B49" w:rsidR="003A6E9A" w:rsidRPr="006871A2" w:rsidRDefault="003A6E9A" w:rsidP="009004FE">
      <w:pPr>
        <w:pStyle w:val="affff5"/>
        <w:rPr>
          <w:rFonts w:ascii="Times New Roman" w:hAnsi="Times New Roman" w:cs="Times New Roman"/>
          <w:kern w:val="0"/>
          <w:sz w:val="20"/>
          <w:szCs w:val="20"/>
        </w:rPr>
      </w:pPr>
      <w:r w:rsidRPr="006871A2">
        <w:rPr>
          <w:rFonts w:hint="eastAsia"/>
        </w:rPr>
        <w:t>出典）「デジタルアイデンティティガイドライン（</w:t>
      </w:r>
      <w:r w:rsidRPr="006871A2">
        <w:t>NIST SP800-63-3</w:t>
      </w:r>
      <w:r w:rsidRPr="006871A2">
        <w:rPr>
          <w:rFonts w:hint="eastAsia"/>
        </w:rPr>
        <w:t>）」より作成</w:t>
      </w:r>
    </w:p>
    <w:p w14:paraId="39F9B180" w14:textId="5715076F" w:rsidR="003A6E9A" w:rsidRPr="006871A2" w:rsidRDefault="003A6E9A" w:rsidP="003A6E9A">
      <w:pPr>
        <w:pStyle w:val="afd"/>
        <w:spacing w:before="360"/>
      </w:pPr>
      <w:r w:rsidRPr="006871A2">
        <w:rPr>
          <w:rFonts w:hint="eastAsia"/>
        </w:rPr>
        <w:t xml:space="preserve">表 </w:t>
      </w:r>
      <w:r w:rsidR="005236EF" w:rsidRPr="006871A2">
        <w:rPr>
          <w:rFonts w:hint="eastAsia"/>
        </w:rPr>
        <w:t>Ａ</w:t>
      </w:r>
      <w:r w:rsidRPr="006871A2">
        <w:noBreakHyphen/>
      </w:r>
      <w:r w:rsidR="003E1F4F" w:rsidRPr="006871A2">
        <w:t>5</w:t>
      </w:r>
      <w:r w:rsidR="004E7CE7" w:rsidRPr="006871A2">
        <w:rPr>
          <w:rFonts w:hint="eastAsia"/>
        </w:rPr>
        <w:t xml:space="preserve"> </w:t>
      </w:r>
      <w:r w:rsidRPr="006871A2">
        <w:rPr>
          <w:rFonts w:hint="eastAsia"/>
        </w:rPr>
        <w:t>「②国民等の利用者に金銭的被害を与える、機関等に賠償責任が生じるなど、財務上の影響を与える」リスクの影響度</w:t>
      </w:r>
    </w:p>
    <w:tbl>
      <w:tblPr>
        <w:tblW w:w="8388" w:type="dxa"/>
        <w:jc w:val="center"/>
        <w:tblCellMar>
          <w:left w:w="0" w:type="dxa"/>
          <w:right w:w="0" w:type="dxa"/>
        </w:tblCellMar>
        <w:tblLook w:val="0600" w:firstRow="0" w:lastRow="0" w:firstColumn="0" w:lastColumn="0" w:noHBand="1" w:noVBand="1"/>
      </w:tblPr>
      <w:tblGrid>
        <w:gridCol w:w="1306"/>
        <w:gridCol w:w="7082"/>
      </w:tblGrid>
      <w:tr w:rsidR="003A6E9A" w:rsidRPr="006871A2" w14:paraId="56BD3EAC" w14:textId="77777777" w:rsidTr="009004FE">
        <w:trPr>
          <w:trHeight w:val="28"/>
          <w:jc w:val="center"/>
        </w:trPr>
        <w:tc>
          <w:tcPr>
            <w:tcW w:w="1306"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3B1B60A7"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7082"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2457C8C0"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74C9516B" w14:textId="77777777" w:rsidTr="009004FE">
        <w:trPr>
          <w:trHeight w:val="419"/>
          <w:jc w:val="center"/>
        </w:trPr>
        <w:tc>
          <w:tcPr>
            <w:tcW w:w="130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351A2CEB" w14:textId="77777777" w:rsidR="003A6E9A" w:rsidRPr="006871A2" w:rsidRDefault="003A6E9A" w:rsidP="009004FE">
            <w:pPr>
              <w:jc w:val="center"/>
            </w:pPr>
            <w:r w:rsidRPr="006871A2">
              <w:rPr>
                <w:rFonts w:hint="eastAsia"/>
              </w:rPr>
              <w:t>低位</w:t>
            </w:r>
          </w:p>
        </w:tc>
        <w:tc>
          <w:tcPr>
            <w:tcW w:w="70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83A0471" w14:textId="6EE88D32" w:rsidR="003A6E9A" w:rsidRPr="008B32DE" w:rsidRDefault="003A6E9A" w:rsidP="003A6E9A">
            <w:r w:rsidRPr="008B32DE">
              <w:rPr>
                <w:rFonts w:hint="eastAsia"/>
                <w:spacing w:val="-4"/>
              </w:rPr>
              <w:t>利用者や機関等の軽微</w:t>
            </w:r>
            <w:r w:rsidR="009A1951" w:rsidRPr="008B32DE">
              <w:rPr>
                <w:rFonts w:hint="eastAsia"/>
                <w:spacing w:val="-4"/>
              </w:rPr>
              <w:t>又は</w:t>
            </w:r>
            <w:r w:rsidRPr="008B32DE">
              <w:rPr>
                <w:rFonts w:hint="eastAsia"/>
                <w:spacing w:val="-4"/>
              </w:rPr>
              <w:t>若干の財務上の損失、</w:t>
            </w:r>
            <w:r w:rsidR="009A1951" w:rsidRPr="008B32DE">
              <w:rPr>
                <w:rFonts w:hint="eastAsia"/>
                <w:spacing w:val="-4"/>
              </w:rPr>
              <w:t>若しくは</w:t>
            </w:r>
            <w:r w:rsidRPr="008B32DE">
              <w:rPr>
                <w:rFonts w:hint="eastAsia"/>
                <w:spacing w:val="-4"/>
              </w:rPr>
              <w:t>機関等の</w:t>
            </w:r>
            <w:r w:rsidRPr="008B32DE">
              <w:rPr>
                <w:rFonts w:hint="eastAsia"/>
              </w:rPr>
              <w:t>軽微</w:t>
            </w:r>
            <w:r w:rsidR="009A1951" w:rsidRPr="008B32DE">
              <w:rPr>
                <w:rFonts w:hint="eastAsia"/>
              </w:rPr>
              <w:t>又は</w:t>
            </w:r>
            <w:r w:rsidRPr="008B32DE">
              <w:rPr>
                <w:rFonts w:hint="eastAsia"/>
              </w:rPr>
              <w:t>若干の賠償責任が生じる。</w:t>
            </w:r>
          </w:p>
        </w:tc>
      </w:tr>
      <w:tr w:rsidR="003A6E9A" w:rsidRPr="006871A2" w14:paraId="3D47639D" w14:textId="77777777" w:rsidTr="009004FE">
        <w:trPr>
          <w:trHeight w:val="419"/>
          <w:jc w:val="center"/>
        </w:trPr>
        <w:tc>
          <w:tcPr>
            <w:tcW w:w="130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6A456510" w14:textId="77777777" w:rsidR="003A6E9A" w:rsidRPr="006871A2" w:rsidRDefault="003A6E9A" w:rsidP="009004FE">
            <w:pPr>
              <w:jc w:val="center"/>
            </w:pPr>
            <w:r w:rsidRPr="006871A2">
              <w:rPr>
                <w:rFonts w:hint="eastAsia"/>
              </w:rPr>
              <w:t>中位</w:t>
            </w:r>
          </w:p>
        </w:tc>
        <w:tc>
          <w:tcPr>
            <w:tcW w:w="70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034305EF" w14:textId="6A7DB4BE" w:rsidR="003A6E9A" w:rsidRPr="008B32DE" w:rsidRDefault="003A6E9A" w:rsidP="003A6E9A">
            <w:r w:rsidRPr="008B32DE">
              <w:rPr>
                <w:rFonts w:hint="eastAsia"/>
              </w:rPr>
              <w:t>利用者や機関等の深刻な財務上の損失、</w:t>
            </w:r>
            <w:r w:rsidR="009A1951" w:rsidRPr="008B32DE">
              <w:rPr>
                <w:rFonts w:hint="eastAsia"/>
              </w:rPr>
              <w:t>若しくは</w:t>
            </w:r>
            <w:r w:rsidRPr="008B32DE">
              <w:rPr>
                <w:rFonts w:hint="eastAsia"/>
              </w:rPr>
              <w:t>機関等の深刻な賠償責任が生じる。</w:t>
            </w:r>
          </w:p>
        </w:tc>
      </w:tr>
      <w:tr w:rsidR="003A6E9A" w:rsidRPr="006871A2" w14:paraId="270F5D35" w14:textId="77777777" w:rsidTr="009004FE">
        <w:trPr>
          <w:trHeight w:val="419"/>
          <w:jc w:val="center"/>
        </w:trPr>
        <w:tc>
          <w:tcPr>
            <w:tcW w:w="130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76C543F1" w14:textId="77777777" w:rsidR="003A6E9A" w:rsidRPr="006871A2" w:rsidRDefault="003A6E9A" w:rsidP="009004FE">
            <w:pPr>
              <w:jc w:val="center"/>
            </w:pPr>
            <w:r w:rsidRPr="006871A2">
              <w:rPr>
                <w:rFonts w:hint="eastAsia"/>
              </w:rPr>
              <w:t>高位</w:t>
            </w:r>
          </w:p>
        </w:tc>
        <w:tc>
          <w:tcPr>
            <w:tcW w:w="70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08CC7774" w14:textId="546B7181" w:rsidR="003A6E9A" w:rsidRPr="008B32DE" w:rsidRDefault="003A6E9A" w:rsidP="003A6E9A">
            <w:r w:rsidRPr="008B32DE">
              <w:rPr>
                <w:rFonts w:hint="eastAsia"/>
                <w:spacing w:val="-4"/>
              </w:rPr>
              <w:t>利用者や機関等の壊滅的な財務上の損失、</w:t>
            </w:r>
            <w:r w:rsidR="009A1951" w:rsidRPr="008B32DE">
              <w:rPr>
                <w:rFonts w:hint="eastAsia"/>
                <w:spacing w:val="-4"/>
              </w:rPr>
              <w:t>若しくは</w:t>
            </w:r>
            <w:r w:rsidRPr="008B32DE">
              <w:rPr>
                <w:rFonts w:hint="eastAsia"/>
                <w:spacing w:val="-4"/>
              </w:rPr>
              <w:t>機関の深刻</w:t>
            </w:r>
            <w:r w:rsidR="009A1951" w:rsidRPr="008B32DE">
              <w:rPr>
                <w:rFonts w:hint="eastAsia"/>
                <w:spacing w:val="-4"/>
              </w:rPr>
              <w:t>又は</w:t>
            </w:r>
            <w:r w:rsidRPr="008B32DE">
              <w:rPr>
                <w:rFonts w:hint="eastAsia"/>
              </w:rPr>
              <w:t>壊滅的な賠償責任が生じる。</w:t>
            </w:r>
          </w:p>
        </w:tc>
      </w:tr>
    </w:tbl>
    <w:p w14:paraId="13777959" w14:textId="77777777" w:rsidR="003A6E9A" w:rsidRPr="006871A2" w:rsidRDefault="003A6E9A" w:rsidP="003A6E9A">
      <w:pPr>
        <w:pStyle w:val="affff5"/>
      </w:pPr>
      <w:r w:rsidRPr="006871A2">
        <w:rPr>
          <w:rFonts w:hint="eastAsia"/>
        </w:rPr>
        <w:t>出典）「デジタルアイデンティティガイドライン（</w:t>
      </w:r>
      <w:r w:rsidRPr="006871A2">
        <w:t>NIST SP800-63-3</w:t>
      </w:r>
      <w:r w:rsidRPr="006871A2">
        <w:rPr>
          <w:rFonts w:hint="eastAsia"/>
        </w:rPr>
        <w:t>）」より作成</w:t>
      </w:r>
    </w:p>
    <w:p w14:paraId="6976FC8F" w14:textId="77777777" w:rsidR="003A6E9A" w:rsidRPr="006871A2" w:rsidRDefault="003A6E9A" w:rsidP="003A6E9A">
      <w:pPr>
        <w:widowControl/>
        <w:jc w:val="left"/>
        <w:rPr>
          <w:rFonts w:asciiTheme="minorEastAsia" w:eastAsiaTheme="minorEastAsia" w:hAnsiTheme="minorEastAsia" w:cs="Times New Roman"/>
          <w:kern w:val="0"/>
          <w:szCs w:val="24"/>
        </w:rPr>
      </w:pPr>
    </w:p>
    <w:p w14:paraId="14C3E0C1" w14:textId="046BEDEF" w:rsidR="003A6E9A" w:rsidRPr="009004FE" w:rsidRDefault="003A6E9A" w:rsidP="003A6E9A">
      <w:pPr>
        <w:pStyle w:val="afd"/>
        <w:spacing w:before="360"/>
        <w:rPr>
          <w:spacing w:val="-6"/>
        </w:rPr>
      </w:pPr>
      <w:r w:rsidRPr="009004FE">
        <w:rPr>
          <w:rFonts w:hint="eastAsia"/>
          <w:spacing w:val="-6"/>
        </w:rPr>
        <w:lastRenderedPageBreak/>
        <w:t xml:space="preserve">表 </w:t>
      </w:r>
      <w:r w:rsidR="005236EF" w:rsidRPr="009004FE">
        <w:rPr>
          <w:rFonts w:hint="eastAsia"/>
          <w:spacing w:val="-6"/>
        </w:rPr>
        <w:t>Ａ</w:t>
      </w:r>
      <w:r w:rsidRPr="009004FE">
        <w:rPr>
          <w:spacing w:val="-6"/>
        </w:rPr>
        <w:noBreakHyphen/>
      </w:r>
      <w:r w:rsidR="003E1F4F" w:rsidRPr="009004FE">
        <w:rPr>
          <w:spacing w:val="-6"/>
        </w:rPr>
        <w:t>6</w:t>
      </w:r>
      <w:r w:rsidR="004E7CE7" w:rsidRPr="009004FE">
        <w:rPr>
          <w:rFonts w:hint="eastAsia"/>
          <w:spacing w:val="-6"/>
        </w:rPr>
        <w:t xml:space="preserve"> </w:t>
      </w:r>
      <w:r w:rsidRPr="009004FE">
        <w:rPr>
          <w:rFonts w:hint="eastAsia"/>
          <w:spacing w:val="-6"/>
        </w:rPr>
        <w:t>「③機関等の活動計画や公共の利益に対して影響を与える」リスクの影響度</w:t>
      </w:r>
    </w:p>
    <w:tbl>
      <w:tblPr>
        <w:tblW w:w="8337" w:type="dxa"/>
        <w:jc w:val="center"/>
        <w:tblCellMar>
          <w:left w:w="0" w:type="dxa"/>
          <w:right w:w="0" w:type="dxa"/>
        </w:tblCellMar>
        <w:tblLook w:val="0600" w:firstRow="0" w:lastRow="0" w:firstColumn="0" w:lastColumn="0" w:noHBand="1" w:noVBand="1"/>
      </w:tblPr>
      <w:tblGrid>
        <w:gridCol w:w="1250"/>
        <w:gridCol w:w="7087"/>
      </w:tblGrid>
      <w:tr w:rsidR="003A6E9A" w:rsidRPr="006871A2" w14:paraId="7D86619F" w14:textId="77777777" w:rsidTr="009004FE">
        <w:trPr>
          <w:trHeight w:val="28"/>
          <w:jc w:val="center"/>
        </w:trPr>
        <w:tc>
          <w:tcPr>
            <w:tcW w:w="1250"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399207AF"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7087"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323D8790"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7BFEB1B1" w14:textId="77777777" w:rsidTr="009004FE">
        <w:trPr>
          <w:trHeight w:val="837"/>
          <w:jc w:val="center"/>
        </w:trPr>
        <w:tc>
          <w:tcPr>
            <w:tcW w:w="125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275C0773" w14:textId="77777777" w:rsidR="003A6E9A" w:rsidRPr="006871A2" w:rsidRDefault="003A6E9A" w:rsidP="009004FE">
            <w:pPr>
              <w:jc w:val="center"/>
            </w:pPr>
            <w:r w:rsidRPr="006871A2">
              <w:rPr>
                <w:rFonts w:hint="eastAsia"/>
              </w:rPr>
              <w:t>低位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109695D4" w14:textId="28862245" w:rsidR="003A6E9A" w:rsidRPr="006871A2" w:rsidRDefault="003A6E9A" w:rsidP="003A6E9A">
            <w:r w:rsidRPr="008D08F5">
              <w:rPr>
                <w:rFonts w:hint="eastAsia"/>
                <w:spacing w:val="4"/>
              </w:rPr>
              <w:t>機関等の運営</w:t>
            </w:r>
            <w:r w:rsidR="009A1951" w:rsidRPr="008D08F5">
              <w:rPr>
                <w:rFonts w:hint="eastAsia"/>
                <w:spacing w:val="4"/>
              </w:rPr>
              <w:t>又は</w:t>
            </w:r>
            <w:r w:rsidRPr="008D08F5">
              <w:rPr>
                <w:rFonts w:hint="eastAsia"/>
                <w:spacing w:val="4"/>
              </w:rPr>
              <w:t>資産、</w:t>
            </w:r>
            <w:r w:rsidR="009A1951" w:rsidRPr="008D08F5">
              <w:rPr>
                <w:rFonts w:hint="eastAsia"/>
                <w:spacing w:val="4"/>
              </w:rPr>
              <w:t>若しくは</w:t>
            </w:r>
            <w:r w:rsidRPr="008D08F5">
              <w:rPr>
                <w:rFonts w:hint="eastAsia"/>
                <w:spacing w:val="4"/>
              </w:rPr>
              <w:t>公共の利益に対する限定的な</w:t>
            </w:r>
            <w:r w:rsidRPr="006871A2">
              <w:rPr>
                <w:rFonts w:hint="eastAsia"/>
              </w:rPr>
              <w:t>悪影響がある。限定的な悪影響の例としては以下が考えられる。（i）機関等の主要な機能が「著しく」低下した状態が継続し、業務能力の劣化が生じている。（ii）機関等の資産や公共の利益の軽微な損害が生じる。</w:t>
            </w:r>
          </w:p>
        </w:tc>
      </w:tr>
      <w:tr w:rsidR="003A6E9A" w:rsidRPr="006871A2" w14:paraId="3E36BC80" w14:textId="77777777" w:rsidTr="009004FE">
        <w:trPr>
          <w:trHeight w:val="837"/>
          <w:jc w:val="center"/>
        </w:trPr>
        <w:tc>
          <w:tcPr>
            <w:tcW w:w="125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74F3BEAC" w14:textId="77777777" w:rsidR="003A6E9A" w:rsidRPr="006871A2" w:rsidRDefault="003A6E9A" w:rsidP="009004FE">
            <w:pPr>
              <w:jc w:val="center"/>
            </w:pPr>
            <w:r w:rsidRPr="006871A2">
              <w:rPr>
                <w:rFonts w:hint="eastAsia"/>
              </w:rPr>
              <w:t>中位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5E6B190" w14:textId="15AEAB6D" w:rsidR="003A6E9A" w:rsidRPr="009004FE" w:rsidRDefault="003A6E9A" w:rsidP="003A6E9A">
            <w:pPr>
              <w:rPr>
                <w:spacing w:val="4"/>
              </w:rPr>
            </w:pPr>
            <w:r w:rsidRPr="008D08F5">
              <w:rPr>
                <w:rFonts w:hint="eastAsia"/>
                <w:spacing w:val="6"/>
              </w:rPr>
              <w:t>機関等の運営</w:t>
            </w:r>
            <w:r w:rsidR="009A1951" w:rsidRPr="008D08F5">
              <w:rPr>
                <w:rFonts w:hint="eastAsia"/>
                <w:spacing w:val="6"/>
              </w:rPr>
              <w:t>又は</w:t>
            </w:r>
            <w:r w:rsidRPr="008D08F5">
              <w:rPr>
                <w:rFonts w:hint="eastAsia"/>
                <w:spacing w:val="6"/>
              </w:rPr>
              <w:t>資産、</w:t>
            </w:r>
            <w:r w:rsidR="009A1951" w:rsidRPr="008D08F5">
              <w:rPr>
                <w:rFonts w:hint="eastAsia"/>
                <w:spacing w:val="6"/>
              </w:rPr>
              <w:t>若しくは</w:t>
            </w:r>
            <w:r w:rsidRPr="008D08F5">
              <w:rPr>
                <w:rFonts w:hint="eastAsia"/>
                <w:spacing w:val="6"/>
              </w:rPr>
              <w:t>公共の利益に対する深刻な</w:t>
            </w:r>
            <w:r w:rsidRPr="009004FE">
              <w:rPr>
                <w:rFonts w:hint="eastAsia"/>
                <w:spacing w:val="4"/>
              </w:rPr>
              <w:t>悪影響がある。深刻な悪影響の例としては以下が考えられる。</w:t>
            </w:r>
            <w:r w:rsidRPr="009004FE">
              <w:rPr>
                <w:rFonts w:hint="eastAsia"/>
              </w:rPr>
              <w:t>（i）機関等の主要な機能が「大幅に」低下した状態が継続し、</w:t>
            </w:r>
            <w:r w:rsidRPr="009004FE">
              <w:rPr>
                <w:rFonts w:hint="eastAsia"/>
                <w:spacing w:val="8"/>
              </w:rPr>
              <w:t>業務能力の大幅な劣化が生じている。（ii）機関等の資産や</w:t>
            </w:r>
            <w:r w:rsidRPr="009004FE">
              <w:rPr>
                <w:rFonts w:hint="eastAsia"/>
                <w:spacing w:val="4"/>
              </w:rPr>
              <w:t>公共の利益の重大な損害が生じる。</w:t>
            </w:r>
          </w:p>
        </w:tc>
      </w:tr>
      <w:tr w:rsidR="003A6E9A" w:rsidRPr="006871A2" w14:paraId="1FF7FF04" w14:textId="77777777" w:rsidTr="009004FE">
        <w:trPr>
          <w:trHeight w:val="837"/>
          <w:jc w:val="center"/>
        </w:trPr>
        <w:tc>
          <w:tcPr>
            <w:tcW w:w="125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54EA5683" w14:textId="77777777" w:rsidR="003A6E9A" w:rsidRPr="006871A2" w:rsidRDefault="003A6E9A" w:rsidP="009004FE">
            <w:pPr>
              <w:jc w:val="center"/>
            </w:pPr>
            <w:r w:rsidRPr="006871A2">
              <w:rPr>
                <w:rFonts w:hint="eastAsia"/>
              </w:rPr>
              <w:t>高位</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3D05BB87" w14:textId="1F9B530B" w:rsidR="003A6E9A" w:rsidRPr="006871A2" w:rsidRDefault="003A6E9A" w:rsidP="003A6E9A">
            <w:r w:rsidRPr="008D08F5">
              <w:rPr>
                <w:rFonts w:hint="eastAsia"/>
                <w:spacing w:val="4"/>
              </w:rPr>
              <w:t>機関等の運営</w:t>
            </w:r>
            <w:r w:rsidR="009A1951" w:rsidRPr="008D08F5">
              <w:rPr>
                <w:rFonts w:hint="eastAsia"/>
                <w:spacing w:val="4"/>
              </w:rPr>
              <w:t>又は</w:t>
            </w:r>
            <w:r w:rsidRPr="008D08F5">
              <w:rPr>
                <w:rFonts w:hint="eastAsia"/>
                <w:spacing w:val="4"/>
              </w:rPr>
              <w:t>資産、</w:t>
            </w:r>
            <w:r w:rsidR="009A1951" w:rsidRPr="008D08F5">
              <w:rPr>
                <w:rFonts w:hint="eastAsia"/>
                <w:spacing w:val="4"/>
              </w:rPr>
              <w:t>若しくは</w:t>
            </w:r>
            <w:r w:rsidRPr="008D08F5">
              <w:rPr>
                <w:rFonts w:hint="eastAsia"/>
                <w:spacing w:val="4"/>
              </w:rPr>
              <w:t>公共の利益に対する重大</w:t>
            </w:r>
            <w:r w:rsidR="009A1951" w:rsidRPr="008D08F5">
              <w:rPr>
                <w:rFonts w:hint="eastAsia"/>
                <w:spacing w:val="4"/>
              </w:rPr>
              <w:t>又は</w:t>
            </w:r>
            <w:r w:rsidRPr="008D08F5">
              <w:rPr>
                <w:rFonts w:hint="eastAsia"/>
                <w:spacing w:val="4"/>
              </w:rPr>
              <w:t>壊滅的な悪影響がある。重大</w:t>
            </w:r>
            <w:r w:rsidR="009A1951" w:rsidRPr="008D08F5">
              <w:rPr>
                <w:rFonts w:hint="eastAsia"/>
                <w:spacing w:val="4"/>
              </w:rPr>
              <w:t>又は</w:t>
            </w:r>
            <w:r w:rsidRPr="008D08F5">
              <w:rPr>
                <w:rFonts w:hint="eastAsia"/>
                <w:spacing w:val="4"/>
              </w:rPr>
              <w:t>壊滅的な悪影響の例としては</w:t>
            </w:r>
            <w:r w:rsidRPr="009004FE">
              <w:rPr>
                <w:rFonts w:hint="eastAsia"/>
                <w:spacing w:val="4"/>
              </w:rPr>
              <w:t>以下が考えられる。（i）機関等の主要な機能の1つ以上が実施</w:t>
            </w:r>
            <w:r w:rsidRPr="009004FE">
              <w:rPr>
                <w:rFonts w:hint="eastAsia"/>
                <w:spacing w:val="-4"/>
              </w:rPr>
              <w:t>できない状態が継続し、業務能力の激しい劣化</w:t>
            </w:r>
            <w:r w:rsidR="009A1951">
              <w:rPr>
                <w:rFonts w:hint="eastAsia"/>
                <w:spacing w:val="-4"/>
              </w:rPr>
              <w:t>又は</w:t>
            </w:r>
            <w:r w:rsidRPr="009004FE">
              <w:rPr>
                <w:rFonts w:hint="eastAsia"/>
                <w:spacing w:val="-4"/>
              </w:rPr>
              <w:t>喪失が生じて</w:t>
            </w:r>
            <w:r w:rsidRPr="008D08F5">
              <w:rPr>
                <w:rFonts w:hint="eastAsia"/>
                <w:spacing w:val="8"/>
              </w:rPr>
              <w:t>いる。（ii）機関等の資産</w:t>
            </w:r>
            <w:r w:rsidR="009A1951" w:rsidRPr="008D08F5">
              <w:rPr>
                <w:rFonts w:hint="eastAsia"/>
                <w:spacing w:val="8"/>
              </w:rPr>
              <w:t>又は</w:t>
            </w:r>
            <w:r w:rsidRPr="008D08F5">
              <w:rPr>
                <w:rFonts w:hint="eastAsia"/>
                <w:spacing w:val="8"/>
              </w:rPr>
              <w:t>公共の利益の際立った損害が</w:t>
            </w:r>
            <w:r w:rsidRPr="006871A2">
              <w:rPr>
                <w:rFonts w:hint="eastAsia"/>
              </w:rPr>
              <w:t>生じている。</w:t>
            </w:r>
          </w:p>
        </w:tc>
      </w:tr>
    </w:tbl>
    <w:p w14:paraId="07FEEF2F" w14:textId="77777777" w:rsidR="003A6E9A" w:rsidRPr="006871A2" w:rsidRDefault="003A6E9A" w:rsidP="003A6E9A">
      <w:pPr>
        <w:pStyle w:val="affff5"/>
      </w:pPr>
      <w:r w:rsidRPr="006871A2">
        <w:rPr>
          <w:rFonts w:hint="eastAsia"/>
        </w:rPr>
        <w:t>出典）「デジタルアイデンティティガイドライン（</w:t>
      </w:r>
      <w:r w:rsidRPr="006871A2">
        <w:t>NIST SP800-63-3</w:t>
      </w:r>
      <w:r w:rsidRPr="006871A2">
        <w:rPr>
          <w:rFonts w:hint="eastAsia"/>
        </w:rPr>
        <w:t>）」より作成</w:t>
      </w:r>
    </w:p>
    <w:p w14:paraId="5A2A906D" w14:textId="77777777" w:rsidR="003A6E9A" w:rsidRPr="006871A2" w:rsidRDefault="003A6E9A" w:rsidP="003A6E9A">
      <w:pPr>
        <w:widowControl/>
        <w:jc w:val="left"/>
        <w:rPr>
          <w:rFonts w:asciiTheme="minorEastAsia" w:eastAsiaTheme="minorEastAsia" w:hAnsiTheme="minorEastAsia" w:cs="Times New Roman"/>
          <w:kern w:val="0"/>
          <w:szCs w:val="24"/>
        </w:rPr>
      </w:pPr>
    </w:p>
    <w:p w14:paraId="2DF381D6" w14:textId="28EC85CF" w:rsidR="003A6E9A" w:rsidRPr="009004FE" w:rsidRDefault="003A6E9A" w:rsidP="003A6E9A">
      <w:pPr>
        <w:pStyle w:val="afd"/>
        <w:spacing w:before="360"/>
        <w:rPr>
          <w:spacing w:val="-8"/>
        </w:rPr>
      </w:pPr>
      <w:r w:rsidRPr="009004FE">
        <w:rPr>
          <w:rFonts w:hint="eastAsia"/>
          <w:spacing w:val="-8"/>
        </w:rPr>
        <w:t xml:space="preserve">表 </w:t>
      </w:r>
      <w:r w:rsidR="005236EF" w:rsidRPr="009004FE">
        <w:rPr>
          <w:rFonts w:hint="eastAsia"/>
          <w:spacing w:val="-8"/>
        </w:rPr>
        <w:t>Ａ</w:t>
      </w:r>
      <w:r w:rsidRPr="009004FE">
        <w:rPr>
          <w:spacing w:val="-8"/>
        </w:rPr>
        <w:noBreakHyphen/>
      </w:r>
      <w:r w:rsidR="003E1F4F" w:rsidRPr="009004FE">
        <w:rPr>
          <w:spacing w:val="-8"/>
        </w:rPr>
        <w:t>7</w:t>
      </w:r>
      <w:r w:rsidR="004E7CE7" w:rsidRPr="009004FE">
        <w:rPr>
          <w:rFonts w:hint="eastAsia"/>
          <w:spacing w:val="-8"/>
        </w:rPr>
        <w:t xml:space="preserve"> </w:t>
      </w:r>
      <w:r w:rsidRPr="009004FE">
        <w:rPr>
          <w:rFonts w:hint="eastAsia"/>
          <w:spacing w:val="-8"/>
        </w:rPr>
        <w:t>「④国民等の利用者の個人情報等の機微な情報が漏えいする」リスクの影響度</w:t>
      </w:r>
    </w:p>
    <w:tbl>
      <w:tblPr>
        <w:tblW w:w="8212" w:type="dxa"/>
        <w:jc w:val="center"/>
        <w:tblCellMar>
          <w:left w:w="0" w:type="dxa"/>
          <w:right w:w="0" w:type="dxa"/>
        </w:tblCellMar>
        <w:tblLook w:val="0600" w:firstRow="0" w:lastRow="0" w:firstColumn="0" w:lastColumn="0" w:noHBand="1" w:noVBand="1"/>
      </w:tblPr>
      <w:tblGrid>
        <w:gridCol w:w="1213"/>
        <w:gridCol w:w="6999"/>
      </w:tblGrid>
      <w:tr w:rsidR="003A6E9A" w:rsidRPr="006871A2" w14:paraId="2A583F5A" w14:textId="77777777" w:rsidTr="009004FE">
        <w:trPr>
          <w:trHeight w:val="28"/>
          <w:jc w:val="center"/>
        </w:trPr>
        <w:tc>
          <w:tcPr>
            <w:tcW w:w="1213"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71C8B938"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6999"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3C768850"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5B39CF54" w14:textId="77777777" w:rsidTr="009004FE">
        <w:trPr>
          <w:trHeight w:val="628"/>
          <w:jc w:val="center"/>
        </w:trPr>
        <w:tc>
          <w:tcPr>
            <w:tcW w:w="121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168334D1" w14:textId="77777777" w:rsidR="003A6E9A" w:rsidRPr="006871A2" w:rsidRDefault="003A6E9A" w:rsidP="009004FE">
            <w:pPr>
              <w:jc w:val="center"/>
            </w:pPr>
            <w:r w:rsidRPr="006871A2">
              <w:rPr>
                <w:rFonts w:hint="eastAsia"/>
              </w:rPr>
              <w:t>低位</w:t>
            </w:r>
          </w:p>
        </w:tc>
        <w:tc>
          <w:tcPr>
            <w:tcW w:w="699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28DF697" w14:textId="7F0502BD" w:rsidR="003A6E9A" w:rsidRPr="006871A2" w:rsidRDefault="003A6E9A" w:rsidP="003A6E9A">
            <w:r w:rsidRPr="009004FE">
              <w:rPr>
                <w:rFonts w:hint="eastAsia"/>
                <w:spacing w:val="-8"/>
              </w:rPr>
              <w:t>公開許可のない個人情報、政府の機密情報</w:t>
            </w:r>
            <w:r w:rsidR="009A1951">
              <w:rPr>
                <w:rFonts w:hint="eastAsia"/>
                <w:spacing w:val="-8"/>
              </w:rPr>
              <w:t>又は</w:t>
            </w:r>
            <w:r w:rsidRPr="009004FE">
              <w:rPr>
                <w:rFonts w:hint="eastAsia"/>
                <w:spacing w:val="-8"/>
              </w:rPr>
              <w:t>企業秘密の限定的</w:t>
            </w:r>
            <w:r w:rsidRPr="009004FE">
              <w:rPr>
                <w:rFonts w:hint="eastAsia"/>
                <w:spacing w:val="-2"/>
              </w:rPr>
              <w:t>な</w:t>
            </w:r>
            <w:r w:rsidRPr="008D08F5">
              <w:rPr>
                <w:rFonts w:hint="eastAsia"/>
                <w:spacing w:val="2"/>
              </w:rPr>
              <w:t>公開により、機関等の活動や資産、</w:t>
            </w:r>
            <w:r w:rsidR="009A1951" w:rsidRPr="008D08F5">
              <w:rPr>
                <w:rFonts w:hint="eastAsia"/>
                <w:spacing w:val="2"/>
              </w:rPr>
              <w:t>又は</w:t>
            </w:r>
            <w:r w:rsidRPr="008D08F5">
              <w:rPr>
                <w:rFonts w:hint="eastAsia"/>
                <w:spacing w:val="2"/>
              </w:rPr>
              <w:t>利用者に機密性喪失の</w:t>
            </w:r>
            <w:r w:rsidRPr="006871A2">
              <w:rPr>
                <w:rFonts w:hint="eastAsia"/>
              </w:rPr>
              <w:t>限定的な悪影響をもたらすことが予測される。</w:t>
            </w:r>
          </w:p>
        </w:tc>
      </w:tr>
      <w:tr w:rsidR="003A6E9A" w:rsidRPr="006871A2" w14:paraId="260C5DBC" w14:textId="77777777" w:rsidTr="009004FE">
        <w:trPr>
          <w:trHeight w:val="628"/>
          <w:jc w:val="center"/>
        </w:trPr>
        <w:tc>
          <w:tcPr>
            <w:tcW w:w="121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53D3A680" w14:textId="77777777" w:rsidR="003A6E9A" w:rsidRPr="006871A2" w:rsidRDefault="003A6E9A" w:rsidP="009004FE">
            <w:pPr>
              <w:jc w:val="center"/>
            </w:pPr>
            <w:r w:rsidRPr="006871A2">
              <w:rPr>
                <w:rFonts w:hint="eastAsia"/>
              </w:rPr>
              <w:t>中位</w:t>
            </w:r>
          </w:p>
        </w:tc>
        <w:tc>
          <w:tcPr>
            <w:tcW w:w="699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79A7664C" w14:textId="08F8B2B0" w:rsidR="003A6E9A" w:rsidRPr="006871A2" w:rsidRDefault="003A6E9A" w:rsidP="003A6E9A">
            <w:r w:rsidRPr="008D08F5">
              <w:rPr>
                <w:rFonts w:hint="eastAsia"/>
                <w:spacing w:val="8"/>
              </w:rPr>
              <w:t>公開許可のない個人情報、政府の機密情報</w:t>
            </w:r>
            <w:r w:rsidR="009A1951" w:rsidRPr="008D08F5">
              <w:rPr>
                <w:rFonts w:hint="eastAsia"/>
                <w:spacing w:val="8"/>
              </w:rPr>
              <w:t>又は</w:t>
            </w:r>
            <w:r w:rsidRPr="008D08F5">
              <w:rPr>
                <w:rFonts w:hint="eastAsia"/>
                <w:spacing w:val="8"/>
              </w:rPr>
              <w:t>企業秘密の</w:t>
            </w:r>
            <w:r w:rsidRPr="008D08F5">
              <w:rPr>
                <w:rFonts w:hint="eastAsia"/>
                <w:spacing w:val="2"/>
              </w:rPr>
              <w:t>公開により、機関等の活動や資産、</w:t>
            </w:r>
            <w:r w:rsidR="009A1951" w:rsidRPr="008D08F5">
              <w:rPr>
                <w:rFonts w:hint="eastAsia"/>
                <w:spacing w:val="2"/>
              </w:rPr>
              <w:t>又は</w:t>
            </w:r>
            <w:r w:rsidRPr="008D08F5">
              <w:rPr>
                <w:rFonts w:hint="eastAsia"/>
                <w:spacing w:val="2"/>
              </w:rPr>
              <w:t>利用者に機密性損失の</w:t>
            </w:r>
            <w:r w:rsidRPr="006871A2">
              <w:rPr>
                <w:rFonts w:hint="eastAsia"/>
              </w:rPr>
              <w:t>重大な悪影響をもたらすことが予測される。</w:t>
            </w:r>
          </w:p>
        </w:tc>
      </w:tr>
      <w:tr w:rsidR="003A6E9A" w:rsidRPr="006871A2" w14:paraId="56286836" w14:textId="77777777" w:rsidTr="009004FE">
        <w:trPr>
          <w:trHeight w:val="628"/>
          <w:jc w:val="center"/>
        </w:trPr>
        <w:tc>
          <w:tcPr>
            <w:tcW w:w="1213"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4374ACF8" w14:textId="77777777" w:rsidR="003A6E9A" w:rsidRPr="006871A2" w:rsidRDefault="003A6E9A" w:rsidP="009004FE">
            <w:pPr>
              <w:jc w:val="center"/>
            </w:pPr>
            <w:r w:rsidRPr="006871A2">
              <w:rPr>
                <w:rFonts w:hint="eastAsia"/>
              </w:rPr>
              <w:t>高位</w:t>
            </w:r>
          </w:p>
        </w:tc>
        <w:tc>
          <w:tcPr>
            <w:tcW w:w="6999"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6E1C7E5B" w14:textId="155A588B" w:rsidR="003A6E9A" w:rsidRPr="006871A2" w:rsidRDefault="003A6E9A" w:rsidP="003A6E9A">
            <w:r w:rsidRPr="008D08F5">
              <w:rPr>
                <w:rFonts w:hint="eastAsia"/>
                <w:spacing w:val="8"/>
              </w:rPr>
              <w:t>公開許可のない個人情報、政府の機密情報</w:t>
            </w:r>
            <w:r w:rsidR="009A1951" w:rsidRPr="008D08F5">
              <w:rPr>
                <w:rFonts w:hint="eastAsia"/>
                <w:spacing w:val="8"/>
              </w:rPr>
              <w:t>又は</w:t>
            </w:r>
            <w:r w:rsidRPr="008D08F5">
              <w:rPr>
                <w:rFonts w:hint="eastAsia"/>
                <w:spacing w:val="8"/>
              </w:rPr>
              <w:t>企業秘密の</w:t>
            </w:r>
            <w:r w:rsidRPr="008D08F5">
              <w:rPr>
                <w:rFonts w:hint="eastAsia"/>
                <w:spacing w:val="4"/>
              </w:rPr>
              <w:t>公開により、機関等の活動や資産、</w:t>
            </w:r>
            <w:r w:rsidR="009A1951" w:rsidRPr="008D08F5">
              <w:rPr>
                <w:rFonts w:hint="eastAsia"/>
                <w:spacing w:val="4"/>
              </w:rPr>
              <w:t>又は</w:t>
            </w:r>
            <w:r w:rsidRPr="008D08F5">
              <w:rPr>
                <w:rFonts w:hint="eastAsia"/>
                <w:spacing w:val="4"/>
              </w:rPr>
              <w:t>利用者に致命的</w:t>
            </w:r>
            <w:r w:rsidR="009A1951" w:rsidRPr="008D08F5">
              <w:rPr>
                <w:rFonts w:hint="eastAsia"/>
                <w:spacing w:val="4"/>
              </w:rPr>
              <w:t>又は</w:t>
            </w:r>
            <w:r w:rsidRPr="006871A2">
              <w:rPr>
                <w:rFonts w:hint="eastAsia"/>
              </w:rPr>
              <w:t>壊滅的な機密性損失の悪影響をもたらすことが予測される。</w:t>
            </w:r>
          </w:p>
        </w:tc>
      </w:tr>
    </w:tbl>
    <w:p w14:paraId="6732C2E5" w14:textId="77777777" w:rsidR="003A6E9A" w:rsidRPr="006871A2" w:rsidRDefault="003A6E9A" w:rsidP="003A6E9A">
      <w:pPr>
        <w:pStyle w:val="affff5"/>
      </w:pPr>
      <w:r w:rsidRPr="006871A2">
        <w:rPr>
          <w:rFonts w:hint="eastAsia"/>
        </w:rPr>
        <w:t>出典）「デジタルアイデンティティガイドライン（</w:t>
      </w:r>
      <w:r w:rsidRPr="006871A2">
        <w:t>NIST SP800-63-3</w:t>
      </w:r>
      <w:r w:rsidRPr="006871A2">
        <w:rPr>
          <w:rFonts w:hint="eastAsia"/>
        </w:rPr>
        <w:t>）」より作成</w:t>
      </w:r>
    </w:p>
    <w:p w14:paraId="3D86A8F6" w14:textId="14D62E51" w:rsidR="003A6E9A" w:rsidRPr="006871A2" w:rsidRDefault="003A6E9A" w:rsidP="003A6E9A">
      <w:pPr>
        <w:pStyle w:val="afd"/>
        <w:spacing w:before="360"/>
      </w:pPr>
      <w:r w:rsidRPr="006871A2">
        <w:rPr>
          <w:rFonts w:hint="eastAsia"/>
        </w:rPr>
        <w:lastRenderedPageBreak/>
        <w:t xml:space="preserve">表 </w:t>
      </w:r>
      <w:r w:rsidR="005236EF" w:rsidRPr="006871A2">
        <w:rPr>
          <w:rFonts w:hint="eastAsia"/>
        </w:rPr>
        <w:t>Ａ</w:t>
      </w:r>
      <w:r w:rsidRPr="006871A2">
        <w:noBreakHyphen/>
      </w:r>
      <w:r w:rsidR="003E1F4F" w:rsidRPr="006871A2">
        <w:t>8</w:t>
      </w:r>
      <w:r w:rsidR="004E7CE7" w:rsidRPr="006871A2">
        <w:t xml:space="preserve"> </w:t>
      </w:r>
      <w:r w:rsidRPr="006871A2">
        <w:rPr>
          <w:rFonts w:hint="eastAsia"/>
        </w:rPr>
        <w:t>「⑤国民等の利用者の身の安全に影響を与える」リスクの影響度</w:t>
      </w:r>
    </w:p>
    <w:tbl>
      <w:tblPr>
        <w:tblW w:w="8078" w:type="dxa"/>
        <w:jc w:val="center"/>
        <w:tblCellMar>
          <w:left w:w="0" w:type="dxa"/>
          <w:right w:w="0" w:type="dxa"/>
        </w:tblCellMar>
        <w:tblLook w:val="0600" w:firstRow="0" w:lastRow="0" w:firstColumn="0" w:lastColumn="0" w:noHBand="1" w:noVBand="1"/>
      </w:tblPr>
      <w:tblGrid>
        <w:gridCol w:w="1296"/>
        <w:gridCol w:w="6782"/>
      </w:tblGrid>
      <w:tr w:rsidR="003A6E9A" w:rsidRPr="006871A2" w14:paraId="0C5E809C" w14:textId="77777777" w:rsidTr="009004FE">
        <w:trPr>
          <w:trHeight w:val="28"/>
          <w:jc w:val="center"/>
        </w:trPr>
        <w:tc>
          <w:tcPr>
            <w:tcW w:w="1296"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720CBC6E"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6782"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6DA5CAB5"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3564F3A1" w14:textId="77777777" w:rsidTr="009004FE">
        <w:trPr>
          <w:trHeight w:val="243"/>
          <w:jc w:val="center"/>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2078A815" w14:textId="77777777" w:rsidR="003A6E9A" w:rsidRPr="006871A2" w:rsidRDefault="003A6E9A" w:rsidP="009004FE">
            <w:pPr>
              <w:jc w:val="center"/>
            </w:pPr>
            <w:r w:rsidRPr="006871A2">
              <w:rPr>
                <w:rFonts w:hint="eastAsia"/>
              </w:rPr>
              <w:t>低位</w:t>
            </w:r>
          </w:p>
        </w:tc>
        <w:tc>
          <w:tcPr>
            <w:tcW w:w="67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FD4E513" w14:textId="77777777" w:rsidR="003A6E9A" w:rsidRPr="006871A2" w:rsidRDefault="003A6E9A" w:rsidP="003A6E9A">
            <w:r w:rsidRPr="006871A2">
              <w:rPr>
                <w:rFonts w:hint="eastAsia"/>
              </w:rPr>
              <w:t>医療措置を必要としない軽症の影響を与える。</w:t>
            </w:r>
          </w:p>
        </w:tc>
      </w:tr>
      <w:tr w:rsidR="003A6E9A" w:rsidRPr="006871A2" w14:paraId="0BDE8960" w14:textId="77777777" w:rsidTr="009004FE">
        <w:trPr>
          <w:trHeight w:val="419"/>
          <w:jc w:val="center"/>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7CE32646" w14:textId="77777777" w:rsidR="003A6E9A" w:rsidRPr="006871A2" w:rsidRDefault="003A6E9A" w:rsidP="009004FE">
            <w:pPr>
              <w:jc w:val="center"/>
            </w:pPr>
            <w:r w:rsidRPr="006871A2">
              <w:rPr>
                <w:rFonts w:hint="eastAsia"/>
              </w:rPr>
              <w:t>中位</w:t>
            </w:r>
          </w:p>
        </w:tc>
        <w:tc>
          <w:tcPr>
            <w:tcW w:w="67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314053E0" w14:textId="46038AD6" w:rsidR="003A6E9A" w:rsidRPr="008D08F5" w:rsidRDefault="003A6E9A" w:rsidP="003A6E9A">
            <w:r w:rsidRPr="008D08F5">
              <w:rPr>
                <w:rFonts w:hint="eastAsia"/>
                <w:spacing w:val="-4"/>
              </w:rPr>
              <w:t>軽症が生じる中程度のリスク</w:t>
            </w:r>
            <w:r w:rsidR="009A1951" w:rsidRPr="008D08F5">
              <w:rPr>
                <w:rFonts w:hint="eastAsia"/>
                <w:spacing w:val="-4"/>
              </w:rPr>
              <w:t>又は</w:t>
            </w:r>
            <w:r w:rsidRPr="008D08F5">
              <w:rPr>
                <w:rFonts w:hint="eastAsia"/>
                <w:spacing w:val="-4"/>
              </w:rPr>
              <w:t>医療措置を必要とする負傷が</w:t>
            </w:r>
            <w:r w:rsidRPr="008D08F5">
              <w:rPr>
                <w:rFonts w:hint="eastAsia"/>
              </w:rPr>
              <w:t>生じる限定的な影響を与える。</w:t>
            </w:r>
          </w:p>
        </w:tc>
      </w:tr>
      <w:tr w:rsidR="003A6E9A" w:rsidRPr="006871A2" w14:paraId="05E916D4" w14:textId="77777777" w:rsidTr="009004FE">
        <w:trPr>
          <w:trHeight w:val="243"/>
          <w:jc w:val="center"/>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7348E8E9" w14:textId="77777777" w:rsidR="003A6E9A" w:rsidRPr="006871A2" w:rsidRDefault="003A6E9A" w:rsidP="009004FE">
            <w:pPr>
              <w:jc w:val="center"/>
            </w:pPr>
            <w:r w:rsidRPr="006871A2">
              <w:rPr>
                <w:rFonts w:hint="eastAsia"/>
              </w:rPr>
              <w:t>高位</w:t>
            </w:r>
          </w:p>
        </w:tc>
        <w:tc>
          <w:tcPr>
            <w:tcW w:w="678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4F1C25F5" w14:textId="10F21261" w:rsidR="003A6E9A" w:rsidRPr="006871A2" w:rsidRDefault="003A6E9A" w:rsidP="003A6E9A">
            <w:r w:rsidRPr="006871A2">
              <w:rPr>
                <w:rFonts w:hint="eastAsia"/>
              </w:rPr>
              <w:t>深刻な負傷</w:t>
            </w:r>
            <w:r w:rsidR="009A1951">
              <w:rPr>
                <w:rFonts w:hint="eastAsia"/>
              </w:rPr>
              <w:t>又は</w:t>
            </w:r>
            <w:r w:rsidRPr="006871A2">
              <w:rPr>
                <w:rFonts w:hint="eastAsia"/>
              </w:rPr>
              <w:t>死亡の影響を与える。</w:t>
            </w:r>
          </w:p>
        </w:tc>
      </w:tr>
    </w:tbl>
    <w:p w14:paraId="5A1D68EE" w14:textId="77777777" w:rsidR="003A6E9A" w:rsidRPr="006871A2" w:rsidRDefault="003A6E9A" w:rsidP="003A6E9A">
      <w:pPr>
        <w:pStyle w:val="affff5"/>
      </w:pPr>
      <w:r w:rsidRPr="006871A2">
        <w:rPr>
          <w:rFonts w:hint="eastAsia"/>
        </w:rPr>
        <w:t>出典）「デジタルアイデンティティガイドライン（</w:t>
      </w:r>
      <w:r w:rsidRPr="006871A2">
        <w:t>NIST SP800-63-3</w:t>
      </w:r>
      <w:r w:rsidRPr="006871A2">
        <w:rPr>
          <w:rFonts w:hint="eastAsia"/>
        </w:rPr>
        <w:t>）」より作成</w:t>
      </w:r>
    </w:p>
    <w:p w14:paraId="354F48DB" w14:textId="77777777" w:rsidR="003A6E9A" w:rsidRPr="006871A2" w:rsidRDefault="003A6E9A" w:rsidP="003A6E9A">
      <w:pPr>
        <w:widowControl/>
        <w:jc w:val="left"/>
        <w:rPr>
          <w:rFonts w:asciiTheme="minorEastAsia" w:eastAsiaTheme="minorEastAsia" w:hAnsiTheme="minorEastAsia" w:cs="Times New Roman"/>
          <w:kern w:val="0"/>
          <w:szCs w:val="24"/>
        </w:rPr>
      </w:pPr>
    </w:p>
    <w:p w14:paraId="3DAABD98" w14:textId="749A233D" w:rsidR="003A6E9A" w:rsidRPr="006871A2" w:rsidRDefault="003A6E9A" w:rsidP="003A6E9A">
      <w:pPr>
        <w:pStyle w:val="afd"/>
        <w:spacing w:before="360"/>
      </w:pPr>
      <w:r w:rsidRPr="006871A2">
        <w:rPr>
          <w:rFonts w:hint="eastAsia"/>
        </w:rPr>
        <w:t xml:space="preserve">表 </w:t>
      </w:r>
      <w:r w:rsidR="005236EF" w:rsidRPr="006871A2">
        <w:rPr>
          <w:rFonts w:hint="eastAsia"/>
        </w:rPr>
        <w:t>Ａ</w:t>
      </w:r>
      <w:r w:rsidRPr="006871A2">
        <w:noBreakHyphen/>
      </w:r>
      <w:r w:rsidR="003E1F4F" w:rsidRPr="006871A2">
        <w:t>9</w:t>
      </w:r>
      <w:r w:rsidR="004E7CE7" w:rsidRPr="006871A2">
        <w:rPr>
          <w:rFonts w:hint="eastAsia"/>
        </w:rPr>
        <w:t xml:space="preserve"> </w:t>
      </w:r>
      <w:r w:rsidRPr="006871A2">
        <w:rPr>
          <w:rFonts w:hint="eastAsia"/>
        </w:rPr>
        <w:t>「⑥法律に違反する」の潜在的影響</w:t>
      </w:r>
    </w:p>
    <w:tbl>
      <w:tblPr>
        <w:tblW w:w="8022" w:type="dxa"/>
        <w:jc w:val="center"/>
        <w:tblCellMar>
          <w:left w:w="0" w:type="dxa"/>
          <w:right w:w="0" w:type="dxa"/>
        </w:tblCellMar>
        <w:tblLook w:val="0600" w:firstRow="0" w:lastRow="0" w:firstColumn="0" w:lastColumn="0" w:noHBand="1" w:noVBand="1"/>
      </w:tblPr>
      <w:tblGrid>
        <w:gridCol w:w="1360"/>
        <w:gridCol w:w="6662"/>
      </w:tblGrid>
      <w:tr w:rsidR="003A6E9A" w:rsidRPr="006871A2" w14:paraId="44FDE196" w14:textId="77777777" w:rsidTr="009004FE">
        <w:trPr>
          <w:trHeight w:val="28"/>
          <w:jc w:val="center"/>
        </w:trPr>
        <w:tc>
          <w:tcPr>
            <w:tcW w:w="1360"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5A38475C"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レベル</w:t>
            </w:r>
          </w:p>
        </w:tc>
        <w:tc>
          <w:tcPr>
            <w:tcW w:w="6662" w:type="dxa"/>
            <w:tcBorders>
              <w:top w:val="single" w:sz="4" w:space="0" w:color="000000"/>
              <w:left w:val="single" w:sz="4" w:space="0" w:color="000000"/>
              <w:bottom w:val="single" w:sz="4" w:space="0" w:color="000000"/>
              <w:right w:val="single" w:sz="4" w:space="0" w:color="000000"/>
            </w:tcBorders>
            <w:shd w:val="clear" w:color="auto" w:fill="FFFF99"/>
            <w:tcMar>
              <w:top w:w="57" w:type="dxa"/>
              <w:left w:w="57" w:type="dxa"/>
              <w:bottom w:w="57" w:type="dxa"/>
              <w:right w:w="57" w:type="dxa"/>
            </w:tcMar>
            <w:vAlign w:val="center"/>
          </w:tcPr>
          <w:p w14:paraId="3C1677C7" w14:textId="77777777" w:rsidR="003A6E9A" w:rsidRPr="009004FE" w:rsidRDefault="003A6E9A" w:rsidP="009004FE">
            <w:pPr>
              <w:jc w:val="center"/>
              <w:rPr>
                <w:rFonts w:asciiTheme="majorEastAsia" w:eastAsiaTheme="majorEastAsia" w:hAnsiTheme="majorEastAsia"/>
              </w:rPr>
            </w:pPr>
            <w:r w:rsidRPr="009004FE">
              <w:rPr>
                <w:rFonts w:asciiTheme="majorEastAsia" w:eastAsiaTheme="majorEastAsia" w:hAnsiTheme="majorEastAsia" w:hint="eastAsia"/>
              </w:rPr>
              <w:t>内容</w:t>
            </w:r>
          </w:p>
        </w:tc>
      </w:tr>
      <w:tr w:rsidR="003A6E9A" w:rsidRPr="006871A2" w14:paraId="30AC2043" w14:textId="77777777" w:rsidTr="009004FE">
        <w:trPr>
          <w:trHeight w:val="419"/>
          <w:jc w:val="center"/>
        </w:trPr>
        <w:tc>
          <w:tcPr>
            <w:tcW w:w="136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5AC41E98" w14:textId="77777777" w:rsidR="003A6E9A" w:rsidRPr="006871A2" w:rsidRDefault="003A6E9A" w:rsidP="009004FE">
            <w:pPr>
              <w:jc w:val="center"/>
            </w:pPr>
            <w:r w:rsidRPr="006871A2">
              <w:rPr>
                <w:rFonts w:hint="eastAsia"/>
              </w:rPr>
              <w:t>低位</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30D684A9" w14:textId="31B7D686" w:rsidR="003A6E9A" w:rsidRPr="006871A2" w:rsidRDefault="003A6E9A" w:rsidP="003A6E9A">
            <w:r w:rsidRPr="008D08F5">
              <w:rPr>
                <w:rFonts w:hint="eastAsia"/>
                <w:spacing w:val="4"/>
              </w:rPr>
              <w:t>法執行の対象とならないような性質の民事上</w:t>
            </w:r>
            <w:r w:rsidR="009A1951" w:rsidRPr="008D08F5">
              <w:rPr>
                <w:rFonts w:hint="eastAsia"/>
                <w:spacing w:val="4"/>
              </w:rPr>
              <w:t>又は</w:t>
            </w:r>
            <w:r w:rsidRPr="008D08F5">
              <w:rPr>
                <w:rFonts w:hint="eastAsia"/>
                <w:spacing w:val="4"/>
              </w:rPr>
              <w:t>刑事上の</w:t>
            </w:r>
            <w:r w:rsidRPr="006871A2">
              <w:rPr>
                <w:rFonts w:hint="eastAsia"/>
              </w:rPr>
              <w:t>法律違反のリスクがある。</w:t>
            </w:r>
          </w:p>
        </w:tc>
      </w:tr>
      <w:tr w:rsidR="003A6E9A" w:rsidRPr="006871A2" w14:paraId="4D14AF23" w14:textId="77777777" w:rsidTr="009004FE">
        <w:trPr>
          <w:trHeight w:val="419"/>
          <w:jc w:val="center"/>
        </w:trPr>
        <w:tc>
          <w:tcPr>
            <w:tcW w:w="136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565E6E26" w14:textId="77777777" w:rsidR="003A6E9A" w:rsidRPr="006871A2" w:rsidRDefault="003A6E9A" w:rsidP="009004FE">
            <w:pPr>
              <w:jc w:val="center"/>
            </w:pPr>
            <w:r w:rsidRPr="006871A2">
              <w:rPr>
                <w:rFonts w:hint="eastAsia"/>
              </w:rPr>
              <w:t>中位</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7FB49067" w14:textId="74ADB0DD" w:rsidR="003A6E9A" w:rsidRPr="006871A2" w:rsidRDefault="003A6E9A" w:rsidP="003A6E9A">
            <w:r w:rsidRPr="008D08F5">
              <w:rPr>
                <w:rFonts w:hint="eastAsia"/>
                <w:spacing w:val="-8"/>
              </w:rPr>
              <w:t>法執行の対象となる可能性のある民事上</w:t>
            </w:r>
            <w:r w:rsidR="009A1951" w:rsidRPr="008D08F5">
              <w:rPr>
                <w:rFonts w:hint="eastAsia"/>
                <w:spacing w:val="-8"/>
              </w:rPr>
              <w:t>又は</w:t>
            </w:r>
            <w:r w:rsidRPr="008D08F5">
              <w:rPr>
                <w:rFonts w:hint="eastAsia"/>
                <w:spacing w:val="-8"/>
              </w:rPr>
              <w:t>刑事上の法律違反の</w:t>
            </w:r>
            <w:r w:rsidRPr="006871A2">
              <w:rPr>
                <w:rFonts w:hint="eastAsia"/>
              </w:rPr>
              <w:t>リスクがある。</w:t>
            </w:r>
          </w:p>
        </w:tc>
      </w:tr>
      <w:tr w:rsidR="003A6E9A" w:rsidRPr="006871A2" w14:paraId="0A07AEFE" w14:textId="77777777" w:rsidTr="009004FE">
        <w:trPr>
          <w:trHeight w:val="243"/>
          <w:jc w:val="center"/>
        </w:trPr>
        <w:tc>
          <w:tcPr>
            <w:tcW w:w="1360"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hideMark/>
          </w:tcPr>
          <w:p w14:paraId="2D8FA4F6" w14:textId="77777777" w:rsidR="003A6E9A" w:rsidRPr="006871A2" w:rsidRDefault="003A6E9A" w:rsidP="009004FE">
            <w:pPr>
              <w:jc w:val="center"/>
            </w:pPr>
            <w:r w:rsidRPr="006871A2">
              <w:rPr>
                <w:rFonts w:hint="eastAsia"/>
              </w:rPr>
              <w:t>高位</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hideMark/>
          </w:tcPr>
          <w:p w14:paraId="7AB843A3" w14:textId="4666F47D" w:rsidR="003A6E9A" w:rsidRPr="006871A2" w:rsidRDefault="003A6E9A" w:rsidP="003A6E9A">
            <w:r w:rsidRPr="006871A2">
              <w:rPr>
                <w:rFonts w:hint="eastAsia"/>
              </w:rPr>
              <w:t>法執行の計画で、特に重要とされている民事上</w:t>
            </w:r>
            <w:r w:rsidR="009A1951">
              <w:rPr>
                <w:rFonts w:hint="eastAsia"/>
              </w:rPr>
              <w:t>又は</w:t>
            </w:r>
            <w:r w:rsidRPr="006871A2">
              <w:rPr>
                <w:rFonts w:hint="eastAsia"/>
              </w:rPr>
              <w:t>刑事上の法律違反のリスクがある。</w:t>
            </w:r>
          </w:p>
        </w:tc>
      </w:tr>
    </w:tbl>
    <w:p w14:paraId="63D0F39A" w14:textId="77777777" w:rsidR="003A6E9A" w:rsidRPr="006871A2" w:rsidRDefault="003A6E9A" w:rsidP="003A6E9A">
      <w:pPr>
        <w:pStyle w:val="affff5"/>
      </w:pPr>
      <w:r w:rsidRPr="006871A2">
        <w:rPr>
          <w:rFonts w:hint="eastAsia"/>
        </w:rPr>
        <w:t>出典）「デジタルアイデンティティガイドライン（</w:t>
      </w:r>
      <w:r w:rsidRPr="006871A2">
        <w:t>NIST SP800-63-3</w:t>
      </w:r>
      <w:r w:rsidRPr="006871A2">
        <w:rPr>
          <w:rFonts w:hint="eastAsia"/>
        </w:rPr>
        <w:t>）」より作成</w:t>
      </w:r>
    </w:p>
    <w:p w14:paraId="621E5706" w14:textId="79FF10BA" w:rsidR="009004FE" w:rsidRDefault="009004FE">
      <w:pPr>
        <w:widowControl/>
        <w:jc w:val="left"/>
        <w:rPr>
          <w:rFonts w:ascii="Times New Roman" w:hAnsi="Times New Roman" w:cs="Times New Roman"/>
          <w:kern w:val="0"/>
          <w:sz w:val="20"/>
          <w:szCs w:val="20"/>
        </w:rPr>
      </w:pPr>
      <w:r>
        <w:rPr>
          <w:rFonts w:ascii="Times New Roman" w:hAnsi="Times New Roman" w:cs="Times New Roman"/>
          <w:kern w:val="0"/>
          <w:sz w:val="20"/>
          <w:szCs w:val="20"/>
        </w:rPr>
        <w:br w:type="page"/>
      </w:r>
    </w:p>
    <w:p w14:paraId="40FD7997" w14:textId="77777777" w:rsidR="003A6E9A" w:rsidRPr="006871A2" w:rsidRDefault="003A6E9A" w:rsidP="003A6E9A">
      <w:pPr>
        <w:pStyle w:val="1"/>
        <w:ind w:left="240" w:hangingChars="100" w:hanging="240"/>
      </w:pPr>
      <w:r w:rsidRPr="006871A2">
        <w:rPr>
          <w:rFonts w:hint="eastAsia"/>
        </w:rPr>
        <w:lastRenderedPageBreak/>
        <w:t xml:space="preserve">　</w:t>
      </w:r>
      <w:bookmarkStart w:id="125" w:name="_Toc519159107"/>
      <w:bookmarkStart w:id="126" w:name="_Toc525058342"/>
      <w:bookmarkStart w:id="127" w:name="_Toc536463329"/>
      <w:r w:rsidRPr="006871A2">
        <w:rPr>
          <w:rFonts w:hint="eastAsia"/>
        </w:rPr>
        <w:t>身元確認保証レベル（IAL（</w:t>
      </w:r>
      <w:r w:rsidRPr="006871A2">
        <w:t>Identity Assurance Level</w:t>
      </w:r>
      <w:r w:rsidRPr="006871A2">
        <w:rPr>
          <w:rFonts w:hint="eastAsia"/>
        </w:rPr>
        <w:t>））の選択</w:t>
      </w:r>
      <w:bookmarkEnd w:id="125"/>
      <w:bookmarkEnd w:id="126"/>
      <w:bookmarkEnd w:id="127"/>
    </w:p>
    <w:p w14:paraId="572E6BB9" w14:textId="77777777" w:rsidR="003A6E9A" w:rsidRPr="006871A2" w:rsidRDefault="003A6E9A" w:rsidP="003A6E9A">
      <w:pPr>
        <w:pStyle w:val="a4"/>
        <w:ind w:firstLine="240"/>
      </w:pPr>
    </w:p>
    <w:p w14:paraId="0CFABD6E" w14:textId="5EA0080B" w:rsidR="003A6E9A" w:rsidRPr="006871A2" w:rsidRDefault="003A6E9A" w:rsidP="003A6E9A">
      <w:pPr>
        <w:pStyle w:val="a4"/>
        <w:ind w:firstLine="232"/>
      </w:pPr>
      <w:r w:rsidRPr="009004FE">
        <w:rPr>
          <w:rFonts w:hint="eastAsia"/>
          <w:spacing w:val="-4"/>
        </w:rPr>
        <w:t>各リスクの種類の影響度を評価し、次の選択概念図に当てはめて、身元確認保証</w:t>
      </w:r>
      <w:r w:rsidRPr="008D08F5">
        <w:rPr>
          <w:rFonts w:hint="eastAsia"/>
          <w:spacing w:val="-12"/>
        </w:rPr>
        <w:t>レベル（IAL）を選択する。以下は、選択概念図と身元</w:t>
      </w:r>
      <w:r w:rsidR="00707EF5" w:rsidRPr="008D08F5">
        <w:rPr>
          <w:rFonts w:hint="eastAsia"/>
          <w:spacing w:val="-12"/>
        </w:rPr>
        <w:t>確認</w:t>
      </w:r>
      <w:r w:rsidRPr="008D08F5">
        <w:rPr>
          <w:rFonts w:hint="eastAsia"/>
          <w:spacing w:val="-12"/>
        </w:rPr>
        <w:t>保証レベルIALの概要である。</w:t>
      </w:r>
    </w:p>
    <w:p w14:paraId="0A41DF55" w14:textId="0221EB9D" w:rsidR="003A6E9A" w:rsidRDefault="003A6E9A" w:rsidP="009004FE">
      <w:pPr>
        <w:pStyle w:val="afd"/>
        <w:spacing w:beforeLines="70" w:before="252"/>
      </w:pPr>
      <w:r w:rsidRPr="006871A2">
        <w:rPr>
          <w:rFonts w:hint="eastAsia"/>
        </w:rPr>
        <w:t>図</w:t>
      </w:r>
      <w:r w:rsidR="004E7CE7" w:rsidRPr="006871A2">
        <w:t xml:space="preserve"> </w:t>
      </w:r>
      <w:r w:rsidR="005236EF" w:rsidRPr="006871A2">
        <w:rPr>
          <w:rFonts w:hint="eastAsia"/>
        </w:rPr>
        <w:t>Ａ</w:t>
      </w:r>
      <w:r w:rsidRPr="006871A2">
        <w:noBreakHyphen/>
      </w:r>
      <w:r w:rsidR="003E1F4F" w:rsidRPr="006871A2">
        <w:t>10</w:t>
      </w:r>
      <w:r w:rsidR="004E7CE7" w:rsidRPr="006871A2">
        <w:rPr>
          <w:rFonts w:hint="eastAsia"/>
        </w:rPr>
        <w:t xml:space="preserve"> </w:t>
      </w:r>
      <w:r w:rsidRPr="006871A2">
        <w:t>NIST SP800-63-3</w:t>
      </w:r>
      <w:r w:rsidRPr="006871A2">
        <w:rPr>
          <w:rFonts w:hint="eastAsia"/>
        </w:rPr>
        <w:t>の</w:t>
      </w:r>
      <w:r w:rsidRPr="006871A2">
        <w:t>IALの選択</w:t>
      </w:r>
      <w:r w:rsidRPr="006871A2">
        <w:rPr>
          <w:rFonts w:hint="eastAsia"/>
        </w:rPr>
        <w:t>概要図</w:t>
      </w:r>
    </w:p>
    <w:p w14:paraId="6A5893F7" w14:textId="42C2141A" w:rsidR="00B519F6" w:rsidRPr="00B519F6" w:rsidRDefault="00B519F6" w:rsidP="00B519F6">
      <w:pPr>
        <w:rPr>
          <w:rFonts w:hint="eastAsia"/>
        </w:rPr>
      </w:pPr>
      <w:r>
        <w:rPr>
          <w:rFonts w:hint="eastAsia"/>
          <w:noProof/>
        </w:rPr>
        <w:drawing>
          <wp:inline distT="0" distB="0" distL="0" distR="0" wp14:anchorId="2A8A0C81" wp14:editId="77400589">
            <wp:extent cx="5400000" cy="43567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2.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0" cy="4356720"/>
                    </a:xfrm>
                    <a:prstGeom prst="rect">
                      <a:avLst/>
                    </a:prstGeom>
                  </pic:spPr>
                </pic:pic>
              </a:graphicData>
            </a:graphic>
          </wp:inline>
        </w:drawing>
      </w:r>
    </w:p>
    <w:p w14:paraId="25F87816" w14:textId="0F67A999" w:rsidR="003A6E9A" w:rsidRPr="009004FE" w:rsidRDefault="003A6E9A" w:rsidP="009004FE">
      <w:pPr>
        <w:pStyle w:val="afd"/>
        <w:spacing w:beforeLines="70" w:before="252"/>
      </w:pPr>
      <w:r w:rsidRPr="006871A2">
        <w:rPr>
          <w:rFonts w:hint="eastAsia"/>
        </w:rPr>
        <w:t xml:space="preserve">表 </w:t>
      </w:r>
      <w:r w:rsidR="005236EF" w:rsidRPr="006871A2">
        <w:rPr>
          <w:rFonts w:hint="eastAsia"/>
        </w:rPr>
        <w:t>Ａ</w:t>
      </w:r>
      <w:r w:rsidRPr="006871A2">
        <w:noBreakHyphen/>
      </w:r>
      <w:r w:rsidR="003E1F4F" w:rsidRPr="006871A2">
        <w:t>11</w:t>
      </w:r>
      <w:r w:rsidR="004E7CE7" w:rsidRPr="006871A2">
        <w:rPr>
          <w:rFonts w:hint="eastAsia"/>
        </w:rPr>
        <w:t xml:space="preserve"> </w:t>
      </w:r>
      <w:r w:rsidRPr="006871A2">
        <w:rPr>
          <w:rFonts w:hint="eastAsia"/>
        </w:rPr>
        <w:t>身元確認保証レベル（IAL）</w:t>
      </w:r>
      <w:r w:rsidRPr="006871A2">
        <w:t>の概要</w:t>
      </w:r>
    </w:p>
    <w:tbl>
      <w:tblPr>
        <w:tblW w:w="8460" w:type="dxa"/>
        <w:tblInd w:w="108" w:type="dxa"/>
        <w:tblBorders>
          <w:top w:val="nil"/>
          <w:left w:val="nil"/>
          <w:bottom w:val="nil"/>
          <w:right w:val="nil"/>
        </w:tblBorders>
        <w:tblLook w:val="0000" w:firstRow="0" w:lastRow="0" w:firstColumn="0" w:lastColumn="0" w:noHBand="0" w:noVBand="0"/>
      </w:tblPr>
      <w:tblGrid>
        <w:gridCol w:w="2441"/>
        <w:gridCol w:w="6019"/>
      </w:tblGrid>
      <w:tr w:rsidR="003A6E9A" w:rsidRPr="006871A2" w14:paraId="24C3A385" w14:textId="77777777" w:rsidTr="00646E76">
        <w:trPr>
          <w:trHeight w:val="365"/>
          <w:tblHeader/>
        </w:trPr>
        <w:tc>
          <w:tcPr>
            <w:tcW w:w="2441"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4823A016" w14:textId="7650DB3A" w:rsidR="003A6E9A" w:rsidRPr="00646E76" w:rsidRDefault="003A6E9A" w:rsidP="00646E76">
            <w:pPr>
              <w:jc w:val="center"/>
              <w:rPr>
                <w:rFonts w:asciiTheme="majorEastAsia" w:eastAsiaTheme="majorEastAsia" w:hAnsiTheme="majorEastAsia"/>
              </w:rPr>
            </w:pPr>
            <w:r w:rsidRPr="00646E76">
              <w:rPr>
                <w:rFonts w:asciiTheme="majorEastAsia" w:eastAsiaTheme="majorEastAsia" w:hAnsiTheme="majorEastAsia" w:hint="eastAsia"/>
              </w:rPr>
              <w:t>身元確認保証レベル</w:t>
            </w:r>
          </w:p>
        </w:tc>
        <w:tc>
          <w:tcPr>
            <w:tcW w:w="6019"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19C13965" w14:textId="77777777" w:rsidR="003A6E9A" w:rsidRPr="00646E76" w:rsidDel="00460FD2" w:rsidRDefault="003A6E9A" w:rsidP="00646E76">
            <w:pPr>
              <w:jc w:val="center"/>
              <w:rPr>
                <w:rFonts w:asciiTheme="majorEastAsia" w:eastAsiaTheme="majorEastAsia" w:hAnsiTheme="majorEastAsia"/>
              </w:rPr>
            </w:pPr>
            <w:r w:rsidRPr="00646E76">
              <w:rPr>
                <w:rFonts w:asciiTheme="majorEastAsia" w:eastAsiaTheme="majorEastAsia" w:hAnsiTheme="majorEastAsia" w:hint="eastAsia"/>
              </w:rPr>
              <w:t>レベルの定義</w:t>
            </w:r>
          </w:p>
        </w:tc>
      </w:tr>
      <w:tr w:rsidR="003A6E9A" w:rsidRPr="006871A2" w14:paraId="3E08B31D" w14:textId="77777777" w:rsidTr="003A6E9A">
        <w:trPr>
          <w:trHeight w:val="365"/>
        </w:trPr>
        <w:tc>
          <w:tcPr>
            <w:tcW w:w="24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64F844" w14:textId="77777777" w:rsidR="003A6E9A" w:rsidRPr="006871A2" w:rsidRDefault="003A6E9A" w:rsidP="005568BB">
            <w:pPr>
              <w:jc w:val="center"/>
            </w:pPr>
            <w:r w:rsidRPr="006871A2">
              <w:rPr>
                <w:rFonts w:hint="eastAsia"/>
              </w:rPr>
              <w:t>レベル１</w:t>
            </w:r>
          </w:p>
          <w:p w14:paraId="3C94FF1A" w14:textId="77777777" w:rsidR="003A6E9A" w:rsidRPr="006871A2" w:rsidRDefault="003A6E9A" w:rsidP="005568BB">
            <w:pPr>
              <w:jc w:val="center"/>
            </w:pPr>
            <w:r w:rsidRPr="006871A2">
              <w:rPr>
                <w:rFonts w:hint="eastAsia"/>
              </w:rPr>
              <w:t>（</w:t>
            </w:r>
            <w:r w:rsidRPr="006871A2">
              <w:t>IAL1）</w:t>
            </w:r>
          </w:p>
        </w:tc>
        <w:tc>
          <w:tcPr>
            <w:tcW w:w="6019" w:type="dxa"/>
            <w:tcBorders>
              <w:top w:val="single" w:sz="2" w:space="0" w:color="000000"/>
              <w:left w:val="single" w:sz="2" w:space="0" w:color="000000"/>
              <w:bottom w:val="single" w:sz="2" w:space="0" w:color="000000"/>
              <w:right w:val="single" w:sz="2" w:space="0" w:color="000000"/>
            </w:tcBorders>
            <w:shd w:val="clear" w:color="auto" w:fill="auto"/>
          </w:tcPr>
          <w:p w14:paraId="3B0B5D57" w14:textId="02607A6E" w:rsidR="003A6E9A" w:rsidRPr="006871A2" w:rsidRDefault="003A6E9A" w:rsidP="003A6E9A">
            <w:r w:rsidRPr="009004FE">
              <w:rPr>
                <w:rFonts w:hint="eastAsia"/>
                <w:spacing w:val="4"/>
              </w:rPr>
              <w:t>身元識別情報が確認される必要がなく、身元確認の信用度がほとんどない。身元識別情報は、自己表明</w:t>
            </w:r>
            <w:r w:rsidR="009A1951">
              <w:rPr>
                <w:rFonts w:hint="eastAsia"/>
              </w:rPr>
              <w:t>若しくは</w:t>
            </w:r>
            <w:r w:rsidRPr="006871A2">
              <w:rPr>
                <w:rFonts w:hint="eastAsia"/>
              </w:rPr>
              <w:t>自己表明相当である</w:t>
            </w:r>
            <w:r w:rsidR="0087664A">
              <w:rPr>
                <w:rFonts w:hint="eastAsia"/>
              </w:rPr>
              <w:t>。</w:t>
            </w:r>
          </w:p>
        </w:tc>
      </w:tr>
      <w:tr w:rsidR="003A6E9A" w:rsidRPr="006871A2" w14:paraId="07FB955B" w14:textId="77777777" w:rsidTr="003A6E9A">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CC3793" w14:textId="77777777" w:rsidR="003A6E9A" w:rsidRPr="006871A2" w:rsidRDefault="003A6E9A" w:rsidP="005568BB">
            <w:pPr>
              <w:jc w:val="center"/>
            </w:pPr>
            <w:r w:rsidRPr="006871A2">
              <w:rPr>
                <w:rFonts w:hint="eastAsia"/>
              </w:rPr>
              <w:t>レベル２</w:t>
            </w:r>
          </w:p>
          <w:p w14:paraId="2B7CECA7" w14:textId="77777777" w:rsidR="003A6E9A" w:rsidRPr="006871A2" w:rsidRDefault="003A6E9A" w:rsidP="005568BB">
            <w:pPr>
              <w:jc w:val="center"/>
            </w:pPr>
            <w:r w:rsidRPr="006871A2">
              <w:rPr>
                <w:rFonts w:hint="eastAsia"/>
              </w:rPr>
              <w:t>（</w:t>
            </w:r>
            <w:r w:rsidRPr="006871A2">
              <w:t>IAL２）</w:t>
            </w:r>
          </w:p>
        </w:tc>
        <w:tc>
          <w:tcPr>
            <w:tcW w:w="6019" w:type="dxa"/>
            <w:tcBorders>
              <w:top w:val="single" w:sz="2" w:space="0" w:color="000000"/>
              <w:left w:val="single" w:sz="2" w:space="0" w:color="000000"/>
              <w:bottom w:val="single" w:sz="2" w:space="0" w:color="000000"/>
              <w:right w:val="single" w:sz="2" w:space="0" w:color="000000"/>
            </w:tcBorders>
            <w:shd w:val="clear" w:color="auto" w:fill="auto"/>
          </w:tcPr>
          <w:p w14:paraId="728F8C05" w14:textId="7C76A8FE" w:rsidR="003A6E9A" w:rsidRPr="006871A2" w:rsidDel="00460FD2" w:rsidRDefault="003A6E9A" w:rsidP="003A6E9A">
            <w:r w:rsidRPr="008D08F5">
              <w:rPr>
                <w:rFonts w:hint="eastAsia"/>
                <w:spacing w:val="-4"/>
              </w:rPr>
              <w:t>身元識別情報が遠隔</w:t>
            </w:r>
            <w:r w:rsidR="009A1951" w:rsidRPr="008D08F5">
              <w:rPr>
                <w:rFonts w:hint="eastAsia"/>
                <w:spacing w:val="-4"/>
              </w:rPr>
              <w:t>又は</w:t>
            </w:r>
            <w:r w:rsidRPr="008D08F5">
              <w:rPr>
                <w:rFonts w:hint="eastAsia"/>
                <w:spacing w:val="-4"/>
              </w:rPr>
              <w:t>対面で確認され、身元確認の</w:t>
            </w:r>
            <w:r w:rsidRPr="006871A2">
              <w:rPr>
                <w:rFonts w:hint="eastAsia"/>
              </w:rPr>
              <w:t>信用度が相当程度ある。</w:t>
            </w:r>
          </w:p>
        </w:tc>
      </w:tr>
      <w:tr w:rsidR="003A6E9A" w:rsidRPr="006871A2" w14:paraId="14527259" w14:textId="77777777" w:rsidTr="003A6E9A">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99D6926" w14:textId="77777777" w:rsidR="003A6E9A" w:rsidRPr="006871A2" w:rsidRDefault="003A6E9A" w:rsidP="005568BB">
            <w:pPr>
              <w:jc w:val="center"/>
            </w:pPr>
            <w:r w:rsidRPr="006871A2">
              <w:rPr>
                <w:rFonts w:hint="eastAsia"/>
              </w:rPr>
              <w:t>レベル３</w:t>
            </w:r>
          </w:p>
          <w:p w14:paraId="06D7AD47" w14:textId="77777777" w:rsidR="003A6E9A" w:rsidRPr="006871A2" w:rsidRDefault="003A6E9A" w:rsidP="005568BB">
            <w:pPr>
              <w:jc w:val="center"/>
            </w:pPr>
            <w:r w:rsidRPr="006871A2">
              <w:rPr>
                <w:rFonts w:hint="eastAsia"/>
              </w:rPr>
              <w:t>（</w:t>
            </w:r>
            <w:r w:rsidRPr="006871A2">
              <w:t>IAL３）</w:t>
            </w:r>
          </w:p>
        </w:tc>
        <w:tc>
          <w:tcPr>
            <w:tcW w:w="6019" w:type="dxa"/>
            <w:tcBorders>
              <w:top w:val="single" w:sz="2" w:space="0" w:color="000000"/>
              <w:left w:val="single" w:sz="2" w:space="0" w:color="000000"/>
              <w:bottom w:val="single" w:sz="2" w:space="0" w:color="000000"/>
              <w:right w:val="single" w:sz="2" w:space="0" w:color="000000"/>
            </w:tcBorders>
            <w:shd w:val="clear" w:color="auto" w:fill="auto"/>
          </w:tcPr>
          <w:p w14:paraId="1B1F216F" w14:textId="7D280529" w:rsidR="003A6E9A" w:rsidRPr="006871A2" w:rsidDel="00460FD2" w:rsidRDefault="003A6E9A" w:rsidP="003A6E9A">
            <w:r w:rsidRPr="00847B32">
              <w:rPr>
                <w:rFonts w:hint="eastAsia"/>
                <w:spacing w:val="8"/>
              </w:rPr>
              <w:t>身元識別情報が、特定された担当者の対面で確認</w:t>
            </w:r>
            <w:r w:rsidRPr="006871A2">
              <w:rPr>
                <w:rFonts w:hint="eastAsia"/>
              </w:rPr>
              <w:t>され、身元確認の信用度が非常に高い</w:t>
            </w:r>
            <w:r w:rsidR="0087664A">
              <w:rPr>
                <w:rFonts w:hint="eastAsia"/>
              </w:rPr>
              <w:t>。</w:t>
            </w:r>
          </w:p>
        </w:tc>
      </w:tr>
    </w:tbl>
    <w:p w14:paraId="39F97DB3" w14:textId="77777777" w:rsidR="003A6E9A" w:rsidRPr="006871A2" w:rsidRDefault="003A6E9A" w:rsidP="003A6E9A">
      <w:pPr>
        <w:pStyle w:val="affff5"/>
      </w:pPr>
      <w:r w:rsidRPr="006871A2">
        <w:rPr>
          <w:rFonts w:hint="eastAsia"/>
        </w:rPr>
        <w:t>出典）「デジタルアイデンティティガイドライン（NIST SP800-63-3）」より作成</w:t>
      </w:r>
    </w:p>
    <w:p w14:paraId="53EFE6F8" w14:textId="77777777" w:rsidR="003A6E9A" w:rsidRPr="006871A2" w:rsidRDefault="003A6E9A" w:rsidP="003A6E9A">
      <w:pPr>
        <w:pStyle w:val="1"/>
        <w:ind w:left="240" w:hangingChars="100" w:hanging="240"/>
      </w:pPr>
      <w:r w:rsidRPr="006871A2">
        <w:rPr>
          <w:rFonts w:hint="eastAsia"/>
        </w:rPr>
        <w:lastRenderedPageBreak/>
        <w:t xml:space="preserve">　</w:t>
      </w:r>
      <w:bookmarkStart w:id="128" w:name="_Toc536463330"/>
      <w:r w:rsidRPr="006871A2">
        <w:rPr>
          <w:rFonts w:hint="eastAsia"/>
        </w:rPr>
        <w:t>当人認証保証レベル（</w:t>
      </w:r>
      <w:r w:rsidRPr="006871A2">
        <w:t>AAL</w:t>
      </w:r>
      <w:r w:rsidRPr="006871A2">
        <w:rPr>
          <w:rFonts w:hint="eastAsia"/>
        </w:rPr>
        <w:t>（</w:t>
      </w:r>
      <w:r w:rsidRPr="006871A2">
        <w:t>Authentication Assurance Level</w:t>
      </w:r>
      <w:r w:rsidRPr="006871A2">
        <w:rPr>
          <w:rFonts w:hint="eastAsia"/>
        </w:rPr>
        <w:t>））の選択</w:t>
      </w:r>
      <w:bookmarkEnd w:id="128"/>
    </w:p>
    <w:p w14:paraId="357C9169" w14:textId="77777777" w:rsidR="003A6E9A" w:rsidRPr="006871A2" w:rsidRDefault="003A6E9A" w:rsidP="00101F13">
      <w:pPr>
        <w:pStyle w:val="a4"/>
        <w:spacing w:line="320" w:lineRule="exact"/>
        <w:ind w:firstLine="240"/>
      </w:pPr>
    </w:p>
    <w:p w14:paraId="54C4AF4A" w14:textId="46DEED0B" w:rsidR="003A6E9A" w:rsidRPr="006871A2" w:rsidRDefault="003A6E9A" w:rsidP="00101F13">
      <w:pPr>
        <w:pStyle w:val="a4"/>
        <w:spacing w:line="320" w:lineRule="exact"/>
        <w:ind w:firstLine="236"/>
      </w:pPr>
      <w:r w:rsidRPr="00BE6A2E">
        <w:rPr>
          <w:rFonts w:hint="eastAsia"/>
          <w:spacing w:val="-2"/>
        </w:rPr>
        <w:t>各リスクの種類の影響度を評価し、次の選択概念図に当てはめて、当人認証保証</w:t>
      </w:r>
      <w:r w:rsidRPr="006871A2">
        <w:rPr>
          <w:rFonts w:hint="eastAsia"/>
        </w:rPr>
        <w:t>レベル（</w:t>
      </w:r>
      <w:r w:rsidRPr="006871A2">
        <w:t>A</w:t>
      </w:r>
      <w:r w:rsidRPr="006871A2">
        <w:rPr>
          <w:rFonts w:hint="eastAsia"/>
        </w:rPr>
        <w:t>AL）を選択</w:t>
      </w:r>
      <w:bookmarkStart w:id="129" w:name="_GoBack"/>
      <w:bookmarkEnd w:id="129"/>
      <w:r w:rsidRPr="006871A2">
        <w:rPr>
          <w:rFonts w:hint="eastAsia"/>
        </w:rPr>
        <w:t>する。以下は、選択概念図と当人認証保証レベル</w:t>
      </w:r>
      <w:r w:rsidRPr="006871A2">
        <w:t>A</w:t>
      </w:r>
      <w:r w:rsidRPr="006871A2">
        <w:rPr>
          <w:rFonts w:hint="eastAsia"/>
        </w:rPr>
        <w:t>ALの概要である。</w:t>
      </w:r>
    </w:p>
    <w:p w14:paraId="18859BDA" w14:textId="2E426C5B" w:rsidR="003A6E9A" w:rsidRDefault="003A6E9A" w:rsidP="00101F13">
      <w:pPr>
        <w:pStyle w:val="afd"/>
        <w:spacing w:beforeLines="70" w:before="252" w:line="320" w:lineRule="exact"/>
      </w:pPr>
      <w:r w:rsidRPr="006871A2">
        <w:rPr>
          <w:rFonts w:hint="eastAsia"/>
        </w:rPr>
        <w:t xml:space="preserve">図 </w:t>
      </w:r>
      <w:r w:rsidR="005236EF" w:rsidRPr="006871A2">
        <w:rPr>
          <w:rFonts w:hint="eastAsia"/>
        </w:rPr>
        <w:t>Ａ</w:t>
      </w:r>
      <w:r w:rsidRPr="006871A2">
        <w:noBreakHyphen/>
      </w:r>
      <w:r w:rsidR="005236EF" w:rsidRPr="006871A2">
        <w:t>1</w:t>
      </w:r>
      <w:r w:rsidR="003E1F4F" w:rsidRPr="006871A2">
        <w:t>2</w:t>
      </w:r>
      <w:r w:rsidR="004E7CE7" w:rsidRPr="006871A2">
        <w:rPr>
          <w:rFonts w:hint="eastAsia"/>
        </w:rPr>
        <w:t xml:space="preserve"> </w:t>
      </w:r>
      <w:r w:rsidRPr="006871A2">
        <w:t>NIST SP800-63-3</w:t>
      </w:r>
      <w:r w:rsidRPr="006871A2">
        <w:rPr>
          <w:rFonts w:hint="eastAsia"/>
        </w:rPr>
        <w:t>の</w:t>
      </w:r>
      <w:r w:rsidRPr="006871A2">
        <w:t>AALの選択</w:t>
      </w:r>
      <w:r w:rsidRPr="006871A2">
        <w:rPr>
          <w:rFonts w:hint="eastAsia"/>
        </w:rPr>
        <w:t>概要図</w:t>
      </w:r>
    </w:p>
    <w:p w14:paraId="4543ACFC" w14:textId="7CB20C1D" w:rsidR="007274C2" w:rsidRPr="007274C2" w:rsidRDefault="007274C2" w:rsidP="007274C2">
      <w:pPr>
        <w:rPr>
          <w:rFonts w:hint="eastAsia"/>
        </w:rPr>
      </w:pPr>
      <w:r>
        <w:rPr>
          <w:rFonts w:hint="eastAsia"/>
          <w:noProof/>
        </w:rPr>
        <w:drawing>
          <wp:inline distT="0" distB="0" distL="0" distR="0" wp14:anchorId="55879E68" wp14:editId="13C3F936">
            <wp:extent cx="5400000" cy="442656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3.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0" cy="4426560"/>
                    </a:xfrm>
                    <a:prstGeom prst="rect">
                      <a:avLst/>
                    </a:prstGeom>
                  </pic:spPr>
                </pic:pic>
              </a:graphicData>
            </a:graphic>
          </wp:inline>
        </w:drawing>
      </w:r>
    </w:p>
    <w:p w14:paraId="5F432C8C" w14:textId="7984717F" w:rsidR="003A6E9A" w:rsidRPr="006871A2" w:rsidRDefault="003A6E9A" w:rsidP="003561F4">
      <w:pPr>
        <w:pStyle w:val="a4"/>
        <w:ind w:firstLine="240"/>
        <w:jc w:val="center"/>
      </w:pPr>
      <w:r w:rsidRPr="006871A2">
        <w:rPr>
          <w:rFonts w:hint="eastAsia"/>
        </w:rPr>
        <w:t>表</w:t>
      </w:r>
      <w:r w:rsidR="004E7CE7" w:rsidRPr="006871A2">
        <w:t xml:space="preserve"> </w:t>
      </w:r>
      <w:r w:rsidR="005236EF" w:rsidRPr="006871A2">
        <w:rPr>
          <w:rFonts w:hint="eastAsia"/>
        </w:rPr>
        <w:t>Ａ</w:t>
      </w:r>
      <w:r w:rsidRPr="006871A2">
        <w:noBreakHyphen/>
      </w:r>
      <w:r w:rsidR="005236EF" w:rsidRPr="006871A2">
        <w:t>1</w:t>
      </w:r>
      <w:r w:rsidR="003E1F4F" w:rsidRPr="006871A2">
        <w:t>3</w:t>
      </w:r>
      <w:r w:rsidR="004E7CE7" w:rsidRPr="006871A2">
        <w:rPr>
          <w:rFonts w:hint="eastAsia"/>
        </w:rPr>
        <w:t xml:space="preserve"> </w:t>
      </w:r>
      <w:r w:rsidRPr="006871A2">
        <w:rPr>
          <w:rFonts w:hint="eastAsia"/>
        </w:rPr>
        <w:t>当人認証保証レベル（AAL）</w:t>
      </w:r>
      <w:r w:rsidRPr="006871A2">
        <w:t>の概要</w:t>
      </w:r>
    </w:p>
    <w:tbl>
      <w:tblPr>
        <w:tblW w:w="8536" w:type="dxa"/>
        <w:tblInd w:w="108" w:type="dxa"/>
        <w:tblBorders>
          <w:top w:val="nil"/>
          <w:left w:val="nil"/>
          <w:bottom w:val="nil"/>
          <w:right w:val="nil"/>
        </w:tblBorders>
        <w:tblLook w:val="0000" w:firstRow="0" w:lastRow="0" w:firstColumn="0" w:lastColumn="0" w:noHBand="0" w:noVBand="0"/>
      </w:tblPr>
      <w:tblGrid>
        <w:gridCol w:w="2583"/>
        <w:gridCol w:w="5953"/>
      </w:tblGrid>
      <w:tr w:rsidR="003A6E9A" w:rsidRPr="006871A2" w14:paraId="7B340C1D" w14:textId="77777777" w:rsidTr="004D6A8D">
        <w:trPr>
          <w:trHeight w:val="365"/>
          <w:tblHeader/>
        </w:trPr>
        <w:tc>
          <w:tcPr>
            <w:tcW w:w="2583"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2F10EB27" w14:textId="6E8E96C9" w:rsidR="003A6E9A" w:rsidRPr="00646E76" w:rsidRDefault="003A6E9A" w:rsidP="00646E76">
            <w:pPr>
              <w:jc w:val="center"/>
              <w:rPr>
                <w:rFonts w:asciiTheme="majorEastAsia" w:eastAsiaTheme="majorEastAsia" w:hAnsiTheme="majorEastAsia"/>
              </w:rPr>
            </w:pPr>
            <w:r w:rsidRPr="00646E76">
              <w:rPr>
                <w:rFonts w:asciiTheme="majorEastAsia" w:eastAsiaTheme="majorEastAsia" w:hAnsiTheme="majorEastAsia" w:hint="eastAsia"/>
              </w:rPr>
              <w:t>当人認証保証レベル</w:t>
            </w:r>
          </w:p>
        </w:tc>
        <w:tc>
          <w:tcPr>
            <w:tcW w:w="5953"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3719FE0D" w14:textId="77777777" w:rsidR="003A6E9A" w:rsidRPr="00646E76" w:rsidDel="00460FD2" w:rsidRDefault="003A6E9A" w:rsidP="00646E76">
            <w:pPr>
              <w:jc w:val="center"/>
              <w:rPr>
                <w:rFonts w:asciiTheme="majorEastAsia" w:eastAsiaTheme="majorEastAsia" w:hAnsiTheme="majorEastAsia"/>
              </w:rPr>
            </w:pPr>
            <w:r w:rsidRPr="00646E76">
              <w:rPr>
                <w:rFonts w:asciiTheme="majorEastAsia" w:eastAsiaTheme="majorEastAsia" w:hAnsiTheme="majorEastAsia" w:hint="eastAsia"/>
              </w:rPr>
              <w:t>内容</w:t>
            </w:r>
          </w:p>
        </w:tc>
      </w:tr>
      <w:tr w:rsidR="003A6E9A" w:rsidRPr="006871A2" w14:paraId="09470C88" w14:textId="77777777" w:rsidTr="004D6A8D">
        <w:trPr>
          <w:trHeight w:val="365"/>
        </w:trPr>
        <w:tc>
          <w:tcPr>
            <w:tcW w:w="258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C1BB1C" w14:textId="77777777" w:rsidR="003A6E9A" w:rsidRPr="006871A2" w:rsidRDefault="003A6E9A" w:rsidP="005568BB">
            <w:pPr>
              <w:jc w:val="center"/>
            </w:pPr>
            <w:r w:rsidRPr="006871A2">
              <w:rPr>
                <w:rFonts w:hint="eastAsia"/>
              </w:rPr>
              <w:t>レベル１</w:t>
            </w:r>
          </w:p>
          <w:p w14:paraId="2133DD57" w14:textId="77777777" w:rsidR="003A6E9A" w:rsidRPr="006871A2" w:rsidRDefault="003A6E9A" w:rsidP="005568BB">
            <w:pPr>
              <w:jc w:val="center"/>
            </w:pPr>
            <w:r w:rsidRPr="006871A2">
              <w:rPr>
                <w:rFonts w:hint="eastAsia"/>
              </w:rPr>
              <w:t>（</w:t>
            </w:r>
            <w:r w:rsidRPr="006871A2">
              <w:t>AAL1）</w:t>
            </w:r>
          </w:p>
        </w:tc>
        <w:tc>
          <w:tcPr>
            <w:tcW w:w="5953" w:type="dxa"/>
            <w:tcBorders>
              <w:top w:val="single" w:sz="2" w:space="0" w:color="000000"/>
              <w:left w:val="single" w:sz="2" w:space="0" w:color="000000"/>
              <w:bottom w:val="single" w:sz="2" w:space="0" w:color="000000"/>
              <w:right w:val="single" w:sz="2" w:space="0" w:color="000000"/>
            </w:tcBorders>
            <w:shd w:val="clear" w:color="auto" w:fill="auto"/>
          </w:tcPr>
          <w:p w14:paraId="5DBF26F9" w14:textId="6F3E1D91" w:rsidR="003A6E9A" w:rsidRPr="006871A2" w:rsidRDefault="003A6E9A" w:rsidP="003561F4">
            <w:pPr>
              <w:spacing w:line="260" w:lineRule="exact"/>
            </w:pPr>
            <w:r w:rsidRPr="00646E76">
              <w:rPr>
                <w:rFonts w:hint="eastAsia"/>
                <w:spacing w:val="4"/>
              </w:rPr>
              <w:t>認証要求者が身元識別情報と紐</w:t>
            </w:r>
            <w:r w:rsidR="009A1951">
              <w:rPr>
                <w:rFonts w:hint="eastAsia"/>
                <w:spacing w:val="4"/>
              </w:rPr>
              <w:t>付け</w:t>
            </w:r>
            <w:r w:rsidRPr="00646E76">
              <w:rPr>
                <w:rFonts w:hint="eastAsia"/>
                <w:spacing w:val="4"/>
              </w:rPr>
              <w:t>られており、</w:t>
            </w:r>
            <w:r w:rsidRPr="006871A2">
              <w:rPr>
                <w:rFonts w:hint="eastAsia"/>
              </w:rPr>
              <w:t>認証情報の3要素の</w:t>
            </w:r>
            <w:r w:rsidR="0087664A">
              <w:rPr>
                <w:rFonts w:hint="eastAsia"/>
              </w:rPr>
              <w:t>うち</w:t>
            </w:r>
            <w:r w:rsidRPr="006871A2">
              <w:rPr>
                <w:rFonts w:hint="eastAsia"/>
              </w:rPr>
              <w:t>、単要素</w:t>
            </w:r>
            <w:r w:rsidR="009A1951">
              <w:rPr>
                <w:rFonts w:hint="eastAsia"/>
              </w:rPr>
              <w:t>若しくは</w:t>
            </w:r>
            <w:r w:rsidRPr="006871A2">
              <w:rPr>
                <w:rFonts w:hint="eastAsia"/>
              </w:rPr>
              <w:t>複数要素を使うことにより、当人認証の信用度がある程度ある</w:t>
            </w:r>
          </w:p>
        </w:tc>
      </w:tr>
      <w:tr w:rsidR="003A6E9A" w:rsidRPr="006871A2" w14:paraId="0E4EBE60" w14:textId="77777777" w:rsidTr="004D6A8D">
        <w:trPr>
          <w:trHeight w:val="360"/>
        </w:trPr>
        <w:tc>
          <w:tcPr>
            <w:tcW w:w="258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B86A5E" w14:textId="77777777" w:rsidR="003A6E9A" w:rsidRPr="006871A2" w:rsidRDefault="003A6E9A" w:rsidP="005568BB">
            <w:pPr>
              <w:jc w:val="center"/>
            </w:pPr>
            <w:r w:rsidRPr="006871A2">
              <w:rPr>
                <w:rFonts w:hint="eastAsia"/>
              </w:rPr>
              <w:t>レベル２</w:t>
            </w:r>
          </w:p>
          <w:p w14:paraId="0ED54B07" w14:textId="77777777" w:rsidR="003A6E9A" w:rsidRPr="006871A2" w:rsidRDefault="003A6E9A" w:rsidP="005568BB">
            <w:pPr>
              <w:jc w:val="center"/>
            </w:pPr>
            <w:r w:rsidRPr="006871A2">
              <w:rPr>
                <w:rFonts w:hint="eastAsia"/>
              </w:rPr>
              <w:t>（</w:t>
            </w:r>
            <w:r w:rsidRPr="006871A2">
              <w:t>AAL2）</w:t>
            </w:r>
          </w:p>
        </w:tc>
        <w:tc>
          <w:tcPr>
            <w:tcW w:w="5953" w:type="dxa"/>
            <w:tcBorders>
              <w:top w:val="single" w:sz="2" w:space="0" w:color="000000"/>
              <w:left w:val="single" w:sz="2" w:space="0" w:color="000000"/>
              <w:bottom w:val="single" w:sz="2" w:space="0" w:color="000000"/>
              <w:right w:val="single" w:sz="2" w:space="0" w:color="000000"/>
            </w:tcBorders>
            <w:shd w:val="clear" w:color="auto" w:fill="auto"/>
          </w:tcPr>
          <w:p w14:paraId="27AC0BD5" w14:textId="3D014946" w:rsidR="003A6E9A" w:rsidRPr="006871A2" w:rsidDel="00460FD2" w:rsidRDefault="003A6E9A" w:rsidP="003561F4">
            <w:pPr>
              <w:spacing w:line="260" w:lineRule="exact"/>
            </w:pPr>
            <w:r w:rsidRPr="00646E76">
              <w:rPr>
                <w:rFonts w:hint="eastAsia"/>
                <w:spacing w:val="4"/>
              </w:rPr>
              <w:t>認証要求者が身元識別情報と紐</w:t>
            </w:r>
            <w:r w:rsidR="009A1951">
              <w:rPr>
                <w:rFonts w:hint="eastAsia"/>
                <w:spacing w:val="4"/>
              </w:rPr>
              <w:t>付け</w:t>
            </w:r>
            <w:r w:rsidRPr="00646E76">
              <w:rPr>
                <w:rFonts w:hint="eastAsia"/>
                <w:spacing w:val="4"/>
              </w:rPr>
              <w:t>られており、</w:t>
            </w:r>
            <w:r w:rsidRPr="00646E76">
              <w:rPr>
                <w:rFonts w:hint="eastAsia"/>
                <w:spacing w:val="-4"/>
              </w:rPr>
              <w:t>認証情報の3要素の</w:t>
            </w:r>
            <w:r w:rsidR="0087664A">
              <w:rPr>
                <w:rFonts w:hint="eastAsia"/>
                <w:spacing w:val="-4"/>
              </w:rPr>
              <w:t>うち</w:t>
            </w:r>
            <w:r w:rsidRPr="00646E76">
              <w:rPr>
                <w:rFonts w:hint="eastAsia"/>
                <w:spacing w:val="-4"/>
              </w:rPr>
              <w:t>、複数要素を使うことにより、</w:t>
            </w:r>
            <w:r w:rsidRPr="006871A2">
              <w:rPr>
                <w:rFonts w:hint="eastAsia"/>
              </w:rPr>
              <w:t>当人認証の信用度が相当程度ある</w:t>
            </w:r>
          </w:p>
        </w:tc>
      </w:tr>
      <w:tr w:rsidR="003A6E9A" w:rsidRPr="006871A2" w14:paraId="5D964981" w14:textId="77777777" w:rsidTr="004D6A8D">
        <w:trPr>
          <w:trHeight w:val="360"/>
        </w:trPr>
        <w:tc>
          <w:tcPr>
            <w:tcW w:w="258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EA3419" w14:textId="77777777" w:rsidR="003A6E9A" w:rsidRPr="006871A2" w:rsidRDefault="003A6E9A" w:rsidP="005568BB">
            <w:pPr>
              <w:jc w:val="center"/>
            </w:pPr>
            <w:r w:rsidRPr="006871A2">
              <w:rPr>
                <w:rFonts w:hint="eastAsia"/>
              </w:rPr>
              <w:t>レベル３</w:t>
            </w:r>
          </w:p>
          <w:p w14:paraId="1CDDB160" w14:textId="77777777" w:rsidR="003A6E9A" w:rsidRPr="006871A2" w:rsidRDefault="003A6E9A" w:rsidP="005568BB">
            <w:pPr>
              <w:jc w:val="center"/>
            </w:pPr>
            <w:r w:rsidRPr="006871A2">
              <w:rPr>
                <w:rFonts w:hint="eastAsia"/>
              </w:rPr>
              <w:t>（</w:t>
            </w:r>
            <w:r w:rsidRPr="006871A2">
              <w:t>AAL3）</w:t>
            </w:r>
          </w:p>
        </w:tc>
        <w:tc>
          <w:tcPr>
            <w:tcW w:w="5953" w:type="dxa"/>
            <w:tcBorders>
              <w:top w:val="single" w:sz="2" w:space="0" w:color="000000"/>
              <w:left w:val="single" w:sz="2" w:space="0" w:color="000000"/>
              <w:bottom w:val="single" w:sz="2" w:space="0" w:color="000000"/>
              <w:right w:val="single" w:sz="2" w:space="0" w:color="000000"/>
            </w:tcBorders>
            <w:shd w:val="clear" w:color="auto" w:fill="auto"/>
          </w:tcPr>
          <w:p w14:paraId="7FEA60F3" w14:textId="7564D72C" w:rsidR="003A6E9A" w:rsidRPr="006871A2" w:rsidDel="00460FD2" w:rsidRDefault="003A6E9A" w:rsidP="003561F4">
            <w:pPr>
              <w:spacing w:line="260" w:lineRule="exact"/>
            </w:pPr>
            <w:r w:rsidRPr="00646E76">
              <w:rPr>
                <w:rFonts w:hint="eastAsia"/>
                <w:spacing w:val="4"/>
              </w:rPr>
              <w:t>認証要求者が身元識別情報と紐</w:t>
            </w:r>
            <w:r w:rsidR="009A1951">
              <w:rPr>
                <w:rFonts w:hint="eastAsia"/>
                <w:spacing w:val="4"/>
              </w:rPr>
              <w:t>付け</w:t>
            </w:r>
            <w:r w:rsidRPr="00646E76">
              <w:rPr>
                <w:rFonts w:hint="eastAsia"/>
                <w:spacing w:val="4"/>
              </w:rPr>
              <w:t>られており、</w:t>
            </w:r>
            <w:r w:rsidRPr="006871A2">
              <w:rPr>
                <w:rFonts w:hint="eastAsia"/>
              </w:rPr>
              <w:t>認証情報の3要素の</w:t>
            </w:r>
            <w:r w:rsidR="0087664A">
              <w:rPr>
                <w:rFonts w:hint="eastAsia"/>
              </w:rPr>
              <w:t>うち</w:t>
            </w:r>
            <w:r w:rsidRPr="006871A2">
              <w:rPr>
                <w:rFonts w:hint="eastAsia"/>
              </w:rPr>
              <w:t>、耐タンパ性を有するハードウェアを含む複数要素を使うことにより、当人認証の信用度が非常に高い</w:t>
            </w:r>
          </w:p>
        </w:tc>
      </w:tr>
    </w:tbl>
    <w:p w14:paraId="698EC42F" w14:textId="77777777" w:rsidR="003A6E9A" w:rsidRPr="006871A2" w:rsidRDefault="003A6E9A" w:rsidP="003A6E9A">
      <w:pPr>
        <w:pStyle w:val="affff5"/>
      </w:pPr>
      <w:r w:rsidRPr="006871A2">
        <w:rPr>
          <w:rFonts w:hint="eastAsia"/>
        </w:rPr>
        <w:t>出典）「デジタルアイデンティティガイドライン（NIST SP800-63-3）」より作成</w:t>
      </w:r>
    </w:p>
    <w:p w14:paraId="6D5A8925" w14:textId="77777777" w:rsidR="003A6E9A" w:rsidRPr="006871A2" w:rsidRDefault="003A6E9A" w:rsidP="003A6E9A">
      <w:pPr>
        <w:pStyle w:val="1"/>
        <w:ind w:left="240" w:hangingChars="100" w:hanging="240"/>
      </w:pPr>
      <w:r w:rsidRPr="006871A2">
        <w:rPr>
          <w:rFonts w:hint="eastAsia"/>
        </w:rPr>
        <w:lastRenderedPageBreak/>
        <w:t xml:space="preserve">　</w:t>
      </w:r>
      <w:bookmarkStart w:id="130" w:name="_Toc536463331"/>
      <w:r w:rsidRPr="006871A2">
        <w:rPr>
          <w:rFonts w:hint="eastAsia"/>
        </w:rPr>
        <w:t>総合的リスク評価の導出方法</w:t>
      </w:r>
      <w:bookmarkEnd w:id="130"/>
    </w:p>
    <w:p w14:paraId="454C4AB9" w14:textId="77777777" w:rsidR="003A6E9A" w:rsidRPr="006871A2" w:rsidRDefault="003A6E9A" w:rsidP="003A6E9A">
      <w:pPr>
        <w:pStyle w:val="a4"/>
        <w:ind w:firstLine="240"/>
      </w:pPr>
    </w:p>
    <w:p w14:paraId="1ADB85D5" w14:textId="389F9D88" w:rsidR="003A6E9A" w:rsidRPr="006871A2" w:rsidRDefault="00A623D2" w:rsidP="00BE6A2E">
      <w:pPr>
        <w:spacing w:line="340" w:lineRule="exact"/>
        <w:ind w:firstLineChars="100" w:firstLine="248"/>
        <w:rPr>
          <w:szCs w:val="21"/>
        </w:rPr>
      </w:pPr>
      <w:r w:rsidRPr="00BE6A2E">
        <w:rPr>
          <w:rFonts w:hint="eastAsia"/>
          <w:spacing w:val="4"/>
          <w:szCs w:val="21"/>
        </w:rPr>
        <w:t>「身元確認</w:t>
      </w:r>
      <w:r w:rsidRPr="00BE6A2E">
        <w:rPr>
          <w:spacing w:val="4"/>
          <w:szCs w:val="21"/>
        </w:rPr>
        <w:t>保証レベル</w:t>
      </w:r>
      <w:r w:rsidRPr="00BE6A2E">
        <w:rPr>
          <w:rFonts w:hint="eastAsia"/>
          <w:spacing w:val="4"/>
          <w:szCs w:val="21"/>
        </w:rPr>
        <w:t>」及び</w:t>
      </w:r>
      <w:r w:rsidRPr="00BE6A2E">
        <w:rPr>
          <w:spacing w:val="4"/>
          <w:szCs w:val="21"/>
        </w:rPr>
        <w:t>「</w:t>
      </w:r>
      <w:r w:rsidRPr="00BE6A2E">
        <w:rPr>
          <w:rFonts w:hint="eastAsia"/>
          <w:spacing w:val="4"/>
          <w:szCs w:val="21"/>
        </w:rPr>
        <w:t>当人</w:t>
      </w:r>
      <w:r w:rsidRPr="00BE6A2E">
        <w:rPr>
          <w:spacing w:val="4"/>
          <w:szCs w:val="21"/>
        </w:rPr>
        <w:t>認証保証レベル」</w:t>
      </w:r>
      <w:r w:rsidRPr="00BE6A2E">
        <w:rPr>
          <w:rFonts w:hint="eastAsia"/>
          <w:spacing w:val="4"/>
          <w:szCs w:val="21"/>
        </w:rPr>
        <w:t>の</w:t>
      </w:r>
      <w:r w:rsidRPr="00BE6A2E">
        <w:rPr>
          <w:spacing w:val="4"/>
          <w:szCs w:val="21"/>
        </w:rPr>
        <w:t>選択に</w:t>
      </w:r>
      <w:r w:rsidR="0087664A">
        <w:rPr>
          <w:rFonts w:hint="eastAsia"/>
          <w:spacing w:val="4"/>
          <w:szCs w:val="21"/>
        </w:rPr>
        <w:t>当</w:t>
      </w:r>
      <w:r w:rsidRPr="00BE6A2E">
        <w:rPr>
          <w:rFonts w:hint="eastAsia"/>
          <w:spacing w:val="4"/>
          <w:szCs w:val="21"/>
        </w:rPr>
        <w:t>たっては、</w:t>
      </w:r>
      <w:r w:rsidR="003A6E9A" w:rsidRPr="00BE6A2E">
        <w:rPr>
          <w:rFonts w:hint="eastAsia"/>
          <w:spacing w:val="4"/>
          <w:szCs w:val="21"/>
        </w:rPr>
        <w:t>手続固有の特性を踏まえて、</w:t>
      </w:r>
      <w:r w:rsidRPr="00BE6A2E">
        <w:rPr>
          <w:rFonts w:hint="eastAsia"/>
          <w:spacing w:val="4"/>
          <w:szCs w:val="21"/>
        </w:rPr>
        <w:t>各リスクの</w:t>
      </w:r>
      <w:r w:rsidRPr="00BE6A2E">
        <w:rPr>
          <w:spacing w:val="4"/>
          <w:szCs w:val="21"/>
        </w:rPr>
        <w:t>種類について</w:t>
      </w:r>
      <w:r w:rsidR="001561FC" w:rsidRPr="00BE6A2E">
        <w:rPr>
          <w:rFonts w:hint="eastAsia"/>
          <w:spacing w:val="4"/>
          <w:szCs w:val="21"/>
        </w:rPr>
        <w:t>考慮すべき全ての要素を</w:t>
      </w:r>
      <w:r w:rsidR="001561FC" w:rsidRPr="006871A2">
        <w:rPr>
          <w:rFonts w:hint="eastAsia"/>
          <w:szCs w:val="21"/>
        </w:rPr>
        <w:t>対象としつつ、</w:t>
      </w:r>
      <w:r w:rsidR="003A6E9A" w:rsidRPr="006871A2">
        <w:rPr>
          <w:rFonts w:hint="eastAsia"/>
          <w:szCs w:val="21"/>
        </w:rPr>
        <w:t>総合的なリスクの影響度を導出する。</w:t>
      </w:r>
    </w:p>
    <w:p w14:paraId="72AA020F" w14:textId="77777777" w:rsidR="003A6E9A" w:rsidRPr="00821A46" w:rsidRDefault="003A6E9A" w:rsidP="00BE6A2E">
      <w:pPr>
        <w:spacing w:line="340" w:lineRule="exact"/>
        <w:ind w:firstLineChars="100" w:firstLine="224"/>
        <w:rPr>
          <w:rFonts w:hAnsi="ＭＳ 明朝" w:cs="Arial"/>
          <w:color w:val="000000"/>
          <w:spacing w:val="-6"/>
          <w:szCs w:val="21"/>
        </w:rPr>
      </w:pPr>
      <w:r w:rsidRPr="00821A46">
        <w:rPr>
          <w:rFonts w:hAnsi="ＭＳ 明朝" w:cs="Arial" w:hint="eastAsia"/>
          <w:color w:val="000000"/>
          <w:spacing w:val="-8"/>
          <w:szCs w:val="21"/>
        </w:rPr>
        <w:t>総合的なリスク評価に考慮する可能性があるものとしては、本人になりすまして公的</w:t>
      </w:r>
      <w:r w:rsidRPr="00821A46">
        <w:rPr>
          <w:rFonts w:hAnsi="ＭＳ 明朝" w:cs="Arial" w:hint="eastAsia"/>
          <w:color w:val="000000"/>
          <w:spacing w:val="-4"/>
          <w:szCs w:val="21"/>
        </w:rPr>
        <w:t>証明書を不正に取得し、それを悪用して詐欺行為を行うなど二次的被害につながる</w:t>
      </w:r>
      <w:r w:rsidRPr="00821A46">
        <w:rPr>
          <w:rFonts w:hAnsi="ＭＳ 明朝" w:cs="Arial" w:hint="eastAsia"/>
          <w:color w:val="000000"/>
          <w:spacing w:val="-6"/>
          <w:szCs w:val="21"/>
        </w:rPr>
        <w:t>可能性が高い場合、給付される額が小額であり、被害の絶対規模が小さくても、当該申請者にとって、給付が受け取れないことによるダメージが大きいと考えられる場合、</w:t>
      </w:r>
      <w:r w:rsidRPr="00821A46">
        <w:rPr>
          <w:rFonts w:hAnsi="ＭＳ 明朝" w:cs="Arial" w:hint="eastAsia"/>
          <w:color w:val="000000"/>
          <w:spacing w:val="-12"/>
          <w:szCs w:val="21"/>
        </w:rPr>
        <w:t>手続の不備に対して罰則を課す、あるいは、詳細な調査、検証を事後調査により課すなど、不正に対する抑止効果がありリスク低減を図っていると考えられる場合などが考えられる。</w:t>
      </w:r>
    </w:p>
    <w:p w14:paraId="7F1DF6CD" w14:textId="77777777" w:rsidR="003A6E9A" w:rsidRPr="006871A2" w:rsidRDefault="003A6E9A" w:rsidP="00BE6A2E">
      <w:pPr>
        <w:spacing w:line="340" w:lineRule="exact"/>
        <w:ind w:firstLineChars="100" w:firstLine="228"/>
        <w:rPr>
          <w:rFonts w:hAnsi="ＭＳ 明朝" w:cs="Arial"/>
          <w:color w:val="000000"/>
          <w:szCs w:val="21"/>
        </w:rPr>
      </w:pPr>
      <w:r w:rsidRPr="00821A46">
        <w:rPr>
          <w:rFonts w:hAnsi="ＭＳ 明朝" w:cs="Arial" w:hint="eastAsia"/>
          <w:color w:val="000000"/>
          <w:spacing w:val="-6"/>
          <w:szCs w:val="21"/>
        </w:rPr>
        <w:t>また、申請者等の特性を考慮する必要がある場合も考えられる。例えば、代理人が</w:t>
      </w:r>
      <w:r w:rsidRPr="006871A2">
        <w:rPr>
          <w:rFonts w:hAnsi="ＭＳ 明朝" w:cs="Arial" w:hint="eastAsia"/>
          <w:color w:val="000000"/>
          <w:szCs w:val="21"/>
        </w:rPr>
        <w:t>手続を行う場合で、この代理人になりすまして複数あるいは多数の手続を行い、結果としてリスクが積み上がって影響度が高まる場合などである。この場合は、</w:t>
      </w:r>
      <w:r w:rsidRPr="00821A46">
        <w:rPr>
          <w:rFonts w:hAnsi="ＭＳ 明朝" w:cs="Arial" w:hint="eastAsia"/>
          <w:color w:val="000000"/>
          <w:spacing w:val="-6"/>
          <w:szCs w:val="21"/>
        </w:rPr>
        <w:t>リスクの影響を勘案し、同一の手続であっても、申請者等の特性を区分して、本人が手続を行う場合と代理人が行う場合で、リスク評価の導出結果が異なることになる。</w:t>
      </w:r>
    </w:p>
    <w:p w14:paraId="3B921254" w14:textId="77777777" w:rsidR="003A6E9A" w:rsidRPr="006871A2" w:rsidRDefault="003A6E9A" w:rsidP="00BE6A2E">
      <w:pPr>
        <w:pStyle w:val="a3"/>
        <w:spacing w:line="340" w:lineRule="exact"/>
        <w:ind w:firstLine="228"/>
      </w:pPr>
      <w:r w:rsidRPr="00821A46">
        <w:rPr>
          <w:rFonts w:hAnsi="ＭＳ 明朝" w:cs="Arial" w:hint="eastAsia"/>
          <w:color w:val="000000"/>
          <w:spacing w:val="-6"/>
          <w:szCs w:val="21"/>
        </w:rPr>
        <w:t>以上のように、考慮すべき全ての要素を加味した上で、相応した総合的なリスクの</w:t>
      </w:r>
      <w:r w:rsidRPr="006871A2">
        <w:rPr>
          <w:rFonts w:hAnsi="ＭＳ 明朝" w:cs="Arial" w:hint="eastAsia"/>
          <w:color w:val="000000"/>
          <w:szCs w:val="21"/>
        </w:rPr>
        <w:t>影響度の導出を行う。</w:t>
      </w:r>
    </w:p>
    <w:p w14:paraId="6DD60418" w14:textId="77777777" w:rsidR="003A6E9A" w:rsidRPr="006871A2" w:rsidRDefault="003A6E9A" w:rsidP="003A6E9A">
      <w:pPr>
        <w:widowControl/>
        <w:jc w:val="left"/>
      </w:pPr>
    </w:p>
    <w:p w14:paraId="4667F5EB" w14:textId="5E6B4FA2" w:rsidR="003A6E9A" w:rsidRPr="006871A2" w:rsidRDefault="003A6E9A" w:rsidP="003A6E9A">
      <w:pPr>
        <w:pStyle w:val="1"/>
        <w:ind w:left="240" w:hangingChars="100" w:hanging="240"/>
        <w:rPr>
          <w:rFonts w:ascii="ＭＳ Ｐゴシック" w:eastAsia="ＭＳ Ｐゴシック" w:hAnsi="ＭＳ Ｐゴシック"/>
        </w:rPr>
      </w:pPr>
      <w:bookmarkStart w:id="131" w:name="_Toc251322753"/>
      <w:bookmarkEnd w:id="122"/>
      <w:r w:rsidRPr="006871A2">
        <w:rPr>
          <w:rFonts w:ascii="ＭＳ Ｐゴシック" w:eastAsia="ＭＳ Ｐゴシック" w:hAnsi="ＭＳ Ｐゴシック" w:hint="eastAsia"/>
        </w:rPr>
        <w:t xml:space="preserve">　</w:t>
      </w:r>
      <w:bookmarkStart w:id="132" w:name="_Toc536463332"/>
      <w:r w:rsidRPr="006871A2">
        <w:rPr>
          <w:rFonts w:ascii="ＭＳ Ｐゴシック" w:eastAsia="ＭＳ Ｐゴシック" w:hAnsi="ＭＳ Ｐゴシック" w:hint="eastAsia"/>
        </w:rPr>
        <w:t>評価の実施に</w:t>
      </w:r>
      <w:r w:rsidR="0087664A">
        <w:rPr>
          <w:rFonts w:ascii="ＭＳ Ｐゴシック" w:eastAsia="ＭＳ Ｐゴシック" w:hAnsi="ＭＳ Ｐゴシック" w:hint="eastAsia"/>
        </w:rPr>
        <w:t>当</w:t>
      </w:r>
      <w:r w:rsidRPr="006871A2">
        <w:rPr>
          <w:rFonts w:ascii="ＭＳ Ｐゴシック" w:eastAsia="ＭＳ Ｐゴシック" w:hAnsi="ＭＳ Ｐゴシック" w:hint="eastAsia"/>
        </w:rPr>
        <w:t>たっての留意点</w:t>
      </w:r>
      <w:bookmarkEnd w:id="131"/>
      <w:bookmarkEnd w:id="132"/>
    </w:p>
    <w:p w14:paraId="1D52131D" w14:textId="77777777" w:rsidR="003A6E9A" w:rsidRPr="006871A2" w:rsidRDefault="003A6E9A" w:rsidP="003A6E9A"/>
    <w:p w14:paraId="70B3F1BC" w14:textId="77777777" w:rsidR="003A6E9A" w:rsidRPr="006871A2" w:rsidRDefault="003A6E9A" w:rsidP="003A6E9A">
      <w:pPr>
        <w:ind w:firstLineChars="100" w:firstLine="236"/>
        <w:rPr>
          <w:szCs w:val="21"/>
        </w:rPr>
      </w:pPr>
      <w:r w:rsidRPr="00821A46">
        <w:rPr>
          <w:rFonts w:hint="eastAsia"/>
          <w:spacing w:val="-2"/>
          <w:szCs w:val="21"/>
        </w:rPr>
        <w:t>電子政府の行政サービス向上を図っていく中で、今後、電子政府の新たな進展において、ワンストップサービスやバックオフィス連携などにより、公的証明書等を</w:t>
      </w:r>
      <w:r w:rsidRPr="00821A46">
        <w:rPr>
          <w:rFonts w:hint="eastAsia"/>
          <w:spacing w:val="4"/>
          <w:szCs w:val="21"/>
        </w:rPr>
        <w:t>含め提出書類が削減されていく、あるいは、各主体が保有するデータの連携に</w:t>
      </w:r>
      <w:r w:rsidRPr="00821A46">
        <w:rPr>
          <w:rFonts w:hint="eastAsia"/>
          <w:spacing w:val="-4"/>
          <w:szCs w:val="21"/>
        </w:rPr>
        <w:t>より確認作業が簡便になっていくなど、申請等に係る厳格さの程度を考慮する上で、</w:t>
      </w:r>
      <w:r w:rsidRPr="006871A2">
        <w:rPr>
          <w:rFonts w:hint="eastAsia"/>
          <w:szCs w:val="21"/>
        </w:rPr>
        <w:t>現在の手続の方法の性格が変容していく可能性がある。</w:t>
      </w:r>
    </w:p>
    <w:p w14:paraId="315FCC90" w14:textId="31D6BF3A" w:rsidR="003A6E9A" w:rsidRDefault="003A6E9A" w:rsidP="003A6E9A">
      <w:pPr>
        <w:ind w:firstLineChars="100" w:firstLine="248"/>
        <w:rPr>
          <w:szCs w:val="21"/>
        </w:rPr>
      </w:pPr>
      <w:r w:rsidRPr="00821A46">
        <w:rPr>
          <w:rFonts w:hint="eastAsia"/>
          <w:spacing w:val="4"/>
          <w:szCs w:val="21"/>
        </w:rPr>
        <w:t>こうした状況を踏まえ、各府省が行うリスク評価の実態に即して、本ガイド</w:t>
      </w:r>
      <w:r w:rsidRPr="00821A46">
        <w:rPr>
          <w:rFonts w:hint="eastAsia"/>
          <w:spacing w:val="-4"/>
          <w:szCs w:val="21"/>
        </w:rPr>
        <w:t>ライン運用にフィードバックしながら、必要が生じれば、別の評価指標など新たな</w:t>
      </w:r>
      <w:r w:rsidRPr="00821A46">
        <w:rPr>
          <w:rFonts w:hint="eastAsia"/>
          <w:spacing w:val="6"/>
          <w:szCs w:val="21"/>
        </w:rPr>
        <w:t>ノウハウを取り入れていくなど、リスク評価手法全般について、継続して、</w:t>
      </w:r>
      <w:r w:rsidRPr="006871A2">
        <w:rPr>
          <w:rFonts w:hint="eastAsia"/>
          <w:szCs w:val="21"/>
        </w:rPr>
        <w:t>研究・検討を進めていく必要がある。</w:t>
      </w:r>
    </w:p>
    <w:p w14:paraId="1672E765" w14:textId="77777777" w:rsidR="00FF31EC" w:rsidRPr="006871A2" w:rsidRDefault="00FF31EC" w:rsidP="003A6E9A">
      <w:pPr>
        <w:ind w:firstLineChars="100" w:firstLine="240"/>
        <w:rPr>
          <w:rFonts w:hAnsi="ＭＳ 明朝" w:cs="Arial"/>
          <w:color w:val="000000"/>
          <w:szCs w:val="21"/>
        </w:rPr>
      </w:pPr>
    </w:p>
    <w:p w14:paraId="56F5DF15" w14:textId="77777777" w:rsidR="003A6E9A" w:rsidRPr="006871A2" w:rsidRDefault="003A6E9A" w:rsidP="003A6E9A">
      <w:pPr>
        <w:pStyle w:val="1"/>
        <w:ind w:left="240" w:hangingChars="100" w:hanging="240"/>
      </w:pPr>
      <w:bookmarkStart w:id="133" w:name="_Toc251322755"/>
      <w:r w:rsidRPr="006871A2">
        <w:rPr>
          <w:rFonts w:hint="eastAsia"/>
        </w:rPr>
        <w:t xml:space="preserve">　</w:t>
      </w:r>
      <w:bookmarkStart w:id="134" w:name="_Toc536463333"/>
      <w:r w:rsidRPr="006871A2">
        <w:rPr>
          <w:rFonts w:hint="eastAsia"/>
        </w:rPr>
        <w:t>リスク評価に基づく認証方式の選択等の実施</w:t>
      </w:r>
      <w:bookmarkEnd w:id="133"/>
      <w:bookmarkEnd w:id="134"/>
    </w:p>
    <w:p w14:paraId="317C05C4" w14:textId="5078B602" w:rsidR="003A6E9A" w:rsidRPr="006871A2" w:rsidRDefault="00821A46" w:rsidP="00821A46">
      <w:pPr>
        <w:spacing w:line="300" w:lineRule="exact"/>
        <w:jc w:val="left"/>
      </w:pPr>
      <w:r>
        <w:rPr>
          <w:rFonts w:hint="eastAsia"/>
        </w:rPr>
        <w:t xml:space="preserve">　</w:t>
      </w:r>
    </w:p>
    <w:p w14:paraId="7DF60192" w14:textId="77777777" w:rsidR="003A6E9A" w:rsidRPr="006871A2" w:rsidRDefault="003A6E9A" w:rsidP="00821A46">
      <w:pPr>
        <w:spacing w:line="340" w:lineRule="exact"/>
        <w:ind w:firstLineChars="100" w:firstLine="240"/>
        <w:jc w:val="left"/>
      </w:pPr>
      <w:r w:rsidRPr="006871A2">
        <w:rPr>
          <w:rFonts w:hint="eastAsia"/>
        </w:rPr>
        <w:t>本ガイドラインに基づくリスク評価は、当該オンライン手続を所掌する各府省が必要に応じて実施する。</w:t>
      </w:r>
    </w:p>
    <w:p w14:paraId="698CD0F0" w14:textId="460EE5C6" w:rsidR="003A6E9A" w:rsidRDefault="003A6E9A" w:rsidP="00821A46">
      <w:pPr>
        <w:spacing w:line="340" w:lineRule="exact"/>
        <w:ind w:firstLineChars="100" w:firstLine="236"/>
        <w:jc w:val="left"/>
        <w:rPr>
          <w:szCs w:val="21"/>
        </w:rPr>
      </w:pPr>
      <w:r w:rsidRPr="008D08F5">
        <w:rPr>
          <w:rFonts w:hint="eastAsia"/>
          <w:spacing w:val="-2"/>
        </w:rPr>
        <w:t>リスク評価の実施時期については、各府省が当該オンライン手続に</w:t>
      </w:r>
      <w:r w:rsidR="005D4F08" w:rsidRPr="008D08F5">
        <w:rPr>
          <w:rFonts w:hint="eastAsia"/>
          <w:spacing w:val="-2"/>
        </w:rPr>
        <w:t>係る</w:t>
      </w:r>
      <w:r w:rsidRPr="008D08F5">
        <w:rPr>
          <w:rFonts w:hint="eastAsia"/>
          <w:spacing w:val="-2"/>
        </w:rPr>
        <w:t>電子政府</w:t>
      </w:r>
      <w:r w:rsidRPr="006871A2">
        <w:rPr>
          <w:rFonts w:hint="eastAsia"/>
        </w:rPr>
        <w:t>システムの新規構築又は改修を行う際の計画策定や要件定義等の企画段階などで</w:t>
      </w:r>
      <w:r w:rsidRPr="008D08F5">
        <w:rPr>
          <w:rFonts w:hint="eastAsia"/>
          <w:spacing w:val="-2"/>
        </w:rPr>
        <w:lastRenderedPageBreak/>
        <w:t>セキュリティ確保策として電子署名・認証の適用を検討する際を想定する。リスク</w:t>
      </w:r>
      <w:r w:rsidRPr="006871A2">
        <w:rPr>
          <w:rFonts w:hint="eastAsia"/>
        </w:rPr>
        <w:t>評価を実施し、得られた評価結果である「身元確認保証レベル」及び「当人認証保証レベル」を導出する。</w:t>
      </w:r>
      <w:r w:rsidRPr="006871A2">
        <w:rPr>
          <w:rFonts w:hint="eastAsia"/>
          <w:szCs w:val="21"/>
        </w:rPr>
        <w:t>これにより、当該手続に関わる脅威に対するリスクの影響度に見合った合理的な認証方式の選択が可能となる。</w:t>
      </w:r>
    </w:p>
    <w:p w14:paraId="4491A47C" w14:textId="77777777" w:rsidR="00DA11E1" w:rsidRPr="006871A2" w:rsidRDefault="00DA11E1" w:rsidP="00821A46">
      <w:pPr>
        <w:spacing w:line="340" w:lineRule="exact"/>
        <w:ind w:firstLineChars="100" w:firstLine="240"/>
        <w:jc w:val="left"/>
        <w:rPr>
          <w:rFonts w:hAnsi="ＭＳ 明朝" w:cs="Arial"/>
        </w:rPr>
      </w:pPr>
    </w:p>
    <w:p w14:paraId="5A387EC6" w14:textId="70EAE73C" w:rsidR="003A6E9A" w:rsidRPr="006871A2" w:rsidRDefault="003A6E9A" w:rsidP="00821A46">
      <w:pPr>
        <w:pStyle w:val="afd"/>
        <w:spacing w:beforeLines="50" w:before="180"/>
        <w:rPr>
          <w:rFonts w:ascii="ＭＳ Ｐゴシック" w:eastAsia="ＭＳ Ｐゴシック" w:hAnsi="ＭＳ Ｐゴシック" w:cs="Arial"/>
        </w:rPr>
      </w:pPr>
      <w:r w:rsidRPr="006871A2">
        <w:rPr>
          <w:rFonts w:hint="eastAsia"/>
        </w:rPr>
        <w:t xml:space="preserve">表 </w:t>
      </w:r>
      <w:r w:rsidR="005236EF" w:rsidRPr="006871A2">
        <w:rPr>
          <w:rFonts w:hint="eastAsia"/>
        </w:rPr>
        <w:t>Ａ</w:t>
      </w:r>
      <w:r w:rsidRPr="006871A2">
        <w:noBreakHyphen/>
      </w:r>
      <w:r w:rsidR="005236EF" w:rsidRPr="006871A2">
        <w:t>1</w:t>
      </w:r>
      <w:r w:rsidR="003E1F4F" w:rsidRPr="006871A2">
        <w:t>4</w:t>
      </w:r>
      <w:r w:rsidR="004E7CE7" w:rsidRPr="006871A2">
        <w:rPr>
          <w:rFonts w:ascii="ＭＳ Ｐゴシック" w:eastAsia="ＭＳ Ｐゴシック" w:hAnsi="ＭＳ Ｐゴシック" w:hint="eastAsia"/>
        </w:rPr>
        <w:t xml:space="preserve"> </w:t>
      </w:r>
      <w:r w:rsidRPr="006871A2">
        <w:rPr>
          <w:rFonts w:ascii="ＭＳ Ｐゴシック" w:eastAsia="ＭＳ Ｐゴシック" w:hAnsi="ＭＳ Ｐゴシック" w:hint="eastAsia"/>
        </w:rPr>
        <w:t>保証レベルと対策基準の対応付け</w:t>
      </w:r>
    </w:p>
    <w:tbl>
      <w:tblPr>
        <w:tblW w:w="7088"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395"/>
      </w:tblGrid>
      <w:tr w:rsidR="003A6E9A" w:rsidRPr="006871A2" w14:paraId="0F31F93D" w14:textId="77777777" w:rsidTr="004E0BB0">
        <w:trPr>
          <w:trHeight w:val="47"/>
        </w:trPr>
        <w:tc>
          <w:tcPr>
            <w:tcW w:w="2693" w:type="dxa"/>
            <w:shd w:val="clear" w:color="auto" w:fill="FFFF99"/>
          </w:tcPr>
          <w:p w14:paraId="446447DF" w14:textId="77777777" w:rsidR="003A6E9A" w:rsidRPr="006871A2" w:rsidRDefault="003A6E9A" w:rsidP="00821A46">
            <w:pPr>
              <w:spacing w:line="320" w:lineRule="exact"/>
            </w:pPr>
            <w:r w:rsidRPr="006871A2">
              <w:rPr>
                <w:rFonts w:hint="eastAsia"/>
              </w:rPr>
              <w:t>対応する保証レベル</w:t>
            </w:r>
          </w:p>
        </w:tc>
        <w:tc>
          <w:tcPr>
            <w:tcW w:w="4395" w:type="dxa"/>
            <w:shd w:val="clear" w:color="auto" w:fill="FFFF99"/>
          </w:tcPr>
          <w:p w14:paraId="56261CF6" w14:textId="77777777" w:rsidR="003A6E9A" w:rsidRPr="006871A2" w:rsidRDefault="003A6E9A" w:rsidP="00821A46">
            <w:pPr>
              <w:spacing w:line="320" w:lineRule="exact"/>
            </w:pPr>
            <w:r w:rsidRPr="006871A2">
              <w:rPr>
                <w:rFonts w:hint="eastAsia"/>
              </w:rPr>
              <w:t>対策基準</w:t>
            </w:r>
          </w:p>
        </w:tc>
      </w:tr>
      <w:tr w:rsidR="003A6E9A" w:rsidRPr="006871A2" w14:paraId="25FB2F40" w14:textId="77777777" w:rsidTr="004E0BB0">
        <w:trPr>
          <w:trHeight w:val="47"/>
        </w:trPr>
        <w:tc>
          <w:tcPr>
            <w:tcW w:w="2693" w:type="dxa"/>
          </w:tcPr>
          <w:p w14:paraId="0B3353E8" w14:textId="77777777" w:rsidR="003A6E9A" w:rsidRPr="006871A2" w:rsidRDefault="003A6E9A" w:rsidP="00821A46">
            <w:pPr>
              <w:spacing w:line="320" w:lineRule="exact"/>
            </w:pPr>
            <w:r w:rsidRPr="006871A2">
              <w:rPr>
                <w:rFonts w:hint="eastAsia"/>
              </w:rPr>
              <w:t>レベル３</w:t>
            </w:r>
          </w:p>
        </w:tc>
        <w:tc>
          <w:tcPr>
            <w:tcW w:w="4395" w:type="dxa"/>
          </w:tcPr>
          <w:p w14:paraId="4B26AE57" w14:textId="77777777" w:rsidR="003A6E9A" w:rsidRPr="006871A2" w:rsidRDefault="003A6E9A" w:rsidP="00821A46">
            <w:pPr>
              <w:spacing w:line="320" w:lineRule="exact"/>
            </w:pPr>
            <w:r w:rsidRPr="006871A2">
              <w:rPr>
                <w:noProof/>
              </w:rPr>
              <mc:AlternateContent>
                <mc:Choice Requires="wps">
                  <w:drawing>
                    <wp:anchor distT="0" distB="0" distL="114300" distR="114300" simplePos="0" relativeHeight="251682816" behindDoc="0" locked="0" layoutInCell="1" allowOverlap="1" wp14:anchorId="2073AC4F" wp14:editId="10A61AC9">
                      <wp:simplePos x="0" y="0"/>
                      <wp:positionH relativeFrom="column">
                        <wp:posOffset>214276</wp:posOffset>
                      </wp:positionH>
                      <wp:positionV relativeFrom="paragraph">
                        <wp:posOffset>51869</wp:posOffset>
                      </wp:positionV>
                      <wp:extent cx="2193403" cy="538223"/>
                      <wp:effectExtent l="0" t="0" r="16510" b="1460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3403" cy="538223"/>
                              </a:xfrm>
                              <a:prstGeom prst="rect">
                                <a:avLst/>
                              </a:prstGeom>
                              <a:solidFill>
                                <a:srgbClr val="FFFFFF"/>
                              </a:solidFill>
                              <a:ln w="9525">
                                <a:solidFill>
                                  <a:srgbClr val="000000"/>
                                </a:solidFill>
                                <a:prstDash val="dash"/>
                                <a:miter lim="800000"/>
                                <a:headEnd/>
                                <a:tailEnd/>
                              </a:ln>
                            </wps:spPr>
                            <wps:txbx>
                              <w:txbxContent>
                                <w:p w14:paraId="1342370C" w14:textId="77777777" w:rsidR="008F6DB3" w:rsidRPr="00060508" w:rsidRDefault="008F6DB3" w:rsidP="003A6E9A">
                                  <w:pPr>
                                    <w:rPr>
                                      <w:rFonts w:ascii="ＭＳ Ｐゴシック" w:eastAsia="ＭＳ Ｐゴシック" w:hAnsi="ＭＳ Ｐゴシック"/>
                                      <w:i/>
                                    </w:rPr>
                                  </w:pPr>
                                  <w:r w:rsidRPr="00060508">
                                    <w:rPr>
                                      <w:rFonts w:ascii="ＭＳ Ｐゴシック" w:eastAsia="ＭＳ Ｐゴシック" w:hAnsi="ＭＳ Ｐゴシック" w:hint="eastAsia"/>
                                      <w:i/>
                                    </w:rPr>
                                    <w:t>各保証レベルの対策基準は、本ガイドラインの付録</w:t>
                                  </w:r>
                                  <w:r>
                                    <w:rPr>
                                      <w:rFonts w:ascii="ＭＳ Ｐゴシック" w:eastAsia="ＭＳ Ｐゴシック" w:hAnsi="ＭＳ Ｐゴシック" w:hint="eastAsia"/>
                                      <w:i/>
                                    </w:rPr>
                                    <w:t>B</w:t>
                                  </w:r>
                                  <w:r w:rsidRPr="00060508">
                                    <w:rPr>
                                      <w:rFonts w:ascii="ＭＳ Ｐゴシック" w:eastAsia="ＭＳ Ｐゴシック" w:hAnsi="ＭＳ Ｐゴシック" w:hint="eastAsia"/>
                                      <w:i/>
                                    </w:rPr>
                                    <w:t>を参照</w:t>
                                  </w:r>
                                </w:p>
                              </w:txbxContent>
                            </wps:txbx>
                            <wps:bodyPr rot="0" vert="horz" wrap="square" lIns="74295" tIns="1620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3AC4F" id="正方形/長方形 23" o:spid="_x0000_s1026" style="position:absolute;left:0;text-align:left;margin-left:16.85pt;margin-top:4.1pt;width:172.7pt;height:4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">
                      <v:stroke dashstyle="dash"/>
                      <v:textbox inset="5.85pt,.45mm,5.85pt,.7pt">
                        <w:txbxContent>
                          <w:p w14:paraId="1342370C" w14:textId="77777777" w:rsidR="008F6DB3" w:rsidRPr="00060508" w:rsidRDefault="008F6DB3" w:rsidP="003A6E9A">
                            <w:pPr>
                              <w:rPr>
                                <w:rFonts w:ascii="ＭＳ Ｐゴシック" w:eastAsia="ＭＳ Ｐゴシック" w:hAnsi="ＭＳ Ｐゴシック"/>
                                <w:i/>
                              </w:rPr>
                            </w:pPr>
                            <w:r w:rsidRPr="00060508">
                              <w:rPr>
                                <w:rFonts w:ascii="ＭＳ Ｐゴシック" w:eastAsia="ＭＳ Ｐゴシック" w:hAnsi="ＭＳ Ｐゴシック" w:hint="eastAsia"/>
                                <w:i/>
                              </w:rPr>
                              <w:t>各保証レベルの対策基準は、本ガイドラインの付録</w:t>
                            </w:r>
                            <w:r>
                              <w:rPr>
                                <w:rFonts w:ascii="ＭＳ Ｐゴシック" w:eastAsia="ＭＳ Ｐゴシック" w:hAnsi="ＭＳ Ｐゴシック" w:hint="eastAsia"/>
                                <w:i/>
                              </w:rPr>
                              <w:t>B</w:t>
                            </w:r>
                            <w:r w:rsidRPr="00060508">
                              <w:rPr>
                                <w:rFonts w:ascii="ＭＳ Ｐゴシック" w:eastAsia="ＭＳ Ｐゴシック" w:hAnsi="ＭＳ Ｐゴシック" w:hint="eastAsia"/>
                                <w:i/>
                              </w:rPr>
                              <w:t>を参照</w:t>
                            </w:r>
                          </w:p>
                        </w:txbxContent>
                      </v:textbox>
                    </v:rect>
                  </w:pict>
                </mc:Fallback>
              </mc:AlternateContent>
            </w:r>
          </w:p>
        </w:tc>
      </w:tr>
      <w:tr w:rsidR="003A6E9A" w:rsidRPr="006871A2" w14:paraId="50AAF5D5" w14:textId="77777777" w:rsidTr="004E0BB0">
        <w:trPr>
          <w:trHeight w:val="47"/>
        </w:trPr>
        <w:tc>
          <w:tcPr>
            <w:tcW w:w="2693" w:type="dxa"/>
          </w:tcPr>
          <w:p w14:paraId="30507674" w14:textId="77777777" w:rsidR="003A6E9A" w:rsidRPr="006871A2" w:rsidRDefault="003A6E9A" w:rsidP="00821A46">
            <w:pPr>
              <w:spacing w:line="320" w:lineRule="exact"/>
            </w:pPr>
            <w:r w:rsidRPr="006871A2">
              <w:rPr>
                <w:rFonts w:hint="eastAsia"/>
              </w:rPr>
              <w:t>レベル２</w:t>
            </w:r>
          </w:p>
        </w:tc>
        <w:tc>
          <w:tcPr>
            <w:tcW w:w="4395" w:type="dxa"/>
          </w:tcPr>
          <w:p w14:paraId="19DD0F91" w14:textId="77777777" w:rsidR="003A6E9A" w:rsidRPr="006871A2" w:rsidRDefault="003A6E9A" w:rsidP="00821A46">
            <w:pPr>
              <w:spacing w:line="320" w:lineRule="exact"/>
            </w:pPr>
          </w:p>
        </w:tc>
      </w:tr>
      <w:tr w:rsidR="003A6E9A" w:rsidRPr="006871A2" w14:paraId="5ED59153" w14:textId="77777777" w:rsidTr="004E0BB0">
        <w:trPr>
          <w:trHeight w:val="47"/>
        </w:trPr>
        <w:tc>
          <w:tcPr>
            <w:tcW w:w="2693" w:type="dxa"/>
          </w:tcPr>
          <w:p w14:paraId="49A5C325" w14:textId="77777777" w:rsidR="003A6E9A" w:rsidRPr="006871A2" w:rsidRDefault="003A6E9A" w:rsidP="00821A46">
            <w:pPr>
              <w:spacing w:line="320" w:lineRule="exact"/>
            </w:pPr>
            <w:r w:rsidRPr="006871A2">
              <w:rPr>
                <w:rFonts w:hint="eastAsia"/>
              </w:rPr>
              <w:t>レベル１</w:t>
            </w:r>
          </w:p>
        </w:tc>
        <w:tc>
          <w:tcPr>
            <w:tcW w:w="4395" w:type="dxa"/>
          </w:tcPr>
          <w:p w14:paraId="773C4951" w14:textId="77777777" w:rsidR="003A6E9A" w:rsidRPr="006871A2" w:rsidRDefault="003A6E9A" w:rsidP="00821A46">
            <w:pPr>
              <w:spacing w:line="320" w:lineRule="exact"/>
            </w:pPr>
          </w:p>
        </w:tc>
      </w:tr>
    </w:tbl>
    <w:p w14:paraId="67E03834" w14:textId="77777777" w:rsidR="00DA11E1" w:rsidRDefault="00DA11E1" w:rsidP="00821A46">
      <w:pPr>
        <w:spacing w:beforeLines="50" w:before="180" w:line="340" w:lineRule="exact"/>
        <w:ind w:firstLineChars="100" w:firstLine="232"/>
        <w:rPr>
          <w:rFonts w:hAnsi="ＭＳ 明朝"/>
          <w:spacing w:val="-4"/>
        </w:rPr>
      </w:pPr>
    </w:p>
    <w:p w14:paraId="06A92C4B" w14:textId="35F1E00A" w:rsidR="003A6E9A" w:rsidRPr="00821A46" w:rsidRDefault="003A6E9A" w:rsidP="00821A46">
      <w:pPr>
        <w:spacing w:beforeLines="50" w:before="180" w:line="340" w:lineRule="exact"/>
        <w:ind w:firstLineChars="100" w:firstLine="232"/>
        <w:rPr>
          <w:rFonts w:hAnsi="ＭＳ 明朝"/>
          <w:spacing w:val="-8"/>
        </w:rPr>
      </w:pPr>
      <w:r w:rsidRPr="00821A46">
        <w:rPr>
          <w:rFonts w:hAnsi="ＭＳ 明朝" w:hint="eastAsia"/>
          <w:spacing w:val="-4"/>
        </w:rPr>
        <w:t>保証レベルに応じた対策基準については、</w:t>
      </w:r>
      <w:r w:rsidR="004E7CE7" w:rsidRPr="00821A46">
        <w:rPr>
          <w:rFonts w:hint="eastAsia"/>
          <w:spacing w:val="-4"/>
        </w:rPr>
        <w:t>「付録Ｂ．認証方式の保証レベルに係る</w:t>
      </w:r>
      <w:r w:rsidR="004E7CE7" w:rsidRPr="00821A46">
        <w:rPr>
          <w:rFonts w:hint="eastAsia"/>
          <w:spacing w:val="-8"/>
        </w:rPr>
        <w:t>対策基準」</w:t>
      </w:r>
      <w:r w:rsidRPr="00821A46">
        <w:rPr>
          <w:rFonts w:hAnsi="ＭＳ 明朝" w:hint="eastAsia"/>
          <w:spacing w:val="-8"/>
        </w:rPr>
        <w:t>を参照し、システム設計に</w:t>
      </w:r>
      <w:r w:rsidR="0087664A">
        <w:rPr>
          <w:rFonts w:hAnsi="ＭＳ 明朝" w:hint="eastAsia"/>
          <w:spacing w:val="-8"/>
        </w:rPr>
        <w:t>当</w:t>
      </w:r>
      <w:r w:rsidRPr="00821A46">
        <w:rPr>
          <w:rFonts w:hAnsi="ＭＳ 明朝" w:hint="eastAsia"/>
          <w:spacing w:val="-8"/>
        </w:rPr>
        <w:t>たっては、リスク評価の内容、導出された保証</w:t>
      </w:r>
      <w:r w:rsidRPr="00821A46">
        <w:rPr>
          <w:rFonts w:hAnsi="ＭＳ 明朝" w:hint="eastAsia"/>
          <w:spacing w:val="-4"/>
        </w:rPr>
        <w:t>レベルの確保、対策基準の選択など、総合的な妥当性を確保するため、各府省は、</w:t>
      </w:r>
      <w:r w:rsidRPr="00821A46">
        <w:rPr>
          <w:rFonts w:hAnsi="ＭＳ 明朝" w:hint="eastAsia"/>
          <w:spacing w:val="-12"/>
        </w:rPr>
        <w:t>それらの適切さを確保するため、専門的知見を有する者からの助言等を受けるものとする。</w:t>
      </w:r>
    </w:p>
    <w:p w14:paraId="72D61D61" w14:textId="0F227F51" w:rsidR="003A6E9A" w:rsidRPr="006871A2" w:rsidRDefault="003A6E9A" w:rsidP="00821A46">
      <w:pPr>
        <w:spacing w:line="340" w:lineRule="exact"/>
        <w:ind w:firstLineChars="100" w:firstLine="240"/>
        <w:rPr>
          <w:rFonts w:hAnsi="ＭＳ 明朝"/>
        </w:rPr>
      </w:pPr>
      <w:r w:rsidRPr="006871A2">
        <w:rPr>
          <w:rFonts w:hAnsi="ＭＳ 明朝" w:hint="eastAsia"/>
        </w:rPr>
        <w:t>また、導出された保証レベルを確保するため、その妥当性を継続的に確認することとし、必要があれば、リスク評価結果等の見直しを行うこととする。</w:t>
      </w:r>
    </w:p>
    <w:p w14:paraId="1B320628" w14:textId="5ABAF2CF" w:rsidR="003A6E9A" w:rsidRPr="006871A2" w:rsidRDefault="003A6E9A" w:rsidP="00821A46">
      <w:pPr>
        <w:pStyle w:val="afd"/>
        <w:spacing w:beforeLines="50" w:before="180"/>
        <w:rPr>
          <w:rFonts w:hAnsi="ＭＳ 明朝"/>
        </w:rPr>
      </w:pPr>
      <w:r w:rsidRPr="006871A2">
        <w:rPr>
          <w:rFonts w:hint="eastAsia"/>
        </w:rPr>
        <w:t xml:space="preserve">図 </w:t>
      </w:r>
      <w:r w:rsidR="005236EF" w:rsidRPr="006871A2">
        <w:rPr>
          <w:rFonts w:hint="eastAsia"/>
        </w:rPr>
        <w:t>Ａ</w:t>
      </w:r>
      <w:r w:rsidRPr="006871A2">
        <w:noBreakHyphen/>
      </w:r>
      <w:r w:rsidR="005236EF" w:rsidRPr="006871A2">
        <w:t>1</w:t>
      </w:r>
      <w:r w:rsidR="003E1F4F" w:rsidRPr="006871A2">
        <w:t>5</w:t>
      </w:r>
      <w:r w:rsidRPr="006871A2">
        <w:rPr>
          <w:rFonts w:hint="eastAsia"/>
        </w:rPr>
        <w:t xml:space="preserve">　</w:t>
      </w:r>
      <w:r w:rsidRPr="006871A2">
        <w:rPr>
          <w:rFonts w:ascii="ＭＳ Ｐゴシック" w:eastAsia="ＭＳ Ｐゴシック" w:hAnsi="ＭＳ Ｐゴシック" w:hint="eastAsia"/>
        </w:rPr>
        <w:t>リスク評価に基づく認証方式の選択等の実施フロー</w:t>
      </w:r>
    </w:p>
    <w:p w14:paraId="6922E001" w14:textId="52213854" w:rsidR="003A6E9A" w:rsidRPr="006871A2" w:rsidRDefault="003A6E9A" w:rsidP="003A6E9A">
      <w:pPr>
        <w:spacing w:line="276" w:lineRule="auto"/>
        <w:ind w:left="1" w:firstLineChars="93" w:firstLine="223"/>
        <w:rPr>
          <w:rFonts w:hAnsi="ＭＳ 明朝"/>
        </w:rPr>
      </w:pPr>
      <w:r w:rsidRPr="006871A2">
        <w:rPr>
          <w:rFonts w:hAnsi="ＭＳ 明朝"/>
          <w:noProof/>
        </w:rPr>
        <mc:AlternateContent>
          <mc:Choice Requires="wps">
            <w:drawing>
              <wp:anchor distT="0" distB="0" distL="114300" distR="114300" simplePos="0" relativeHeight="251677696" behindDoc="0" locked="0" layoutInCell="1" allowOverlap="1" wp14:anchorId="1C4FAA3E" wp14:editId="4C8CE9FB">
                <wp:simplePos x="0" y="0"/>
                <wp:positionH relativeFrom="column">
                  <wp:posOffset>131445</wp:posOffset>
                </wp:positionH>
                <wp:positionV relativeFrom="paragraph">
                  <wp:posOffset>66675</wp:posOffset>
                </wp:positionV>
                <wp:extent cx="4747260" cy="2858947"/>
                <wp:effectExtent l="0" t="0" r="15240" b="17780"/>
                <wp:wrapNone/>
                <wp:docPr id="225" name="正方形/長方形 225"/>
                <wp:cNvGraphicFramePr/>
                <a:graphic xmlns:a="http://schemas.openxmlformats.org/drawingml/2006/main">
                  <a:graphicData uri="http://schemas.microsoft.com/office/word/2010/wordprocessingShape">
                    <wps:wsp>
                      <wps:cNvSpPr/>
                      <wps:spPr>
                        <a:xfrm>
                          <a:off x="0" y="0"/>
                          <a:ext cx="4747260" cy="2858947"/>
                        </a:xfrm>
                        <a:prstGeom prst="rect">
                          <a:avLst/>
                        </a:prstGeom>
                        <a:solidFill>
                          <a:srgbClr val="99FF99"/>
                        </a:solidFill>
                        <a:ln>
                          <a:solidFill>
                            <a:srgbClr val="009999"/>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4D57" id="正方形/長方形 225" o:spid="_x0000_s1026" style="position:absolute;left:0;text-align:left;margin-left:10.35pt;margin-top:5.25pt;width:373.8pt;height:2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" fillcolor="#9f9" strokecolor="#099" strokeweight="2pt"/>
            </w:pict>
          </mc:Fallback>
        </mc:AlternateContent>
      </w:r>
      <w:r w:rsidRPr="006871A2">
        <w:rPr>
          <w:rFonts w:hAnsi="ＭＳ 明朝"/>
          <w:noProof/>
        </w:rPr>
        <mc:AlternateContent>
          <mc:Choice Requires="wps">
            <w:drawing>
              <wp:anchor distT="0" distB="0" distL="114300" distR="114300" simplePos="0" relativeHeight="251686912" behindDoc="0" locked="0" layoutInCell="1" allowOverlap="1" wp14:anchorId="190B77CF" wp14:editId="3C615746">
                <wp:simplePos x="0" y="0"/>
                <wp:positionH relativeFrom="column">
                  <wp:posOffset>1225550</wp:posOffset>
                </wp:positionH>
                <wp:positionV relativeFrom="paragraph">
                  <wp:posOffset>156845</wp:posOffset>
                </wp:positionV>
                <wp:extent cx="1631950" cy="370205"/>
                <wp:effectExtent l="304800" t="0" r="25400" b="10795"/>
                <wp:wrapNone/>
                <wp:docPr id="24" name="角丸四角形吹き出し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0" cy="370205"/>
                        </a:xfrm>
                        <a:prstGeom prst="wedgeRoundRectCallout">
                          <a:avLst>
                            <a:gd name="adj1" fmla="val -65523"/>
                            <a:gd name="adj2" fmla="val 30787"/>
                            <a:gd name="adj3" fmla="val 16667"/>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21E8C9A6" w14:textId="77777777" w:rsidR="008F6DB3" w:rsidRPr="001534DA" w:rsidRDefault="008F6DB3" w:rsidP="003A6E9A">
                            <w:pPr>
                              <w:autoSpaceDE w:val="0"/>
                              <w:autoSpaceDN w:val="0"/>
                              <w:adjustRightInd w:val="0"/>
                              <w:spacing w:line="220" w:lineRule="exact"/>
                              <w:rPr>
                                <w:rFonts w:ascii="Arial" w:eastAsia="ＭＳ Ｐゴシック" w:hAnsi="Arial" w:cs="ＭＳ Ｐゴシック"/>
                                <w:color w:val="000000"/>
                                <w:sz w:val="20"/>
                                <w:szCs w:val="20"/>
                                <w:lang w:val="ja-JP"/>
                              </w:rPr>
                            </w:pPr>
                            <w:r w:rsidRPr="001534DA">
                              <w:rPr>
                                <w:rFonts w:ascii="Arial" w:eastAsia="ＭＳ Ｐゴシック" w:hAnsi="Arial" w:cs="ＭＳ Ｐゴシック" w:hint="eastAsia"/>
                                <w:color w:val="000000"/>
                                <w:sz w:val="20"/>
                                <w:szCs w:val="20"/>
                                <w:lang w:val="ja-JP"/>
                              </w:rPr>
                              <w:t>電子システムの</w:t>
                            </w:r>
                          </w:p>
                          <w:p w14:paraId="7A8CA105" w14:textId="77777777" w:rsidR="008F6DB3" w:rsidRPr="001534DA" w:rsidRDefault="008F6DB3" w:rsidP="003A6E9A">
                            <w:pPr>
                              <w:autoSpaceDE w:val="0"/>
                              <w:autoSpaceDN w:val="0"/>
                              <w:adjustRightInd w:val="0"/>
                              <w:spacing w:line="220" w:lineRule="exact"/>
                              <w:rPr>
                                <w:rFonts w:ascii="Arial" w:eastAsia="ＭＳ Ｐゴシック" w:hAnsi="Arial" w:cs="ＭＳ Ｐゴシック"/>
                                <w:color w:val="000000"/>
                                <w:sz w:val="20"/>
                                <w:szCs w:val="20"/>
                                <w:lang w:val="ja-JP"/>
                              </w:rPr>
                            </w:pPr>
                            <w:r w:rsidRPr="001534DA">
                              <w:rPr>
                                <w:rFonts w:ascii="Arial" w:eastAsia="ＭＳ Ｐゴシック" w:hAnsi="Arial" w:cs="ＭＳ Ｐゴシック" w:hint="eastAsia"/>
                                <w:color w:val="000000"/>
                                <w:sz w:val="20"/>
                                <w:szCs w:val="20"/>
                                <w:lang w:val="ja-JP"/>
                              </w:rPr>
                              <w:t>新規</w:t>
                            </w:r>
                            <w:r>
                              <w:rPr>
                                <w:rFonts w:ascii="Arial" w:eastAsia="ＭＳ Ｐゴシック" w:hAnsi="Arial" w:cs="ＭＳ Ｐゴシック" w:hint="eastAsia"/>
                                <w:color w:val="000000"/>
                                <w:sz w:val="20"/>
                                <w:szCs w:val="20"/>
                                <w:lang w:val="ja-JP"/>
                              </w:rPr>
                              <w:t>構築又は改修</w:t>
                            </w:r>
                            <w:r w:rsidRPr="001534DA">
                              <w:rPr>
                                <w:rFonts w:ascii="Arial" w:eastAsia="ＭＳ Ｐゴシック" w:hAnsi="Arial" w:cs="ＭＳ Ｐゴシック" w:hint="eastAsia"/>
                                <w:color w:val="000000"/>
                                <w:sz w:val="20"/>
                                <w:szCs w:val="20"/>
                                <w:lang w:val="ja-JP"/>
                              </w:rPr>
                              <w:t>時など</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B77C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4" o:spid="_x0000_s1027" type="#_x0000_t62" style="position:absolute;left:0;text-align:left;margin-left:96.5pt;margin-top:12.35pt;width:128.5pt;height:2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" adj="-3353,17450" fillcolor="#ff9">
                <v:shadow color="silver"/>
                <v:textbox inset="0,0,0,0">
                  <w:txbxContent>
                    <w:p w14:paraId="21E8C9A6" w14:textId="77777777" w:rsidR="008F6DB3" w:rsidRPr="001534DA" w:rsidRDefault="008F6DB3" w:rsidP="003A6E9A">
                      <w:pPr>
                        <w:autoSpaceDE w:val="0"/>
                        <w:autoSpaceDN w:val="0"/>
                        <w:adjustRightInd w:val="0"/>
                        <w:spacing w:line="220" w:lineRule="exact"/>
                        <w:rPr>
                          <w:rFonts w:ascii="Arial" w:eastAsia="ＭＳ Ｐゴシック" w:hAnsi="Arial" w:cs="ＭＳ Ｐゴシック"/>
                          <w:color w:val="000000"/>
                          <w:sz w:val="20"/>
                          <w:szCs w:val="20"/>
                          <w:lang w:val="ja-JP"/>
                        </w:rPr>
                      </w:pPr>
                      <w:r w:rsidRPr="001534DA">
                        <w:rPr>
                          <w:rFonts w:ascii="Arial" w:eastAsia="ＭＳ Ｐゴシック" w:hAnsi="Arial" w:cs="ＭＳ Ｐゴシック" w:hint="eastAsia"/>
                          <w:color w:val="000000"/>
                          <w:sz w:val="20"/>
                          <w:szCs w:val="20"/>
                          <w:lang w:val="ja-JP"/>
                        </w:rPr>
                        <w:t>電子システムの</w:t>
                      </w:r>
                    </w:p>
                    <w:p w14:paraId="7A8CA105" w14:textId="77777777" w:rsidR="008F6DB3" w:rsidRPr="001534DA" w:rsidRDefault="008F6DB3" w:rsidP="003A6E9A">
                      <w:pPr>
                        <w:autoSpaceDE w:val="0"/>
                        <w:autoSpaceDN w:val="0"/>
                        <w:adjustRightInd w:val="0"/>
                        <w:spacing w:line="220" w:lineRule="exact"/>
                        <w:rPr>
                          <w:rFonts w:ascii="Arial" w:eastAsia="ＭＳ Ｐゴシック" w:hAnsi="Arial" w:cs="ＭＳ Ｐゴシック"/>
                          <w:color w:val="000000"/>
                          <w:sz w:val="20"/>
                          <w:szCs w:val="20"/>
                          <w:lang w:val="ja-JP"/>
                        </w:rPr>
                      </w:pPr>
                      <w:r w:rsidRPr="001534DA">
                        <w:rPr>
                          <w:rFonts w:ascii="Arial" w:eastAsia="ＭＳ Ｐゴシック" w:hAnsi="Arial" w:cs="ＭＳ Ｐゴシック" w:hint="eastAsia"/>
                          <w:color w:val="000000"/>
                          <w:sz w:val="20"/>
                          <w:szCs w:val="20"/>
                          <w:lang w:val="ja-JP"/>
                        </w:rPr>
                        <w:t>新規</w:t>
                      </w:r>
                      <w:r>
                        <w:rPr>
                          <w:rFonts w:ascii="Arial" w:eastAsia="ＭＳ Ｐゴシック" w:hAnsi="Arial" w:cs="ＭＳ Ｐゴシック" w:hint="eastAsia"/>
                          <w:color w:val="000000"/>
                          <w:sz w:val="20"/>
                          <w:szCs w:val="20"/>
                          <w:lang w:val="ja-JP"/>
                        </w:rPr>
                        <w:t>構築又は改修</w:t>
                      </w:r>
                      <w:r w:rsidRPr="001534DA">
                        <w:rPr>
                          <w:rFonts w:ascii="Arial" w:eastAsia="ＭＳ Ｐゴシック" w:hAnsi="Arial" w:cs="ＭＳ Ｐゴシック" w:hint="eastAsia"/>
                          <w:color w:val="000000"/>
                          <w:sz w:val="20"/>
                          <w:szCs w:val="20"/>
                          <w:lang w:val="ja-JP"/>
                        </w:rPr>
                        <w:t>時など</w:t>
                      </w:r>
                    </w:p>
                  </w:txbxContent>
                </v:textbox>
              </v:shape>
            </w:pict>
          </mc:Fallback>
        </mc:AlternateContent>
      </w:r>
    </w:p>
    <w:p w14:paraId="79F87E65" w14:textId="5F7AD77D" w:rsidR="003A6E9A" w:rsidRPr="006871A2" w:rsidRDefault="005236EF" w:rsidP="003A6E9A">
      <w:pPr>
        <w:spacing w:line="276" w:lineRule="auto"/>
        <w:ind w:left="1" w:firstLineChars="93" w:firstLine="223"/>
        <w:jc w:val="center"/>
        <w:rPr>
          <w:rFonts w:ascii="ＭＳ Ｐゴシック" w:eastAsia="ＭＳ Ｐゴシック" w:hAnsi="ＭＳ Ｐゴシック"/>
        </w:rPr>
      </w:pPr>
      <w:r w:rsidRPr="006871A2">
        <w:rPr>
          <w:rFonts w:hAnsi="ＭＳ 明朝"/>
          <w:noProof/>
        </w:rPr>
        <mc:AlternateContent>
          <mc:Choice Requires="wps">
            <w:drawing>
              <wp:anchor distT="0" distB="0" distL="114300" distR="114300" simplePos="0" relativeHeight="251693056" behindDoc="0" locked="0" layoutInCell="1" allowOverlap="1" wp14:anchorId="4F5E3A74" wp14:editId="7B412854">
                <wp:simplePos x="0" y="0"/>
                <wp:positionH relativeFrom="column">
                  <wp:posOffset>194862</wp:posOffset>
                </wp:positionH>
                <wp:positionV relativeFrom="paragraph">
                  <wp:posOffset>11623</wp:posOffset>
                </wp:positionV>
                <wp:extent cx="734695" cy="306070"/>
                <wp:effectExtent l="17780" t="19685" r="19050" b="17145"/>
                <wp:wrapNone/>
                <wp:docPr id="22" name="正方形/長方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4695" cy="306070"/>
                        </a:xfrm>
                        <a:prstGeom prst="rect">
                          <a:avLst/>
                        </a:prstGeom>
                        <a:solidFill>
                          <a:srgbClr val="FFFFFF"/>
                        </a:solidFill>
                        <a:ln w="28575">
                          <a:solidFill>
                            <a:srgbClr val="0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6E4681A7" w14:textId="77777777" w:rsidR="008F6DB3" w:rsidRPr="00F21560" w:rsidRDefault="008F6DB3" w:rsidP="003A6E9A">
                            <w:pPr>
                              <w:autoSpaceDE w:val="0"/>
                              <w:autoSpaceDN w:val="0"/>
                              <w:adjustRightInd w:val="0"/>
                              <w:jc w:val="center"/>
                              <w:rPr>
                                <w:rFonts w:ascii="Arial" w:eastAsia="ＭＳ Ｐゴシック" w:hAnsi="Arial" w:cs="ＭＳ Ｐゴシック"/>
                                <w:b/>
                                <w:color w:val="000000"/>
                                <w:lang w:val="ja-JP"/>
                              </w:rPr>
                            </w:pPr>
                            <w:r w:rsidRPr="00F21560">
                              <w:rPr>
                                <w:rFonts w:ascii="Arial" w:eastAsia="ＭＳ Ｐゴシック" w:hAnsi="Arial" w:cs="ＭＳ Ｐゴシック" w:hint="eastAsia"/>
                                <w:b/>
                                <w:color w:val="000000"/>
                                <w:lang w:val="ja-JP"/>
                              </w:rPr>
                              <w:t>各府省庁</w:t>
                            </w:r>
                          </w:p>
                        </w:txbxContent>
                      </wps:txbx>
                      <wps:bodyPr rot="0" vert="horz" wrap="square" lIns="91440" tIns="45720" rIns="91440" bIns="45720" anchor="ctr" anchorCtr="1" upright="1">
                        <a:noAutofit/>
                      </wps:bodyPr>
                    </wps:wsp>
                  </a:graphicData>
                </a:graphic>
                <wp14:sizeRelH relativeFrom="page">
                  <wp14:pctWidth>0</wp14:pctWidth>
                </wp14:sizeRelH>
                <wp14:sizeRelV relativeFrom="page">
                  <wp14:pctHeight>0</wp14:pctHeight>
                </wp14:sizeRelV>
              </wp:anchor>
            </w:drawing>
          </mc:Choice>
          <mc:Fallback>
            <w:pict>
              <v:rect w14:anchorId="4F5E3A74" id="正方形/長方形 22" o:spid="_x0000_s1028" style="position:absolute;left:0;text-align:left;margin-left:15.35pt;margin-top:.9pt;width:57.8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" strokecolor="green" strokeweight="2.25pt">
                <v:shadow color="silver"/>
                <v:textbox>
                  <w:txbxContent>
                    <w:p w14:paraId="6E4681A7" w14:textId="77777777" w:rsidR="008F6DB3" w:rsidRPr="00F21560" w:rsidRDefault="008F6DB3" w:rsidP="003A6E9A">
                      <w:pPr>
                        <w:autoSpaceDE w:val="0"/>
                        <w:autoSpaceDN w:val="0"/>
                        <w:adjustRightInd w:val="0"/>
                        <w:jc w:val="center"/>
                        <w:rPr>
                          <w:rFonts w:ascii="Arial" w:eastAsia="ＭＳ Ｐゴシック" w:hAnsi="Arial" w:cs="ＭＳ Ｐゴシック"/>
                          <w:b/>
                          <w:color w:val="000000"/>
                          <w:lang w:val="ja-JP"/>
                        </w:rPr>
                      </w:pPr>
                      <w:r w:rsidRPr="00F21560">
                        <w:rPr>
                          <w:rFonts w:ascii="Arial" w:eastAsia="ＭＳ Ｐゴシック" w:hAnsi="Arial" w:cs="ＭＳ Ｐゴシック" w:hint="eastAsia"/>
                          <w:b/>
                          <w:color w:val="000000"/>
                          <w:lang w:val="ja-JP"/>
                        </w:rPr>
                        <w:t>各府省庁</w:t>
                      </w:r>
                    </w:p>
                  </w:txbxContent>
                </v:textbox>
              </v:rect>
            </w:pict>
          </mc:Fallback>
        </mc:AlternateContent>
      </w:r>
      <w:r w:rsidR="003A6E9A" w:rsidRPr="006871A2">
        <w:rPr>
          <w:rFonts w:ascii="ＭＳ Ｐゴシック" w:eastAsia="ＭＳ Ｐゴシック" w:hAnsi="ＭＳ Ｐゴシック" w:hint="eastAsia"/>
        </w:rPr>
        <w:t>図５　リスク評価実施フロー</w:t>
      </w:r>
    </w:p>
    <w:p w14:paraId="4D15E872" w14:textId="77777777" w:rsidR="003A6E9A" w:rsidRPr="006871A2" w:rsidRDefault="003A6E9A" w:rsidP="003A6E9A">
      <w:pPr>
        <w:spacing w:line="276" w:lineRule="auto"/>
        <w:ind w:left="1" w:firstLineChars="93" w:firstLine="223"/>
        <w:jc w:val="center"/>
        <w:rPr>
          <w:rFonts w:hAnsi="ＭＳ 明朝"/>
        </w:rPr>
      </w:pPr>
      <w:r w:rsidRPr="006871A2">
        <w:rPr>
          <w:rFonts w:ascii="ＭＳ Ｐゴシック" w:eastAsia="ＭＳ Ｐゴシック" w:hAnsi="ＭＳ Ｐゴシック"/>
          <w:noProof/>
        </w:rPr>
        <mc:AlternateContent>
          <mc:Choice Requires="wps">
            <w:drawing>
              <wp:anchor distT="0" distB="0" distL="114300" distR="114300" simplePos="0" relativeHeight="251695104" behindDoc="0" locked="0" layoutInCell="1" allowOverlap="1" wp14:anchorId="6419A427" wp14:editId="46BB507F">
                <wp:simplePos x="0" y="0"/>
                <wp:positionH relativeFrom="column">
                  <wp:posOffset>457200</wp:posOffset>
                </wp:positionH>
                <wp:positionV relativeFrom="paragraph">
                  <wp:posOffset>164465</wp:posOffset>
                </wp:positionV>
                <wp:extent cx="0" cy="2098675"/>
                <wp:effectExtent l="89535" t="22860" r="91440" b="31115"/>
                <wp:wrapNone/>
                <wp:docPr id="25" name="直線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867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8EB87" id="直線コネクタ 25"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95pt" to="36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" strokeweight="3pt">
                <v:stroke endarrow="block"/>
              </v:line>
            </w:pict>
          </mc:Fallback>
        </mc:AlternateContent>
      </w:r>
      <w:r w:rsidRPr="006871A2">
        <w:rPr>
          <w:rFonts w:ascii="ＭＳ Ｐゴシック" w:eastAsia="ＭＳ Ｐゴシック" w:hAnsi="ＭＳ Ｐゴシック"/>
          <w:noProof/>
        </w:rPr>
        <mc:AlternateContent>
          <mc:Choice Requires="wps">
            <w:drawing>
              <wp:anchor distT="0" distB="0" distL="114300" distR="114300" simplePos="0" relativeHeight="251689984" behindDoc="0" locked="0" layoutInCell="1" allowOverlap="1" wp14:anchorId="1B0BFA4C" wp14:editId="358DE723">
                <wp:simplePos x="0" y="0"/>
                <wp:positionH relativeFrom="column">
                  <wp:posOffset>2154555</wp:posOffset>
                </wp:positionH>
                <wp:positionV relativeFrom="paragraph">
                  <wp:posOffset>294640</wp:posOffset>
                </wp:positionV>
                <wp:extent cx="556895" cy="294005"/>
                <wp:effectExtent l="22860" t="0" r="16510" b="21590"/>
                <wp:wrapNone/>
                <wp:docPr id="26" name="上カーブ矢印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014357">
                          <a:off x="0" y="0"/>
                          <a:ext cx="556895" cy="294005"/>
                        </a:xfrm>
                        <a:prstGeom prst="curvedUpArrow">
                          <a:avLst>
                            <a:gd name="adj1" fmla="val 45925"/>
                            <a:gd name="adj2" fmla="val 68725"/>
                            <a:gd name="adj3" fmla="val 47093"/>
                          </a:avLst>
                        </a:prstGeom>
                        <a:solidFill>
                          <a:srgbClr val="99CC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5F23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26" o:spid="_x0000_s1026" type="#_x0000_t104" style="position:absolute;left:0;text-align:left;margin-left:169.65pt;margin-top:23.2pt;width:43.85pt;height:23.15pt;rotation:-6101012fd;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" adj="13763,20300,10172" fillcolor="#9cf">
                <v:shadow color="silver"/>
              </v:shape>
            </w:pict>
          </mc:Fallback>
        </mc:AlternateContent>
      </w:r>
      <w:r w:rsidRPr="006871A2">
        <w:rPr>
          <w:rFonts w:ascii="ＭＳ Ｐゴシック" w:eastAsia="ＭＳ Ｐゴシック" w:hAnsi="ＭＳ Ｐゴシック"/>
          <w:noProof/>
        </w:rPr>
        <mc:AlternateContent>
          <mc:Choice Requires="wps">
            <w:drawing>
              <wp:anchor distT="0" distB="0" distL="114300" distR="114300" simplePos="0" relativeHeight="251696128" behindDoc="0" locked="0" layoutInCell="1" allowOverlap="1" wp14:anchorId="1FE90607" wp14:editId="49990BFD">
                <wp:simplePos x="0" y="0"/>
                <wp:positionH relativeFrom="column">
                  <wp:posOffset>228600</wp:posOffset>
                </wp:positionH>
                <wp:positionV relativeFrom="paragraph">
                  <wp:posOffset>59690</wp:posOffset>
                </wp:positionV>
                <wp:extent cx="4114800" cy="809625"/>
                <wp:effectExtent l="22860" t="22860" r="15240" b="15240"/>
                <wp:wrapNone/>
                <wp:docPr id="27" name="角丸四角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809625"/>
                        </a:xfrm>
                        <a:prstGeom prst="roundRect">
                          <a:avLst>
                            <a:gd name="adj" fmla="val 16667"/>
                          </a:avLst>
                        </a:prstGeom>
                        <a:noFill/>
                        <a:ln w="2857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5199C4" id="角丸四角形 27" o:spid="_x0000_s1026" style="position:absolute;left:0;text-align:left;margin-left:18pt;margin-top:4.7pt;width:324pt;height:6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" filled="f" strokeweight="2.25pt">
                <v:stroke dashstyle="1 1" endcap="round"/>
                <v:textbox inset="5.85pt,.7pt,5.85pt,.7pt"/>
              </v:roundrect>
            </w:pict>
          </mc:Fallback>
        </mc:AlternateContent>
      </w:r>
      <w:r w:rsidRPr="006871A2">
        <w:rPr>
          <w:rFonts w:hAnsi="ＭＳ 明朝"/>
          <w:noProof/>
        </w:rPr>
        <mc:AlternateContent>
          <mc:Choice Requires="wps">
            <w:drawing>
              <wp:anchor distT="0" distB="0" distL="114300" distR="114300" simplePos="0" relativeHeight="251687936" behindDoc="0" locked="0" layoutInCell="1" allowOverlap="1" wp14:anchorId="0F6DD3C3" wp14:editId="15F66BD5">
                <wp:simplePos x="0" y="0"/>
                <wp:positionH relativeFrom="column">
                  <wp:posOffset>2743200</wp:posOffset>
                </wp:positionH>
                <wp:positionV relativeFrom="paragraph">
                  <wp:posOffset>205740</wp:posOffset>
                </wp:positionV>
                <wp:extent cx="1427480" cy="426085"/>
                <wp:effectExtent l="0" t="0" r="20320" b="12065"/>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4260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000A341B" w14:textId="77777777" w:rsidR="008F6DB3" w:rsidRPr="00B93DCD" w:rsidRDefault="008F6DB3" w:rsidP="003A6E9A">
                            <w:pPr>
                              <w:autoSpaceDE w:val="0"/>
                              <w:autoSpaceDN w:val="0"/>
                              <w:adjustRightInd w:val="0"/>
                              <w:spacing w:line="200" w:lineRule="exact"/>
                              <w:ind w:left="210" w:hanging="210"/>
                              <w:rPr>
                                <w:rFonts w:ascii="Arial" w:eastAsia="ＭＳ Ｐゴシック" w:hAnsi="Arial" w:cs="ＭＳ Ｐゴシック"/>
                                <w:color w:val="000000"/>
                                <w:sz w:val="18"/>
                                <w:szCs w:val="18"/>
                                <w:lang w:val="ja-JP"/>
                              </w:rPr>
                            </w:pPr>
                            <w:r w:rsidRPr="00B93DCD">
                              <w:rPr>
                                <w:rFonts w:ascii="Arial" w:eastAsia="ＭＳ Ｐゴシック" w:hAnsi="Arial" w:cs="ＭＳ Ｐゴシック" w:hint="eastAsia"/>
                                <w:color w:val="000000"/>
                                <w:sz w:val="18"/>
                                <w:szCs w:val="18"/>
                              </w:rPr>
                              <w:t>※</w:t>
                            </w:r>
                            <w:r w:rsidRPr="00B93DCD">
                              <w:rPr>
                                <w:rFonts w:ascii="Arial" w:eastAsia="ＭＳ Ｐゴシック" w:hAnsi="Arial" w:cs="ＭＳ Ｐゴシック" w:hint="eastAsia"/>
                                <w:color w:val="000000"/>
                                <w:sz w:val="18"/>
                                <w:szCs w:val="18"/>
                              </w:rPr>
                              <w:t xml:space="preserve"> </w:t>
                            </w:r>
                            <w:r w:rsidRPr="00B93DCD">
                              <w:rPr>
                                <w:rFonts w:ascii="Arial" w:eastAsia="ＭＳ Ｐゴシック" w:hAnsi="Arial" w:cs="ＭＳ Ｐゴシック" w:hint="eastAsia"/>
                                <w:color w:val="000000"/>
                                <w:sz w:val="18"/>
                                <w:szCs w:val="18"/>
                                <w:lang w:val="ja-JP"/>
                              </w:rPr>
                              <w:t>保証レベルの検証の際、必要に応じ、リスク評価手法等の見直し</w:t>
                            </w:r>
                          </w:p>
                        </w:txbxContent>
                      </wps:txbx>
                      <wps:bodyPr rot="0" vert="horz" wrap="square" lIns="78638" tIns="3600" rIns="78638"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DD3C3" id="_x0000_t202" coordsize="21600,21600" o:spt="202" path="m,l,21600r21600,l21600,xe">
                <v:stroke joinstyle="miter"/>
                <v:path gradientshapeok="t" o:connecttype="rect"/>
              </v:shapetype>
              <v:shape id="テキスト ボックス 28" o:spid="_x0000_s1029" type="#_x0000_t202" style="position:absolute;left:0;text-align:left;margin-left:3in;margin-top:16.2pt;width:112.4pt;height:3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">
                <v:shadow color="silver"/>
                <v:textbox inset="2.18439mm,.1mm,2.18439mm,0">
                  <w:txbxContent>
                    <w:p w14:paraId="000A341B" w14:textId="77777777" w:rsidR="008F6DB3" w:rsidRPr="00B93DCD" w:rsidRDefault="008F6DB3" w:rsidP="003A6E9A">
                      <w:pPr>
                        <w:autoSpaceDE w:val="0"/>
                        <w:autoSpaceDN w:val="0"/>
                        <w:adjustRightInd w:val="0"/>
                        <w:spacing w:line="200" w:lineRule="exact"/>
                        <w:ind w:left="210" w:hanging="210"/>
                        <w:rPr>
                          <w:rFonts w:ascii="Arial" w:eastAsia="ＭＳ Ｐゴシック" w:hAnsi="Arial" w:cs="ＭＳ Ｐゴシック"/>
                          <w:color w:val="000000"/>
                          <w:sz w:val="18"/>
                          <w:szCs w:val="18"/>
                          <w:lang w:val="ja-JP"/>
                        </w:rPr>
                      </w:pPr>
                      <w:r w:rsidRPr="00B93DCD">
                        <w:rPr>
                          <w:rFonts w:ascii="Arial" w:eastAsia="ＭＳ Ｐゴシック" w:hAnsi="Arial" w:cs="ＭＳ Ｐゴシック" w:hint="eastAsia"/>
                          <w:color w:val="000000"/>
                          <w:sz w:val="18"/>
                          <w:szCs w:val="18"/>
                        </w:rPr>
                        <w:t>※</w:t>
                      </w:r>
                      <w:r w:rsidRPr="00B93DCD">
                        <w:rPr>
                          <w:rFonts w:ascii="Arial" w:eastAsia="ＭＳ Ｐゴシック" w:hAnsi="Arial" w:cs="ＭＳ Ｐゴシック" w:hint="eastAsia"/>
                          <w:color w:val="000000"/>
                          <w:sz w:val="18"/>
                          <w:szCs w:val="18"/>
                        </w:rPr>
                        <w:t xml:space="preserve"> </w:t>
                      </w:r>
                      <w:r w:rsidRPr="00B93DCD">
                        <w:rPr>
                          <w:rFonts w:ascii="Arial" w:eastAsia="ＭＳ Ｐゴシック" w:hAnsi="Arial" w:cs="ＭＳ Ｐゴシック" w:hint="eastAsia"/>
                          <w:color w:val="000000"/>
                          <w:sz w:val="18"/>
                          <w:szCs w:val="18"/>
                          <w:lang w:val="ja-JP"/>
                        </w:rPr>
                        <w:t>保証レベルの検証の際、必要に応じ、リスク評価手法等の見直し</w:t>
                      </w:r>
                    </w:p>
                  </w:txbxContent>
                </v:textbox>
              </v:shape>
            </w:pict>
          </mc:Fallback>
        </mc:AlternateContent>
      </w:r>
    </w:p>
    <w:p w14:paraId="5C832BB6" w14:textId="77777777" w:rsidR="003A6E9A" w:rsidRPr="006871A2" w:rsidRDefault="003A6E9A" w:rsidP="003A6E9A">
      <w:pPr>
        <w:spacing w:line="276" w:lineRule="auto"/>
        <w:ind w:left="1" w:firstLineChars="93" w:firstLine="223"/>
        <w:jc w:val="center"/>
        <w:rPr>
          <w:rFonts w:hAnsi="ＭＳ 明朝"/>
        </w:rPr>
      </w:pPr>
      <w:r w:rsidRPr="006871A2">
        <w:rPr>
          <w:rFonts w:hAnsi="ＭＳ 明朝"/>
          <w:noProof/>
        </w:rPr>
        <mc:AlternateContent>
          <mc:Choice Requires="wps">
            <w:drawing>
              <wp:anchor distT="0" distB="0" distL="114300" distR="114300" simplePos="0" relativeHeight="251684864" behindDoc="0" locked="0" layoutInCell="1" allowOverlap="1" wp14:anchorId="517A1ACE" wp14:editId="54632761">
                <wp:simplePos x="0" y="0"/>
                <wp:positionH relativeFrom="column">
                  <wp:posOffset>685800</wp:posOffset>
                </wp:positionH>
                <wp:positionV relativeFrom="paragraph">
                  <wp:posOffset>249555</wp:posOffset>
                </wp:positionV>
                <wp:extent cx="1508125" cy="263525"/>
                <wp:effectExtent l="22860" t="18415" r="21590" b="22860"/>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125" cy="263525"/>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227DA9E1"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保証レベルを導出</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7A1ACE" id="正方形/長方形 29" o:spid="_x0000_s1030" style="position:absolute;left:0;text-align:left;margin-left:54pt;margin-top:19.65pt;width:118.75pt;height:2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" strokecolor="olive" strokeweight="2.25pt">
                <v:shadow color="silver"/>
                <v:textbox inset="0,.1mm,0,0">
                  <w:txbxContent>
                    <w:p w14:paraId="227DA9E1"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保証レベルを導出</w:t>
                      </w:r>
                    </w:p>
                  </w:txbxContent>
                </v:textbox>
              </v:rect>
            </w:pict>
          </mc:Fallback>
        </mc:AlternateContent>
      </w:r>
    </w:p>
    <w:p w14:paraId="2F30DE34" w14:textId="77777777" w:rsidR="003A6E9A" w:rsidRPr="006871A2" w:rsidRDefault="003A6E9A" w:rsidP="003A6E9A">
      <w:pPr>
        <w:spacing w:line="276" w:lineRule="auto"/>
        <w:ind w:left="1" w:firstLineChars="93" w:firstLine="223"/>
        <w:jc w:val="center"/>
        <w:rPr>
          <w:rFonts w:hAnsi="ＭＳ 明朝"/>
        </w:rPr>
      </w:pPr>
    </w:p>
    <w:p w14:paraId="00C938C0" w14:textId="3AB7B8D3" w:rsidR="003A6E9A" w:rsidRPr="006871A2" w:rsidRDefault="00177314" w:rsidP="003A6E9A">
      <w:pPr>
        <w:spacing w:line="276" w:lineRule="auto"/>
        <w:ind w:left="1" w:firstLineChars="93" w:firstLine="223"/>
        <w:jc w:val="center"/>
        <w:rPr>
          <w:rFonts w:hAnsi="ＭＳ 明朝"/>
        </w:rPr>
      </w:pPr>
      <w:r w:rsidRPr="006871A2">
        <w:rPr>
          <w:rFonts w:hAnsi="ＭＳ 明朝"/>
          <w:noProof/>
        </w:rPr>
        <mc:AlternateContent>
          <mc:Choice Requires="wps">
            <w:drawing>
              <wp:anchor distT="0" distB="0" distL="114300" distR="114300" simplePos="0" relativeHeight="251685888" behindDoc="0" locked="0" layoutInCell="1" allowOverlap="1" wp14:anchorId="0BAD2F5A" wp14:editId="52DC9DC8">
                <wp:simplePos x="0" y="0"/>
                <wp:positionH relativeFrom="column">
                  <wp:posOffset>681990</wp:posOffset>
                </wp:positionH>
                <wp:positionV relativeFrom="paragraph">
                  <wp:posOffset>177800</wp:posOffset>
                </wp:positionV>
                <wp:extent cx="1583480" cy="264795"/>
                <wp:effectExtent l="19050" t="19050" r="17145" b="20955"/>
                <wp:wrapNone/>
                <wp:docPr id="193" name="正方形/長方形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480" cy="264795"/>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68924CDE"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対策基準の選択</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AD2F5A" id="正方形/長方形 193" o:spid="_x0000_s1031" style="position:absolute;left:0;text-align:left;margin-left:53.7pt;margin-top:14pt;width:124.7pt;height:2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" strokecolor="olive" strokeweight="2.25pt">
                <v:shadow color="silver"/>
                <v:textbox inset="0,.1mm,0,0">
                  <w:txbxContent>
                    <w:p w14:paraId="68924CDE"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対策基準の選択</w:t>
                      </w:r>
                    </w:p>
                  </w:txbxContent>
                </v:textbox>
              </v:rect>
            </w:pict>
          </mc:Fallback>
        </mc:AlternateContent>
      </w:r>
      <w:r w:rsidR="003A6E9A" w:rsidRPr="006871A2">
        <w:rPr>
          <w:rFonts w:hAnsi="ＭＳ 明朝"/>
          <w:noProof/>
        </w:rPr>
        <mc:AlternateContent>
          <mc:Choice Requires="wps">
            <w:drawing>
              <wp:anchor distT="0" distB="0" distL="114300" distR="114300" simplePos="0" relativeHeight="251683840" behindDoc="0" locked="0" layoutInCell="1" allowOverlap="1" wp14:anchorId="7AEA8635" wp14:editId="122B9485">
                <wp:simplePos x="0" y="0"/>
                <wp:positionH relativeFrom="column">
                  <wp:posOffset>685800</wp:posOffset>
                </wp:positionH>
                <wp:positionV relativeFrom="paragraph">
                  <wp:posOffset>-619125</wp:posOffset>
                </wp:positionV>
                <wp:extent cx="1483360" cy="263525"/>
                <wp:effectExtent l="22860" t="18415" r="17780" b="2286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360" cy="263525"/>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49EAEDD0"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リスク評価を実施</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EA8635" id="正方形/長方形 30" o:spid="_x0000_s1032" style="position:absolute;left:0;text-align:left;margin-left:54pt;margin-top:-48.75pt;width:116.8pt;height:2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" strokecolor="olive" strokeweight="2.25pt">
                <v:shadow color="silver"/>
                <v:textbox inset="0,.1mm,0,0">
                  <w:txbxContent>
                    <w:p w14:paraId="49EAEDD0"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リスク評価を実施</w:t>
                      </w:r>
                    </w:p>
                  </w:txbxContent>
                </v:textbox>
              </v:rect>
            </w:pict>
          </mc:Fallback>
        </mc:AlternateContent>
      </w:r>
      <w:r w:rsidR="003A6E9A" w:rsidRPr="006871A2">
        <w:rPr>
          <w:rFonts w:hAnsi="ＭＳ 明朝"/>
          <w:noProof/>
        </w:rPr>
        <mc:AlternateContent>
          <mc:Choice Requires="wps">
            <w:drawing>
              <wp:anchor distT="0" distB="0" distL="114300" distR="114300" simplePos="0" relativeHeight="251691008" behindDoc="0" locked="0" layoutInCell="1" allowOverlap="1" wp14:anchorId="3BCA6D2C" wp14:editId="351817DE">
                <wp:simplePos x="0" y="0"/>
                <wp:positionH relativeFrom="column">
                  <wp:posOffset>685800</wp:posOffset>
                </wp:positionH>
                <wp:positionV relativeFrom="paragraph">
                  <wp:posOffset>1209675</wp:posOffset>
                </wp:positionV>
                <wp:extent cx="1486535" cy="264795"/>
                <wp:effectExtent l="22860" t="18415" r="14605" b="21590"/>
                <wp:wrapNone/>
                <wp:docPr id="192" name="正方形/長方形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5" cy="264795"/>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4FA42E55"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システム設計決定</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CA6D2C" id="正方形/長方形 192" o:spid="_x0000_s1033" style="position:absolute;left:0;text-align:left;margin-left:54pt;margin-top:95.25pt;width:117.05pt;height:2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" strokecolor="olive" strokeweight="2.25pt">
                <v:shadow color="silver"/>
                <v:textbox inset="0,.1mm,0,0">
                  <w:txbxContent>
                    <w:p w14:paraId="4FA42E55"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システム設計決定</w:t>
                      </w:r>
                    </w:p>
                  </w:txbxContent>
                </v:textbox>
              </v:rect>
            </w:pict>
          </mc:Fallback>
        </mc:AlternateContent>
      </w:r>
    </w:p>
    <w:p w14:paraId="4292D8A5" w14:textId="6679840D" w:rsidR="003A6E9A" w:rsidRPr="006871A2" w:rsidRDefault="00177314" w:rsidP="003A6E9A">
      <w:pPr>
        <w:spacing w:line="276" w:lineRule="auto"/>
        <w:ind w:left="1" w:firstLineChars="93" w:firstLine="223"/>
        <w:jc w:val="center"/>
        <w:rPr>
          <w:rFonts w:hAnsi="ＭＳ 明朝"/>
        </w:rPr>
      </w:pPr>
      <w:r w:rsidRPr="006871A2">
        <w:rPr>
          <w:rFonts w:hAnsi="ＭＳ 明朝"/>
          <w:noProof/>
        </w:rPr>
        <mc:AlternateContent>
          <mc:Choice Requires="wps">
            <w:drawing>
              <wp:anchor distT="0" distB="0" distL="114300" distR="114300" simplePos="0" relativeHeight="251692032" behindDoc="0" locked="0" layoutInCell="1" allowOverlap="1" wp14:anchorId="715D7E62" wp14:editId="5873C6EC">
                <wp:simplePos x="0" y="0"/>
                <wp:positionH relativeFrom="column">
                  <wp:posOffset>681990</wp:posOffset>
                </wp:positionH>
                <wp:positionV relativeFrom="paragraph">
                  <wp:posOffset>257810</wp:posOffset>
                </wp:positionV>
                <wp:extent cx="1562100" cy="265430"/>
                <wp:effectExtent l="19050" t="19050" r="19050" b="20320"/>
                <wp:wrapNone/>
                <wp:docPr id="194" name="正方形/長方形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265430"/>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4F9BC042" w14:textId="31058D5B" w:rsidR="008F6DB3" w:rsidRPr="001534DA" w:rsidRDefault="008F6DB3" w:rsidP="00177314">
                            <w:pPr>
                              <w:autoSpaceDE w:val="0"/>
                              <w:autoSpaceDN w:val="0"/>
                              <w:adjustRightInd w:val="0"/>
                              <w:jc w:val="center"/>
                              <w:rPr>
                                <w:rFonts w:ascii="Arial" w:eastAsia="ＭＳ Ｐゴシック" w:hAnsi="Arial" w:cs="ＭＳ Ｐゴシック"/>
                                <w:b/>
                                <w:bCs/>
                                <w:color w:val="000000"/>
                                <w:szCs w:val="21"/>
                                <w:lang w:val="ja-JP"/>
                              </w:rPr>
                            </w:pPr>
                            <w:r>
                              <w:rPr>
                                <w:rFonts w:ascii="Arial" w:eastAsia="ＭＳ Ｐゴシック" w:hAnsi="Arial" w:cs="ＭＳ Ｐゴシック" w:hint="eastAsia"/>
                                <w:b/>
                                <w:bCs/>
                                <w:color w:val="000000"/>
                                <w:szCs w:val="21"/>
                                <w:lang w:val="ja-JP"/>
                              </w:rPr>
                              <w:t>手法・</w:t>
                            </w:r>
                            <w:r w:rsidRPr="001534DA">
                              <w:rPr>
                                <w:rFonts w:ascii="Arial" w:eastAsia="ＭＳ Ｐゴシック" w:hAnsi="Arial" w:cs="ＭＳ Ｐゴシック" w:hint="eastAsia"/>
                                <w:b/>
                                <w:bCs/>
                                <w:color w:val="000000"/>
                                <w:szCs w:val="21"/>
                                <w:lang w:val="ja-JP"/>
                              </w:rPr>
                              <w:t>実装方法の検討</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5D7E62" id="正方形/長方形 194" o:spid="_x0000_s1034" style="position:absolute;left:0;text-align:left;margin-left:53.7pt;margin-top:20.3pt;width:123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" strokecolor="olive" strokeweight="2.25pt">
                <v:shadow color="silver"/>
                <v:textbox inset="0,.1mm,0,0">
                  <w:txbxContent>
                    <w:p w14:paraId="4F9BC042" w14:textId="31058D5B" w:rsidR="008F6DB3" w:rsidRPr="001534DA" w:rsidRDefault="008F6DB3" w:rsidP="00177314">
                      <w:pPr>
                        <w:autoSpaceDE w:val="0"/>
                        <w:autoSpaceDN w:val="0"/>
                        <w:adjustRightInd w:val="0"/>
                        <w:jc w:val="center"/>
                        <w:rPr>
                          <w:rFonts w:ascii="Arial" w:eastAsia="ＭＳ Ｐゴシック" w:hAnsi="Arial" w:cs="ＭＳ Ｐゴシック"/>
                          <w:b/>
                          <w:bCs/>
                          <w:color w:val="000000"/>
                          <w:szCs w:val="21"/>
                          <w:lang w:val="ja-JP"/>
                        </w:rPr>
                      </w:pPr>
                      <w:r>
                        <w:rPr>
                          <w:rFonts w:ascii="Arial" w:eastAsia="ＭＳ Ｐゴシック" w:hAnsi="Arial" w:cs="ＭＳ Ｐゴシック" w:hint="eastAsia"/>
                          <w:b/>
                          <w:bCs/>
                          <w:color w:val="000000"/>
                          <w:szCs w:val="21"/>
                          <w:lang w:val="ja-JP"/>
                        </w:rPr>
                        <w:t>手法・</w:t>
                      </w:r>
                      <w:r w:rsidRPr="001534DA">
                        <w:rPr>
                          <w:rFonts w:ascii="Arial" w:eastAsia="ＭＳ Ｐゴシック" w:hAnsi="Arial" w:cs="ＭＳ Ｐゴシック" w:hint="eastAsia"/>
                          <w:b/>
                          <w:bCs/>
                          <w:color w:val="000000"/>
                          <w:szCs w:val="21"/>
                          <w:lang w:val="ja-JP"/>
                        </w:rPr>
                        <w:t>実装方法の検討</w:t>
                      </w:r>
                    </w:p>
                  </w:txbxContent>
                </v:textbox>
              </v:rect>
            </w:pict>
          </mc:Fallback>
        </mc:AlternateContent>
      </w:r>
    </w:p>
    <w:p w14:paraId="168E02F1" w14:textId="77777777" w:rsidR="003A6E9A" w:rsidRPr="006871A2" w:rsidRDefault="003A6E9A" w:rsidP="003A6E9A">
      <w:pPr>
        <w:spacing w:line="276" w:lineRule="auto"/>
        <w:ind w:left="1" w:firstLineChars="93" w:firstLine="223"/>
        <w:jc w:val="center"/>
        <w:rPr>
          <w:rFonts w:hAnsi="ＭＳ 明朝"/>
        </w:rPr>
      </w:pPr>
    </w:p>
    <w:p w14:paraId="6113A40D" w14:textId="353A4DA5" w:rsidR="003A6E9A" w:rsidRPr="006871A2" w:rsidRDefault="00177314" w:rsidP="003A6E9A">
      <w:pPr>
        <w:spacing w:line="276" w:lineRule="auto"/>
        <w:ind w:left="1" w:firstLineChars="93" w:firstLine="223"/>
        <w:jc w:val="center"/>
        <w:rPr>
          <w:rFonts w:hAnsi="ＭＳ 明朝"/>
        </w:rPr>
      </w:pPr>
      <w:r w:rsidRPr="006871A2">
        <w:rPr>
          <w:rFonts w:hAnsi="ＭＳ 明朝"/>
          <w:noProof/>
        </w:rPr>
        <mc:AlternateContent>
          <mc:Choice Requires="wps">
            <w:drawing>
              <wp:anchor distT="0" distB="0" distL="114300" distR="114300" simplePos="0" relativeHeight="251688960" behindDoc="0" locked="0" layoutInCell="1" allowOverlap="1" wp14:anchorId="2CED7022" wp14:editId="0CCFB57D">
                <wp:simplePos x="0" y="0"/>
                <wp:positionH relativeFrom="column">
                  <wp:posOffset>681990</wp:posOffset>
                </wp:positionH>
                <wp:positionV relativeFrom="paragraph">
                  <wp:posOffset>74930</wp:posOffset>
                </wp:positionV>
                <wp:extent cx="1583055" cy="264795"/>
                <wp:effectExtent l="19050" t="19050" r="17145" b="20955"/>
                <wp:wrapNone/>
                <wp:docPr id="31" name="正方形/長方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264795"/>
                        </a:xfrm>
                        <a:prstGeom prst="rect">
                          <a:avLst/>
                        </a:prstGeom>
                        <a:solidFill>
                          <a:srgbClr val="FFFFFF"/>
                        </a:solidFill>
                        <a:ln w="28575">
                          <a:solidFill>
                            <a:srgbClr val="808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54B21A34"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システム設計（案）</w:t>
                            </w:r>
                          </w:p>
                        </w:txbxContent>
                      </wps:txbx>
                      <wps:bodyPr rot="0" vert="horz" wrap="square" lIns="0" tIns="36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D7022" id="正方形/長方形 31" o:spid="_x0000_s1035" style="position:absolute;left:0;text-align:left;margin-left:53.7pt;margin-top:5.9pt;width:124.6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" strokecolor="olive" strokeweight="2.25pt">
                <v:shadow color="silver"/>
                <v:textbox inset="0,.1mm,0,0">
                  <w:txbxContent>
                    <w:p w14:paraId="54B21A34" w14:textId="77777777" w:rsidR="008F6DB3" w:rsidRPr="001534DA" w:rsidRDefault="008F6DB3" w:rsidP="003A6E9A">
                      <w:pPr>
                        <w:autoSpaceDE w:val="0"/>
                        <w:autoSpaceDN w:val="0"/>
                        <w:adjustRightInd w:val="0"/>
                        <w:jc w:val="center"/>
                        <w:rPr>
                          <w:rFonts w:ascii="Arial" w:eastAsia="ＭＳ Ｐゴシック" w:hAnsi="Arial" w:cs="ＭＳ Ｐゴシック"/>
                          <w:b/>
                          <w:bCs/>
                          <w:color w:val="000000"/>
                          <w:szCs w:val="21"/>
                          <w:lang w:val="ja-JP"/>
                        </w:rPr>
                      </w:pPr>
                      <w:r w:rsidRPr="001534DA">
                        <w:rPr>
                          <w:rFonts w:ascii="Arial" w:eastAsia="ＭＳ Ｐゴシック" w:hAnsi="Arial" w:cs="ＭＳ Ｐゴシック" w:hint="eastAsia"/>
                          <w:b/>
                          <w:bCs/>
                          <w:color w:val="000000"/>
                          <w:szCs w:val="21"/>
                          <w:lang w:val="ja-JP"/>
                        </w:rPr>
                        <w:t>システム設計（案）</w:t>
                      </w:r>
                    </w:p>
                  </w:txbxContent>
                </v:textbox>
              </v:rect>
            </w:pict>
          </mc:Fallback>
        </mc:AlternateContent>
      </w:r>
    </w:p>
    <w:p w14:paraId="38820E76" w14:textId="77777777" w:rsidR="003A6E9A" w:rsidRPr="006871A2" w:rsidRDefault="003A6E9A" w:rsidP="003A6E9A">
      <w:pPr>
        <w:spacing w:line="276" w:lineRule="auto"/>
        <w:ind w:left="1" w:firstLineChars="93" w:firstLine="223"/>
        <w:jc w:val="center"/>
        <w:rPr>
          <w:rFonts w:hAnsi="ＭＳ 明朝"/>
        </w:rPr>
      </w:pPr>
      <w:r w:rsidRPr="006871A2">
        <w:rPr>
          <w:rFonts w:hAnsi="ＭＳ 明朝"/>
          <w:noProof/>
        </w:rPr>
        <mc:AlternateContent>
          <mc:Choice Requires="wps">
            <w:drawing>
              <wp:anchor distT="0" distB="0" distL="114300" distR="114300" simplePos="0" relativeHeight="251694080" behindDoc="0" locked="0" layoutInCell="1" allowOverlap="1" wp14:anchorId="17E1F158" wp14:editId="247BF7DB">
                <wp:simplePos x="0" y="0"/>
                <wp:positionH relativeFrom="column">
                  <wp:posOffset>624205</wp:posOffset>
                </wp:positionH>
                <wp:positionV relativeFrom="paragraph">
                  <wp:posOffset>148590</wp:posOffset>
                </wp:positionV>
                <wp:extent cx="4132162" cy="341453"/>
                <wp:effectExtent l="0" t="0" r="20955" b="20955"/>
                <wp:wrapNone/>
                <wp:docPr id="224" name="テキスト ボックス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2162" cy="34145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14:paraId="252B7520" w14:textId="77777777" w:rsidR="008F6DB3" w:rsidRPr="001534DA" w:rsidRDefault="008F6DB3" w:rsidP="003A6E9A">
                            <w:pPr>
                              <w:spacing w:line="240" w:lineRule="exact"/>
                              <w:rPr>
                                <w:rFonts w:ascii="ＭＳ Ｐゴシック" w:eastAsia="ＭＳ Ｐゴシック" w:hAnsi="ＭＳ Ｐゴシック"/>
                                <w:szCs w:val="21"/>
                              </w:rPr>
                            </w:pPr>
                            <w:r w:rsidRPr="00821A46">
                              <w:rPr>
                                <w:rFonts w:ascii="ＭＳ Ｐゴシック" w:eastAsia="ＭＳ Ｐゴシック" w:hAnsi="ＭＳ Ｐゴシック" w:hint="eastAsia"/>
                                <w:spacing w:val="4"/>
                                <w:szCs w:val="21"/>
                              </w:rPr>
                              <w:t>システム設計における、リスク評価の内容、導出された保証</w:t>
                            </w:r>
                            <w:r w:rsidRPr="001534DA">
                              <w:rPr>
                                <w:rFonts w:ascii="ＭＳ Ｐゴシック" w:eastAsia="ＭＳ Ｐゴシック" w:hAnsi="ＭＳ Ｐゴシック" w:hint="eastAsia"/>
                                <w:szCs w:val="21"/>
                              </w:rPr>
                              <w:t>レベルの確保、対策基準の選択など、総合的な妥当性を確保</w:t>
                            </w:r>
                          </w:p>
                        </w:txbxContent>
                      </wps:txbx>
                      <wps:bodyPr rot="0" vert="horz" wrap="square" lIns="78638" tIns="3600" rIns="78638" bIns="36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E1F158" id="テキスト ボックス 224" o:spid="_x0000_s1036" type="#_x0000_t202" style="position:absolute;left:0;text-align:left;margin-left:49.15pt;margin-top:11.7pt;width:325.35pt;height:2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">
                <v:shadow color="silver"/>
                <v:textbox inset="2.18439mm,.1mm,2.18439mm,.1mm">
                  <w:txbxContent>
                    <w:p w14:paraId="252B7520" w14:textId="77777777" w:rsidR="008F6DB3" w:rsidRPr="001534DA" w:rsidRDefault="008F6DB3" w:rsidP="003A6E9A">
                      <w:pPr>
                        <w:spacing w:line="240" w:lineRule="exact"/>
                        <w:rPr>
                          <w:rFonts w:ascii="ＭＳ Ｐゴシック" w:eastAsia="ＭＳ Ｐゴシック" w:hAnsi="ＭＳ Ｐゴシック"/>
                          <w:szCs w:val="21"/>
                        </w:rPr>
                      </w:pPr>
                      <w:r w:rsidRPr="00821A46">
                        <w:rPr>
                          <w:rFonts w:ascii="ＭＳ Ｐゴシック" w:eastAsia="ＭＳ Ｐゴシック" w:hAnsi="ＭＳ Ｐゴシック" w:hint="eastAsia"/>
                          <w:spacing w:val="4"/>
                          <w:szCs w:val="21"/>
                        </w:rPr>
                        <w:t>システム設計における、リスク評価の内容、導出された保証</w:t>
                      </w:r>
                      <w:r w:rsidRPr="001534DA">
                        <w:rPr>
                          <w:rFonts w:ascii="ＭＳ Ｐゴシック" w:eastAsia="ＭＳ Ｐゴシック" w:hAnsi="ＭＳ Ｐゴシック" w:hint="eastAsia"/>
                          <w:szCs w:val="21"/>
                        </w:rPr>
                        <w:t>レベルの確保、対策基準の選択など、総合的な妥当性を確保</w:t>
                      </w:r>
                    </w:p>
                  </w:txbxContent>
                </v:textbox>
              </v:shape>
            </w:pict>
          </mc:Fallback>
        </mc:AlternateContent>
      </w:r>
    </w:p>
    <w:p w14:paraId="240DCAC3" w14:textId="77777777" w:rsidR="006331E2" w:rsidRDefault="00EA231F" w:rsidP="005C7424">
      <w:pPr>
        <w:sectPr w:rsidR="006331E2" w:rsidSect="00142F65">
          <w:pgSz w:w="11907" w:h="16839" w:code="9"/>
          <w:pgMar w:top="1985" w:right="1418" w:bottom="1701" w:left="1701" w:header="851" w:footer="992" w:gutter="0"/>
          <w:cols w:space="425"/>
          <w:docGrid w:type="lines" w:linePitch="360"/>
        </w:sectPr>
      </w:pPr>
      <w:r>
        <w:rPr>
          <w:noProof/>
        </w:rPr>
        <w:lastRenderedPageBreak/>
        <mc:AlternateContent>
          <mc:Choice Requires="wps">
            <w:drawing>
              <wp:inline distT="0" distB="0" distL="0" distR="0" wp14:anchorId="17BF8A78" wp14:editId="6AD7999F">
                <wp:extent cx="6028055" cy="8086725"/>
                <wp:effectExtent l="0" t="0" r="10795" b="28575"/>
                <wp:docPr id="232" name="正方形/長方形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055" cy="8086725"/>
                        </a:xfrm>
                        <a:prstGeom prst="rect">
                          <a:avLst/>
                        </a:prstGeom>
                        <a:solidFill>
                          <a:srgbClr val="FFFFFF"/>
                        </a:solidFill>
                        <a:ln w="9525">
                          <a:solidFill>
                            <a:srgbClr val="000000"/>
                          </a:solidFill>
                          <a:miter lim="800000"/>
                          <a:headEnd/>
                          <a:tailEnd/>
                        </a:ln>
                      </wps:spPr>
                      <wps:txbx>
                        <w:txbxContent>
                          <w:p w14:paraId="3CEC2310" w14:textId="77777777" w:rsidR="008F6DB3" w:rsidRPr="00632E56" w:rsidRDefault="008F6DB3" w:rsidP="00792F07">
                            <w:pPr>
                              <w:jc w:val="left"/>
                              <w:rPr>
                                <w:rFonts w:hAnsi="ＭＳ 明朝"/>
                                <w:szCs w:val="21"/>
                              </w:rPr>
                            </w:pPr>
                            <w:r w:rsidRPr="00632E56">
                              <w:rPr>
                                <w:rFonts w:hAnsi="ＭＳ 明朝" w:hint="eastAsia"/>
                                <w:szCs w:val="21"/>
                              </w:rPr>
                              <w:t>参考： 『各保証レベルの適用が想定されるサービスの例』</w:t>
                            </w:r>
                          </w:p>
                          <w:p w14:paraId="4A09E9FD" w14:textId="77777777" w:rsidR="008F6DB3" w:rsidRPr="00632E56" w:rsidRDefault="008F6DB3" w:rsidP="00792F07">
                            <w:pPr>
                              <w:ind w:firstLineChars="100" w:firstLine="240"/>
                              <w:jc w:val="left"/>
                              <w:rPr>
                                <w:rFonts w:hAnsi="ＭＳ 明朝"/>
                                <w:szCs w:val="21"/>
                              </w:rPr>
                            </w:pPr>
                          </w:p>
                          <w:p w14:paraId="79626C31" w14:textId="77777777" w:rsidR="008F6DB3" w:rsidRPr="00632E56" w:rsidRDefault="008F6DB3" w:rsidP="00BE6A2E">
                            <w:pPr>
                              <w:ind w:firstLineChars="100" w:firstLine="240"/>
                              <w:rPr>
                                <w:rFonts w:hAnsi="ＭＳ 明朝"/>
                                <w:szCs w:val="21"/>
                              </w:rPr>
                            </w:pPr>
                            <w:r w:rsidRPr="00632E56">
                              <w:rPr>
                                <w:rFonts w:hAnsi="ＭＳ 明朝" w:hint="eastAsia"/>
                                <w:szCs w:val="21"/>
                              </w:rPr>
                              <w:t>各保証レベルを適切に使い分けるためには、その位置付けを正しく理解する必要が</w:t>
                            </w:r>
                            <w:r w:rsidRPr="00BE6A2E">
                              <w:rPr>
                                <w:rFonts w:hAnsi="ＭＳ 明朝" w:hint="eastAsia"/>
                                <w:spacing w:val="-4"/>
                                <w:szCs w:val="21"/>
                              </w:rPr>
                              <w:t>ある。そこで、本ガイドラインがベースとした基準の1つである「</w:t>
                            </w:r>
                            <w:r w:rsidRPr="00BE6A2E">
                              <w:rPr>
                                <w:spacing w:val="-4"/>
                                <w:szCs w:val="21"/>
                              </w:rPr>
                              <w:t>OMB M-04-04</w:t>
                            </w:r>
                            <w:r w:rsidRPr="00BE6A2E">
                              <w:rPr>
                                <w:rFonts w:hAnsi="ＭＳ 明朝" w:hint="eastAsia"/>
                                <w:spacing w:val="-4"/>
                                <w:szCs w:val="21"/>
                              </w:rPr>
                              <w:t>」から、</w:t>
                            </w:r>
                            <w:r w:rsidRPr="00632E56">
                              <w:rPr>
                                <w:rFonts w:hAnsi="ＭＳ 明朝" w:hint="eastAsia"/>
                                <w:szCs w:val="21"/>
                              </w:rPr>
                              <w:t>各保証レベルの想定サービスの例を紹介する。</w:t>
                            </w:r>
                          </w:p>
                          <w:p w14:paraId="4FDD9979" w14:textId="77777777" w:rsidR="008F6DB3" w:rsidRPr="00632E56" w:rsidRDefault="008F6DB3" w:rsidP="00BE6A2E">
                            <w:pPr>
                              <w:ind w:firstLineChars="100" w:firstLine="240"/>
                              <w:rPr>
                                <w:rFonts w:hAnsi="ＭＳ 明朝"/>
                                <w:szCs w:val="21"/>
                              </w:rPr>
                            </w:pPr>
                          </w:p>
                          <w:p w14:paraId="03559299" w14:textId="77777777" w:rsidR="008F6DB3" w:rsidRPr="00632E56" w:rsidRDefault="008F6DB3" w:rsidP="00BE6A2E">
                            <w:pPr>
                              <w:ind w:firstLineChars="100" w:firstLine="240"/>
                              <w:rPr>
                                <w:rFonts w:hAnsi="ＭＳ 明朝"/>
                                <w:szCs w:val="21"/>
                              </w:rPr>
                            </w:pPr>
                            <w:r w:rsidRPr="00632E56">
                              <w:rPr>
                                <w:rFonts w:hAnsi="ＭＳ 明朝" w:hint="eastAsia"/>
                                <w:szCs w:val="21"/>
                              </w:rPr>
                              <w:t>「</w:t>
                            </w:r>
                            <w:r w:rsidRPr="00632E56">
                              <w:rPr>
                                <w:szCs w:val="21"/>
                              </w:rPr>
                              <w:t>OMB M-04-04</w:t>
                            </w:r>
                            <w:r w:rsidRPr="00632E56">
                              <w:rPr>
                                <w:rFonts w:hAnsi="ＭＳ 明朝" w:hint="eastAsia"/>
                                <w:szCs w:val="21"/>
                              </w:rPr>
                              <w:t>」では、レベル</w:t>
                            </w:r>
                            <w:r>
                              <w:rPr>
                                <w:rFonts w:hAnsi="ＭＳ 明朝" w:hint="eastAsia"/>
                                <w:szCs w:val="21"/>
                              </w:rPr>
                              <w:t>１</w:t>
                            </w:r>
                            <w:r w:rsidRPr="00632E56">
                              <w:rPr>
                                <w:rFonts w:hAnsi="ＭＳ 明朝" w:hint="eastAsia"/>
                                <w:szCs w:val="21"/>
                              </w:rPr>
                              <w:t>を本人の身元を識別することはせず、あえて匿名によるサービス提供を想定する場合に相応しい保証レベルとしている。</w:t>
                            </w:r>
                          </w:p>
                          <w:p w14:paraId="04E5B0AE" w14:textId="71617EE1" w:rsidR="008F6DB3" w:rsidRPr="00632E56" w:rsidRDefault="008F6DB3" w:rsidP="00BE6A2E">
                            <w:pPr>
                              <w:ind w:firstLineChars="100" w:firstLine="228"/>
                              <w:rPr>
                                <w:rFonts w:hAnsi="ＭＳ 明朝"/>
                                <w:szCs w:val="21"/>
                              </w:rPr>
                            </w:pPr>
                            <w:r w:rsidRPr="00BE6A2E">
                              <w:rPr>
                                <w:rFonts w:hAnsi="ＭＳ 明朝" w:hint="eastAsia"/>
                                <w:spacing w:val="-6"/>
                                <w:szCs w:val="21"/>
                              </w:rPr>
                              <w:t>また、レベル２とレベル３については、いずれも個人及び法人</w:t>
                            </w:r>
                            <w:r>
                              <w:rPr>
                                <w:rFonts w:hAnsi="ＭＳ 明朝" w:hint="eastAsia"/>
                                <w:spacing w:val="-6"/>
                                <w:szCs w:val="21"/>
                              </w:rPr>
                              <w:t>等</w:t>
                            </w:r>
                            <w:r w:rsidRPr="00BE6A2E">
                              <w:rPr>
                                <w:rFonts w:hAnsi="ＭＳ 明朝" w:hint="eastAsia"/>
                                <w:spacing w:val="-6"/>
                                <w:szCs w:val="21"/>
                              </w:rPr>
                              <w:t>の民間との幅広い業務が</w:t>
                            </w:r>
                            <w:r w:rsidRPr="00BE6A2E">
                              <w:rPr>
                                <w:rFonts w:hAnsi="ＭＳ 明朝" w:hint="eastAsia"/>
                                <w:spacing w:val="2"/>
                                <w:szCs w:val="21"/>
                              </w:rPr>
                              <w:t>例示されており、特に、レベル３はより高い信頼性が求められる場合に適する保証</w:t>
                            </w:r>
                            <w:r w:rsidRPr="00BE6A2E">
                              <w:rPr>
                                <w:rFonts w:hAnsi="ＭＳ 明朝" w:hint="eastAsia"/>
                                <w:spacing w:val="-6"/>
                                <w:szCs w:val="21"/>
                              </w:rPr>
                              <w:t>レベルとされている。例えば、特許手続、政府調達、等のように、不正利用が競争相手を</w:t>
                            </w:r>
                            <w:r w:rsidRPr="00BE6A2E">
                              <w:rPr>
                                <w:rFonts w:hAnsi="ＭＳ 明朝" w:hint="eastAsia"/>
                                <w:spacing w:val="-10"/>
                                <w:szCs w:val="21"/>
                              </w:rPr>
                              <w:t>競争上優位に立たせる、あるいは財務上の大きな損失を発生させる可能性があるサービス等が</w:t>
                            </w:r>
                            <w:r w:rsidRPr="00632E56">
                              <w:rPr>
                                <w:rFonts w:hAnsi="ＭＳ 明朝" w:hint="eastAsia"/>
                                <w:szCs w:val="21"/>
                              </w:rPr>
                              <w:t>レベル</w:t>
                            </w:r>
                            <w:r>
                              <w:rPr>
                                <w:rFonts w:hAnsi="ＭＳ 明朝" w:hint="eastAsia"/>
                                <w:szCs w:val="21"/>
                              </w:rPr>
                              <w:t>３</w:t>
                            </w:r>
                            <w:r w:rsidRPr="00632E56">
                              <w:rPr>
                                <w:rFonts w:hAnsi="ＭＳ 明朝" w:hint="eastAsia"/>
                                <w:szCs w:val="21"/>
                              </w:rPr>
                              <w:t>の適用対象として例示されている。</w:t>
                            </w:r>
                          </w:p>
                          <w:p w14:paraId="7AB7C66B" w14:textId="77777777" w:rsidR="008F6DB3" w:rsidRPr="00632E56" w:rsidRDefault="008F6DB3" w:rsidP="00BE6A2E">
                            <w:pPr>
                              <w:ind w:firstLineChars="100" w:firstLine="228"/>
                              <w:rPr>
                                <w:rFonts w:hAnsi="ＭＳ 明朝"/>
                                <w:szCs w:val="21"/>
                              </w:rPr>
                            </w:pPr>
                            <w:r w:rsidRPr="00BE6A2E">
                              <w:rPr>
                                <w:rFonts w:hAnsi="ＭＳ 明朝" w:hint="eastAsia"/>
                                <w:spacing w:val="-6"/>
                                <w:szCs w:val="21"/>
                              </w:rPr>
                              <w:t>最後に、レベル４については、非常に高い信頼性が求められる場合、例えば、「司法当局</w:t>
                            </w:r>
                            <w:r w:rsidRPr="00632E56">
                              <w:rPr>
                                <w:rFonts w:hAnsi="ＭＳ 明朝" w:hint="eastAsia"/>
                                <w:szCs w:val="21"/>
                              </w:rPr>
                              <w:t>による犯罪歴データベースアクセス」、「規制医薬品の調剤に係る業務」等といった「政府機関内における極めて機密性の高い業務」が例示されている。</w:t>
                            </w:r>
                          </w:p>
                          <w:p w14:paraId="7743F473" w14:textId="77777777" w:rsidR="008F6DB3" w:rsidRPr="00632E56" w:rsidRDefault="008F6DB3" w:rsidP="00BE6A2E">
                            <w:pPr>
                              <w:ind w:firstLineChars="100" w:firstLine="240"/>
                              <w:rPr>
                                <w:rFonts w:hAnsi="ＭＳ 明朝"/>
                                <w:szCs w:val="21"/>
                              </w:rPr>
                            </w:pPr>
                          </w:p>
                          <w:p w14:paraId="4A2717B1" w14:textId="74370E86" w:rsidR="008F6DB3" w:rsidRDefault="008F6DB3" w:rsidP="00BE6A2E">
                            <w:pPr>
                              <w:ind w:firstLineChars="100" w:firstLine="240"/>
                              <w:rPr>
                                <w:rFonts w:hAnsi="ＭＳ 明朝"/>
                                <w:szCs w:val="21"/>
                              </w:rPr>
                            </w:pPr>
                            <w:r w:rsidRPr="00632E56">
                              <w:rPr>
                                <w:rFonts w:hAnsi="ＭＳ 明朝" w:hint="eastAsia"/>
                                <w:szCs w:val="21"/>
                              </w:rPr>
                              <w:t>このような「</w:t>
                            </w:r>
                            <w:r w:rsidRPr="00B4712C">
                              <w:rPr>
                                <w:szCs w:val="21"/>
                              </w:rPr>
                              <w:t>OMB M-04-04</w:t>
                            </w:r>
                            <w:r w:rsidRPr="00632E56">
                              <w:rPr>
                                <w:rFonts w:hAnsi="ＭＳ 明朝" w:hint="eastAsia"/>
                                <w:szCs w:val="21"/>
                              </w:rPr>
                              <w:t>」の例示を踏まえれば、本ガイドラインが適用範囲とする「</w:t>
                            </w:r>
                            <w:r>
                              <w:rPr>
                                <w:rFonts w:hAnsi="ＭＳ 明朝" w:hint="eastAsia"/>
                                <w:szCs w:val="21"/>
                              </w:rPr>
                              <w:t>個人</w:t>
                            </w:r>
                            <w:r w:rsidRPr="00632E56">
                              <w:rPr>
                                <w:rFonts w:hAnsi="ＭＳ 明朝" w:hint="eastAsia"/>
                                <w:szCs w:val="21"/>
                              </w:rPr>
                              <w:t>・</w:t>
                            </w:r>
                            <w:r>
                              <w:rPr>
                                <w:rFonts w:hAnsi="ＭＳ 明朝" w:hint="eastAsia"/>
                                <w:szCs w:val="21"/>
                              </w:rPr>
                              <w:t>法人等</w:t>
                            </w:r>
                            <w:r w:rsidRPr="00632E56">
                              <w:rPr>
                                <w:rFonts w:hAnsi="ＭＳ 明朝" w:hint="eastAsia"/>
                                <w:szCs w:val="21"/>
                              </w:rPr>
                              <w:t>と政府の間の申請・届出等のオンライン手続」に対しては主にレベル２</w:t>
                            </w:r>
                            <w:r>
                              <w:rPr>
                                <w:rFonts w:hAnsi="ＭＳ 明朝" w:hint="eastAsia"/>
                                <w:szCs w:val="21"/>
                              </w:rPr>
                              <w:t>又</w:t>
                            </w:r>
                            <w:r w:rsidRPr="00632E56">
                              <w:rPr>
                                <w:rFonts w:hAnsi="ＭＳ 明朝" w:hint="eastAsia"/>
                                <w:szCs w:val="21"/>
                              </w:rPr>
                              <w:t>はレベル３の適用が想定される。一方、レベル</w:t>
                            </w:r>
                            <w:r>
                              <w:rPr>
                                <w:rFonts w:hAnsi="ＭＳ 明朝" w:hint="eastAsia"/>
                                <w:szCs w:val="21"/>
                              </w:rPr>
                              <w:t>４</w:t>
                            </w:r>
                            <w:r w:rsidRPr="00632E56">
                              <w:rPr>
                                <w:rFonts w:hAnsi="ＭＳ 明朝" w:hint="eastAsia"/>
                                <w:szCs w:val="21"/>
                              </w:rPr>
                              <w:t>は、政府機関内において極めて重要性の高い業務を担う情報システムへの適用が想定される高い安全性を備えた保証</w:t>
                            </w:r>
                            <w:r w:rsidRPr="00BE6A2E">
                              <w:rPr>
                                <w:rFonts w:hAnsi="ＭＳ 明朝" w:hint="eastAsia"/>
                                <w:spacing w:val="2"/>
                                <w:szCs w:val="21"/>
                              </w:rPr>
                              <w:t>レベルであることが分かる。また、必然的に、レベル４の対策基準の内容は極めて</w:t>
                            </w:r>
                            <w:r w:rsidRPr="00632E56">
                              <w:rPr>
                                <w:rFonts w:hAnsi="ＭＳ 明朝" w:hint="eastAsia"/>
                                <w:szCs w:val="21"/>
                              </w:rPr>
                              <w:t>厳格なものとなる。</w:t>
                            </w:r>
                          </w:p>
                          <w:p w14:paraId="19B0DF07" w14:textId="77777777" w:rsidR="008F6DB3" w:rsidRPr="004E315B" w:rsidRDefault="008F6DB3" w:rsidP="00BE6A2E">
                            <w:pPr>
                              <w:ind w:firstLineChars="100" w:firstLine="240"/>
                              <w:rPr>
                                <w:rFonts w:hAnsi="ＭＳ 明朝"/>
                                <w:szCs w:val="21"/>
                              </w:rPr>
                            </w:pPr>
                          </w:p>
                          <w:p w14:paraId="58C4CFBE" w14:textId="5D5A0BCD" w:rsidR="008F6DB3" w:rsidRPr="00632E56" w:rsidRDefault="008F6DB3" w:rsidP="00BE6A2E">
                            <w:pPr>
                              <w:ind w:firstLineChars="100" w:firstLine="240"/>
                              <w:jc w:val="center"/>
                              <w:rPr>
                                <w:rFonts w:hAnsi="ＭＳ 明朝"/>
                                <w:szCs w:val="21"/>
                              </w:rPr>
                            </w:pPr>
                            <w:r>
                              <w:rPr>
                                <w:rFonts w:hAnsi="ＭＳ 明朝" w:hint="eastAsia"/>
                                <w:szCs w:val="21"/>
                              </w:rPr>
                              <w:t xml:space="preserve">表　</w:t>
                            </w:r>
                            <w:r w:rsidRPr="00632E56">
                              <w:rPr>
                                <w:rFonts w:hAnsi="ＭＳ 明朝" w:hint="eastAsia"/>
                                <w:szCs w:val="21"/>
                              </w:rPr>
                              <w:t>各保証レベルの適用が想定されるサービスの例（「</w:t>
                            </w:r>
                            <w:r w:rsidRPr="00B4712C">
                              <w:rPr>
                                <w:szCs w:val="21"/>
                              </w:rPr>
                              <w:t>OMB M-04-04</w:t>
                            </w:r>
                            <w:r w:rsidRPr="00632E56">
                              <w:rPr>
                                <w:rFonts w:hAnsi="ＭＳ 明朝" w:hint="eastAsia"/>
                                <w:szCs w:val="21"/>
                              </w:rPr>
                              <w:t>」の場合）</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661"/>
                            </w:tblGrid>
                            <w:tr w:rsidR="008F6DB3" w:rsidRPr="00632E56" w14:paraId="3DDF2B11" w14:textId="77777777" w:rsidTr="00792F07">
                              <w:tc>
                                <w:tcPr>
                                  <w:tcW w:w="1440" w:type="dxa"/>
                                  <w:shd w:val="clear" w:color="auto" w:fill="FFFF99"/>
                                </w:tcPr>
                                <w:p w14:paraId="1162A230" w14:textId="77777777" w:rsidR="008F6DB3" w:rsidRPr="00632E56" w:rsidRDefault="008F6DB3" w:rsidP="00BE6A2E">
                                  <w:pPr>
                                    <w:rPr>
                                      <w:rFonts w:hAnsi="ＭＳ 明朝"/>
                                      <w:szCs w:val="21"/>
                                    </w:rPr>
                                  </w:pPr>
                                  <w:r w:rsidRPr="00632E56">
                                    <w:rPr>
                                      <w:rFonts w:hAnsi="ＭＳ 明朝" w:hint="eastAsia"/>
                                      <w:szCs w:val="21"/>
                                    </w:rPr>
                                    <w:t>保証レベル</w:t>
                                  </w:r>
                                </w:p>
                              </w:tc>
                              <w:tc>
                                <w:tcPr>
                                  <w:tcW w:w="7661" w:type="dxa"/>
                                  <w:shd w:val="clear" w:color="auto" w:fill="FFFF99"/>
                                </w:tcPr>
                                <w:p w14:paraId="0FF4D013" w14:textId="77777777" w:rsidR="008F6DB3" w:rsidRPr="00632E56" w:rsidRDefault="008F6DB3" w:rsidP="00BE6A2E">
                                  <w:pPr>
                                    <w:rPr>
                                      <w:rFonts w:hAnsi="ＭＳ 明朝"/>
                                      <w:szCs w:val="21"/>
                                    </w:rPr>
                                  </w:pPr>
                                  <w:r w:rsidRPr="00632E56">
                                    <w:rPr>
                                      <w:rFonts w:hAnsi="ＭＳ 明朝" w:hint="eastAsia"/>
                                      <w:szCs w:val="21"/>
                                    </w:rPr>
                                    <w:t>サービスの例</w:t>
                                  </w:r>
                                </w:p>
                              </w:tc>
                            </w:tr>
                            <w:tr w:rsidR="008F6DB3" w:rsidRPr="00632E56" w14:paraId="5014F93C" w14:textId="77777777" w:rsidTr="00792F07">
                              <w:tc>
                                <w:tcPr>
                                  <w:tcW w:w="1440" w:type="dxa"/>
                                  <w:shd w:val="clear" w:color="auto" w:fill="auto"/>
                                </w:tcPr>
                                <w:p w14:paraId="3583ED90"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１</w:t>
                                  </w:r>
                                </w:p>
                              </w:tc>
                              <w:tc>
                                <w:tcPr>
                                  <w:tcW w:w="7661" w:type="dxa"/>
                                  <w:shd w:val="clear" w:color="auto" w:fill="auto"/>
                                </w:tcPr>
                                <w:p w14:paraId="213D849B" w14:textId="77777777" w:rsidR="008F6DB3" w:rsidRPr="00632E56" w:rsidRDefault="008F6DB3" w:rsidP="00BE6A2E">
                                  <w:pPr>
                                    <w:rPr>
                                      <w:rFonts w:hAnsi="ＭＳ 明朝"/>
                                      <w:szCs w:val="21"/>
                                    </w:rPr>
                                  </w:pPr>
                                  <w:r w:rsidRPr="00597324">
                                    <w:rPr>
                                      <w:szCs w:val="21"/>
                                    </w:rPr>
                                    <w:t>Web</w:t>
                                  </w:r>
                                  <w:r w:rsidRPr="00632E56">
                                    <w:rPr>
                                      <w:rFonts w:hAnsi="ＭＳ 明朝" w:hint="eastAsia"/>
                                      <w:szCs w:val="21"/>
                                    </w:rPr>
                                    <w:t>サイトにおけるオンラインディスカッション、等</w:t>
                                  </w:r>
                                </w:p>
                              </w:tc>
                            </w:tr>
                            <w:tr w:rsidR="008F6DB3" w:rsidRPr="00632E56" w14:paraId="43F3BBFE" w14:textId="77777777" w:rsidTr="00792F07">
                              <w:tc>
                                <w:tcPr>
                                  <w:tcW w:w="1440" w:type="dxa"/>
                                  <w:shd w:val="clear" w:color="auto" w:fill="auto"/>
                                </w:tcPr>
                                <w:p w14:paraId="4FAA6536"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２</w:t>
                                  </w:r>
                                </w:p>
                              </w:tc>
                              <w:tc>
                                <w:tcPr>
                                  <w:tcW w:w="7661" w:type="dxa"/>
                                  <w:shd w:val="clear" w:color="auto" w:fill="auto"/>
                                </w:tcPr>
                                <w:p w14:paraId="56F9B077" w14:textId="77777777" w:rsidR="008F6DB3" w:rsidRPr="00632E56" w:rsidRDefault="008F6DB3" w:rsidP="00BE6A2E">
                                  <w:pPr>
                                    <w:rPr>
                                      <w:rFonts w:hAnsi="ＭＳ 明朝"/>
                                      <w:szCs w:val="21"/>
                                    </w:rPr>
                                  </w:pPr>
                                  <w:r w:rsidRPr="00632E56">
                                    <w:rPr>
                                      <w:rFonts w:hAnsi="ＭＳ 明朝" w:hint="eastAsia"/>
                                      <w:szCs w:val="21"/>
                                    </w:rPr>
                                    <w:t>社会保障サービスに関する住所変更手続、等</w:t>
                                  </w:r>
                                </w:p>
                              </w:tc>
                            </w:tr>
                            <w:tr w:rsidR="008F6DB3" w:rsidRPr="00632E56" w14:paraId="6B1C554B" w14:textId="77777777" w:rsidTr="00792F07">
                              <w:tc>
                                <w:tcPr>
                                  <w:tcW w:w="1440" w:type="dxa"/>
                                  <w:shd w:val="clear" w:color="auto" w:fill="auto"/>
                                </w:tcPr>
                                <w:p w14:paraId="787FD54A"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３</w:t>
                                  </w:r>
                                </w:p>
                              </w:tc>
                              <w:tc>
                                <w:tcPr>
                                  <w:tcW w:w="7661" w:type="dxa"/>
                                  <w:shd w:val="clear" w:color="auto" w:fill="auto"/>
                                </w:tcPr>
                                <w:p w14:paraId="5B2665CD" w14:textId="77777777" w:rsidR="008F6DB3" w:rsidRPr="00632E56" w:rsidRDefault="008F6DB3" w:rsidP="00BE6A2E">
                                  <w:pPr>
                                    <w:rPr>
                                      <w:rFonts w:hAnsi="ＭＳ 明朝"/>
                                      <w:szCs w:val="21"/>
                                    </w:rPr>
                                  </w:pPr>
                                  <w:r w:rsidRPr="00632E56">
                                    <w:rPr>
                                      <w:rFonts w:hAnsi="ＭＳ 明朝" w:hint="eastAsia"/>
                                      <w:szCs w:val="21"/>
                                    </w:rPr>
                                    <w:t>特許弁理士による特許手続、大規模な政府調達、等</w:t>
                                  </w:r>
                                </w:p>
                              </w:tc>
                            </w:tr>
                            <w:tr w:rsidR="008F6DB3" w:rsidRPr="00632E56" w14:paraId="54D1FC91" w14:textId="77777777" w:rsidTr="00792F07">
                              <w:tc>
                                <w:tcPr>
                                  <w:tcW w:w="1440" w:type="dxa"/>
                                  <w:shd w:val="clear" w:color="auto" w:fill="auto"/>
                                </w:tcPr>
                                <w:p w14:paraId="390106B2"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４</w:t>
                                  </w:r>
                                </w:p>
                              </w:tc>
                              <w:tc>
                                <w:tcPr>
                                  <w:tcW w:w="7661" w:type="dxa"/>
                                  <w:shd w:val="clear" w:color="auto" w:fill="auto"/>
                                </w:tcPr>
                                <w:p w14:paraId="776ABC98" w14:textId="7328C4F3" w:rsidR="008F6DB3" w:rsidRPr="00632E56" w:rsidRDefault="008F6DB3" w:rsidP="00BE6A2E">
                                  <w:pPr>
                                    <w:rPr>
                                      <w:rFonts w:hAnsi="ＭＳ 明朝"/>
                                      <w:szCs w:val="21"/>
                                    </w:rPr>
                                  </w:pPr>
                                  <w:r w:rsidRPr="00632E56">
                                    <w:rPr>
                                      <w:rFonts w:hAnsi="ＭＳ 明朝" w:hint="eastAsia"/>
                                      <w:szCs w:val="21"/>
                                    </w:rPr>
                                    <w:t>司法当局による犯罪歴データベースアクセス、規制医薬品の調剤</w:t>
                                  </w:r>
                                  <w:r>
                                    <w:rPr>
                                      <w:rFonts w:hAnsi="ＭＳ 明朝" w:hint="eastAsia"/>
                                      <w:szCs w:val="21"/>
                                    </w:rPr>
                                    <w:t>、</w:t>
                                  </w:r>
                                  <w:r w:rsidRPr="00632E56">
                                    <w:rPr>
                                      <w:rFonts w:hAnsi="ＭＳ 明朝" w:hint="eastAsia"/>
                                      <w:szCs w:val="21"/>
                                    </w:rPr>
                                    <w:t>等</w:t>
                                  </w:r>
                                </w:p>
                              </w:tc>
                            </w:tr>
                          </w:tbl>
                          <w:p w14:paraId="31BB0756" w14:textId="77777777" w:rsidR="008F6DB3" w:rsidRDefault="008F6DB3" w:rsidP="00BE6A2E">
                            <w:pPr>
                              <w:rPr>
                                <w:rFonts w:hAnsi="ＭＳ 明朝"/>
                                <w:szCs w:val="21"/>
                              </w:rPr>
                            </w:pPr>
                          </w:p>
                          <w:p w14:paraId="16D32F81" w14:textId="3AD71746" w:rsidR="008F6DB3" w:rsidRPr="00B73D89" w:rsidRDefault="008F6DB3" w:rsidP="00BE6A2E">
                            <w:pPr>
                              <w:ind w:firstLineChars="100" w:firstLine="240"/>
                              <w:rPr>
                                <w:rFonts w:ascii="ＭＳ Ｐ明朝" w:eastAsia="ＭＳ Ｐ明朝" w:hAnsi="ＭＳ Ｐ明朝"/>
                                <w:szCs w:val="21"/>
                              </w:rPr>
                            </w:pPr>
                            <w:r>
                              <w:rPr>
                                <w:rFonts w:hAnsi="ＭＳ 明朝" w:hint="eastAsia"/>
                                <w:szCs w:val="21"/>
                              </w:rPr>
                              <w:t>本</w:t>
                            </w:r>
                            <w:r>
                              <w:rPr>
                                <w:rFonts w:hAnsi="ＭＳ 明朝"/>
                                <w:szCs w:val="21"/>
                              </w:rPr>
                              <w:t>参考</w:t>
                            </w:r>
                            <w:r>
                              <w:rPr>
                                <w:rFonts w:hAnsi="ＭＳ 明朝" w:hint="eastAsia"/>
                                <w:szCs w:val="21"/>
                              </w:rPr>
                              <w:t>例</w:t>
                            </w:r>
                            <w:r>
                              <w:rPr>
                                <w:rFonts w:hAnsi="ＭＳ 明朝"/>
                                <w:szCs w:val="21"/>
                              </w:rPr>
                              <w:t>は</w:t>
                            </w:r>
                            <w:r>
                              <w:rPr>
                                <w:rFonts w:hAnsi="ＭＳ 明朝" w:hint="eastAsia"/>
                                <w:szCs w:val="21"/>
                              </w:rPr>
                              <w:t>２００３</w:t>
                            </w:r>
                            <w:r>
                              <w:rPr>
                                <w:rFonts w:hAnsi="ＭＳ 明朝"/>
                                <w:szCs w:val="21"/>
                              </w:rPr>
                              <w:t>年１２月に公開</w:t>
                            </w:r>
                            <w:r>
                              <w:rPr>
                                <w:rFonts w:hAnsi="ＭＳ 明朝" w:hint="eastAsia"/>
                                <w:szCs w:val="21"/>
                              </w:rPr>
                              <w:t>された</w:t>
                            </w:r>
                            <w:r>
                              <w:rPr>
                                <w:rFonts w:hAnsi="ＭＳ 明朝"/>
                                <w:szCs w:val="21"/>
                              </w:rPr>
                              <w:t>「</w:t>
                            </w:r>
                            <w:r>
                              <w:rPr>
                                <w:rFonts w:hAnsi="ＭＳ 明朝" w:hint="eastAsia"/>
                                <w:szCs w:val="21"/>
                              </w:rPr>
                              <w:t>OMB M-04-04</w:t>
                            </w:r>
                            <w:r>
                              <w:rPr>
                                <w:rFonts w:hAnsi="ＭＳ 明朝"/>
                                <w:szCs w:val="21"/>
                              </w:rPr>
                              <w:t>」</w:t>
                            </w:r>
                            <w:r>
                              <w:rPr>
                                <w:rFonts w:hAnsi="ＭＳ 明朝" w:hint="eastAsia"/>
                                <w:szCs w:val="21"/>
                              </w:rPr>
                              <w:t>内に</w:t>
                            </w:r>
                            <w:r>
                              <w:rPr>
                                <w:rFonts w:hAnsi="ＭＳ 明朝"/>
                                <w:szCs w:val="21"/>
                              </w:rPr>
                              <w:t>記載されている例に基づいて</w:t>
                            </w:r>
                            <w:r>
                              <w:rPr>
                                <w:rFonts w:hAnsi="ＭＳ 明朝" w:hint="eastAsia"/>
                                <w:szCs w:val="21"/>
                              </w:rPr>
                              <w:t>記述</w:t>
                            </w:r>
                            <w:r>
                              <w:rPr>
                                <w:rFonts w:hAnsi="ＭＳ 明朝"/>
                                <w:szCs w:val="21"/>
                              </w:rPr>
                              <w:t>した。「</w:t>
                            </w:r>
                            <w:r>
                              <w:rPr>
                                <w:rFonts w:hAnsi="ＭＳ 明朝" w:hint="eastAsia"/>
                                <w:szCs w:val="21"/>
                              </w:rPr>
                              <w:t>OMB M-04-04</w:t>
                            </w:r>
                            <w:r>
                              <w:rPr>
                                <w:rFonts w:hAnsi="ＭＳ 明朝"/>
                                <w:szCs w:val="21"/>
                              </w:rPr>
                              <w:t>」</w:t>
                            </w:r>
                            <w:r>
                              <w:rPr>
                                <w:rFonts w:hAnsi="ＭＳ 明朝" w:hint="eastAsia"/>
                                <w:szCs w:val="21"/>
                              </w:rPr>
                              <w:t>は</w:t>
                            </w:r>
                            <w:r>
                              <w:rPr>
                                <w:rFonts w:hAnsi="ＭＳ 明朝"/>
                                <w:szCs w:val="21"/>
                              </w:rPr>
                              <w:t>保証レベルが</w:t>
                            </w:r>
                            <w:r>
                              <w:rPr>
                                <w:rFonts w:hAnsi="ＭＳ 明朝" w:hint="eastAsia"/>
                                <w:szCs w:val="21"/>
                              </w:rPr>
                              <w:t>４段階で</w:t>
                            </w:r>
                            <w:r>
                              <w:rPr>
                                <w:rFonts w:hAnsi="ＭＳ 明朝"/>
                                <w:szCs w:val="21"/>
                              </w:rPr>
                              <w:t>整理されている。</w:t>
                            </w:r>
                            <w:r>
                              <w:rPr>
                                <w:rFonts w:hAnsi="ＭＳ 明朝" w:hint="eastAsia"/>
                                <w:szCs w:val="21"/>
                              </w:rPr>
                              <w:t>なお</w:t>
                            </w:r>
                            <w:r>
                              <w:rPr>
                                <w:rFonts w:hAnsi="ＭＳ 明朝"/>
                                <w:szCs w:val="21"/>
                              </w:rPr>
                              <w:t>、２０１７年６月</w:t>
                            </w:r>
                            <w:r>
                              <w:rPr>
                                <w:rFonts w:hAnsi="ＭＳ 明朝" w:hint="eastAsia"/>
                                <w:szCs w:val="21"/>
                              </w:rPr>
                              <w:t>に</w:t>
                            </w:r>
                            <w:r>
                              <w:rPr>
                                <w:rFonts w:hAnsi="ＭＳ 明朝"/>
                                <w:szCs w:val="21"/>
                              </w:rPr>
                              <w:t>公開</w:t>
                            </w:r>
                            <w:r>
                              <w:rPr>
                                <w:rFonts w:hAnsi="ＭＳ 明朝" w:hint="eastAsia"/>
                                <w:szCs w:val="21"/>
                              </w:rPr>
                              <w:t>された「</w:t>
                            </w:r>
                            <w:r w:rsidRPr="006871A2">
                              <w:rPr>
                                <w:rFonts w:hint="eastAsia"/>
                              </w:rPr>
                              <w:t>デジタルアイデンティティガイドライン（NIST SP800-63-3</w:t>
                            </w:r>
                            <w:r>
                              <w:rPr>
                                <w:rFonts w:hint="eastAsia"/>
                              </w:rPr>
                              <w:t>）</w:t>
                            </w:r>
                            <w:r>
                              <w:rPr>
                                <w:rFonts w:hAnsi="ＭＳ 明朝" w:hint="eastAsia"/>
                                <w:szCs w:val="21"/>
                              </w:rPr>
                              <w:t>」</w:t>
                            </w:r>
                            <w:r>
                              <w:rPr>
                                <w:rFonts w:hAnsi="ＭＳ 明朝"/>
                                <w:szCs w:val="21"/>
                              </w:rPr>
                              <w:t>において保証レベル</w:t>
                            </w:r>
                            <w:r>
                              <w:rPr>
                                <w:rFonts w:hAnsi="ＭＳ 明朝" w:hint="eastAsia"/>
                                <w:szCs w:val="21"/>
                              </w:rPr>
                              <w:t>は</w:t>
                            </w:r>
                            <w:r>
                              <w:rPr>
                                <w:rFonts w:hAnsi="ＭＳ 明朝"/>
                                <w:szCs w:val="21"/>
                              </w:rPr>
                              <w:t>３段階に再整理されている</w:t>
                            </w:r>
                            <w:r>
                              <w:rPr>
                                <w:rFonts w:hAnsi="ＭＳ 明朝" w:hint="eastAsia"/>
                                <w:szCs w:val="21"/>
                              </w:rPr>
                              <w:t>。</w:t>
                            </w:r>
                          </w:p>
                        </w:txbxContent>
                      </wps:txbx>
                      <wps:bodyPr rot="0" vert="horz" wrap="square" lIns="74295" tIns="8890" rIns="74295" bIns="8890" anchor="t" anchorCtr="0" upright="1">
                        <a:noAutofit/>
                      </wps:bodyPr>
                    </wps:wsp>
                  </a:graphicData>
                </a:graphic>
              </wp:inline>
            </w:drawing>
          </mc:Choice>
          <mc:Fallback>
            <w:pict>
              <v:rect w14:anchorId="17BF8A78" id="正方形/長方形 232" o:spid="_x0000_s1037" style="width:474.65pt;height:6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">
                <v:textbox inset="5.85pt,.7pt,5.85pt,.7pt">
                  <w:txbxContent>
                    <w:p w14:paraId="3CEC2310" w14:textId="77777777" w:rsidR="008F6DB3" w:rsidRPr="00632E56" w:rsidRDefault="008F6DB3" w:rsidP="00792F07">
                      <w:pPr>
                        <w:jc w:val="left"/>
                        <w:rPr>
                          <w:rFonts w:hAnsi="ＭＳ 明朝"/>
                          <w:szCs w:val="21"/>
                        </w:rPr>
                      </w:pPr>
                      <w:r w:rsidRPr="00632E56">
                        <w:rPr>
                          <w:rFonts w:hAnsi="ＭＳ 明朝" w:hint="eastAsia"/>
                          <w:szCs w:val="21"/>
                        </w:rPr>
                        <w:t>参考： 『各保証レベルの適用が想定されるサービスの例』</w:t>
                      </w:r>
                    </w:p>
                    <w:p w14:paraId="4A09E9FD" w14:textId="77777777" w:rsidR="008F6DB3" w:rsidRPr="00632E56" w:rsidRDefault="008F6DB3" w:rsidP="00792F07">
                      <w:pPr>
                        <w:ind w:firstLineChars="100" w:firstLine="240"/>
                        <w:jc w:val="left"/>
                        <w:rPr>
                          <w:rFonts w:hAnsi="ＭＳ 明朝"/>
                          <w:szCs w:val="21"/>
                        </w:rPr>
                      </w:pPr>
                    </w:p>
                    <w:p w14:paraId="79626C31" w14:textId="77777777" w:rsidR="008F6DB3" w:rsidRPr="00632E56" w:rsidRDefault="008F6DB3" w:rsidP="00BE6A2E">
                      <w:pPr>
                        <w:ind w:firstLineChars="100" w:firstLine="240"/>
                        <w:rPr>
                          <w:rFonts w:hAnsi="ＭＳ 明朝"/>
                          <w:szCs w:val="21"/>
                        </w:rPr>
                      </w:pPr>
                      <w:r w:rsidRPr="00632E56">
                        <w:rPr>
                          <w:rFonts w:hAnsi="ＭＳ 明朝" w:hint="eastAsia"/>
                          <w:szCs w:val="21"/>
                        </w:rPr>
                        <w:t>各保証レベルを適切に使い分けるためには、その位置付けを正しく理解する必要が</w:t>
                      </w:r>
                      <w:r w:rsidRPr="00BE6A2E">
                        <w:rPr>
                          <w:rFonts w:hAnsi="ＭＳ 明朝" w:hint="eastAsia"/>
                          <w:spacing w:val="-4"/>
                          <w:szCs w:val="21"/>
                        </w:rPr>
                        <w:t>ある。そこで、本ガイドラインがベースとした基準の1つである「</w:t>
                      </w:r>
                      <w:r w:rsidRPr="00BE6A2E">
                        <w:rPr>
                          <w:spacing w:val="-4"/>
                          <w:szCs w:val="21"/>
                        </w:rPr>
                        <w:t>OMB M-04-04</w:t>
                      </w:r>
                      <w:r w:rsidRPr="00BE6A2E">
                        <w:rPr>
                          <w:rFonts w:hAnsi="ＭＳ 明朝" w:hint="eastAsia"/>
                          <w:spacing w:val="-4"/>
                          <w:szCs w:val="21"/>
                        </w:rPr>
                        <w:t>」から、</w:t>
                      </w:r>
                      <w:r w:rsidRPr="00632E56">
                        <w:rPr>
                          <w:rFonts w:hAnsi="ＭＳ 明朝" w:hint="eastAsia"/>
                          <w:szCs w:val="21"/>
                        </w:rPr>
                        <w:t>各保証レベルの想定サービスの例を紹介する。</w:t>
                      </w:r>
                    </w:p>
                    <w:p w14:paraId="4FDD9979" w14:textId="77777777" w:rsidR="008F6DB3" w:rsidRPr="00632E56" w:rsidRDefault="008F6DB3" w:rsidP="00BE6A2E">
                      <w:pPr>
                        <w:ind w:firstLineChars="100" w:firstLine="240"/>
                        <w:rPr>
                          <w:rFonts w:hAnsi="ＭＳ 明朝"/>
                          <w:szCs w:val="21"/>
                        </w:rPr>
                      </w:pPr>
                    </w:p>
                    <w:p w14:paraId="03559299" w14:textId="77777777" w:rsidR="008F6DB3" w:rsidRPr="00632E56" w:rsidRDefault="008F6DB3" w:rsidP="00BE6A2E">
                      <w:pPr>
                        <w:ind w:firstLineChars="100" w:firstLine="240"/>
                        <w:rPr>
                          <w:rFonts w:hAnsi="ＭＳ 明朝"/>
                          <w:szCs w:val="21"/>
                        </w:rPr>
                      </w:pPr>
                      <w:r w:rsidRPr="00632E56">
                        <w:rPr>
                          <w:rFonts w:hAnsi="ＭＳ 明朝" w:hint="eastAsia"/>
                          <w:szCs w:val="21"/>
                        </w:rPr>
                        <w:t>「</w:t>
                      </w:r>
                      <w:r w:rsidRPr="00632E56">
                        <w:rPr>
                          <w:szCs w:val="21"/>
                        </w:rPr>
                        <w:t>OMB M-04-04</w:t>
                      </w:r>
                      <w:r w:rsidRPr="00632E56">
                        <w:rPr>
                          <w:rFonts w:hAnsi="ＭＳ 明朝" w:hint="eastAsia"/>
                          <w:szCs w:val="21"/>
                        </w:rPr>
                        <w:t>」では、レベル</w:t>
                      </w:r>
                      <w:r>
                        <w:rPr>
                          <w:rFonts w:hAnsi="ＭＳ 明朝" w:hint="eastAsia"/>
                          <w:szCs w:val="21"/>
                        </w:rPr>
                        <w:t>１</w:t>
                      </w:r>
                      <w:r w:rsidRPr="00632E56">
                        <w:rPr>
                          <w:rFonts w:hAnsi="ＭＳ 明朝" w:hint="eastAsia"/>
                          <w:szCs w:val="21"/>
                        </w:rPr>
                        <w:t>を本人の身元を識別することはせず、あえて匿名によるサービス提供を想定する場合に相応しい保証レベルとしている。</w:t>
                      </w:r>
                    </w:p>
                    <w:p w14:paraId="04E5B0AE" w14:textId="71617EE1" w:rsidR="008F6DB3" w:rsidRPr="00632E56" w:rsidRDefault="008F6DB3" w:rsidP="00BE6A2E">
                      <w:pPr>
                        <w:ind w:firstLineChars="100" w:firstLine="228"/>
                        <w:rPr>
                          <w:rFonts w:hAnsi="ＭＳ 明朝"/>
                          <w:szCs w:val="21"/>
                        </w:rPr>
                      </w:pPr>
                      <w:r w:rsidRPr="00BE6A2E">
                        <w:rPr>
                          <w:rFonts w:hAnsi="ＭＳ 明朝" w:hint="eastAsia"/>
                          <w:spacing w:val="-6"/>
                          <w:szCs w:val="21"/>
                        </w:rPr>
                        <w:t>また、レベル２とレベル３については、いずれも個人及び法人</w:t>
                      </w:r>
                      <w:r>
                        <w:rPr>
                          <w:rFonts w:hAnsi="ＭＳ 明朝" w:hint="eastAsia"/>
                          <w:spacing w:val="-6"/>
                          <w:szCs w:val="21"/>
                        </w:rPr>
                        <w:t>等</w:t>
                      </w:r>
                      <w:r w:rsidRPr="00BE6A2E">
                        <w:rPr>
                          <w:rFonts w:hAnsi="ＭＳ 明朝" w:hint="eastAsia"/>
                          <w:spacing w:val="-6"/>
                          <w:szCs w:val="21"/>
                        </w:rPr>
                        <w:t>の民間との幅広い業務が</w:t>
                      </w:r>
                      <w:r w:rsidRPr="00BE6A2E">
                        <w:rPr>
                          <w:rFonts w:hAnsi="ＭＳ 明朝" w:hint="eastAsia"/>
                          <w:spacing w:val="2"/>
                          <w:szCs w:val="21"/>
                        </w:rPr>
                        <w:t>例示されており、特に、レベル３はより高い信頼性が求められる場合に適する保証</w:t>
                      </w:r>
                      <w:r w:rsidRPr="00BE6A2E">
                        <w:rPr>
                          <w:rFonts w:hAnsi="ＭＳ 明朝" w:hint="eastAsia"/>
                          <w:spacing w:val="-6"/>
                          <w:szCs w:val="21"/>
                        </w:rPr>
                        <w:t>レベルとされている。例えば、特許手続、政府調達、等のように、不正利用が競争相手を</w:t>
                      </w:r>
                      <w:r w:rsidRPr="00BE6A2E">
                        <w:rPr>
                          <w:rFonts w:hAnsi="ＭＳ 明朝" w:hint="eastAsia"/>
                          <w:spacing w:val="-10"/>
                          <w:szCs w:val="21"/>
                        </w:rPr>
                        <w:t>競争上優位に立たせる、あるいは財務上の大きな損失を発生させる可能性があるサービス等が</w:t>
                      </w:r>
                      <w:r w:rsidRPr="00632E56">
                        <w:rPr>
                          <w:rFonts w:hAnsi="ＭＳ 明朝" w:hint="eastAsia"/>
                          <w:szCs w:val="21"/>
                        </w:rPr>
                        <w:t>レベル</w:t>
                      </w:r>
                      <w:r>
                        <w:rPr>
                          <w:rFonts w:hAnsi="ＭＳ 明朝" w:hint="eastAsia"/>
                          <w:szCs w:val="21"/>
                        </w:rPr>
                        <w:t>３</w:t>
                      </w:r>
                      <w:r w:rsidRPr="00632E56">
                        <w:rPr>
                          <w:rFonts w:hAnsi="ＭＳ 明朝" w:hint="eastAsia"/>
                          <w:szCs w:val="21"/>
                        </w:rPr>
                        <w:t>の適用対象として例示されている。</w:t>
                      </w:r>
                    </w:p>
                    <w:p w14:paraId="7AB7C66B" w14:textId="77777777" w:rsidR="008F6DB3" w:rsidRPr="00632E56" w:rsidRDefault="008F6DB3" w:rsidP="00BE6A2E">
                      <w:pPr>
                        <w:ind w:firstLineChars="100" w:firstLine="228"/>
                        <w:rPr>
                          <w:rFonts w:hAnsi="ＭＳ 明朝"/>
                          <w:szCs w:val="21"/>
                        </w:rPr>
                      </w:pPr>
                      <w:r w:rsidRPr="00BE6A2E">
                        <w:rPr>
                          <w:rFonts w:hAnsi="ＭＳ 明朝" w:hint="eastAsia"/>
                          <w:spacing w:val="-6"/>
                          <w:szCs w:val="21"/>
                        </w:rPr>
                        <w:t>最後に、レベル４については、非常に高い信頼性が求められる場合、例えば、「司法当局</w:t>
                      </w:r>
                      <w:r w:rsidRPr="00632E56">
                        <w:rPr>
                          <w:rFonts w:hAnsi="ＭＳ 明朝" w:hint="eastAsia"/>
                          <w:szCs w:val="21"/>
                        </w:rPr>
                        <w:t>による犯罪歴データベースアクセス」、「規制医薬品の調剤に係る業務」等といった「政府機関内における極めて機密性の高い業務」が例示されている。</w:t>
                      </w:r>
                    </w:p>
                    <w:p w14:paraId="7743F473" w14:textId="77777777" w:rsidR="008F6DB3" w:rsidRPr="00632E56" w:rsidRDefault="008F6DB3" w:rsidP="00BE6A2E">
                      <w:pPr>
                        <w:ind w:firstLineChars="100" w:firstLine="240"/>
                        <w:rPr>
                          <w:rFonts w:hAnsi="ＭＳ 明朝"/>
                          <w:szCs w:val="21"/>
                        </w:rPr>
                      </w:pPr>
                    </w:p>
                    <w:p w14:paraId="4A2717B1" w14:textId="74370E86" w:rsidR="008F6DB3" w:rsidRDefault="008F6DB3" w:rsidP="00BE6A2E">
                      <w:pPr>
                        <w:ind w:firstLineChars="100" w:firstLine="240"/>
                        <w:rPr>
                          <w:rFonts w:hAnsi="ＭＳ 明朝"/>
                          <w:szCs w:val="21"/>
                        </w:rPr>
                      </w:pPr>
                      <w:r w:rsidRPr="00632E56">
                        <w:rPr>
                          <w:rFonts w:hAnsi="ＭＳ 明朝" w:hint="eastAsia"/>
                          <w:szCs w:val="21"/>
                        </w:rPr>
                        <w:t>このような「</w:t>
                      </w:r>
                      <w:r w:rsidRPr="00B4712C">
                        <w:rPr>
                          <w:szCs w:val="21"/>
                        </w:rPr>
                        <w:t>OMB M-04-04</w:t>
                      </w:r>
                      <w:r w:rsidRPr="00632E56">
                        <w:rPr>
                          <w:rFonts w:hAnsi="ＭＳ 明朝" w:hint="eastAsia"/>
                          <w:szCs w:val="21"/>
                        </w:rPr>
                        <w:t>」の例示を踏まえれば、本ガイドラインが適用範囲とする「</w:t>
                      </w:r>
                      <w:r>
                        <w:rPr>
                          <w:rFonts w:hAnsi="ＭＳ 明朝" w:hint="eastAsia"/>
                          <w:szCs w:val="21"/>
                        </w:rPr>
                        <w:t>個人</w:t>
                      </w:r>
                      <w:r w:rsidRPr="00632E56">
                        <w:rPr>
                          <w:rFonts w:hAnsi="ＭＳ 明朝" w:hint="eastAsia"/>
                          <w:szCs w:val="21"/>
                        </w:rPr>
                        <w:t>・</w:t>
                      </w:r>
                      <w:r>
                        <w:rPr>
                          <w:rFonts w:hAnsi="ＭＳ 明朝" w:hint="eastAsia"/>
                          <w:szCs w:val="21"/>
                        </w:rPr>
                        <w:t>法人等</w:t>
                      </w:r>
                      <w:r w:rsidRPr="00632E56">
                        <w:rPr>
                          <w:rFonts w:hAnsi="ＭＳ 明朝" w:hint="eastAsia"/>
                          <w:szCs w:val="21"/>
                        </w:rPr>
                        <w:t>と政府の間の申請・届出等のオンライン手続」に対しては主にレベル２</w:t>
                      </w:r>
                      <w:r>
                        <w:rPr>
                          <w:rFonts w:hAnsi="ＭＳ 明朝" w:hint="eastAsia"/>
                          <w:szCs w:val="21"/>
                        </w:rPr>
                        <w:t>又</w:t>
                      </w:r>
                      <w:r w:rsidRPr="00632E56">
                        <w:rPr>
                          <w:rFonts w:hAnsi="ＭＳ 明朝" w:hint="eastAsia"/>
                          <w:szCs w:val="21"/>
                        </w:rPr>
                        <w:t>はレベル３の適用が想定される。一方、レベル</w:t>
                      </w:r>
                      <w:r>
                        <w:rPr>
                          <w:rFonts w:hAnsi="ＭＳ 明朝" w:hint="eastAsia"/>
                          <w:szCs w:val="21"/>
                        </w:rPr>
                        <w:t>４</w:t>
                      </w:r>
                      <w:r w:rsidRPr="00632E56">
                        <w:rPr>
                          <w:rFonts w:hAnsi="ＭＳ 明朝" w:hint="eastAsia"/>
                          <w:szCs w:val="21"/>
                        </w:rPr>
                        <w:t>は、政府機関内において極めて重要性の高い業務を担う情報システムへの適用が想定される高い安全性を備えた保証</w:t>
                      </w:r>
                      <w:r w:rsidRPr="00BE6A2E">
                        <w:rPr>
                          <w:rFonts w:hAnsi="ＭＳ 明朝" w:hint="eastAsia"/>
                          <w:spacing w:val="2"/>
                          <w:szCs w:val="21"/>
                        </w:rPr>
                        <w:t>レベルであることが分かる。また、必然的に、レベル４の対策基準の内容は極めて</w:t>
                      </w:r>
                      <w:r w:rsidRPr="00632E56">
                        <w:rPr>
                          <w:rFonts w:hAnsi="ＭＳ 明朝" w:hint="eastAsia"/>
                          <w:szCs w:val="21"/>
                        </w:rPr>
                        <w:t>厳格なものとなる。</w:t>
                      </w:r>
                    </w:p>
                    <w:p w14:paraId="19B0DF07" w14:textId="77777777" w:rsidR="008F6DB3" w:rsidRPr="004E315B" w:rsidRDefault="008F6DB3" w:rsidP="00BE6A2E">
                      <w:pPr>
                        <w:ind w:firstLineChars="100" w:firstLine="240"/>
                        <w:rPr>
                          <w:rFonts w:hAnsi="ＭＳ 明朝"/>
                          <w:szCs w:val="21"/>
                        </w:rPr>
                      </w:pPr>
                    </w:p>
                    <w:p w14:paraId="58C4CFBE" w14:textId="5D5A0BCD" w:rsidR="008F6DB3" w:rsidRPr="00632E56" w:rsidRDefault="008F6DB3" w:rsidP="00BE6A2E">
                      <w:pPr>
                        <w:ind w:firstLineChars="100" w:firstLine="240"/>
                        <w:jc w:val="center"/>
                        <w:rPr>
                          <w:rFonts w:hAnsi="ＭＳ 明朝"/>
                          <w:szCs w:val="21"/>
                        </w:rPr>
                      </w:pPr>
                      <w:r>
                        <w:rPr>
                          <w:rFonts w:hAnsi="ＭＳ 明朝" w:hint="eastAsia"/>
                          <w:szCs w:val="21"/>
                        </w:rPr>
                        <w:t xml:space="preserve">表　</w:t>
                      </w:r>
                      <w:r w:rsidRPr="00632E56">
                        <w:rPr>
                          <w:rFonts w:hAnsi="ＭＳ 明朝" w:hint="eastAsia"/>
                          <w:szCs w:val="21"/>
                        </w:rPr>
                        <w:t>各保証レベルの適用が想定されるサービスの例（「</w:t>
                      </w:r>
                      <w:r w:rsidRPr="00B4712C">
                        <w:rPr>
                          <w:szCs w:val="21"/>
                        </w:rPr>
                        <w:t>OMB M-04-04</w:t>
                      </w:r>
                      <w:r w:rsidRPr="00632E56">
                        <w:rPr>
                          <w:rFonts w:hAnsi="ＭＳ 明朝" w:hint="eastAsia"/>
                          <w:szCs w:val="21"/>
                        </w:rPr>
                        <w:t>」の場合）</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661"/>
                      </w:tblGrid>
                      <w:tr w:rsidR="008F6DB3" w:rsidRPr="00632E56" w14:paraId="3DDF2B11" w14:textId="77777777" w:rsidTr="00792F07">
                        <w:tc>
                          <w:tcPr>
                            <w:tcW w:w="1440" w:type="dxa"/>
                            <w:shd w:val="clear" w:color="auto" w:fill="FFFF99"/>
                          </w:tcPr>
                          <w:p w14:paraId="1162A230" w14:textId="77777777" w:rsidR="008F6DB3" w:rsidRPr="00632E56" w:rsidRDefault="008F6DB3" w:rsidP="00BE6A2E">
                            <w:pPr>
                              <w:rPr>
                                <w:rFonts w:hAnsi="ＭＳ 明朝"/>
                                <w:szCs w:val="21"/>
                              </w:rPr>
                            </w:pPr>
                            <w:r w:rsidRPr="00632E56">
                              <w:rPr>
                                <w:rFonts w:hAnsi="ＭＳ 明朝" w:hint="eastAsia"/>
                                <w:szCs w:val="21"/>
                              </w:rPr>
                              <w:t>保証レベル</w:t>
                            </w:r>
                          </w:p>
                        </w:tc>
                        <w:tc>
                          <w:tcPr>
                            <w:tcW w:w="7661" w:type="dxa"/>
                            <w:shd w:val="clear" w:color="auto" w:fill="FFFF99"/>
                          </w:tcPr>
                          <w:p w14:paraId="0FF4D013" w14:textId="77777777" w:rsidR="008F6DB3" w:rsidRPr="00632E56" w:rsidRDefault="008F6DB3" w:rsidP="00BE6A2E">
                            <w:pPr>
                              <w:rPr>
                                <w:rFonts w:hAnsi="ＭＳ 明朝"/>
                                <w:szCs w:val="21"/>
                              </w:rPr>
                            </w:pPr>
                            <w:r w:rsidRPr="00632E56">
                              <w:rPr>
                                <w:rFonts w:hAnsi="ＭＳ 明朝" w:hint="eastAsia"/>
                                <w:szCs w:val="21"/>
                              </w:rPr>
                              <w:t>サービスの例</w:t>
                            </w:r>
                          </w:p>
                        </w:tc>
                      </w:tr>
                      <w:tr w:rsidR="008F6DB3" w:rsidRPr="00632E56" w14:paraId="5014F93C" w14:textId="77777777" w:rsidTr="00792F07">
                        <w:tc>
                          <w:tcPr>
                            <w:tcW w:w="1440" w:type="dxa"/>
                            <w:shd w:val="clear" w:color="auto" w:fill="auto"/>
                          </w:tcPr>
                          <w:p w14:paraId="3583ED90"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１</w:t>
                            </w:r>
                          </w:p>
                        </w:tc>
                        <w:tc>
                          <w:tcPr>
                            <w:tcW w:w="7661" w:type="dxa"/>
                            <w:shd w:val="clear" w:color="auto" w:fill="auto"/>
                          </w:tcPr>
                          <w:p w14:paraId="213D849B" w14:textId="77777777" w:rsidR="008F6DB3" w:rsidRPr="00632E56" w:rsidRDefault="008F6DB3" w:rsidP="00BE6A2E">
                            <w:pPr>
                              <w:rPr>
                                <w:rFonts w:hAnsi="ＭＳ 明朝"/>
                                <w:szCs w:val="21"/>
                              </w:rPr>
                            </w:pPr>
                            <w:r w:rsidRPr="00597324">
                              <w:rPr>
                                <w:szCs w:val="21"/>
                              </w:rPr>
                              <w:t>Web</w:t>
                            </w:r>
                            <w:r w:rsidRPr="00632E56">
                              <w:rPr>
                                <w:rFonts w:hAnsi="ＭＳ 明朝" w:hint="eastAsia"/>
                                <w:szCs w:val="21"/>
                              </w:rPr>
                              <w:t>サイトにおけるオンラインディスカッション、等</w:t>
                            </w:r>
                          </w:p>
                        </w:tc>
                      </w:tr>
                      <w:tr w:rsidR="008F6DB3" w:rsidRPr="00632E56" w14:paraId="43F3BBFE" w14:textId="77777777" w:rsidTr="00792F07">
                        <w:tc>
                          <w:tcPr>
                            <w:tcW w:w="1440" w:type="dxa"/>
                            <w:shd w:val="clear" w:color="auto" w:fill="auto"/>
                          </w:tcPr>
                          <w:p w14:paraId="4FAA6536"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２</w:t>
                            </w:r>
                          </w:p>
                        </w:tc>
                        <w:tc>
                          <w:tcPr>
                            <w:tcW w:w="7661" w:type="dxa"/>
                            <w:shd w:val="clear" w:color="auto" w:fill="auto"/>
                          </w:tcPr>
                          <w:p w14:paraId="56F9B077" w14:textId="77777777" w:rsidR="008F6DB3" w:rsidRPr="00632E56" w:rsidRDefault="008F6DB3" w:rsidP="00BE6A2E">
                            <w:pPr>
                              <w:rPr>
                                <w:rFonts w:hAnsi="ＭＳ 明朝"/>
                                <w:szCs w:val="21"/>
                              </w:rPr>
                            </w:pPr>
                            <w:r w:rsidRPr="00632E56">
                              <w:rPr>
                                <w:rFonts w:hAnsi="ＭＳ 明朝" w:hint="eastAsia"/>
                                <w:szCs w:val="21"/>
                              </w:rPr>
                              <w:t>社会保障サービスに関する住所変更手続、等</w:t>
                            </w:r>
                          </w:p>
                        </w:tc>
                      </w:tr>
                      <w:tr w:rsidR="008F6DB3" w:rsidRPr="00632E56" w14:paraId="6B1C554B" w14:textId="77777777" w:rsidTr="00792F07">
                        <w:tc>
                          <w:tcPr>
                            <w:tcW w:w="1440" w:type="dxa"/>
                            <w:shd w:val="clear" w:color="auto" w:fill="auto"/>
                          </w:tcPr>
                          <w:p w14:paraId="787FD54A"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３</w:t>
                            </w:r>
                          </w:p>
                        </w:tc>
                        <w:tc>
                          <w:tcPr>
                            <w:tcW w:w="7661" w:type="dxa"/>
                            <w:shd w:val="clear" w:color="auto" w:fill="auto"/>
                          </w:tcPr>
                          <w:p w14:paraId="5B2665CD" w14:textId="77777777" w:rsidR="008F6DB3" w:rsidRPr="00632E56" w:rsidRDefault="008F6DB3" w:rsidP="00BE6A2E">
                            <w:pPr>
                              <w:rPr>
                                <w:rFonts w:hAnsi="ＭＳ 明朝"/>
                                <w:szCs w:val="21"/>
                              </w:rPr>
                            </w:pPr>
                            <w:r w:rsidRPr="00632E56">
                              <w:rPr>
                                <w:rFonts w:hAnsi="ＭＳ 明朝" w:hint="eastAsia"/>
                                <w:szCs w:val="21"/>
                              </w:rPr>
                              <w:t>特許弁理士による特許手続、大規模な政府調達、等</w:t>
                            </w:r>
                          </w:p>
                        </w:tc>
                      </w:tr>
                      <w:tr w:rsidR="008F6DB3" w:rsidRPr="00632E56" w14:paraId="54D1FC91" w14:textId="77777777" w:rsidTr="00792F07">
                        <w:tc>
                          <w:tcPr>
                            <w:tcW w:w="1440" w:type="dxa"/>
                            <w:shd w:val="clear" w:color="auto" w:fill="auto"/>
                          </w:tcPr>
                          <w:p w14:paraId="390106B2" w14:textId="77777777" w:rsidR="008F6DB3" w:rsidRPr="00632E56" w:rsidRDefault="008F6DB3" w:rsidP="00BE6A2E">
                            <w:pPr>
                              <w:rPr>
                                <w:rFonts w:hAnsi="ＭＳ 明朝"/>
                                <w:szCs w:val="21"/>
                              </w:rPr>
                            </w:pPr>
                            <w:r w:rsidRPr="00632E56">
                              <w:rPr>
                                <w:rFonts w:hAnsi="ＭＳ 明朝" w:hint="eastAsia"/>
                                <w:szCs w:val="21"/>
                              </w:rPr>
                              <w:t>レベル</w:t>
                            </w:r>
                            <w:r>
                              <w:rPr>
                                <w:rFonts w:hAnsi="ＭＳ 明朝" w:hint="eastAsia"/>
                                <w:szCs w:val="21"/>
                              </w:rPr>
                              <w:t>４</w:t>
                            </w:r>
                          </w:p>
                        </w:tc>
                        <w:tc>
                          <w:tcPr>
                            <w:tcW w:w="7661" w:type="dxa"/>
                            <w:shd w:val="clear" w:color="auto" w:fill="auto"/>
                          </w:tcPr>
                          <w:p w14:paraId="776ABC98" w14:textId="7328C4F3" w:rsidR="008F6DB3" w:rsidRPr="00632E56" w:rsidRDefault="008F6DB3" w:rsidP="00BE6A2E">
                            <w:pPr>
                              <w:rPr>
                                <w:rFonts w:hAnsi="ＭＳ 明朝"/>
                                <w:szCs w:val="21"/>
                              </w:rPr>
                            </w:pPr>
                            <w:r w:rsidRPr="00632E56">
                              <w:rPr>
                                <w:rFonts w:hAnsi="ＭＳ 明朝" w:hint="eastAsia"/>
                                <w:szCs w:val="21"/>
                              </w:rPr>
                              <w:t>司法当局による犯罪歴データベースアクセス、規制医薬品の調剤</w:t>
                            </w:r>
                            <w:r>
                              <w:rPr>
                                <w:rFonts w:hAnsi="ＭＳ 明朝" w:hint="eastAsia"/>
                                <w:szCs w:val="21"/>
                              </w:rPr>
                              <w:t>、</w:t>
                            </w:r>
                            <w:r w:rsidRPr="00632E56">
                              <w:rPr>
                                <w:rFonts w:hAnsi="ＭＳ 明朝" w:hint="eastAsia"/>
                                <w:szCs w:val="21"/>
                              </w:rPr>
                              <w:t>等</w:t>
                            </w:r>
                          </w:p>
                        </w:tc>
                      </w:tr>
                    </w:tbl>
                    <w:p w14:paraId="31BB0756" w14:textId="77777777" w:rsidR="008F6DB3" w:rsidRDefault="008F6DB3" w:rsidP="00BE6A2E">
                      <w:pPr>
                        <w:rPr>
                          <w:rFonts w:hAnsi="ＭＳ 明朝"/>
                          <w:szCs w:val="21"/>
                        </w:rPr>
                      </w:pPr>
                    </w:p>
                    <w:p w14:paraId="16D32F81" w14:textId="3AD71746" w:rsidR="008F6DB3" w:rsidRPr="00B73D89" w:rsidRDefault="008F6DB3" w:rsidP="00BE6A2E">
                      <w:pPr>
                        <w:ind w:firstLineChars="100" w:firstLine="240"/>
                        <w:rPr>
                          <w:rFonts w:ascii="ＭＳ Ｐ明朝" w:eastAsia="ＭＳ Ｐ明朝" w:hAnsi="ＭＳ Ｐ明朝"/>
                          <w:szCs w:val="21"/>
                        </w:rPr>
                      </w:pPr>
                      <w:r>
                        <w:rPr>
                          <w:rFonts w:hAnsi="ＭＳ 明朝" w:hint="eastAsia"/>
                          <w:szCs w:val="21"/>
                        </w:rPr>
                        <w:t>本</w:t>
                      </w:r>
                      <w:r>
                        <w:rPr>
                          <w:rFonts w:hAnsi="ＭＳ 明朝"/>
                          <w:szCs w:val="21"/>
                        </w:rPr>
                        <w:t>参考</w:t>
                      </w:r>
                      <w:r>
                        <w:rPr>
                          <w:rFonts w:hAnsi="ＭＳ 明朝" w:hint="eastAsia"/>
                          <w:szCs w:val="21"/>
                        </w:rPr>
                        <w:t>例</w:t>
                      </w:r>
                      <w:r>
                        <w:rPr>
                          <w:rFonts w:hAnsi="ＭＳ 明朝"/>
                          <w:szCs w:val="21"/>
                        </w:rPr>
                        <w:t>は</w:t>
                      </w:r>
                      <w:r>
                        <w:rPr>
                          <w:rFonts w:hAnsi="ＭＳ 明朝" w:hint="eastAsia"/>
                          <w:szCs w:val="21"/>
                        </w:rPr>
                        <w:t>２００３</w:t>
                      </w:r>
                      <w:r>
                        <w:rPr>
                          <w:rFonts w:hAnsi="ＭＳ 明朝"/>
                          <w:szCs w:val="21"/>
                        </w:rPr>
                        <w:t>年１２月に公開</w:t>
                      </w:r>
                      <w:r>
                        <w:rPr>
                          <w:rFonts w:hAnsi="ＭＳ 明朝" w:hint="eastAsia"/>
                          <w:szCs w:val="21"/>
                        </w:rPr>
                        <w:t>された</w:t>
                      </w:r>
                      <w:r>
                        <w:rPr>
                          <w:rFonts w:hAnsi="ＭＳ 明朝"/>
                          <w:szCs w:val="21"/>
                        </w:rPr>
                        <w:t>「</w:t>
                      </w:r>
                      <w:r>
                        <w:rPr>
                          <w:rFonts w:hAnsi="ＭＳ 明朝" w:hint="eastAsia"/>
                          <w:szCs w:val="21"/>
                        </w:rPr>
                        <w:t>OMB M-04-04</w:t>
                      </w:r>
                      <w:r>
                        <w:rPr>
                          <w:rFonts w:hAnsi="ＭＳ 明朝"/>
                          <w:szCs w:val="21"/>
                        </w:rPr>
                        <w:t>」</w:t>
                      </w:r>
                      <w:r>
                        <w:rPr>
                          <w:rFonts w:hAnsi="ＭＳ 明朝" w:hint="eastAsia"/>
                          <w:szCs w:val="21"/>
                        </w:rPr>
                        <w:t>内に</w:t>
                      </w:r>
                      <w:r>
                        <w:rPr>
                          <w:rFonts w:hAnsi="ＭＳ 明朝"/>
                          <w:szCs w:val="21"/>
                        </w:rPr>
                        <w:t>記載されている例に基づいて</w:t>
                      </w:r>
                      <w:r>
                        <w:rPr>
                          <w:rFonts w:hAnsi="ＭＳ 明朝" w:hint="eastAsia"/>
                          <w:szCs w:val="21"/>
                        </w:rPr>
                        <w:t>記述</w:t>
                      </w:r>
                      <w:r>
                        <w:rPr>
                          <w:rFonts w:hAnsi="ＭＳ 明朝"/>
                          <w:szCs w:val="21"/>
                        </w:rPr>
                        <w:t>した。「</w:t>
                      </w:r>
                      <w:r>
                        <w:rPr>
                          <w:rFonts w:hAnsi="ＭＳ 明朝" w:hint="eastAsia"/>
                          <w:szCs w:val="21"/>
                        </w:rPr>
                        <w:t>OMB M-04-04</w:t>
                      </w:r>
                      <w:r>
                        <w:rPr>
                          <w:rFonts w:hAnsi="ＭＳ 明朝"/>
                          <w:szCs w:val="21"/>
                        </w:rPr>
                        <w:t>」</w:t>
                      </w:r>
                      <w:r>
                        <w:rPr>
                          <w:rFonts w:hAnsi="ＭＳ 明朝" w:hint="eastAsia"/>
                          <w:szCs w:val="21"/>
                        </w:rPr>
                        <w:t>は</w:t>
                      </w:r>
                      <w:r>
                        <w:rPr>
                          <w:rFonts w:hAnsi="ＭＳ 明朝"/>
                          <w:szCs w:val="21"/>
                        </w:rPr>
                        <w:t>保証レベルが</w:t>
                      </w:r>
                      <w:r>
                        <w:rPr>
                          <w:rFonts w:hAnsi="ＭＳ 明朝" w:hint="eastAsia"/>
                          <w:szCs w:val="21"/>
                        </w:rPr>
                        <w:t>４段階で</w:t>
                      </w:r>
                      <w:r>
                        <w:rPr>
                          <w:rFonts w:hAnsi="ＭＳ 明朝"/>
                          <w:szCs w:val="21"/>
                        </w:rPr>
                        <w:t>整理されている。</w:t>
                      </w:r>
                      <w:r>
                        <w:rPr>
                          <w:rFonts w:hAnsi="ＭＳ 明朝" w:hint="eastAsia"/>
                          <w:szCs w:val="21"/>
                        </w:rPr>
                        <w:t>なお</w:t>
                      </w:r>
                      <w:r>
                        <w:rPr>
                          <w:rFonts w:hAnsi="ＭＳ 明朝"/>
                          <w:szCs w:val="21"/>
                        </w:rPr>
                        <w:t>、２０１７年６月</w:t>
                      </w:r>
                      <w:r>
                        <w:rPr>
                          <w:rFonts w:hAnsi="ＭＳ 明朝" w:hint="eastAsia"/>
                          <w:szCs w:val="21"/>
                        </w:rPr>
                        <w:t>に</w:t>
                      </w:r>
                      <w:r>
                        <w:rPr>
                          <w:rFonts w:hAnsi="ＭＳ 明朝"/>
                          <w:szCs w:val="21"/>
                        </w:rPr>
                        <w:t>公開</w:t>
                      </w:r>
                      <w:r>
                        <w:rPr>
                          <w:rFonts w:hAnsi="ＭＳ 明朝" w:hint="eastAsia"/>
                          <w:szCs w:val="21"/>
                        </w:rPr>
                        <w:t>された「</w:t>
                      </w:r>
                      <w:r w:rsidRPr="006871A2">
                        <w:rPr>
                          <w:rFonts w:hint="eastAsia"/>
                        </w:rPr>
                        <w:t>デジタルアイデンティティガイドライン（NIST SP800-63-3</w:t>
                      </w:r>
                      <w:r>
                        <w:rPr>
                          <w:rFonts w:hint="eastAsia"/>
                        </w:rPr>
                        <w:t>）</w:t>
                      </w:r>
                      <w:r>
                        <w:rPr>
                          <w:rFonts w:hAnsi="ＭＳ 明朝" w:hint="eastAsia"/>
                          <w:szCs w:val="21"/>
                        </w:rPr>
                        <w:t>」</w:t>
                      </w:r>
                      <w:r>
                        <w:rPr>
                          <w:rFonts w:hAnsi="ＭＳ 明朝"/>
                          <w:szCs w:val="21"/>
                        </w:rPr>
                        <w:t>において保証レベル</w:t>
                      </w:r>
                      <w:r>
                        <w:rPr>
                          <w:rFonts w:hAnsi="ＭＳ 明朝" w:hint="eastAsia"/>
                          <w:szCs w:val="21"/>
                        </w:rPr>
                        <w:t>は</w:t>
                      </w:r>
                      <w:r>
                        <w:rPr>
                          <w:rFonts w:hAnsi="ＭＳ 明朝"/>
                          <w:szCs w:val="21"/>
                        </w:rPr>
                        <w:t>３段階に再整理されている</w:t>
                      </w:r>
                      <w:r>
                        <w:rPr>
                          <w:rFonts w:hAnsi="ＭＳ 明朝" w:hint="eastAsia"/>
                          <w:szCs w:val="21"/>
                        </w:rPr>
                        <w:t>。</w:t>
                      </w:r>
                    </w:p>
                  </w:txbxContent>
                </v:textbox>
                <w10:anchorlock/>
              </v:rect>
            </w:pict>
          </mc:Fallback>
        </mc:AlternateContent>
      </w:r>
    </w:p>
    <w:p w14:paraId="2322C4AD" w14:textId="0D8F4B9C" w:rsidR="00EA231F" w:rsidRDefault="00DC73A3" w:rsidP="005C7424">
      <w:r>
        <w:rPr>
          <w:rFonts w:asciiTheme="minorEastAsia" w:hAnsiTheme="minorEastAsia" w:cs="Meiryo UI" w:hint="eastAsia"/>
          <w:noProof/>
          <w:color w:val="000000" w:themeColor="text1"/>
          <w:szCs w:val="24"/>
        </w:rPr>
        <w:lastRenderedPageBreak/>
        <mc:AlternateContent>
          <mc:Choice Requires="wps">
            <w:drawing>
              <wp:anchor distT="0" distB="0" distL="114300" distR="114300" simplePos="0" relativeHeight="251732992" behindDoc="0" locked="0" layoutInCell="1" allowOverlap="1" wp14:anchorId="72D67BC1" wp14:editId="7DB5AB52">
                <wp:simplePos x="0" y="0"/>
                <wp:positionH relativeFrom="margin">
                  <wp:posOffset>-295275</wp:posOffset>
                </wp:positionH>
                <wp:positionV relativeFrom="paragraph">
                  <wp:posOffset>-48894</wp:posOffset>
                </wp:positionV>
                <wp:extent cx="6153150" cy="8397240"/>
                <wp:effectExtent l="0" t="0" r="19050" b="22860"/>
                <wp:wrapNone/>
                <wp:docPr id="228" name="正方形/長方形 228"/>
                <wp:cNvGraphicFramePr/>
                <a:graphic xmlns:a="http://schemas.openxmlformats.org/drawingml/2006/main">
                  <a:graphicData uri="http://schemas.microsoft.com/office/word/2010/wordprocessingShape">
                    <wps:wsp>
                      <wps:cNvSpPr/>
                      <wps:spPr>
                        <a:xfrm>
                          <a:off x="0" y="0"/>
                          <a:ext cx="6153150" cy="83972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D634" id="正方形/長方形 228" o:spid="_x0000_s1026" style="position:absolute;left:0;text-align:left;margin-left:-23.25pt;margin-top:-3.85pt;width:484.5pt;height:661.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" filled="f" strokecolor="black [3213]" strokeweight=".25pt">
                <w10:wrap anchorx="margin"/>
              </v:rect>
            </w:pict>
          </mc:Fallback>
        </mc:AlternateContent>
      </w:r>
    </w:p>
    <w:p w14:paraId="3030AF0E" w14:textId="4FD73168" w:rsidR="00514FFE" w:rsidRPr="00280F5D" w:rsidRDefault="00514FFE" w:rsidP="00514FFE">
      <w:pPr>
        <w:rPr>
          <w:rFonts w:asciiTheme="minorEastAsia" w:hAnsiTheme="minorEastAsia" w:cs="Meiryo UI"/>
          <w:szCs w:val="24"/>
        </w:rPr>
      </w:pPr>
      <w:r>
        <w:rPr>
          <w:rFonts w:asciiTheme="minorEastAsia" w:hAnsiTheme="minorEastAsia" w:cs="Meiryo UI" w:hint="eastAsia"/>
          <w:color w:val="000000" w:themeColor="text1"/>
          <w:szCs w:val="24"/>
        </w:rPr>
        <w:t xml:space="preserve">　　</w:t>
      </w:r>
      <w:r w:rsidRPr="00CC0AEB">
        <w:rPr>
          <w:rFonts w:asciiTheme="minorEastAsia" w:hAnsiTheme="minorEastAsia" w:cs="Meiryo UI" w:hint="eastAsia"/>
          <w:color w:val="000000" w:themeColor="text1"/>
          <w:szCs w:val="24"/>
        </w:rPr>
        <w:t>『追加的対</w:t>
      </w:r>
      <w:r w:rsidRPr="00CC0AEB">
        <w:rPr>
          <w:rFonts w:asciiTheme="minorEastAsia" w:hAnsiTheme="minorEastAsia" w:cs="Meiryo UI" w:hint="eastAsia"/>
          <w:szCs w:val="24"/>
        </w:rPr>
        <w:t>策を実施することでリスク軽減が可能なサービスの検討例』</w:t>
      </w:r>
    </w:p>
    <w:p w14:paraId="56B86EB2" w14:textId="77777777" w:rsidR="00514FFE" w:rsidRPr="00CC0AEB" w:rsidRDefault="00514FFE" w:rsidP="00514FFE">
      <w:pPr>
        <w:rPr>
          <w:rFonts w:asciiTheme="minorEastAsia" w:hAnsiTheme="minorEastAsia" w:cs="Meiryo UI"/>
        </w:rPr>
      </w:pPr>
    </w:p>
    <w:p w14:paraId="7C7B8EDB" w14:textId="77777777" w:rsidR="00514FFE" w:rsidRPr="00CC0AEB" w:rsidRDefault="00514FFE" w:rsidP="00514FFE">
      <w:pPr>
        <w:ind w:firstLineChars="100" w:firstLine="240"/>
        <w:rPr>
          <w:rFonts w:asciiTheme="minorEastAsia" w:hAnsiTheme="minorEastAsia" w:cs="Meiryo UI"/>
        </w:rPr>
      </w:pPr>
      <w:r w:rsidRPr="00CC0AEB">
        <w:rPr>
          <w:rFonts w:asciiTheme="minorEastAsia" w:hAnsiTheme="minorEastAsia" w:cs="Meiryo UI" w:hint="eastAsia"/>
        </w:rPr>
        <w:t>オンライン手続における各保証レベルを適切に評価においては</w:t>
      </w:r>
      <w:r>
        <w:rPr>
          <w:rFonts w:asciiTheme="minorEastAsia" w:hAnsiTheme="minorEastAsia" w:cs="Meiryo UI" w:hint="eastAsia"/>
        </w:rPr>
        <w:t>、申請時の認証の</w:t>
      </w:r>
      <w:r w:rsidRPr="00CC0AEB">
        <w:rPr>
          <w:rFonts w:asciiTheme="minorEastAsia" w:hAnsiTheme="minorEastAsia" w:cs="Meiryo UI" w:hint="eastAsia"/>
        </w:rPr>
        <w:t>みならず</w:t>
      </w:r>
      <w:r>
        <w:rPr>
          <w:rFonts w:asciiTheme="minorEastAsia" w:hAnsiTheme="minorEastAsia" w:cs="Meiryo UI" w:hint="eastAsia"/>
        </w:rPr>
        <w:t>その後の確認行為等の追加的対策を実施することで</w:t>
      </w:r>
      <w:r w:rsidRPr="00CC0AEB">
        <w:rPr>
          <w:rFonts w:asciiTheme="minorEastAsia" w:hAnsiTheme="minorEastAsia" w:cs="Meiryo UI" w:hint="eastAsia"/>
        </w:rPr>
        <w:t>リスク</w:t>
      </w:r>
      <w:r>
        <w:rPr>
          <w:rFonts w:asciiTheme="minorEastAsia" w:hAnsiTheme="minorEastAsia" w:cs="Meiryo UI" w:hint="eastAsia"/>
        </w:rPr>
        <w:t>を</w:t>
      </w:r>
      <w:r w:rsidRPr="00CC0AEB">
        <w:rPr>
          <w:rFonts w:asciiTheme="minorEastAsia" w:hAnsiTheme="minorEastAsia" w:cs="Meiryo UI" w:hint="eastAsia"/>
        </w:rPr>
        <w:t>軽減</w:t>
      </w:r>
      <w:r>
        <w:rPr>
          <w:rFonts w:asciiTheme="minorEastAsia" w:hAnsiTheme="minorEastAsia" w:cs="Meiryo UI" w:hint="eastAsia"/>
        </w:rPr>
        <w:t>すること</w:t>
      </w:r>
      <w:r w:rsidRPr="00CC0AEB">
        <w:rPr>
          <w:rFonts w:asciiTheme="minorEastAsia" w:hAnsiTheme="minorEastAsia" w:cs="Meiryo UI" w:hint="eastAsia"/>
        </w:rPr>
        <w:t>が可能な場合があるが、ここでは事業主が行う社会保険手続を具体例にとり、追加的対策を検討した結果を示す。</w:t>
      </w:r>
    </w:p>
    <w:p w14:paraId="2B2472DA" w14:textId="77777777" w:rsidR="00514FFE" w:rsidRDefault="00514FFE" w:rsidP="00514FFE">
      <w:pPr>
        <w:rPr>
          <w:rFonts w:asciiTheme="minorEastAsia" w:hAnsiTheme="minorEastAsia" w:cs="Meiryo UI"/>
        </w:rPr>
      </w:pPr>
    </w:p>
    <w:p w14:paraId="3056E273" w14:textId="77777777" w:rsidR="00514FFE" w:rsidRPr="00E46BCE" w:rsidRDefault="00514FFE" w:rsidP="00514FFE">
      <w:pPr>
        <w:rPr>
          <w:rFonts w:asciiTheme="minorEastAsia" w:hAnsiTheme="minorEastAsia" w:cs="Meiryo UI"/>
          <w:bdr w:val="single" w:sz="4" w:space="0" w:color="auto"/>
        </w:rPr>
      </w:pPr>
      <w:r w:rsidRPr="00E46BCE">
        <w:rPr>
          <w:rFonts w:asciiTheme="minorEastAsia" w:hAnsiTheme="minorEastAsia" w:cs="Meiryo UI" w:hint="eastAsia"/>
          <w:bdr w:val="single" w:sz="4" w:space="0" w:color="auto"/>
        </w:rPr>
        <w:t>社会保険手続（事業主</w:t>
      </w:r>
      <w:r>
        <w:rPr>
          <w:rFonts w:asciiTheme="minorEastAsia" w:hAnsiTheme="minorEastAsia" w:cs="Meiryo UI" w:hint="eastAsia"/>
          <w:bdr w:val="single" w:sz="4" w:space="0" w:color="auto"/>
        </w:rPr>
        <w:t>実施分</w:t>
      </w:r>
      <w:r w:rsidRPr="00E46BCE">
        <w:rPr>
          <w:rFonts w:asciiTheme="minorEastAsia" w:hAnsiTheme="minorEastAsia" w:cs="Meiryo UI" w:hint="eastAsia"/>
          <w:bdr w:val="single" w:sz="4" w:space="0" w:color="auto"/>
        </w:rPr>
        <w:t>）</w:t>
      </w:r>
    </w:p>
    <w:p w14:paraId="3C50FFC9" w14:textId="77777777" w:rsidR="00514FFE" w:rsidRDefault="00514FFE" w:rsidP="003266B4">
      <w:pPr>
        <w:spacing w:line="100" w:lineRule="exact"/>
        <w:ind w:firstLineChars="50" w:firstLine="120"/>
        <w:rPr>
          <w:rFonts w:asciiTheme="minorEastAsia" w:hAnsiTheme="minorEastAsia" w:cs="Meiryo UI"/>
          <w:u w:val="single"/>
        </w:rPr>
      </w:pPr>
    </w:p>
    <w:p w14:paraId="103A13AC" w14:textId="0725483D" w:rsidR="00514FFE" w:rsidRPr="00CC0AEB" w:rsidRDefault="00514FFE" w:rsidP="00514FFE">
      <w:pPr>
        <w:ind w:firstLineChars="50" w:firstLine="120"/>
        <w:rPr>
          <w:rFonts w:asciiTheme="minorEastAsia" w:hAnsiTheme="minorEastAsia" w:cs="Meiryo UI"/>
          <w:u w:val="single"/>
        </w:rPr>
      </w:pPr>
      <w:r w:rsidRPr="00CC0AEB">
        <w:rPr>
          <w:rFonts w:asciiTheme="minorEastAsia" w:hAnsiTheme="minorEastAsia" w:cs="Meiryo UI" w:hint="eastAsia"/>
          <w:u w:val="single"/>
        </w:rPr>
        <w:t>１．リスク評価の実施</w:t>
      </w:r>
    </w:p>
    <w:p w14:paraId="1F116250" w14:textId="7D4C9C8A" w:rsidR="00514FFE" w:rsidRPr="00CC0AEB" w:rsidRDefault="00514FFE" w:rsidP="00514FFE">
      <w:pPr>
        <w:ind w:firstLineChars="100" w:firstLine="240"/>
        <w:rPr>
          <w:rFonts w:asciiTheme="minorEastAsia" w:hAnsiTheme="minorEastAsia" w:cs="Meiryo UI"/>
        </w:rPr>
      </w:pPr>
      <w:r w:rsidRPr="00CC0AEB">
        <w:rPr>
          <w:rFonts w:asciiTheme="minorEastAsia" w:hAnsiTheme="minorEastAsia" w:cs="Meiryo UI" w:hint="eastAsia"/>
        </w:rPr>
        <w:t>社会保険手続に関し、事業主が行うオンライン手続について、本ガイドラインに示す手法により</w:t>
      </w:r>
      <w:r>
        <w:rPr>
          <w:rFonts w:asciiTheme="minorEastAsia" w:hAnsiTheme="minorEastAsia" w:cs="Meiryo UI" w:hint="eastAsia"/>
        </w:rPr>
        <w:t>、</w:t>
      </w:r>
      <w:r w:rsidRPr="00CC0AEB">
        <w:rPr>
          <w:rFonts w:asciiTheme="minorEastAsia" w:hAnsiTheme="minorEastAsia" w:cs="Meiryo UI" w:hint="eastAsia"/>
        </w:rPr>
        <w:t>各手続に関する脅威を行政機関への申請行為のみに着目して分析した結果</w:t>
      </w:r>
      <w:r w:rsidRPr="00CC0AEB">
        <w:rPr>
          <w:rStyle w:val="affffffd"/>
          <w:rFonts w:asciiTheme="minorEastAsia" w:hAnsiTheme="minorEastAsia" w:cs="Meiryo UI"/>
        </w:rPr>
        <w:footnoteReference w:id="5"/>
      </w:r>
      <w:r>
        <w:rPr>
          <w:rFonts w:asciiTheme="minorEastAsia" w:hAnsiTheme="minorEastAsia" w:cs="Meiryo UI" w:hint="eastAsia"/>
        </w:rPr>
        <w:t>、対象手続については以下A～</w:t>
      </w:r>
      <w:r w:rsidR="00A96E9B">
        <w:rPr>
          <w:rFonts w:asciiTheme="minorEastAsia" w:hAnsiTheme="minorEastAsia" w:cs="Meiryo UI" w:hint="eastAsia"/>
        </w:rPr>
        <w:t>G</w:t>
      </w:r>
      <w:r>
        <w:rPr>
          <w:rFonts w:asciiTheme="minorEastAsia" w:hAnsiTheme="minorEastAsia" w:cs="Meiryo UI" w:hint="eastAsia"/>
        </w:rPr>
        <w:t>の</w:t>
      </w:r>
      <w:r w:rsidR="00A96E9B">
        <w:rPr>
          <w:rFonts w:asciiTheme="minorEastAsia" w:hAnsiTheme="minorEastAsia" w:cs="Meiryo UI" w:hint="eastAsia"/>
        </w:rPr>
        <w:t>７</w:t>
      </w:r>
      <w:r>
        <w:rPr>
          <w:rFonts w:asciiTheme="minorEastAsia" w:hAnsiTheme="minorEastAsia" w:cs="Meiryo UI" w:hint="eastAsia"/>
        </w:rPr>
        <w:t>種に</w:t>
      </w:r>
      <w:r w:rsidRPr="00CC0AEB">
        <w:rPr>
          <w:rFonts w:asciiTheme="minorEastAsia" w:hAnsiTheme="minorEastAsia" w:cs="Meiryo UI" w:hint="eastAsia"/>
        </w:rPr>
        <w:t>分類されるとともに、各リスクの種類による影響度については、②「国民等の利用者に金銭的被害を与える、機関等に賠償責任が生じるなど、財務上の影響を与える」、④「国民等の利用者の個人情報等の機微な情報が漏えいする」の</w:t>
      </w:r>
      <w:r>
        <w:rPr>
          <w:rFonts w:asciiTheme="minorEastAsia" w:hAnsiTheme="minorEastAsia" w:cs="Meiryo UI" w:hint="eastAsia"/>
        </w:rPr>
        <w:t>うち、１つ又は２つ</w:t>
      </w:r>
      <w:r w:rsidRPr="00CC0AEB">
        <w:rPr>
          <w:rFonts w:asciiTheme="minorEastAsia" w:hAnsiTheme="minorEastAsia" w:cs="Meiryo UI" w:hint="eastAsia"/>
        </w:rPr>
        <w:t>が高位相当</w:t>
      </w:r>
      <w:r>
        <w:rPr>
          <w:rFonts w:asciiTheme="minorEastAsia" w:hAnsiTheme="minorEastAsia" w:cs="Meiryo UI" w:hint="eastAsia"/>
        </w:rPr>
        <w:t>又は中位以下相当との断定が困難</w:t>
      </w:r>
      <w:r w:rsidRPr="00CC0AEB">
        <w:rPr>
          <w:rFonts w:asciiTheme="minorEastAsia" w:hAnsiTheme="minorEastAsia" w:cs="Meiryo UI" w:hint="eastAsia"/>
        </w:rPr>
        <w:t>と</w:t>
      </w:r>
      <w:r>
        <w:rPr>
          <w:rFonts w:asciiTheme="minorEastAsia" w:hAnsiTheme="minorEastAsia" w:cs="Meiryo UI" w:hint="eastAsia"/>
        </w:rPr>
        <w:t>の</w:t>
      </w:r>
      <w:r w:rsidRPr="00CC0AEB">
        <w:rPr>
          <w:rFonts w:asciiTheme="minorEastAsia" w:hAnsiTheme="minorEastAsia" w:cs="Meiryo UI" w:hint="eastAsia"/>
        </w:rPr>
        <w:t>評価可能との分析が行われた。</w:t>
      </w:r>
      <w:r w:rsidRPr="00CC0AEB">
        <w:rPr>
          <w:rStyle w:val="affffffd"/>
          <w:rFonts w:asciiTheme="minorEastAsia" w:hAnsiTheme="minorEastAsia" w:cs="Meiryo UI"/>
        </w:rPr>
        <w:footnoteReference w:id="6"/>
      </w:r>
    </w:p>
    <w:p w14:paraId="78F54CB5" w14:textId="77777777" w:rsidR="00514FFE" w:rsidRPr="00CC0AEB" w:rsidRDefault="00514FFE" w:rsidP="003266B4">
      <w:pPr>
        <w:ind w:firstLineChars="100" w:firstLine="240"/>
        <w:rPr>
          <w:rFonts w:asciiTheme="minorEastAsia" w:hAnsiTheme="minorEastAsia" w:cs="Meiryo UI"/>
        </w:rPr>
      </w:pPr>
    </w:p>
    <w:p w14:paraId="758CBE0D" w14:textId="3EF6D80F" w:rsidR="00514FFE" w:rsidRPr="00CC0AEB" w:rsidRDefault="00514FFE" w:rsidP="00514FFE">
      <w:pPr>
        <w:spacing w:line="280" w:lineRule="exact"/>
        <w:ind w:firstLineChars="100" w:firstLine="220"/>
        <w:rPr>
          <w:rFonts w:asciiTheme="minorEastAsia" w:hAnsiTheme="minorEastAsia" w:cs="Meiryo UI"/>
        </w:rPr>
      </w:pPr>
      <w:r w:rsidRPr="00280F5D">
        <w:rPr>
          <w:rFonts w:asciiTheme="minorEastAsia" w:hAnsiTheme="minorEastAsia" w:cs="Meiryo UI" w:hint="eastAsia"/>
          <w:sz w:val="22"/>
        </w:rPr>
        <w:t>表A-15-1</w:t>
      </w:r>
      <w:r w:rsidRPr="00280F5D">
        <w:rPr>
          <w:rFonts w:asciiTheme="minorEastAsia" w:hAnsiTheme="minorEastAsia" w:cs="Meiryo UI"/>
          <w:sz w:val="22"/>
        </w:rPr>
        <w:t xml:space="preserve"> </w:t>
      </w:r>
      <w:r w:rsidRPr="00280F5D">
        <w:rPr>
          <w:rFonts w:asciiTheme="minorEastAsia" w:hAnsiTheme="minorEastAsia" w:cs="Meiryo UI" w:hint="eastAsia"/>
          <w:sz w:val="22"/>
        </w:rPr>
        <w:t>事業主が行う社会保険手続</w:t>
      </w:r>
      <w:r w:rsidR="00BA37F0">
        <w:rPr>
          <w:rStyle w:val="affffffd"/>
          <w:rFonts w:asciiTheme="minorEastAsia" w:hAnsiTheme="minorEastAsia" w:cs="Meiryo UI"/>
          <w:sz w:val="22"/>
        </w:rPr>
        <w:footnoteReference w:id="7"/>
      </w:r>
      <w:r w:rsidRPr="00280F5D">
        <w:rPr>
          <w:rFonts w:asciiTheme="minorEastAsia" w:hAnsiTheme="minorEastAsia" w:cs="Meiryo UI" w:hint="eastAsia"/>
          <w:sz w:val="22"/>
        </w:rPr>
        <w:t>とリスク評価（申請行為のみに着目した場合）</w:t>
      </w:r>
    </w:p>
    <w:tbl>
      <w:tblPr>
        <w:tblStyle w:val="afc"/>
        <w:tblW w:w="8789" w:type="dxa"/>
        <w:tblInd w:w="-147" w:type="dxa"/>
        <w:tblLook w:val="04A0" w:firstRow="1" w:lastRow="0" w:firstColumn="1" w:lastColumn="0" w:noHBand="0" w:noVBand="1"/>
      </w:tblPr>
      <w:tblGrid>
        <w:gridCol w:w="6521"/>
        <w:gridCol w:w="1134"/>
        <w:gridCol w:w="1134"/>
      </w:tblGrid>
      <w:tr w:rsidR="00514FFE" w:rsidRPr="00CC0AEB" w14:paraId="54239D24" w14:textId="77777777" w:rsidTr="003266B4">
        <w:trPr>
          <w:trHeight w:val="262"/>
        </w:trPr>
        <w:tc>
          <w:tcPr>
            <w:tcW w:w="6521" w:type="dxa"/>
          </w:tcPr>
          <w:p w14:paraId="3363F421" w14:textId="77777777" w:rsidR="00514FFE" w:rsidRPr="00CC0AEB" w:rsidRDefault="00514FFE" w:rsidP="00D335B8">
            <w:pPr>
              <w:spacing w:line="280" w:lineRule="exact"/>
              <w:jc w:val="center"/>
              <w:rPr>
                <w:rFonts w:asciiTheme="minorEastAsia" w:hAnsiTheme="minorEastAsia" w:cs="Meiryo UI"/>
                <w:sz w:val="22"/>
              </w:rPr>
            </w:pPr>
            <w:r>
              <w:rPr>
                <w:rFonts w:asciiTheme="minorEastAsia" w:hAnsiTheme="minorEastAsia" w:cs="Meiryo UI" w:hint="eastAsia"/>
                <w:sz w:val="22"/>
              </w:rPr>
              <w:t>分類</w:t>
            </w:r>
          </w:p>
        </w:tc>
        <w:tc>
          <w:tcPr>
            <w:tcW w:w="1134" w:type="dxa"/>
          </w:tcPr>
          <w:p w14:paraId="1C997620"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リスク②</w:t>
            </w:r>
          </w:p>
        </w:tc>
        <w:tc>
          <w:tcPr>
            <w:tcW w:w="1134" w:type="dxa"/>
          </w:tcPr>
          <w:p w14:paraId="46555ED3"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リスク④</w:t>
            </w:r>
          </w:p>
        </w:tc>
      </w:tr>
      <w:tr w:rsidR="00514FFE" w:rsidRPr="00CC0AEB" w14:paraId="0DA120CC" w14:textId="77777777" w:rsidTr="003266B4">
        <w:trPr>
          <w:trHeight w:val="259"/>
        </w:trPr>
        <w:tc>
          <w:tcPr>
            <w:tcW w:w="6521" w:type="dxa"/>
          </w:tcPr>
          <w:p w14:paraId="75505BC5" w14:textId="77777777" w:rsidR="00514FFE" w:rsidRPr="003266B4" w:rsidRDefault="00514FFE" w:rsidP="00D335B8">
            <w:pPr>
              <w:spacing w:line="280" w:lineRule="exact"/>
              <w:rPr>
                <w:rFonts w:asciiTheme="minorEastAsia" w:hAnsiTheme="minorEastAsia" w:cs="Meiryo UI"/>
                <w:w w:val="90"/>
                <w:sz w:val="22"/>
              </w:rPr>
            </w:pPr>
            <w:r w:rsidRPr="003266B4">
              <w:rPr>
                <w:rFonts w:asciiTheme="minorEastAsia" w:hAnsiTheme="minorEastAsia" w:cs="Meiryo UI"/>
                <w:w w:val="90"/>
                <w:sz w:val="22"/>
              </w:rPr>
              <w:t>A：保険の適用日・喪失日を申請内容に含む手続</w:t>
            </w:r>
          </w:p>
        </w:tc>
        <w:tc>
          <w:tcPr>
            <w:tcW w:w="1134" w:type="dxa"/>
          </w:tcPr>
          <w:p w14:paraId="26DD91C6"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c>
          <w:tcPr>
            <w:tcW w:w="1134" w:type="dxa"/>
          </w:tcPr>
          <w:p w14:paraId="1D2E207D"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r w:rsidR="00514FFE" w:rsidRPr="00CC0AEB" w14:paraId="53D7DC49" w14:textId="77777777" w:rsidTr="003266B4">
        <w:trPr>
          <w:trHeight w:val="259"/>
        </w:trPr>
        <w:tc>
          <w:tcPr>
            <w:tcW w:w="6521" w:type="dxa"/>
          </w:tcPr>
          <w:p w14:paraId="7973ED3A" w14:textId="77777777" w:rsidR="00514FFE" w:rsidRPr="003266B4" w:rsidRDefault="00514FFE" w:rsidP="00D335B8">
            <w:pPr>
              <w:spacing w:line="280" w:lineRule="exact"/>
              <w:rPr>
                <w:rFonts w:asciiTheme="minorEastAsia" w:hAnsiTheme="minorEastAsia" w:cs="Meiryo UI"/>
                <w:w w:val="90"/>
                <w:sz w:val="22"/>
              </w:rPr>
            </w:pPr>
            <w:r w:rsidRPr="003266B4">
              <w:rPr>
                <w:rFonts w:asciiTheme="minorEastAsia" w:hAnsiTheme="minorEastAsia" w:cs="Meiryo UI"/>
                <w:w w:val="90"/>
                <w:sz w:val="22"/>
              </w:rPr>
              <w:t>B：保険料又は給付額算定の根拠となる報酬等を申請内容に含む手続</w:t>
            </w:r>
          </w:p>
        </w:tc>
        <w:tc>
          <w:tcPr>
            <w:tcW w:w="1134" w:type="dxa"/>
          </w:tcPr>
          <w:p w14:paraId="6F60AFF8"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c>
          <w:tcPr>
            <w:tcW w:w="1134" w:type="dxa"/>
          </w:tcPr>
          <w:p w14:paraId="6B4BBE7E"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r w:rsidR="00A96E9B" w:rsidRPr="00CC0AEB" w14:paraId="19D89034" w14:textId="77777777" w:rsidTr="003266B4">
        <w:trPr>
          <w:trHeight w:val="259"/>
        </w:trPr>
        <w:tc>
          <w:tcPr>
            <w:tcW w:w="6521" w:type="dxa"/>
          </w:tcPr>
          <w:p w14:paraId="362E9C90" w14:textId="23B49DEE" w:rsidR="00A96E9B" w:rsidRPr="003266B4" w:rsidRDefault="00A96E9B" w:rsidP="00A96E9B">
            <w:pPr>
              <w:spacing w:line="280" w:lineRule="exact"/>
              <w:rPr>
                <w:rFonts w:asciiTheme="minorEastAsia" w:hAnsiTheme="minorEastAsia" w:cs="Meiryo UI"/>
                <w:w w:val="90"/>
                <w:sz w:val="22"/>
              </w:rPr>
            </w:pPr>
            <w:r>
              <w:rPr>
                <w:rFonts w:asciiTheme="minorEastAsia" w:hAnsiTheme="minorEastAsia" w:cs="Meiryo UI" w:hint="eastAsia"/>
                <w:w w:val="90"/>
                <w:sz w:val="22"/>
              </w:rPr>
              <w:t>C：雇用継続給付申請に関する手続</w:t>
            </w:r>
          </w:p>
        </w:tc>
        <w:tc>
          <w:tcPr>
            <w:tcW w:w="1134" w:type="dxa"/>
          </w:tcPr>
          <w:p w14:paraId="35391BBA" w14:textId="14402D27" w:rsidR="00A96E9B" w:rsidRPr="00CC0AEB" w:rsidRDefault="00A96E9B" w:rsidP="00A96E9B">
            <w:pPr>
              <w:spacing w:line="280" w:lineRule="exact"/>
              <w:jc w:val="center"/>
              <w:rPr>
                <w:rFonts w:asciiTheme="minorEastAsia" w:hAnsiTheme="minorEastAsia" w:cs="Meiryo UI"/>
                <w:sz w:val="22"/>
              </w:rPr>
            </w:pPr>
            <w:r>
              <w:rPr>
                <w:rFonts w:asciiTheme="minorEastAsia" w:hAnsiTheme="minorEastAsia" w:cs="Meiryo UI" w:hint="eastAsia"/>
                <w:sz w:val="22"/>
              </w:rPr>
              <w:t>○</w:t>
            </w:r>
          </w:p>
        </w:tc>
        <w:tc>
          <w:tcPr>
            <w:tcW w:w="1134" w:type="dxa"/>
          </w:tcPr>
          <w:p w14:paraId="6AE9791F" w14:textId="7D10E5FD" w:rsidR="00A96E9B" w:rsidRPr="00CC0AEB" w:rsidRDefault="00A96E9B" w:rsidP="00A96E9B">
            <w:pPr>
              <w:spacing w:line="280" w:lineRule="exact"/>
              <w:jc w:val="center"/>
              <w:rPr>
                <w:rFonts w:asciiTheme="minorEastAsia" w:hAnsiTheme="minorEastAsia" w:cs="Meiryo UI"/>
                <w:sz w:val="22"/>
              </w:rPr>
            </w:pPr>
            <w:r>
              <w:rPr>
                <w:rFonts w:asciiTheme="minorEastAsia" w:hAnsiTheme="minorEastAsia" w:cs="Meiryo UI" w:hint="eastAsia"/>
                <w:sz w:val="22"/>
              </w:rPr>
              <w:t>○</w:t>
            </w:r>
          </w:p>
        </w:tc>
      </w:tr>
      <w:tr w:rsidR="00A96E9B" w:rsidRPr="00CC0AEB" w14:paraId="57775A70" w14:textId="77777777" w:rsidTr="003266B4">
        <w:trPr>
          <w:trHeight w:val="259"/>
        </w:trPr>
        <w:tc>
          <w:tcPr>
            <w:tcW w:w="6521" w:type="dxa"/>
          </w:tcPr>
          <w:p w14:paraId="1B2AC7BF" w14:textId="7F1E438E" w:rsidR="00A96E9B" w:rsidRPr="003266B4" w:rsidRDefault="00A96E9B" w:rsidP="00A96E9B">
            <w:pPr>
              <w:spacing w:line="280" w:lineRule="exact"/>
              <w:rPr>
                <w:rFonts w:asciiTheme="minorEastAsia" w:hAnsiTheme="minorEastAsia" w:cs="Meiryo UI"/>
                <w:w w:val="90"/>
                <w:sz w:val="22"/>
              </w:rPr>
            </w:pPr>
            <w:r>
              <w:rPr>
                <w:rFonts w:asciiTheme="minorEastAsia" w:hAnsiTheme="minorEastAsia" w:cs="Meiryo UI" w:hint="eastAsia"/>
                <w:w w:val="90"/>
                <w:sz w:val="22"/>
              </w:rPr>
              <w:t>D</w:t>
            </w:r>
            <w:r w:rsidRPr="003266B4">
              <w:rPr>
                <w:rFonts w:asciiTheme="minorEastAsia" w:hAnsiTheme="minorEastAsia" w:cs="Meiryo UI"/>
                <w:w w:val="90"/>
                <w:sz w:val="22"/>
              </w:rPr>
              <w:t>：口座振替等の登録・変更を申請内容に含む手続</w:t>
            </w:r>
          </w:p>
        </w:tc>
        <w:tc>
          <w:tcPr>
            <w:tcW w:w="1134" w:type="dxa"/>
          </w:tcPr>
          <w:p w14:paraId="533D9B17"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c>
          <w:tcPr>
            <w:tcW w:w="1134" w:type="dxa"/>
          </w:tcPr>
          <w:p w14:paraId="7D739DBD"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r w:rsidR="00A96E9B" w:rsidRPr="00CC0AEB" w14:paraId="32EC3D1D" w14:textId="77777777" w:rsidTr="003266B4">
        <w:trPr>
          <w:trHeight w:val="247"/>
        </w:trPr>
        <w:tc>
          <w:tcPr>
            <w:tcW w:w="6521" w:type="dxa"/>
          </w:tcPr>
          <w:p w14:paraId="18D5616B" w14:textId="47128E4E" w:rsidR="00A96E9B" w:rsidRPr="003266B4" w:rsidRDefault="00A96E9B" w:rsidP="00A96E9B">
            <w:pPr>
              <w:spacing w:line="280" w:lineRule="exact"/>
              <w:rPr>
                <w:rFonts w:asciiTheme="minorEastAsia" w:hAnsiTheme="minorEastAsia" w:cs="Meiryo UI"/>
                <w:w w:val="90"/>
                <w:sz w:val="22"/>
              </w:rPr>
            </w:pPr>
            <w:r>
              <w:rPr>
                <w:rFonts w:asciiTheme="minorEastAsia" w:hAnsiTheme="minorEastAsia" w:cs="Meiryo UI" w:hint="eastAsia"/>
                <w:w w:val="90"/>
                <w:sz w:val="22"/>
              </w:rPr>
              <w:t>E</w:t>
            </w:r>
            <w:r w:rsidRPr="003266B4">
              <w:rPr>
                <w:rFonts w:asciiTheme="minorEastAsia" w:hAnsiTheme="minorEastAsia" w:cs="Meiryo UI"/>
                <w:w w:val="90"/>
                <w:sz w:val="22"/>
              </w:rPr>
              <w:t>：郵送通知物の宛先となる住所の登録・変更を申請内容に含む手続</w:t>
            </w:r>
          </w:p>
        </w:tc>
        <w:tc>
          <w:tcPr>
            <w:tcW w:w="1134" w:type="dxa"/>
          </w:tcPr>
          <w:p w14:paraId="4D06FA78" w14:textId="77777777" w:rsidR="00A96E9B" w:rsidRPr="00CC0AEB" w:rsidRDefault="00A96E9B" w:rsidP="00A96E9B">
            <w:pPr>
              <w:spacing w:line="280" w:lineRule="exact"/>
              <w:jc w:val="center"/>
              <w:rPr>
                <w:rFonts w:asciiTheme="minorEastAsia" w:hAnsiTheme="minorEastAsia" w:cs="Meiryo UI"/>
                <w:sz w:val="22"/>
              </w:rPr>
            </w:pPr>
          </w:p>
        </w:tc>
        <w:tc>
          <w:tcPr>
            <w:tcW w:w="1134" w:type="dxa"/>
          </w:tcPr>
          <w:p w14:paraId="1FC3BB11"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r w:rsidR="00A96E9B" w:rsidRPr="00CC0AEB" w14:paraId="098DF442" w14:textId="77777777" w:rsidTr="003266B4">
        <w:trPr>
          <w:trHeight w:val="259"/>
        </w:trPr>
        <w:tc>
          <w:tcPr>
            <w:tcW w:w="6521" w:type="dxa"/>
          </w:tcPr>
          <w:p w14:paraId="2BF15562" w14:textId="2DEA1995" w:rsidR="00A96E9B" w:rsidRPr="003266B4" w:rsidRDefault="00A96E9B" w:rsidP="00A96E9B">
            <w:pPr>
              <w:spacing w:line="280" w:lineRule="exact"/>
              <w:rPr>
                <w:rFonts w:asciiTheme="minorEastAsia" w:hAnsiTheme="minorEastAsia" w:cs="Meiryo UI"/>
                <w:w w:val="90"/>
                <w:sz w:val="22"/>
              </w:rPr>
            </w:pPr>
            <w:r>
              <w:rPr>
                <w:rFonts w:asciiTheme="minorEastAsia" w:hAnsiTheme="minorEastAsia" w:cs="Meiryo UI" w:hint="eastAsia"/>
                <w:w w:val="90"/>
                <w:sz w:val="22"/>
              </w:rPr>
              <w:t>F</w:t>
            </w:r>
            <w:r w:rsidRPr="003266B4">
              <w:rPr>
                <w:rFonts w:asciiTheme="minorEastAsia" w:hAnsiTheme="minorEastAsia" w:cs="Meiryo UI"/>
                <w:w w:val="90"/>
                <w:sz w:val="22"/>
              </w:rPr>
              <w:t>：公的証明書の発行に関する手続</w:t>
            </w:r>
          </w:p>
        </w:tc>
        <w:tc>
          <w:tcPr>
            <w:tcW w:w="1134" w:type="dxa"/>
          </w:tcPr>
          <w:p w14:paraId="64654DE4"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c>
          <w:tcPr>
            <w:tcW w:w="1134" w:type="dxa"/>
          </w:tcPr>
          <w:p w14:paraId="1D6A1400"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r w:rsidR="00A96E9B" w:rsidRPr="00CC0AEB" w14:paraId="0B094270" w14:textId="77777777" w:rsidTr="003266B4">
        <w:trPr>
          <w:trHeight w:val="64"/>
        </w:trPr>
        <w:tc>
          <w:tcPr>
            <w:tcW w:w="6521" w:type="dxa"/>
          </w:tcPr>
          <w:p w14:paraId="25E03A8E" w14:textId="36C7A2D4" w:rsidR="00A96E9B" w:rsidRPr="003266B4" w:rsidRDefault="00A96E9B" w:rsidP="00A96E9B">
            <w:pPr>
              <w:spacing w:line="280" w:lineRule="exact"/>
              <w:rPr>
                <w:rFonts w:asciiTheme="minorEastAsia" w:hAnsiTheme="minorEastAsia" w:cs="Meiryo UI"/>
                <w:w w:val="90"/>
                <w:sz w:val="22"/>
              </w:rPr>
            </w:pPr>
            <w:r>
              <w:rPr>
                <w:rFonts w:asciiTheme="minorEastAsia" w:hAnsiTheme="minorEastAsia" w:cs="Meiryo UI" w:hint="eastAsia"/>
                <w:w w:val="90"/>
                <w:sz w:val="22"/>
              </w:rPr>
              <w:t>G</w:t>
            </w:r>
            <w:r w:rsidRPr="003266B4">
              <w:rPr>
                <w:rFonts w:asciiTheme="minorEastAsia" w:hAnsiTheme="minorEastAsia" w:cs="Meiryo UI"/>
                <w:w w:val="90"/>
                <w:sz w:val="22"/>
              </w:rPr>
              <w:t>：上記A</w:t>
            </w:r>
            <w:r w:rsidRPr="003266B4">
              <w:rPr>
                <w:rFonts w:asciiTheme="minorEastAsia" w:hAnsiTheme="minorEastAsia" w:cs="Meiryo UI" w:hint="eastAsia"/>
                <w:w w:val="90"/>
                <w:sz w:val="22"/>
              </w:rPr>
              <w:t>～</w:t>
            </w:r>
            <w:r>
              <w:rPr>
                <w:rFonts w:asciiTheme="minorEastAsia" w:hAnsiTheme="minorEastAsia" w:cs="Meiryo UI" w:hint="eastAsia"/>
                <w:w w:val="90"/>
                <w:sz w:val="22"/>
              </w:rPr>
              <w:t>F</w:t>
            </w:r>
            <w:r w:rsidRPr="003266B4">
              <w:rPr>
                <w:rFonts w:asciiTheme="minorEastAsia" w:hAnsiTheme="minorEastAsia" w:cs="Meiryo UI"/>
                <w:w w:val="90"/>
                <w:sz w:val="22"/>
              </w:rPr>
              <w:t>のいずれにも該当しない手続</w:t>
            </w:r>
          </w:p>
        </w:tc>
        <w:tc>
          <w:tcPr>
            <w:tcW w:w="1134" w:type="dxa"/>
          </w:tcPr>
          <w:p w14:paraId="2633245E" w14:textId="77777777" w:rsidR="00A96E9B" w:rsidRPr="00CC0AEB" w:rsidRDefault="00A96E9B" w:rsidP="00A96E9B">
            <w:pPr>
              <w:spacing w:line="280" w:lineRule="exact"/>
              <w:jc w:val="center"/>
              <w:rPr>
                <w:rFonts w:asciiTheme="minorEastAsia" w:hAnsiTheme="minorEastAsia" w:cs="Meiryo UI"/>
                <w:sz w:val="22"/>
              </w:rPr>
            </w:pPr>
          </w:p>
        </w:tc>
        <w:tc>
          <w:tcPr>
            <w:tcW w:w="1134" w:type="dxa"/>
          </w:tcPr>
          <w:p w14:paraId="1306E844" w14:textId="77777777" w:rsidR="00A96E9B" w:rsidRPr="00CC0AEB" w:rsidRDefault="00A96E9B" w:rsidP="00A96E9B">
            <w:pPr>
              <w:spacing w:line="280" w:lineRule="exact"/>
              <w:jc w:val="center"/>
              <w:rPr>
                <w:rFonts w:asciiTheme="minorEastAsia" w:hAnsiTheme="minorEastAsia" w:cs="Meiryo UI"/>
                <w:sz w:val="22"/>
              </w:rPr>
            </w:pPr>
            <w:r w:rsidRPr="00CC0AEB">
              <w:rPr>
                <w:rFonts w:asciiTheme="minorEastAsia" w:hAnsiTheme="minorEastAsia" w:cs="Meiryo UI" w:hint="eastAsia"/>
                <w:sz w:val="22"/>
              </w:rPr>
              <w:t>○</w:t>
            </w:r>
          </w:p>
        </w:tc>
      </w:tr>
    </w:tbl>
    <w:p w14:paraId="55756086" w14:textId="2FC19B86" w:rsidR="00514FFE" w:rsidRPr="00CC0AEB" w:rsidRDefault="00514FFE" w:rsidP="003266B4">
      <w:pPr>
        <w:rPr>
          <w:rFonts w:asciiTheme="minorEastAsia" w:hAnsiTheme="minorEastAsia" w:cs="Meiryo UI"/>
        </w:rPr>
      </w:pPr>
    </w:p>
    <w:p w14:paraId="11A90C85" w14:textId="77777777" w:rsidR="00514FFE" w:rsidRPr="00CC0AEB" w:rsidRDefault="00514FFE" w:rsidP="00514FFE">
      <w:pPr>
        <w:ind w:firstLineChars="50" w:firstLine="120"/>
        <w:rPr>
          <w:rFonts w:asciiTheme="minorEastAsia" w:hAnsiTheme="minorEastAsia" w:cs="Meiryo UI"/>
          <w:u w:val="single"/>
        </w:rPr>
      </w:pPr>
      <w:r w:rsidRPr="00CC0AEB">
        <w:rPr>
          <w:rFonts w:asciiTheme="minorEastAsia" w:hAnsiTheme="minorEastAsia" w:cs="Meiryo UI" w:hint="eastAsia"/>
          <w:u w:val="single"/>
        </w:rPr>
        <w:t>２．追加的対策によるリスク軽減</w:t>
      </w:r>
    </w:p>
    <w:p w14:paraId="1D5214DF" w14:textId="77777777" w:rsidR="00514FFE" w:rsidRPr="00CC0AEB" w:rsidRDefault="00514FFE" w:rsidP="00514FFE">
      <w:pPr>
        <w:ind w:firstLineChars="100" w:firstLine="240"/>
        <w:rPr>
          <w:rFonts w:asciiTheme="minorEastAsia" w:hAnsiTheme="minorEastAsia" w:cs="Meiryo UI"/>
        </w:rPr>
      </w:pPr>
      <w:r w:rsidRPr="00CC0AEB">
        <w:rPr>
          <w:rFonts w:asciiTheme="minorEastAsia" w:hAnsiTheme="minorEastAsia" w:cs="Meiryo UI" w:hint="eastAsia"/>
        </w:rPr>
        <w:t>上</w:t>
      </w:r>
      <w:r>
        <w:rPr>
          <w:rFonts w:asciiTheme="minorEastAsia" w:hAnsiTheme="minorEastAsia" w:cs="Meiryo UI" w:hint="eastAsia"/>
        </w:rPr>
        <w:t>記の申請行為のみに着目する分析に加え、以下の追加的対策を実施した場合に</w:t>
      </w:r>
      <w:r w:rsidRPr="00CC0AEB">
        <w:rPr>
          <w:rFonts w:asciiTheme="minorEastAsia" w:hAnsiTheme="minorEastAsia" w:cs="Meiryo UI" w:hint="eastAsia"/>
        </w:rPr>
        <w:t>リスク</w:t>
      </w:r>
      <w:r>
        <w:rPr>
          <w:rFonts w:asciiTheme="minorEastAsia" w:hAnsiTheme="minorEastAsia" w:cs="Meiryo UI" w:hint="eastAsia"/>
        </w:rPr>
        <w:t>を</w:t>
      </w:r>
      <w:r w:rsidRPr="00CC0AEB">
        <w:rPr>
          <w:rFonts w:asciiTheme="minorEastAsia" w:hAnsiTheme="minorEastAsia" w:cs="Meiryo UI" w:hint="eastAsia"/>
        </w:rPr>
        <w:t>軽減</w:t>
      </w:r>
      <w:r>
        <w:rPr>
          <w:rFonts w:asciiTheme="minorEastAsia" w:hAnsiTheme="minorEastAsia" w:cs="Meiryo UI" w:hint="eastAsia"/>
        </w:rPr>
        <w:t>することが可能か検討した結果、下記の</w:t>
      </w:r>
      <w:r w:rsidRPr="00CC0AEB">
        <w:rPr>
          <w:rFonts w:asciiTheme="minorEastAsia" w:hAnsiTheme="minorEastAsia" w:cs="Meiryo UI" w:hint="eastAsia"/>
        </w:rPr>
        <w:t>表に示す対策を講じることで、一定のリスク軽減が可能との分析が行われた。</w:t>
      </w:r>
    </w:p>
    <w:p w14:paraId="70F77E95" w14:textId="574B83B5" w:rsidR="00514FFE" w:rsidRDefault="00DC73A3" w:rsidP="00514FFE">
      <w:pPr>
        <w:spacing w:line="280" w:lineRule="exact"/>
        <w:ind w:firstLineChars="100" w:firstLine="240"/>
        <w:rPr>
          <w:rFonts w:asciiTheme="minorEastAsia" w:hAnsiTheme="minorEastAsia" w:cs="Meiryo UI"/>
        </w:rPr>
      </w:pPr>
      <w:r>
        <w:rPr>
          <w:rFonts w:asciiTheme="minorEastAsia" w:hAnsiTheme="minorEastAsia" w:cs="Meiryo UI" w:hint="eastAsia"/>
          <w:noProof/>
          <w:color w:val="000000" w:themeColor="text1"/>
          <w:szCs w:val="24"/>
        </w:rPr>
        <w:lastRenderedPageBreak/>
        <mc:AlternateContent>
          <mc:Choice Requires="wps">
            <w:drawing>
              <wp:anchor distT="0" distB="0" distL="114300" distR="114300" simplePos="0" relativeHeight="251735040" behindDoc="0" locked="0" layoutInCell="1" allowOverlap="1" wp14:anchorId="4CF022F6" wp14:editId="60B4CA43">
                <wp:simplePos x="0" y="0"/>
                <wp:positionH relativeFrom="margin">
                  <wp:posOffset>-280035</wp:posOffset>
                </wp:positionH>
                <wp:positionV relativeFrom="paragraph">
                  <wp:posOffset>118745</wp:posOffset>
                </wp:positionV>
                <wp:extent cx="6086475" cy="8244840"/>
                <wp:effectExtent l="0" t="0" r="28575" b="22860"/>
                <wp:wrapNone/>
                <wp:docPr id="229" name="正方形/長方形 229"/>
                <wp:cNvGraphicFramePr/>
                <a:graphic xmlns:a="http://schemas.openxmlformats.org/drawingml/2006/main">
                  <a:graphicData uri="http://schemas.microsoft.com/office/word/2010/wordprocessingShape">
                    <wps:wsp>
                      <wps:cNvSpPr/>
                      <wps:spPr>
                        <a:xfrm>
                          <a:off x="0" y="0"/>
                          <a:ext cx="6086475" cy="82448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C7F6" id="正方形/長方形 229" o:spid="_x0000_s1026" style="position:absolute;left:0;text-align:left;margin-left:-22.05pt;margin-top:9.35pt;width:479.25pt;height:649.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" filled="f" strokecolor="black [3213]" strokeweight=".25pt">
                <w10:wrap anchorx="margin"/>
              </v:rect>
            </w:pict>
          </mc:Fallback>
        </mc:AlternateContent>
      </w:r>
    </w:p>
    <w:p w14:paraId="0CDBC578" w14:textId="7C8361CA" w:rsidR="00514FFE" w:rsidRPr="00CC0AEB" w:rsidRDefault="00514FFE" w:rsidP="00514FFE">
      <w:pPr>
        <w:spacing w:line="280" w:lineRule="exact"/>
        <w:ind w:firstLineChars="100" w:firstLine="240"/>
        <w:rPr>
          <w:rFonts w:asciiTheme="minorEastAsia" w:hAnsiTheme="minorEastAsia" w:cs="Meiryo UI"/>
        </w:rPr>
      </w:pPr>
    </w:p>
    <w:p w14:paraId="61C01695" w14:textId="1B5624A3" w:rsidR="00514FFE" w:rsidRPr="00CC0AEB" w:rsidRDefault="00514FFE" w:rsidP="00514FFE">
      <w:pPr>
        <w:spacing w:line="280" w:lineRule="exact"/>
        <w:ind w:firstLineChars="100" w:firstLine="240"/>
        <w:rPr>
          <w:rFonts w:asciiTheme="minorEastAsia" w:hAnsiTheme="minorEastAsia" w:cs="Meiryo UI"/>
        </w:rPr>
      </w:pPr>
      <w:r w:rsidRPr="00CC0AEB">
        <w:rPr>
          <w:rFonts w:asciiTheme="minorEastAsia" w:hAnsiTheme="minorEastAsia" w:cs="Meiryo UI" w:hint="eastAsia"/>
        </w:rPr>
        <w:t xml:space="preserve">　</w:t>
      </w:r>
      <w:r>
        <w:rPr>
          <w:rFonts w:asciiTheme="minorEastAsia" w:hAnsiTheme="minorEastAsia" w:cs="Meiryo UI" w:hint="eastAsia"/>
        </w:rPr>
        <w:t xml:space="preserve">　　</w:t>
      </w:r>
      <w:r w:rsidRPr="00280F5D">
        <w:rPr>
          <w:rFonts w:asciiTheme="minorEastAsia" w:hAnsiTheme="minorEastAsia" w:cs="Meiryo UI" w:hint="eastAsia"/>
          <w:sz w:val="22"/>
        </w:rPr>
        <w:t>表A-15-</w:t>
      </w:r>
      <w:r w:rsidRPr="00280F5D">
        <w:rPr>
          <w:rFonts w:asciiTheme="minorEastAsia" w:hAnsiTheme="minorEastAsia" w:cs="Meiryo UI"/>
          <w:sz w:val="22"/>
        </w:rPr>
        <w:t xml:space="preserve">2 </w:t>
      </w:r>
      <w:r w:rsidRPr="00280F5D">
        <w:rPr>
          <w:rFonts w:asciiTheme="minorEastAsia" w:hAnsiTheme="minorEastAsia" w:cs="Meiryo UI" w:hint="eastAsia"/>
          <w:sz w:val="22"/>
        </w:rPr>
        <w:t>追加的対策とその効果の例</w:t>
      </w:r>
    </w:p>
    <w:tbl>
      <w:tblPr>
        <w:tblStyle w:val="afc"/>
        <w:tblW w:w="8789" w:type="dxa"/>
        <w:tblInd w:w="-5" w:type="dxa"/>
        <w:tblLook w:val="04A0" w:firstRow="1" w:lastRow="0" w:firstColumn="1" w:lastColumn="0" w:noHBand="0" w:noVBand="1"/>
      </w:tblPr>
      <w:tblGrid>
        <w:gridCol w:w="766"/>
        <w:gridCol w:w="13"/>
        <w:gridCol w:w="3132"/>
        <w:gridCol w:w="3035"/>
        <w:gridCol w:w="1843"/>
      </w:tblGrid>
      <w:tr w:rsidR="00514FFE" w:rsidRPr="00CC0AEB" w14:paraId="4CF887BE" w14:textId="77777777" w:rsidTr="00164ABD">
        <w:trPr>
          <w:trHeight w:val="171"/>
        </w:trPr>
        <w:tc>
          <w:tcPr>
            <w:tcW w:w="766" w:type="dxa"/>
          </w:tcPr>
          <w:p w14:paraId="212F4718"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分類</w:t>
            </w:r>
          </w:p>
        </w:tc>
        <w:tc>
          <w:tcPr>
            <w:tcW w:w="3145" w:type="dxa"/>
            <w:gridSpan w:val="2"/>
          </w:tcPr>
          <w:p w14:paraId="2DC72BF3"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リスク</w:t>
            </w:r>
          </w:p>
        </w:tc>
        <w:tc>
          <w:tcPr>
            <w:tcW w:w="3035" w:type="dxa"/>
          </w:tcPr>
          <w:p w14:paraId="4CEDE703" w14:textId="54A5F63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追加的対策</w:t>
            </w:r>
          </w:p>
        </w:tc>
        <w:tc>
          <w:tcPr>
            <w:tcW w:w="1843" w:type="dxa"/>
          </w:tcPr>
          <w:p w14:paraId="5DC440D8" w14:textId="77777777" w:rsidR="00514FFE" w:rsidRPr="00CC0AEB" w:rsidRDefault="00514FFE" w:rsidP="00D335B8">
            <w:pPr>
              <w:spacing w:line="280" w:lineRule="exact"/>
              <w:jc w:val="center"/>
              <w:rPr>
                <w:rFonts w:asciiTheme="minorEastAsia" w:hAnsiTheme="minorEastAsia" w:cs="Meiryo UI"/>
                <w:sz w:val="22"/>
              </w:rPr>
            </w:pPr>
            <w:r w:rsidRPr="00CC0AEB">
              <w:rPr>
                <w:rFonts w:asciiTheme="minorEastAsia" w:hAnsiTheme="minorEastAsia" w:cs="Meiryo UI" w:hint="eastAsia"/>
                <w:sz w:val="22"/>
              </w:rPr>
              <w:t>効果</w:t>
            </w:r>
          </w:p>
        </w:tc>
      </w:tr>
      <w:tr w:rsidR="00514FFE" w:rsidRPr="00CC0AEB" w14:paraId="6FBD3E31" w14:textId="77777777" w:rsidTr="00164ABD">
        <w:trPr>
          <w:trHeight w:val="64"/>
        </w:trPr>
        <w:tc>
          <w:tcPr>
            <w:tcW w:w="766" w:type="dxa"/>
          </w:tcPr>
          <w:p w14:paraId="757C65BA" w14:textId="2DFAAEC5" w:rsidR="00514FFE" w:rsidRPr="00CC0AEB" w:rsidRDefault="00514FFE" w:rsidP="00D335B8">
            <w:pPr>
              <w:spacing w:line="280" w:lineRule="exact"/>
              <w:rPr>
                <w:rFonts w:asciiTheme="minorEastAsia" w:hAnsiTheme="minorEastAsia" w:cs="Meiryo UI"/>
                <w:sz w:val="22"/>
              </w:rPr>
            </w:pPr>
            <w:r w:rsidRPr="00CC0AEB">
              <w:rPr>
                <w:rFonts w:asciiTheme="minorEastAsia" w:hAnsiTheme="minorEastAsia" w:cs="Meiryo UI" w:hint="eastAsia"/>
                <w:sz w:val="22"/>
              </w:rPr>
              <w:t>A,B</w:t>
            </w:r>
            <w:r w:rsidR="00A96E9B">
              <w:rPr>
                <w:rFonts w:asciiTheme="minorEastAsia" w:hAnsiTheme="minorEastAsia" w:cs="Meiryo UI" w:hint="eastAsia"/>
                <w:sz w:val="22"/>
              </w:rPr>
              <w:t>,C</w:t>
            </w:r>
            <w:r>
              <w:rPr>
                <w:rStyle w:val="afffb"/>
              </w:rPr>
              <w:t xml:space="preserve"> </w:t>
            </w:r>
          </w:p>
        </w:tc>
        <w:tc>
          <w:tcPr>
            <w:tcW w:w="3145" w:type="dxa"/>
            <w:gridSpan w:val="2"/>
          </w:tcPr>
          <w:p w14:paraId="40578B61" w14:textId="372BCAE6" w:rsidR="00514FFE" w:rsidRPr="00CC0AEB" w:rsidRDefault="00514FFE" w:rsidP="00A96E9B">
            <w:pPr>
              <w:spacing w:line="280" w:lineRule="exact"/>
              <w:rPr>
                <w:rFonts w:asciiTheme="minorEastAsia" w:hAnsiTheme="minorEastAsia" w:cs="Meiryo UI"/>
                <w:sz w:val="22"/>
              </w:rPr>
            </w:pPr>
            <w:r w:rsidRPr="00CC0AEB">
              <w:rPr>
                <w:rFonts w:asciiTheme="minorEastAsia" w:hAnsiTheme="minorEastAsia" w:cs="Meiryo UI" w:hint="eastAsia"/>
                <w:sz w:val="22"/>
              </w:rPr>
              <w:t>第三者による修正申請等によ</w:t>
            </w:r>
            <w:r w:rsidR="00A96E9B">
              <w:rPr>
                <w:rFonts w:asciiTheme="minorEastAsia" w:hAnsiTheme="minorEastAsia" w:cs="Meiryo UI" w:hint="eastAsia"/>
                <w:sz w:val="22"/>
              </w:rPr>
              <w:t>る</w:t>
            </w:r>
            <w:r>
              <w:rPr>
                <w:rFonts w:asciiTheme="minorEastAsia" w:hAnsiTheme="minorEastAsia" w:cs="Meiryo UI" w:hint="eastAsia"/>
                <w:sz w:val="22"/>
              </w:rPr>
              <w:t>給与額等や適用喪失日の改ざん</w:t>
            </w:r>
            <w:r w:rsidR="00A96E9B">
              <w:rPr>
                <w:rFonts w:asciiTheme="minorEastAsia" w:hAnsiTheme="minorEastAsia" w:cs="Meiryo UI" w:hint="eastAsia"/>
                <w:sz w:val="22"/>
              </w:rPr>
              <w:t>、なりすまし申告により</w:t>
            </w:r>
            <w:r>
              <w:rPr>
                <w:rFonts w:asciiTheme="minorEastAsia" w:hAnsiTheme="minorEastAsia" w:cs="Meiryo UI" w:hint="eastAsia"/>
                <w:sz w:val="22"/>
              </w:rPr>
              <w:t>金銭的被害を受ける</w:t>
            </w:r>
            <w:r w:rsidRPr="00CC0AEB">
              <w:rPr>
                <w:rFonts w:asciiTheme="minorEastAsia" w:hAnsiTheme="minorEastAsia" w:cs="Meiryo UI" w:hint="eastAsia"/>
                <w:sz w:val="22"/>
              </w:rPr>
              <w:t>。</w:t>
            </w:r>
            <w:r w:rsidRPr="00CC0AEB">
              <w:rPr>
                <w:rStyle w:val="affffffd"/>
                <w:rFonts w:asciiTheme="minorEastAsia" w:hAnsiTheme="minorEastAsia" w:cs="Meiryo UI"/>
                <w:sz w:val="22"/>
              </w:rPr>
              <w:footnoteReference w:id="8"/>
            </w:r>
          </w:p>
        </w:tc>
        <w:tc>
          <w:tcPr>
            <w:tcW w:w="3035" w:type="dxa"/>
          </w:tcPr>
          <w:p w14:paraId="798AD6FC" w14:textId="67ABE488" w:rsidR="00514FFE" w:rsidRPr="00CC0AEB" w:rsidRDefault="00514FFE" w:rsidP="00D335B8">
            <w:pPr>
              <w:spacing w:line="280" w:lineRule="exact"/>
              <w:rPr>
                <w:rFonts w:asciiTheme="minorEastAsia" w:hAnsiTheme="minorEastAsia" w:cs="Meiryo UI"/>
                <w:sz w:val="22"/>
              </w:rPr>
            </w:pPr>
            <w:r w:rsidRPr="00CC0AEB">
              <w:rPr>
                <w:rFonts w:asciiTheme="minorEastAsia" w:hAnsiTheme="minorEastAsia" w:cs="Meiryo UI" w:hint="eastAsia"/>
                <w:sz w:val="22"/>
              </w:rPr>
              <w:t>・申請ごと</w:t>
            </w:r>
            <w:r>
              <w:rPr>
                <w:rFonts w:asciiTheme="minorEastAsia" w:hAnsiTheme="minorEastAsia" w:cs="Meiryo UI" w:hint="eastAsia"/>
                <w:sz w:val="22"/>
              </w:rPr>
              <w:t>の</w:t>
            </w:r>
            <w:r w:rsidRPr="00CC0AEB">
              <w:rPr>
                <w:rFonts w:asciiTheme="minorEastAsia" w:hAnsiTheme="minorEastAsia" w:cs="Meiryo UI" w:hint="eastAsia"/>
                <w:sz w:val="22"/>
              </w:rPr>
              <w:t>通知</w:t>
            </w:r>
            <w:r w:rsidR="004946B4">
              <w:rPr>
                <w:rFonts w:asciiTheme="minorEastAsia" w:hAnsiTheme="minorEastAsia" w:cs="Meiryo UI" w:hint="eastAsia"/>
                <w:sz w:val="22"/>
              </w:rPr>
              <w:t>等</w:t>
            </w:r>
            <w:r w:rsidRPr="00CC0AEB">
              <w:rPr>
                <w:rStyle w:val="affffffd"/>
                <w:rFonts w:asciiTheme="minorEastAsia" w:hAnsiTheme="minorEastAsia" w:cs="Meiryo UI"/>
                <w:sz w:val="22"/>
              </w:rPr>
              <w:footnoteReference w:id="9"/>
            </w:r>
          </w:p>
          <w:p w14:paraId="3D84A058" w14:textId="77777777" w:rsidR="00514FFE" w:rsidRDefault="00514FFE" w:rsidP="00D335B8">
            <w:pPr>
              <w:spacing w:line="280" w:lineRule="exact"/>
              <w:rPr>
                <w:rFonts w:asciiTheme="minorEastAsia" w:hAnsiTheme="minorEastAsia" w:cs="Meiryo UI"/>
                <w:sz w:val="22"/>
              </w:rPr>
            </w:pPr>
            <w:r w:rsidRPr="00CC0AEB">
              <w:rPr>
                <w:rFonts w:asciiTheme="minorEastAsia" w:hAnsiTheme="minorEastAsia" w:cs="Meiryo UI" w:hint="eastAsia"/>
                <w:sz w:val="22"/>
              </w:rPr>
              <w:t>・金銭</w:t>
            </w:r>
            <w:r>
              <w:rPr>
                <w:rFonts w:asciiTheme="minorEastAsia" w:hAnsiTheme="minorEastAsia" w:cs="Meiryo UI" w:hint="eastAsia"/>
                <w:sz w:val="22"/>
              </w:rPr>
              <w:t>的</w:t>
            </w:r>
            <w:r w:rsidRPr="00CC0AEB">
              <w:rPr>
                <w:rFonts w:asciiTheme="minorEastAsia" w:hAnsiTheme="minorEastAsia" w:cs="Meiryo UI" w:hint="eastAsia"/>
                <w:sz w:val="22"/>
              </w:rPr>
              <w:t>被害への補償措置</w:t>
            </w:r>
            <w:r w:rsidRPr="00CC0AEB">
              <w:rPr>
                <w:rStyle w:val="affffffd"/>
                <w:rFonts w:asciiTheme="minorEastAsia" w:hAnsiTheme="minorEastAsia" w:cs="Meiryo UI"/>
                <w:sz w:val="22"/>
              </w:rPr>
              <w:footnoteReference w:id="10"/>
            </w:r>
          </w:p>
          <w:p w14:paraId="5E667E14" w14:textId="6D0F73EB" w:rsidR="00A96E9B" w:rsidRPr="00CC0AEB" w:rsidRDefault="00D709CF" w:rsidP="00D335B8">
            <w:pPr>
              <w:spacing w:line="280" w:lineRule="exact"/>
              <w:rPr>
                <w:rFonts w:asciiTheme="minorEastAsia" w:hAnsiTheme="minorEastAsia" w:cs="Meiryo UI"/>
                <w:sz w:val="22"/>
              </w:rPr>
            </w:pPr>
            <w:r>
              <w:rPr>
                <w:rFonts w:asciiTheme="minorEastAsia" w:hAnsiTheme="minorEastAsia" w:cs="Meiryo UI" w:hint="eastAsia"/>
                <w:sz w:val="22"/>
              </w:rPr>
              <w:t>・J-</w:t>
            </w:r>
            <w:r>
              <w:rPr>
                <w:rFonts w:asciiTheme="minorEastAsia" w:hAnsiTheme="minorEastAsia" w:cs="Meiryo UI"/>
                <w:sz w:val="22"/>
              </w:rPr>
              <w:t>LIS</w:t>
            </w:r>
            <w:r>
              <w:rPr>
                <w:rFonts w:asciiTheme="minorEastAsia" w:hAnsiTheme="minorEastAsia" w:cs="Meiryo UI" w:hint="eastAsia"/>
                <w:sz w:val="22"/>
              </w:rPr>
              <w:t>との情報連携 (</w:t>
            </w:r>
            <w:r>
              <w:rPr>
                <w:rFonts w:asciiTheme="minorEastAsia" w:hAnsiTheme="minorEastAsia" w:cs="Meiryo UI"/>
                <w:sz w:val="22"/>
              </w:rPr>
              <w:t>C</w:t>
            </w:r>
            <w:r>
              <w:rPr>
                <w:rFonts w:asciiTheme="minorEastAsia" w:hAnsiTheme="minorEastAsia" w:cs="Meiryo UI" w:hint="eastAsia"/>
                <w:sz w:val="22"/>
              </w:rPr>
              <w:t>)</w:t>
            </w:r>
            <w:r>
              <w:rPr>
                <w:rStyle w:val="affffffd"/>
                <w:rFonts w:asciiTheme="minorEastAsia" w:hAnsiTheme="minorEastAsia" w:cs="Meiryo UI"/>
                <w:sz w:val="22"/>
              </w:rPr>
              <w:footnoteReference w:id="11"/>
            </w:r>
          </w:p>
        </w:tc>
        <w:tc>
          <w:tcPr>
            <w:tcW w:w="1843" w:type="dxa"/>
          </w:tcPr>
          <w:p w14:paraId="1CFF9AE9" w14:textId="77777777" w:rsidR="00514FFE" w:rsidRPr="00CC0AEB" w:rsidRDefault="00514FFE" w:rsidP="00D335B8">
            <w:pPr>
              <w:spacing w:line="280" w:lineRule="exact"/>
              <w:rPr>
                <w:rFonts w:asciiTheme="minorEastAsia" w:hAnsiTheme="minorEastAsia" w:cs="Meiryo UI"/>
                <w:sz w:val="22"/>
              </w:rPr>
            </w:pPr>
            <w:r w:rsidRPr="00CC0AEB">
              <w:rPr>
                <w:rFonts w:asciiTheme="minorEastAsia" w:hAnsiTheme="minorEastAsia" w:cs="Meiryo UI" w:hint="eastAsia"/>
                <w:sz w:val="22"/>
              </w:rPr>
              <w:t>・第三者による申請の探知</w:t>
            </w:r>
          </w:p>
          <w:p w14:paraId="14E6A7BA" w14:textId="77777777" w:rsidR="00514FFE" w:rsidRPr="00CC0AEB" w:rsidRDefault="00514FFE" w:rsidP="00D335B8">
            <w:pPr>
              <w:spacing w:line="280" w:lineRule="exact"/>
              <w:rPr>
                <w:rFonts w:asciiTheme="minorEastAsia" w:hAnsiTheme="minorEastAsia" w:cs="Meiryo UI"/>
                <w:sz w:val="22"/>
              </w:rPr>
            </w:pPr>
            <w:r w:rsidRPr="00CC0AEB">
              <w:rPr>
                <w:rFonts w:asciiTheme="minorEastAsia" w:hAnsiTheme="minorEastAsia" w:cs="Meiryo UI" w:hint="eastAsia"/>
                <w:sz w:val="22"/>
              </w:rPr>
              <w:t>・金銭</w:t>
            </w:r>
            <w:r>
              <w:rPr>
                <w:rFonts w:asciiTheme="minorEastAsia" w:hAnsiTheme="minorEastAsia" w:cs="Meiryo UI" w:hint="eastAsia"/>
                <w:sz w:val="22"/>
              </w:rPr>
              <w:t>的</w:t>
            </w:r>
            <w:r w:rsidRPr="00CC0AEB">
              <w:rPr>
                <w:rFonts w:asciiTheme="minorEastAsia" w:hAnsiTheme="minorEastAsia" w:cs="Meiryo UI" w:hint="eastAsia"/>
                <w:sz w:val="22"/>
              </w:rPr>
              <w:t>被害の抑制</w:t>
            </w:r>
          </w:p>
        </w:tc>
      </w:tr>
      <w:tr w:rsidR="00514FFE" w:rsidRPr="00CC0AEB" w14:paraId="174EB592" w14:textId="77777777" w:rsidTr="00164ABD">
        <w:trPr>
          <w:trHeight w:val="369"/>
        </w:trPr>
        <w:tc>
          <w:tcPr>
            <w:tcW w:w="779" w:type="dxa"/>
            <w:gridSpan w:val="2"/>
          </w:tcPr>
          <w:p w14:paraId="2BB9F414" w14:textId="77777777"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hint="eastAsia"/>
                <w:sz w:val="22"/>
              </w:rPr>
              <w:t>A,B,</w:t>
            </w:r>
          </w:p>
          <w:p w14:paraId="17D5723E" w14:textId="2613AF0D"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hint="eastAsia"/>
                <w:sz w:val="22"/>
              </w:rPr>
              <w:t>C</w:t>
            </w:r>
            <w:r w:rsidRPr="00CC0AEB">
              <w:rPr>
                <w:rFonts w:asciiTheme="minorEastAsia" w:hAnsiTheme="minorEastAsia" w:cs="Meiryo UI"/>
                <w:sz w:val="22"/>
              </w:rPr>
              <w:t>,</w:t>
            </w:r>
            <w:r w:rsidR="00A96E9B">
              <w:rPr>
                <w:rFonts w:asciiTheme="minorEastAsia" w:hAnsiTheme="minorEastAsia" w:cs="Meiryo UI" w:hint="eastAsia"/>
                <w:sz w:val="22"/>
              </w:rPr>
              <w:t>D</w:t>
            </w:r>
            <w:r w:rsidRPr="00CC0AEB">
              <w:rPr>
                <w:rFonts w:asciiTheme="minorEastAsia" w:hAnsiTheme="minorEastAsia" w:cs="Meiryo UI"/>
                <w:sz w:val="22"/>
              </w:rPr>
              <w:t>,</w:t>
            </w:r>
          </w:p>
          <w:p w14:paraId="728C793B" w14:textId="364F613F"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sz w:val="22"/>
              </w:rPr>
              <w:t>F</w:t>
            </w:r>
            <w:r w:rsidR="00A96E9B">
              <w:rPr>
                <w:rFonts w:asciiTheme="minorEastAsia" w:hAnsiTheme="minorEastAsia" w:cs="Meiryo UI" w:hint="eastAsia"/>
                <w:sz w:val="22"/>
              </w:rPr>
              <w:t>,G</w:t>
            </w:r>
          </w:p>
        </w:tc>
        <w:tc>
          <w:tcPr>
            <w:tcW w:w="3132" w:type="dxa"/>
          </w:tcPr>
          <w:p w14:paraId="1213BBEE" w14:textId="77777777"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hint="eastAsia"/>
                <w:sz w:val="22"/>
              </w:rPr>
              <w:t>個人情報を含む申請情報が、</w:t>
            </w:r>
            <w:r>
              <w:rPr>
                <w:rFonts w:asciiTheme="minorEastAsia" w:hAnsiTheme="minorEastAsia" w:cs="Meiryo UI" w:hint="eastAsia"/>
                <w:sz w:val="22"/>
              </w:rPr>
              <w:t>第三者からの</w:t>
            </w:r>
            <w:r w:rsidRPr="00CC0AEB">
              <w:rPr>
                <w:rFonts w:asciiTheme="minorEastAsia" w:hAnsiTheme="minorEastAsia" w:cs="Meiryo UI" w:hint="eastAsia"/>
                <w:sz w:val="22"/>
              </w:rPr>
              <w:t>行政機関への情報照会によって流出する。</w:t>
            </w:r>
            <w:r w:rsidRPr="00CC0AEB">
              <w:rPr>
                <w:rStyle w:val="affffffd"/>
                <w:rFonts w:asciiTheme="minorEastAsia" w:hAnsiTheme="minorEastAsia" w:cs="Meiryo UI"/>
                <w:sz w:val="22"/>
              </w:rPr>
              <w:footnoteReference w:id="12"/>
            </w:r>
          </w:p>
        </w:tc>
        <w:tc>
          <w:tcPr>
            <w:tcW w:w="3035" w:type="dxa"/>
          </w:tcPr>
          <w:p w14:paraId="1A1D57BB" w14:textId="77777777"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hint="eastAsia"/>
                <w:sz w:val="22"/>
              </w:rPr>
              <w:t>・情報照会時における本人確認の厳格化又は開示情報の限定</w:t>
            </w:r>
            <w:r w:rsidRPr="00CC0AEB">
              <w:rPr>
                <w:rStyle w:val="affffffd"/>
                <w:rFonts w:asciiTheme="minorEastAsia" w:hAnsiTheme="minorEastAsia" w:cs="Meiryo UI"/>
                <w:sz w:val="22"/>
              </w:rPr>
              <w:footnoteReference w:id="13"/>
            </w:r>
          </w:p>
        </w:tc>
        <w:tc>
          <w:tcPr>
            <w:tcW w:w="1843" w:type="dxa"/>
          </w:tcPr>
          <w:p w14:paraId="72BB523C" w14:textId="77777777" w:rsidR="00514FFE" w:rsidRPr="00CC0AEB" w:rsidRDefault="00514FFE" w:rsidP="00D335B8">
            <w:pPr>
              <w:spacing w:line="320" w:lineRule="exact"/>
              <w:rPr>
                <w:rFonts w:asciiTheme="minorEastAsia" w:hAnsiTheme="minorEastAsia" w:cs="Meiryo UI"/>
                <w:sz w:val="22"/>
              </w:rPr>
            </w:pPr>
            <w:r w:rsidRPr="00CC0AEB">
              <w:rPr>
                <w:rFonts w:asciiTheme="minorEastAsia" w:hAnsiTheme="minorEastAsia" w:cs="Meiryo UI" w:hint="eastAsia"/>
                <w:sz w:val="22"/>
              </w:rPr>
              <w:t>・個人情報を含む申請情報の流出防止</w:t>
            </w:r>
          </w:p>
        </w:tc>
      </w:tr>
    </w:tbl>
    <w:p w14:paraId="66D546E3" w14:textId="411A68F8" w:rsidR="00514FFE" w:rsidRPr="00CC0AEB" w:rsidRDefault="00514FFE" w:rsidP="00514FFE">
      <w:pPr>
        <w:rPr>
          <w:rFonts w:asciiTheme="minorEastAsia" w:hAnsiTheme="minorEastAsia" w:cs="Meiryo UI"/>
        </w:rPr>
      </w:pPr>
    </w:p>
    <w:p w14:paraId="0CB0B3A5" w14:textId="77777777" w:rsidR="00514FFE" w:rsidRPr="00CC0AEB" w:rsidRDefault="00514FFE" w:rsidP="00514FFE">
      <w:pPr>
        <w:ind w:firstLineChars="50" w:firstLine="120"/>
        <w:rPr>
          <w:rFonts w:asciiTheme="minorEastAsia" w:hAnsiTheme="minorEastAsia" w:cs="Meiryo UI"/>
          <w:u w:val="single"/>
        </w:rPr>
      </w:pPr>
      <w:r w:rsidRPr="00CC0AEB">
        <w:rPr>
          <w:rFonts w:asciiTheme="minorEastAsia" w:hAnsiTheme="minorEastAsia" w:cs="Meiryo UI" w:hint="eastAsia"/>
          <w:u w:val="single"/>
        </w:rPr>
        <w:t xml:space="preserve">３．認証方式の選択 </w:t>
      </w:r>
    </w:p>
    <w:p w14:paraId="71E87B9C" w14:textId="6BDCE226" w:rsidR="00514FFE" w:rsidRPr="00CC0AEB" w:rsidRDefault="00514FFE" w:rsidP="00514FFE">
      <w:pPr>
        <w:ind w:firstLineChars="100" w:firstLine="240"/>
        <w:rPr>
          <w:rFonts w:asciiTheme="minorEastAsia" w:hAnsiTheme="minorEastAsia" w:cs="Meiryo UI"/>
        </w:rPr>
      </w:pPr>
      <w:r w:rsidRPr="00CC0AEB">
        <w:rPr>
          <w:rFonts w:asciiTheme="minorEastAsia" w:hAnsiTheme="minorEastAsia" w:cs="Meiryo UI" w:hint="eastAsia"/>
        </w:rPr>
        <w:t>当該追加</w:t>
      </w:r>
      <w:r w:rsidR="006079D7">
        <w:rPr>
          <w:rFonts w:asciiTheme="minorEastAsia" w:hAnsiTheme="minorEastAsia" w:cs="Meiryo UI" w:hint="eastAsia"/>
        </w:rPr>
        <w:t>的</w:t>
      </w:r>
      <w:r w:rsidRPr="00CC0AEB">
        <w:rPr>
          <w:rFonts w:asciiTheme="minorEastAsia" w:hAnsiTheme="minorEastAsia" w:cs="Meiryo UI" w:hint="eastAsia"/>
        </w:rPr>
        <w:t>対策によ</w:t>
      </w:r>
      <w:r w:rsidR="006079D7">
        <w:rPr>
          <w:rFonts w:asciiTheme="minorEastAsia" w:hAnsiTheme="minorEastAsia" w:cs="Meiryo UI" w:hint="eastAsia"/>
        </w:rPr>
        <w:t>り</w:t>
      </w:r>
      <w:r w:rsidR="00BA37F0">
        <w:rPr>
          <w:rFonts w:asciiTheme="minorEastAsia" w:hAnsiTheme="minorEastAsia" w:cs="Meiryo UI" w:hint="eastAsia"/>
        </w:rPr>
        <w:t>軽減された</w:t>
      </w:r>
      <w:r w:rsidR="004A039E">
        <w:rPr>
          <w:rFonts w:asciiTheme="minorEastAsia" w:hAnsiTheme="minorEastAsia" w:cs="Meiryo UI" w:hint="eastAsia"/>
        </w:rPr>
        <w:t>リスク</w:t>
      </w:r>
      <w:r w:rsidR="00BA37F0">
        <w:rPr>
          <w:rFonts w:asciiTheme="minorEastAsia" w:hAnsiTheme="minorEastAsia" w:cs="Meiryo UI" w:hint="eastAsia"/>
        </w:rPr>
        <w:t>を評価</w:t>
      </w:r>
      <w:r w:rsidRPr="00CC0AEB">
        <w:rPr>
          <w:rFonts w:asciiTheme="minorEastAsia" w:hAnsiTheme="minorEastAsia" w:cs="Meiryo UI" w:hint="eastAsia"/>
        </w:rPr>
        <w:t>すると、分類A,B</w:t>
      </w:r>
      <w:r w:rsidR="00A96E9B">
        <w:rPr>
          <w:rFonts w:asciiTheme="minorEastAsia" w:hAnsiTheme="minorEastAsia" w:cs="Meiryo UI" w:hint="eastAsia"/>
        </w:rPr>
        <w:t>,C</w:t>
      </w:r>
      <w:r>
        <w:rPr>
          <w:rFonts w:asciiTheme="minorEastAsia" w:hAnsiTheme="minorEastAsia" w:cs="Meiryo UI" w:hint="eastAsia"/>
        </w:rPr>
        <w:t>及び</w:t>
      </w:r>
      <w:r w:rsidR="00A96E9B">
        <w:rPr>
          <w:rFonts w:asciiTheme="minorEastAsia" w:hAnsiTheme="minorEastAsia" w:cs="Meiryo UI" w:hint="eastAsia"/>
        </w:rPr>
        <w:t>G</w:t>
      </w:r>
      <w:r w:rsidR="00BA37F0">
        <w:rPr>
          <w:rFonts w:asciiTheme="minorEastAsia" w:hAnsiTheme="minorEastAsia" w:cs="Meiryo UI" w:hint="eastAsia"/>
        </w:rPr>
        <w:t>の手続</w:t>
      </w:r>
      <w:r w:rsidRPr="00CC0AEB">
        <w:rPr>
          <w:rFonts w:asciiTheme="minorEastAsia" w:hAnsiTheme="minorEastAsia" w:cs="Meiryo UI" w:hint="eastAsia"/>
        </w:rPr>
        <w:t>については、</w:t>
      </w:r>
      <w:r>
        <w:rPr>
          <w:rFonts w:asciiTheme="minorEastAsia" w:hAnsiTheme="minorEastAsia" w:cs="Meiryo UI" w:hint="eastAsia"/>
          <w:color w:val="000000" w:themeColor="text1"/>
        </w:rPr>
        <w:t>身元確認</w:t>
      </w:r>
      <w:r w:rsidRPr="00326D09">
        <w:rPr>
          <w:rFonts w:asciiTheme="minorEastAsia" w:hAnsiTheme="minorEastAsia" w:cs="Meiryo UI" w:hint="eastAsia"/>
          <w:color w:val="000000" w:themeColor="text1"/>
        </w:rPr>
        <w:t>及び</w:t>
      </w:r>
      <w:r>
        <w:rPr>
          <w:rFonts w:asciiTheme="minorEastAsia" w:hAnsiTheme="minorEastAsia" w:cs="Meiryo UI" w:hint="eastAsia"/>
          <w:color w:val="000000" w:themeColor="text1"/>
        </w:rPr>
        <w:t>当人認証</w:t>
      </w:r>
      <w:r w:rsidRPr="00326D09">
        <w:rPr>
          <w:rFonts w:asciiTheme="minorEastAsia" w:hAnsiTheme="minorEastAsia" w:cs="Meiryo UI" w:hint="eastAsia"/>
          <w:color w:val="000000" w:themeColor="text1"/>
        </w:rPr>
        <w:t>の保証レベル２に対応</w:t>
      </w:r>
      <w:r w:rsidR="00BA37F0">
        <w:rPr>
          <w:rFonts w:asciiTheme="minorEastAsia" w:hAnsiTheme="minorEastAsia" w:cs="Meiryo UI" w:hint="eastAsia"/>
          <w:color w:val="000000" w:themeColor="text1"/>
        </w:rPr>
        <w:t>し</w:t>
      </w:r>
      <w:r w:rsidRPr="00326D09">
        <w:rPr>
          <w:rFonts w:asciiTheme="minorEastAsia" w:hAnsiTheme="minorEastAsia" w:cs="Meiryo UI" w:hint="eastAsia"/>
          <w:color w:val="000000" w:themeColor="text1"/>
        </w:rPr>
        <w:t>、ログイン履歴の管理機能や未登録端末からのログイン検出機能等を有する法人共通認証基盤</w:t>
      </w:r>
      <w:r>
        <w:rPr>
          <w:rFonts w:asciiTheme="minorEastAsia" w:hAnsiTheme="minorEastAsia" w:cs="Meiryo UI" w:hint="eastAsia"/>
        </w:rPr>
        <w:t>が提供するID・パスワード（多要素認証）の認証方式の選択が可能</w:t>
      </w:r>
      <w:r w:rsidRPr="00CC0AEB">
        <w:rPr>
          <w:rFonts w:asciiTheme="minorEastAsia" w:hAnsiTheme="minorEastAsia" w:cs="Meiryo UI" w:hint="eastAsia"/>
        </w:rPr>
        <w:t>と考えられる。</w:t>
      </w:r>
      <w:r w:rsidR="00E116AF" w:rsidRPr="00F73B20">
        <w:rPr>
          <w:rFonts w:asciiTheme="minorEastAsia" w:hAnsiTheme="minorEastAsia" w:cs="Meiryo UI" w:hint="eastAsia"/>
          <w:sz w:val="21"/>
        </w:rPr>
        <w:t>（※</w:t>
      </w:r>
      <w:r w:rsidR="00E116AF" w:rsidRPr="00F73B20">
        <w:rPr>
          <w:rFonts w:asciiTheme="minorEastAsia" w:hAnsiTheme="minorEastAsia" w:cs="Meiryo UI"/>
          <w:sz w:val="21"/>
        </w:rPr>
        <w:t>1）（※2）</w:t>
      </w:r>
      <w:r w:rsidRPr="00CC0AEB">
        <w:rPr>
          <w:rStyle w:val="affffffd"/>
          <w:rFonts w:asciiTheme="minorEastAsia" w:hAnsiTheme="minorEastAsia" w:cs="Meiryo UI"/>
        </w:rPr>
        <w:footnoteReference w:id="14"/>
      </w:r>
    </w:p>
    <w:p w14:paraId="7EDAF220" w14:textId="77777777" w:rsidR="00514FFE" w:rsidRPr="00CC0AEB" w:rsidRDefault="00514FFE" w:rsidP="00560D61">
      <w:pPr>
        <w:spacing w:line="300" w:lineRule="exact"/>
        <w:rPr>
          <w:rFonts w:asciiTheme="minorEastAsia" w:hAnsiTheme="minorEastAsia" w:cs="Meiryo UI"/>
        </w:rPr>
      </w:pPr>
    </w:p>
    <w:p w14:paraId="3087A98A" w14:textId="4006CC87" w:rsidR="00514FFE" w:rsidRDefault="004A039E" w:rsidP="00560D61">
      <w:pPr>
        <w:spacing w:line="300" w:lineRule="exact"/>
        <w:ind w:left="200" w:hangingChars="100" w:hanging="200"/>
        <w:rPr>
          <w:rFonts w:asciiTheme="minorEastAsia" w:hAnsiTheme="minorEastAsia" w:cs="Meiryo UI"/>
          <w:sz w:val="20"/>
          <w:szCs w:val="16"/>
        </w:rPr>
      </w:pPr>
      <w:r>
        <w:rPr>
          <w:rFonts w:asciiTheme="minorEastAsia" w:hAnsiTheme="minorEastAsia" w:cs="Meiryo UI" w:hint="eastAsia"/>
          <w:sz w:val="20"/>
          <w:szCs w:val="16"/>
        </w:rPr>
        <w:t>(</w:t>
      </w:r>
      <w:r w:rsidR="004946B4" w:rsidRPr="00E40917">
        <w:rPr>
          <w:rFonts w:asciiTheme="minorEastAsia" w:hAnsiTheme="minorEastAsia" w:cs="Meiryo UI" w:hint="eastAsia"/>
          <w:sz w:val="20"/>
          <w:szCs w:val="16"/>
        </w:rPr>
        <w:t>※</w:t>
      </w:r>
      <w:r>
        <w:rPr>
          <w:rFonts w:asciiTheme="minorEastAsia" w:hAnsiTheme="minorEastAsia" w:cs="Meiryo UI" w:hint="eastAsia"/>
          <w:sz w:val="20"/>
          <w:szCs w:val="16"/>
        </w:rPr>
        <w:t>1</w:t>
      </w:r>
      <w:r>
        <w:rPr>
          <w:rFonts w:asciiTheme="minorEastAsia" w:hAnsiTheme="minorEastAsia" w:cs="Meiryo UI"/>
          <w:sz w:val="20"/>
          <w:szCs w:val="16"/>
        </w:rPr>
        <w:t>)</w:t>
      </w:r>
      <w:r w:rsidR="004946B4" w:rsidRPr="00E40917">
        <w:rPr>
          <w:rFonts w:asciiTheme="minorEastAsia" w:hAnsiTheme="minorEastAsia" w:cs="Meiryo UI" w:hint="eastAsia"/>
          <w:sz w:val="20"/>
          <w:szCs w:val="16"/>
        </w:rPr>
        <w:t>上記については、幅広い事業主が多数の申請等を行う社会保険手続固有の特性も考慮しており、</w:t>
      </w:r>
      <w:r w:rsidR="004946B4" w:rsidRPr="004946B4">
        <w:rPr>
          <w:rFonts w:asciiTheme="minorEastAsia" w:hAnsiTheme="minorEastAsia" w:cs="Meiryo UI" w:hint="eastAsia"/>
          <w:sz w:val="20"/>
          <w:szCs w:val="16"/>
        </w:rPr>
        <w:t>そのまま他の手続に援用できるものではない点に留意する</w:t>
      </w:r>
      <w:r w:rsidR="004946B4" w:rsidRPr="00E40917">
        <w:rPr>
          <w:rFonts w:asciiTheme="minorEastAsia" w:hAnsiTheme="minorEastAsia" w:cs="Meiryo UI" w:hint="eastAsia"/>
          <w:sz w:val="20"/>
          <w:szCs w:val="16"/>
        </w:rPr>
        <w:t>。</w:t>
      </w:r>
    </w:p>
    <w:p w14:paraId="5FAD93AB" w14:textId="3F04D130" w:rsidR="009735AC" w:rsidRPr="00E116AF" w:rsidRDefault="004A039E" w:rsidP="00560D61">
      <w:pPr>
        <w:spacing w:line="300" w:lineRule="exact"/>
        <w:ind w:left="200" w:hangingChars="100" w:hanging="200"/>
        <w:rPr>
          <w:rFonts w:asciiTheme="minorEastAsia" w:hAnsiTheme="minorEastAsia" w:cs="Meiryo UI"/>
          <w:sz w:val="20"/>
          <w:szCs w:val="16"/>
        </w:rPr>
      </w:pPr>
      <w:r>
        <w:rPr>
          <w:rFonts w:asciiTheme="minorEastAsia" w:hAnsiTheme="minorEastAsia" w:cs="Meiryo UI" w:hint="eastAsia"/>
          <w:sz w:val="20"/>
          <w:szCs w:val="16"/>
        </w:rPr>
        <w:t>(</w:t>
      </w:r>
      <w:r w:rsidR="006079D7">
        <w:rPr>
          <w:rFonts w:asciiTheme="minorEastAsia" w:hAnsiTheme="minorEastAsia" w:cs="Meiryo UI" w:hint="eastAsia"/>
          <w:sz w:val="20"/>
          <w:szCs w:val="16"/>
        </w:rPr>
        <w:t>※</w:t>
      </w:r>
      <w:r>
        <w:rPr>
          <w:rFonts w:asciiTheme="minorEastAsia" w:hAnsiTheme="minorEastAsia" w:cs="Meiryo UI" w:hint="eastAsia"/>
          <w:sz w:val="20"/>
          <w:szCs w:val="16"/>
        </w:rPr>
        <w:t>2)</w:t>
      </w:r>
      <w:r w:rsidR="00E116AF">
        <w:rPr>
          <w:rFonts w:asciiTheme="minorEastAsia" w:hAnsiTheme="minorEastAsia" w:cs="Meiryo UI" w:hint="eastAsia"/>
          <w:sz w:val="20"/>
          <w:szCs w:val="16"/>
        </w:rPr>
        <w:t>現在、当該条件を満たす認証方式として法人共通認証基盤</w:t>
      </w:r>
      <w:r w:rsidR="0097635B">
        <w:rPr>
          <w:rFonts w:asciiTheme="minorEastAsia" w:hAnsiTheme="minorEastAsia" w:cs="Meiryo UI" w:hint="eastAsia"/>
          <w:sz w:val="20"/>
          <w:szCs w:val="16"/>
        </w:rPr>
        <w:t>が提供するI</w:t>
      </w:r>
      <w:r w:rsidR="0097635B">
        <w:rPr>
          <w:rFonts w:asciiTheme="minorEastAsia" w:hAnsiTheme="minorEastAsia" w:cs="Meiryo UI"/>
          <w:sz w:val="20"/>
          <w:szCs w:val="16"/>
        </w:rPr>
        <w:t>D</w:t>
      </w:r>
      <w:r w:rsidR="0097635B">
        <w:rPr>
          <w:rFonts w:asciiTheme="minorEastAsia" w:hAnsiTheme="minorEastAsia" w:cs="Meiryo UI" w:hint="eastAsia"/>
          <w:sz w:val="20"/>
          <w:szCs w:val="16"/>
        </w:rPr>
        <w:t>・パスワード（多要素認証）</w:t>
      </w:r>
      <w:r w:rsidR="00E116AF">
        <w:rPr>
          <w:rFonts w:asciiTheme="minorEastAsia" w:hAnsiTheme="minorEastAsia" w:cs="Meiryo UI" w:hint="eastAsia"/>
          <w:sz w:val="20"/>
          <w:szCs w:val="16"/>
        </w:rPr>
        <w:t>が該当するが、これと同等の認証方式が新たに整備された場合は、内閣官房情報通信技術(</w:t>
      </w:r>
      <w:r w:rsidR="00E116AF">
        <w:rPr>
          <w:rFonts w:asciiTheme="minorEastAsia" w:hAnsiTheme="minorEastAsia" w:cs="Meiryo UI"/>
          <w:sz w:val="20"/>
          <w:szCs w:val="16"/>
        </w:rPr>
        <w:t>IT</w:t>
      </w:r>
      <w:r w:rsidR="00E116AF">
        <w:rPr>
          <w:rFonts w:asciiTheme="minorEastAsia" w:hAnsiTheme="minorEastAsia" w:cs="Meiryo UI" w:hint="eastAsia"/>
          <w:sz w:val="20"/>
          <w:szCs w:val="16"/>
        </w:rPr>
        <w:t>)総合戦略室に協議し適用を判断するものとする。</w:t>
      </w:r>
    </w:p>
    <w:p w14:paraId="36644F90" w14:textId="215FB7CF" w:rsidR="005C7424" w:rsidRPr="006871A2" w:rsidRDefault="005C7424" w:rsidP="00BE6A2E">
      <w:pPr>
        <w:spacing w:line="20" w:lineRule="exact"/>
        <w:rPr>
          <w:rFonts w:ascii="ＭＳ Ｐゴシック" w:eastAsia="ＭＳ Ｐゴシック" w:hAnsi="ＭＳ Ｐゴシック"/>
        </w:rPr>
      </w:pPr>
      <w:r w:rsidRPr="006871A2">
        <w:br w:type="page"/>
      </w:r>
    </w:p>
    <w:p w14:paraId="1F9F4C1E" w14:textId="77777777" w:rsidR="006079D7" w:rsidRDefault="006079D7" w:rsidP="00AD5C23">
      <w:pPr>
        <w:pStyle w:val="afff3"/>
        <w:sectPr w:rsidR="006079D7" w:rsidSect="006331E2">
          <w:footnotePr>
            <w:numRestart w:val="eachSect"/>
          </w:footnotePr>
          <w:type w:val="continuous"/>
          <w:pgSz w:w="11907" w:h="16839" w:code="9"/>
          <w:pgMar w:top="1985" w:right="1418" w:bottom="1701" w:left="1701" w:header="851" w:footer="992" w:gutter="0"/>
          <w:cols w:space="425"/>
          <w:docGrid w:type="lines" w:linePitch="360"/>
        </w:sectPr>
      </w:pPr>
    </w:p>
    <w:p w14:paraId="148DBA1D" w14:textId="7F23E89A" w:rsidR="00AD5C23" w:rsidRPr="006871A2" w:rsidRDefault="00AD5C23" w:rsidP="00AD5C23">
      <w:pPr>
        <w:pStyle w:val="afff3"/>
      </w:pPr>
      <w:bookmarkStart w:id="135" w:name="_Toc536463334"/>
      <w:r w:rsidRPr="006871A2">
        <w:rPr>
          <w:rFonts w:hint="eastAsia"/>
        </w:rPr>
        <w:lastRenderedPageBreak/>
        <w:t>付録Ｂ　認証方式の保証レベルに係る対策基準</w:t>
      </w:r>
      <w:bookmarkEnd w:id="135"/>
    </w:p>
    <w:p w14:paraId="7C0410B3" w14:textId="77777777" w:rsidR="006B6AA4" w:rsidRPr="006871A2" w:rsidRDefault="006B6AA4" w:rsidP="006B6AA4">
      <w:pPr>
        <w:ind w:firstLineChars="100" w:firstLine="240"/>
        <w:rPr>
          <w:rFonts w:hAnsi="ＭＳ 明朝" w:cs="Arial"/>
          <w:color w:val="000000"/>
          <w:szCs w:val="21"/>
        </w:rPr>
      </w:pPr>
    </w:p>
    <w:p w14:paraId="2E30DF04" w14:textId="37F72BF4" w:rsidR="006B6AA4" w:rsidRPr="006871A2" w:rsidRDefault="006B6AA4" w:rsidP="001E323B">
      <w:pPr>
        <w:pStyle w:val="1"/>
        <w:numPr>
          <w:ilvl w:val="0"/>
          <w:numId w:val="35"/>
        </w:numPr>
        <w:jc w:val="left"/>
      </w:pPr>
      <w:r w:rsidRPr="006871A2">
        <w:rPr>
          <w:rFonts w:hint="eastAsia"/>
        </w:rPr>
        <w:t xml:space="preserve">　</w:t>
      </w:r>
      <w:bookmarkStart w:id="136" w:name="_Toc536463335"/>
      <w:r w:rsidRPr="006871A2">
        <w:rPr>
          <w:rFonts w:hint="eastAsia"/>
        </w:rPr>
        <w:t>保証レベル</w:t>
      </w:r>
      <w:bookmarkEnd w:id="136"/>
    </w:p>
    <w:p w14:paraId="2F167E0A" w14:textId="77777777" w:rsidR="006B6AA4" w:rsidRPr="00821A46" w:rsidRDefault="006B6AA4" w:rsidP="003A6E9A">
      <w:pPr>
        <w:rPr>
          <w:rFonts w:ascii="ＭＳ Ｐゴシック" w:eastAsia="ＭＳ Ｐゴシック" w:hAnsi="ＭＳ Ｐゴシック"/>
          <w:spacing w:val="4"/>
        </w:rPr>
      </w:pPr>
    </w:p>
    <w:p w14:paraId="558A7AD4" w14:textId="1B3666C4" w:rsidR="003A6E9A" w:rsidRPr="006871A2" w:rsidRDefault="003A6E9A" w:rsidP="00821A46">
      <w:pPr>
        <w:ind w:firstLineChars="100" w:firstLine="248"/>
      </w:pPr>
      <w:r w:rsidRPr="00821A46">
        <w:rPr>
          <w:rFonts w:hint="eastAsia"/>
          <w:spacing w:val="4"/>
        </w:rPr>
        <w:t>本ガイドラインにおける「保証レベル」とは、認証方式の強度の違いを表す</w:t>
      </w:r>
      <w:r w:rsidRPr="006871A2">
        <w:rPr>
          <w:rFonts w:hint="eastAsia"/>
        </w:rPr>
        <w:t>抽象的な指標である</w:t>
      </w:r>
      <w:r w:rsidRPr="006871A2">
        <w:rPr>
          <w:rFonts w:hAnsi="ＭＳ 明朝" w:hint="eastAsia"/>
        </w:rPr>
        <w:t>。保証レベルは、身元確認に関する「身元確認保証レベル」及び「当人認証保証レベル」に分けられる。</w:t>
      </w:r>
      <w:r w:rsidR="005725D8" w:rsidRPr="006871A2">
        <w:rPr>
          <w:rFonts w:hint="eastAsia"/>
        </w:rPr>
        <w:t>表 Ｂ-1</w:t>
      </w:r>
      <w:r w:rsidRPr="006871A2">
        <w:rPr>
          <w:rFonts w:hAnsi="ＭＳ 明朝"/>
        </w:rPr>
        <w:t>に</w:t>
      </w:r>
      <w:r w:rsidRPr="006871A2">
        <w:rPr>
          <w:rFonts w:hAnsi="ＭＳ 明朝" w:hint="eastAsia"/>
        </w:rPr>
        <w:t>示す</w:t>
      </w:r>
      <w:r w:rsidR="002E100E">
        <w:rPr>
          <w:rFonts w:hint="eastAsia"/>
        </w:rPr>
        <w:t>とお</w:t>
      </w:r>
      <w:r w:rsidRPr="006871A2">
        <w:rPr>
          <w:rFonts w:hint="eastAsia"/>
        </w:rPr>
        <w:t>り、身元確認保証</w:t>
      </w:r>
      <w:r w:rsidRPr="00821A46">
        <w:rPr>
          <w:rFonts w:hint="eastAsia"/>
          <w:spacing w:val="4"/>
        </w:rPr>
        <w:t>レベルは、例えば電子署名の検証、あるいはアクセス元に対する認証によって</w:t>
      </w:r>
      <w:r w:rsidRPr="00821A46">
        <w:rPr>
          <w:rFonts w:hint="eastAsia"/>
          <w:spacing w:val="-4"/>
        </w:rPr>
        <w:t>特定される（電子署名の生成者あるいはアクセス元の）身元識別情報の「信用度」</w:t>
      </w:r>
      <w:r w:rsidRPr="00821A46">
        <w:rPr>
          <w:rFonts w:hint="eastAsia"/>
          <w:spacing w:val="2"/>
        </w:rPr>
        <w:t>を表す概念である。また、表</w:t>
      </w:r>
      <w:r w:rsidR="005725D8" w:rsidRPr="00821A46">
        <w:rPr>
          <w:rFonts w:hint="eastAsia"/>
          <w:spacing w:val="2"/>
        </w:rPr>
        <w:t xml:space="preserve"> Ｂ</w:t>
      </w:r>
      <w:r w:rsidRPr="00821A46">
        <w:rPr>
          <w:rFonts w:hint="eastAsia"/>
          <w:spacing w:val="2"/>
        </w:rPr>
        <w:t>-2に示す</w:t>
      </w:r>
      <w:r w:rsidR="002E100E">
        <w:rPr>
          <w:rFonts w:hint="eastAsia"/>
          <w:spacing w:val="2"/>
        </w:rPr>
        <w:t>とお</w:t>
      </w:r>
      <w:r w:rsidRPr="00821A46">
        <w:rPr>
          <w:rFonts w:hint="eastAsia"/>
          <w:spacing w:val="2"/>
        </w:rPr>
        <w:t>り、当人認証保証レベルは、例えば</w:t>
      </w:r>
      <w:r w:rsidRPr="00821A46">
        <w:rPr>
          <w:rFonts w:hint="eastAsia"/>
          <w:spacing w:val="-2"/>
        </w:rPr>
        <w:t>電子署名の暗号鍵のトークン、あるいは認証に用いるトークンによって特定される</w:t>
      </w:r>
      <w:r w:rsidRPr="006871A2">
        <w:rPr>
          <w:rFonts w:hint="eastAsia"/>
        </w:rPr>
        <w:t>当人認証の「信用度」を表す概念である。</w:t>
      </w:r>
    </w:p>
    <w:p w14:paraId="3C970D1A" w14:textId="1111215B" w:rsidR="003A6E9A" w:rsidRPr="006871A2" w:rsidRDefault="003A6E9A" w:rsidP="00821A46">
      <w:pPr>
        <w:ind w:firstLineChars="100" w:firstLine="240"/>
      </w:pPr>
      <w:r w:rsidRPr="006871A2">
        <w:rPr>
          <w:rFonts w:hint="eastAsia"/>
        </w:rPr>
        <w:t>本ガイドラインでは、認証方式における脅威に対する対策基準を、</w:t>
      </w:r>
      <w:r w:rsidRPr="006871A2">
        <w:rPr>
          <w:rFonts w:hAnsi="ＭＳ 明朝"/>
        </w:rPr>
        <w:fldChar w:fldCharType="begin" w:fldLock="1"/>
      </w:r>
      <w:r w:rsidRPr="006871A2">
        <w:rPr>
          <w:rFonts w:hAnsi="ＭＳ 明朝"/>
        </w:rPr>
        <w:instrText xml:space="preserve"> REF _Ref246136503 \h  \* MERGEFORMAT </w:instrText>
      </w:r>
      <w:r w:rsidRPr="006871A2">
        <w:rPr>
          <w:rFonts w:hAnsi="ＭＳ 明朝"/>
        </w:rPr>
      </w:r>
      <w:r w:rsidRPr="006871A2">
        <w:rPr>
          <w:rFonts w:hAnsi="ＭＳ 明朝"/>
        </w:rPr>
        <w:fldChar w:fldCharType="separate"/>
      </w:r>
      <w:r w:rsidR="00FB6D59" w:rsidRPr="006871A2">
        <w:rPr>
          <w:rFonts w:hAnsi="ＭＳ 明朝" w:hint="eastAsia"/>
        </w:rPr>
        <w:t xml:space="preserve">図 </w:t>
      </w:r>
      <w:r w:rsidR="005725D8" w:rsidRPr="006871A2">
        <w:rPr>
          <w:rFonts w:hAnsi="ＭＳ 明朝" w:hint="eastAsia"/>
          <w:noProof/>
        </w:rPr>
        <w:t>Ｂ</w:t>
      </w:r>
      <w:r w:rsidR="00FB6D59" w:rsidRPr="006871A2">
        <w:rPr>
          <w:rFonts w:hAnsi="ＭＳ 明朝"/>
          <w:noProof/>
        </w:rPr>
        <w:noBreakHyphen/>
      </w:r>
      <w:r w:rsidR="005725D8" w:rsidRPr="006871A2">
        <w:rPr>
          <w:rFonts w:hAnsi="ＭＳ 明朝" w:hint="eastAsia"/>
          <w:noProof/>
        </w:rPr>
        <w:t>3</w:t>
      </w:r>
      <w:r w:rsidRPr="006871A2">
        <w:rPr>
          <w:rFonts w:hAnsi="ＭＳ 明朝"/>
        </w:rPr>
        <w:fldChar w:fldCharType="end"/>
      </w:r>
      <w:r w:rsidRPr="006871A2">
        <w:rPr>
          <w:rFonts w:hAnsi="ＭＳ 明朝" w:hint="eastAsia"/>
        </w:rPr>
        <w:t>の</w:t>
      </w:r>
      <w:r w:rsidRPr="006871A2">
        <w:rPr>
          <w:rFonts w:hint="eastAsia"/>
        </w:rPr>
        <w:t>よ</w:t>
      </w:r>
      <w:r w:rsidRPr="00821A46">
        <w:rPr>
          <w:rFonts w:hint="eastAsia"/>
          <w:spacing w:val="-4"/>
        </w:rPr>
        <w:t>うにそれぞれ</w:t>
      </w:r>
      <w:r w:rsidR="005725D8" w:rsidRPr="00821A46">
        <w:rPr>
          <w:spacing w:val="-4"/>
        </w:rPr>
        <w:t>4</w:t>
      </w:r>
      <w:r w:rsidRPr="00821A46">
        <w:rPr>
          <w:rFonts w:hint="eastAsia"/>
          <w:spacing w:val="-4"/>
        </w:rPr>
        <w:t>種類の評価軸（例えば、認証は「登録」「発行・管理」「トークン」「認証プロセス」）ごとに定めている。したがって、認証方式の保証レベルの評価に</w:t>
      </w:r>
      <w:r w:rsidR="002E100E">
        <w:rPr>
          <w:rFonts w:hint="eastAsia"/>
        </w:rPr>
        <w:t>当</w:t>
      </w:r>
      <w:r w:rsidRPr="006871A2">
        <w:rPr>
          <w:rFonts w:hint="eastAsia"/>
        </w:rPr>
        <w:t>たっては、評価軸ごとの保証レベルが異なる場合が想定され、そのような場合には、評価軸ごとの保証レベルの評価結果のうち最も低い保証レベルが当該認証方式の保証レベルとなる。</w:t>
      </w:r>
    </w:p>
    <w:p w14:paraId="09DE827A" w14:textId="09B36483" w:rsidR="003A6E9A" w:rsidRPr="006871A2" w:rsidRDefault="003A6E9A" w:rsidP="00821A46">
      <w:pPr>
        <w:ind w:firstLineChars="100" w:firstLine="248"/>
      </w:pPr>
      <w:r w:rsidRPr="00821A46">
        <w:rPr>
          <w:rFonts w:hint="eastAsia"/>
          <w:spacing w:val="4"/>
        </w:rPr>
        <w:t>なお、本ガイドラインが採用するこのような認証方式の強度のレベル分けの</w:t>
      </w:r>
      <w:r w:rsidRPr="00821A46">
        <w:rPr>
          <w:rFonts w:hint="eastAsia"/>
          <w:spacing w:val="-6"/>
        </w:rPr>
        <w:t>考え方及びレベルの導出方法の考え方は、諸外国においても広く類似した考え方が</w:t>
      </w:r>
      <w:r w:rsidRPr="006871A2">
        <w:rPr>
          <w:rFonts w:hint="eastAsia"/>
        </w:rPr>
        <w:t>採用されており、本ガイドラインでは主に</w:t>
      </w:r>
      <w:r w:rsidR="002E100E">
        <w:rPr>
          <w:rFonts w:hint="eastAsia"/>
        </w:rPr>
        <w:t>以</w:t>
      </w:r>
      <w:r w:rsidRPr="006871A2">
        <w:rPr>
          <w:rFonts w:hint="eastAsia"/>
        </w:rPr>
        <w:t>下を参考としている。</w:t>
      </w:r>
    </w:p>
    <w:p w14:paraId="3840489B" w14:textId="77777777" w:rsidR="003A6E9A" w:rsidRPr="006871A2" w:rsidRDefault="003A6E9A" w:rsidP="001E323B">
      <w:pPr>
        <w:numPr>
          <w:ilvl w:val="0"/>
          <w:numId w:val="16"/>
        </w:numPr>
        <w:spacing w:beforeLines="50" w:before="180"/>
        <w:ind w:left="567" w:hanging="357"/>
      </w:pPr>
      <w:r w:rsidRPr="006871A2">
        <w:rPr>
          <w:rFonts w:hint="eastAsia"/>
        </w:rPr>
        <w:t>米国の「連邦政府機関向けの電子認証に関わるガイダンス（OMB M-04-04）」、「電子認証に関するガイドライン（NIST Special Publication 800-63-3）」</w:t>
      </w:r>
    </w:p>
    <w:p w14:paraId="152E2453" w14:textId="77777777" w:rsidR="003A6E9A" w:rsidRPr="006871A2" w:rsidRDefault="003A6E9A" w:rsidP="003A6E9A">
      <w:pPr>
        <w:ind w:left="210"/>
        <w:jc w:val="left"/>
      </w:pPr>
      <w:r w:rsidRPr="006871A2">
        <w:br w:type="page"/>
      </w:r>
    </w:p>
    <w:p w14:paraId="2634389B" w14:textId="626A216D" w:rsidR="003A6E9A" w:rsidRPr="006871A2" w:rsidRDefault="003A6E9A" w:rsidP="003A6E9A">
      <w:pPr>
        <w:pStyle w:val="afd"/>
        <w:keepNext/>
        <w:spacing w:before="360"/>
        <w:ind w:firstLine="240"/>
        <w:rPr>
          <w:rFonts w:ascii="ＭＳ Ｐゴシック" w:eastAsia="ＭＳ Ｐゴシック" w:hAnsi="ＭＳ Ｐゴシック"/>
        </w:rPr>
      </w:pPr>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hint="eastAsia"/>
        </w:rPr>
        <w:t>-1</w:t>
      </w:r>
      <w:r w:rsidR="005725D8" w:rsidRPr="006871A2">
        <w:rPr>
          <w:rFonts w:ascii="ＭＳ Ｐゴシック" w:eastAsia="ＭＳ Ｐゴシック" w:hAnsi="ＭＳ Ｐゴシック" w:hint="eastAsia"/>
        </w:rPr>
        <w:t xml:space="preserve"> </w:t>
      </w:r>
      <w:r w:rsidRPr="006871A2">
        <w:rPr>
          <w:rFonts w:ascii="ＭＳ Ｐゴシック" w:eastAsia="ＭＳ Ｐゴシック" w:hAnsi="ＭＳ Ｐゴシック" w:hint="eastAsia"/>
        </w:rPr>
        <w:t>身元確認保証レベル</w:t>
      </w:r>
    </w:p>
    <w:tbl>
      <w:tblPr>
        <w:tblW w:w="8460" w:type="dxa"/>
        <w:tblInd w:w="108" w:type="dxa"/>
        <w:tblBorders>
          <w:top w:val="nil"/>
          <w:left w:val="nil"/>
          <w:bottom w:val="nil"/>
          <w:right w:val="nil"/>
        </w:tblBorders>
        <w:tblLook w:val="0000" w:firstRow="0" w:lastRow="0" w:firstColumn="0" w:lastColumn="0" w:noHBand="0" w:noVBand="0"/>
      </w:tblPr>
      <w:tblGrid>
        <w:gridCol w:w="2127"/>
        <w:gridCol w:w="6333"/>
      </w:tblGrid>
      <w:tr w:rsidR="003A6E9A" w:rsidRPr="006871A2" w14:paraId="713B2C61" w14:textId="77777777" w:rsidTr="001414BF">
        <w:trPr>
          <w:trHeight w:val="365"/>
          <w:tblHeader/>
        </w:trPr>
        <w:tc>
          <w:tcPr>
            <w:tcW w:w="2127"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3C6C4B7B" w14:textId="4828E153" w:rsidR="003A6E9A" w:rsidRPr="001414BF" w:rsidRDefault="003A6E9A" w:rsidP="001414BF">
            <w:pPr>
              <w:jc w:val="center"/>
              <w:rPr>
                <w:rFonts w:ascii="ＭＳ Ｐゴシック" w:eastAsia="ＭＳ Ｐゴシック" w:hAnsi="ＭＳ Ｐゴシック"/>
                <w:spacing w:val="-16"/>
              </w:rPr>
            </w:pPr>
            <w:r w:rsidRPr="001414BF">
              <w:rPr>
                <w:rFonts w:ascii="ＭＳ Ｐゴシック" w:eastAsia="ＭＳ Ｐゴシック" w:hAnsi="ＭＳ Ｐゴシック" w:hint="eastAsia"/>
                <w:spacing w:val="-16"/>
              </w:rPr>
              <w:t>身元確認保証レベル</w:t>
            </w:r>
          </w:p>
        </w:tc>
        <w:tc>
          <w:tcPr>
            <w:tcW w:w="6333"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219877DD" w14:textId="77777777" w:rsidR="003A6E9A" w:rsidRPr="006871A2" w:rsidDel="00460FD2" w:rsidRDefault="003A6E9A" w:rsidP="001414BF">
            <w:pPr>
              <w:jc w:val="center"/>
              <w:rPr>
                <w:rFonts w:ascii="ＭＳ Ｐゴシック" w:eastAsia="ＭＳ Ｐゴシック" w:hAnsi="ＭＳ Ｐゴシック"/>
              </w:rPr>
            </w:pPr>
            <w:r w:rsidRPr="006871A2">
              <w:rPr>
                <w:rFonts w:ascii="ＭＳ Ｐゴシック" w:eastAsia="ＭＳ Ｐゴシック" w:hAnsi="ＭＳ Ｐゴシック" w:hint="eastAsia"/>
                <w:u w:color="0024E0"/>
              </w:rPr>
              <w:t>レベルの定義</w:t>
            </w:r>
          </w:p>
        </w:tc>
      </w:tr>
      <w:tr w:rsidR="003A6E9A" w:rsidRPr="006871A2" w14:paraId="46D208FA" w14:textId="77777777" w:rsidTr="003A6E9A">
        <w:trPr>
          <w:trHeight w:val="365"/>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0F15CF"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レベル１</w:t>
            </w:r>
          </w:p>
          <w:p w14:paraId="06226FF1" w14:textId="69B4FC1D" w:rsidR="002C2122" w:rsidRPr="006871A2" w:rsidRDefault="002C2122" w:rsidP="002C2122">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IAL1</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722D16D6" w14:textId="6DC7A543" w:rsidR="003A6E9A" w:rsidRPr="006871A2" w:rsidRDefault="003A6E9A" w:rsidP="001414BF">
            <w:pPr>
              <w:rPr>
                <w:rFonts w:ascii="ＭＳ Ｐゴシック" w:eastAsia="ＭＳ Ｐゴシック" w:hAnsi="ＭＳ Ｐゴシック"/>
                <w:highlight w:val="yellow"/>
                <w:u w:color="0024E0"/>
              </w:rPr>
            </w:pPr>
            <w:r w:rsidRPr="006871A2">
              <w:rPr>
                <w:rFonts w:hint="eastAsia"/>
              </w:rPr>
              <w:t>身</w:t>
            </w:r>
            <w:r w:rsidRPr="001414BF">
              <w:rPr>
                <w:rFonts w:hint="eastAsia"/>
                <w:spacing w:val="-6"/>
              </w:rPr>
              <w:t>元識別情報が確認される必要がなく、身元確認の信用度がほとんどない。身元識別情報は、自己表明</w:t>
            </w:r>
            <w:r w:rsidR="009A1951">
              <w:rPr>
                <w:rFonts w:hint="eastAsia"/>
                <w:spacing w:val="-6"/>
              </w:rPr>
              <w:t>若しくは</w:t>
            </w:r>
            <w:r w:rsidRPr="001414BF">
              <w:rPr>
                <w:rFonts w:hint="eastAsia"/>
                <w:spacing w:val="-6"/>
              </w:rPr>
              <w:t>自己</w:t>
            </w:r>
            <w:r w:rsidRPr="006871A2">
              <w:rPr>
                <w:rFonts w:hint="eastAsia"/>
              </w:rPr>
              <w:t>表明相当である</w:t>
            </w:r>
            <w:r w:rsidR="002E100E">
              <w:rPr>
                <w:rFonts w:hint="eastAsia"/>
              </w:rPr>
              <w:t>。</w:t>
            </w:r>
          </w:p>
        </w:tc>
      </w:tr>
      <w:tr w:rsidR="003A6E9A" w:rsidRPr="006871A2" w14:paraId="7B064C40" w14:textId="77777777" w:rsidTr="003A6E9A">
        <w:trPr>
          <w:trHeight w:val="360"/>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6623B1"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レベル２</w:t>
            </w:r>
          </w:p>
          <w:p w14:paraId="02AF34C4" w14:textId="7AB37A90" w:rsidR="002C2122" w:rsidRPr="006871A2" w:rsidRDefault="002C2122" w:rsidP="005725D8">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IAL2</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168803CB" w14:textId="4223A0D3" w:rsidR="003A6E9A" w:rsidRPr="006871A2" w:rsidDel="00460FD2" w:rsidRDefault="003A6E9A" w:rsidP="001414BF">
            <w:pPr>
              <w:rPr>
                <w:rFonts w:ascii="ＭＳ Ｐゴシック" w:eastAsia="ＭＳ Ｐゴシック" w:hAnsi="ＭＳ Ｐゴシック"/>
                <w:highlight w:val="yellow"/>
              </w:rPr>
            </w:pPr>
            <w:r w:rsidRPr="006871A2">
              <w:rPr>
                <w:rFonts w:hint="eastAsia"/>
              </w:rPr>
              <w:t>身元識別情報が遠隔</w:t>
            </w:r>
            <w:r w:rsidR="009A1951">
              <w:rPr>
                <w:rFonts w:hint="eastAsia"/>
              </w:rPr>
              <w:t>又は</w:t>
            </w:r>
            <w:r w:rsidRPr="006871A2">
              <w:rPr>
                <w:rFonts w:hint="eastAsia"/>
              </w:rPr>
              <w:t>対面で確認され、身元確認の信用度が相当程度ある。</w:t>
            </w:r>
          </w:p>
        </w:tc>
      </w:tr>
      <w:tr w:rsidR="003A6E9A" w:rsidRPr="006871A2" w14:paraId="7CBBCAA1" w14:textId="77777777" w:rsidTr="003A6E9A">
        <w:trPr>
          <w:trHeight w:val="360"/>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23E4298"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レベル３</w:t>
            </w:r>
          </w:p>
          <w:p w14:paraId="3BA82B5C" w14:textId="5F4417E3" w:rsidR="002C2122" w:rsidRPr="006871A2" w:rsidRDefault="002C2122" w:rsidP="005725D8">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IAL3</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3D9448DB" w14:textId="6BDD9112" w:rsidR="003A6E9A" w:rsidRPr="006871A2" w:rsidDel="00460FD2" w:rsidRDefault="003A6E9A" w:rsidP="001414BF">
            <w:r w:rsidRPr="006871A2">
              <w:rPr>
                <w:rFonts w:hint="eastAsia"/>
              </w:rPr>
              <w:t>身元識別情報が特定された担当者の対面で確認され、身元確認の信用度が非常に高い</w:t>
            </w:r>
            <w:r w:rsidR="002E100E">
              <w:rPr>
                <w:rFonts w:hint="eastAsia"/>
              </w:rPr>
              <w:t>。</w:t>
            </w:r>
          </w:p>
        </w:tc>
      </w:tr>
    </w:tbl>
    <w:p w14:paraId="414B70D4" w14:textId="2B8807FC" w:rsidR="003A6E9A" w:rsidRPr="006871A2" w:rsidRDefault="003A6E9A" w:rsidP="003A6E9A">
      <w:pPr>
        <w:pStyle w:val="afd"/>
        <w:keepNext/>
        <w:spacing w:before="360"/>
        <w:ind w:firstLine="240"/>
        <w:rPr>
          <w:rFonts w:ascii="ＭＳ Ｐゴシック" w:eastAsia="ＭＳ Ｐゴシック" w:hAnsi="ＭＳ Ｐゴシック"/>
        </w:rPr>
      </w:pPr>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hint="eastAsia"/>
        </w:rPr>
        <w:t>-</w:t>
      </w:r>
      <w:r w:rsidR="005236EF" w:rsidRPr="006871A2">
        <w:rPr>
          <w:rFonts w:ascii="ＭＳ Ｐゴシック" w:eastAsia="ＭＳ Ｐゴシック" w:hAnsi="ＭＳ Ｐゴシック"/>
        </w:rPr>
        <w:t>2</w:t>
      </w:r>
      <w:r w:rsidR="005236EF" w:rsidRPr="006871A2">
        <w:rPr>
          <w:rFonts w:ascii="ＭＳ Ｐゴシック" w:eastAsia="ＭＳ Ｐゴシック" w:hAnsi="ＭＳ Ｐゴシック" w:hint="eastAsia"/>
        </w:rPr>
        <w:t xml:space="preserve">　</w:t>
      </w:r>
      <w:r w:rsidRPr="006871A2">
        <w:rPr>
          <w:rFonts w:ascii="ＭＳ Ｐゴシック" w:eastAsia="ＭＳ Ｐゴシック" w:hAnsi="ＭＳ Ｐゴシック" w:hint="eastAsia"/>
        </w:rPr>
        <w:t>当人認証保証レベル</w:t>
      </w:r>
    </w:p>
    <w:tbl>
      <w:tblPr>
        <w:tblW w:w="8460" w:type="dxa"/>
        <w:tblInd w:w="108" w:type="dxa"/>
        <w:tblBorders>
          <w:top w:val="nil"/>
          <w:left w:val="nil"/>
          <w:bottom w:val="nil"/>
          <w:right w:val="nil"/>
        </w:tblBorders>
        <w:tblLook w:val="0000" w:firstRow="0" w:lastRow="0" w:firstColumn="0" w:lastColumn="0" w:noHBand="0" w:noVBand="0"/>
      </w:tblPr>
      <w:tblGrid>
        <w:gridCol w:w="2127"/>
        <w:gridCol w:w="6333"/>
      </w:tblGrid>
      <w:tr w:rsidR="003A6E9A" w:rsidRPr="006871A2" w14:paraId="48614E95" w14:textId="77777777" w:rsidTr="001414BF">
        <w:trPr>
          <w:trHeight w:val="365"/>
          <w:tblHeader/>
        </w:trPr>
        <w:tc>
          <w:tcPr>
            <w:tcW w:w="2127"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063444BE" w14:textId="63590D5C" w:rsidR="003A6E9A" w:rsidRPr="001414BF" w:rsidRDefault="003A6E9A" w:rsidP="001414BF">
            <w:pPr>
              <w:jc w:val="center"/>
              <w:rPr>
                <w:rFonts w:ascii="ＭＳ Ｐゴシック" w:eastAsia="ＭＳ Ｐゴシック" w:hAnsi="ＭＳ Ｐゴシック"/>
                <w:spacing w:val="-16"/>
              </w:rPr>
            </w:pPr>
            <w:r w:rsidRPr="001414BF">
              <w:rPr>
                <w:rFonts w:ascii="ＭＳ Ｐゴシック" w:eastAsia="ＭＳ Ｐゴシック" w:hAnsi="ＭＳ Ｐゴシック" w:hint="eastAsia"/>
                <w:spacing w:val="-16"/>
              </w:rPr>
              <w:t>当人認証保証レベル</w:t>
            </w:r>
          </w:p>
        </w:tc>
        <w:tc>
          <w:tcPr>
            <w:tcW w:w="6333" w:type="dxa"/>
            <w:tcBorders>
              <w:top w:val="single" w:sz="2" w:space="0" w:color="000000"/>
              <w:left w:val="single" w:sz="2" w:space="0" w:color="000000"/>
              <w:bottom w:val="single" w:sz="2" w:space="0" w:color="000000"/>
              <w:right w:val="single" w:sz="2" w:space="0" w:color="000000"/>
            </w:tcBorders>
            <w:shd w:val="clear" w:color="auto" w:fill="FFFF99"/>
            <w:vAlign w:val="center"/>
          </w:tcPr>
          <w:p w14:paraId="1E3DEAB1" w14:textId="77777777" w:rsidR="003A6E9A" w:rsidRPr="006871A2" w:rsidDel="00460FD2" w:rsidRDefault="003A6E9A" w:rsidP="001414BF">
            <w:pPr>
              <w:jc w:val="center"/>
              <w:rPr>
                <w:rFonts w:ascii="ＭＳ Ｐゴシック" w:eastAsia="ＭＳ Ｐゴシック" w:hAnsi="ＭＳ Ｐゴシック"/>
              </w:rPr>
            </w:pPr>
            <w:r w:rsidRPr="006871A2">
              <w:rPr>
                <w:rFonts w:ascii="ＭＳ Ｐゴシック" w:eastAsia="ＭＳ Ｐゴシック" w:hAnsi="ＭＳ Ｐゴシック" w:hint="eastAsia"/>
                <w:u w:color="0024E0"/>
              </w:rPr>
              <w:t>レベルの定義</w:t>
            </w:r>
          </w:p>
        </w:tc>
      </w:tr>
      <w:tr w:rsidR="003A6E9A" w:rsidRPr="006871A2" w14:paraId="0B9E8162" w14:textId="77777777" w:rsidTr="003A6E9A">
        <w:trPr>
          <w:trHeight w:val="365"/>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669F79"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レベル１</w:t>
            </w:r>
          </w:p>
          <w:p w14:paraId="58109281" w14:textId="1C61C18E" w:rsidR="002C2122" w:rsidRPr="006871A2" w:rsidRDefault="002C2122" w:rsidP="005725D8">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AAL1</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0ED139AE" w14:textId="2E135840" w:rsidR="003A6E9A" w:rsidRPr="006871A2" w:rsidRDefault="003A6E9A" w:rsidP="003A6E9A">
            <w:pPr>
              <w:rPr>
                <w:rFonts w:ascii="ＭＳ Ｐゴシック" w:eastAsia="ＭＳ Ｐゴシック" w:hAnsi="ＭＳ Ｐゴシック"/>
                <w:u w:color="0024E0"/>
              </w:rPr>
            </w:pPr>
            <w:r w:rsidRPr="001414BF">
              <w:rPr>
                <w:rFonts w:hint="eastAsia"/>
                <w:spacing w:val="-8"/>
              </w:rPr>
              <w:t>認証要求者が身元識別情報と紐</w:t>
            </w:r>
            <w:r w:rsidR="009A1951">
              <w:rPr>
                <w:rFonts w:hint="eastAsia"/>
                <w:spacing w:val="-8"/>
              </w:rPr>
              <w:t>付け</w:t>
            </w:r>
            <w:r w:rsidRPr="001414BF">
              <w:rPr>
                <w:rFonts w:hint="eastAsia"/>
                <w:spacing w:val="-8"/>
              </w:rPr>
              <w:t>られており、認証情報の</w:t>
            </w:r>
            <w:r w:rsidRPr="001414BF">
              <w:rPr>
                <w:rFonts w:hint="eastAsia"/>
                <w:spacing w:val="-4"/>
              </w:rPr>
              <w:t>3要素の</w:t>
            </w:r>
            <w:r w:rsidR="002E100E">
              <w:rPr>
                <w:rFonts w:hint="eastAsia"/>
                <w:spacing w:val="-4"/>
              </w:rPr>
              <w:t>うち</w:t>
            </w:r>
            <w:r w:rsidRPr="001414BF">
              <w:rPr>
                <w:rFonts w:hint="eastAsia"/>
                <w:spacing w:val="-4"/>
              </w:rPr>
              <w:t>、単要素</w:t>
            </w:r>
            <w:r w:rsidR="009A1951">
              <w:rPr>
                <w:rFonts w:hint="eastAsia"/>
                <w:spacing w:val="-4"/>
              </w:rPr>
              <w:t>若しくは</w:t>
            </w:r>
            <w:r w:rsidRPr="001414BF">
              <w:rPr>
                <w:rFonts w:hint="eastAsia"/>
                <w:spacing w:val="-4"/>
              </w:rPr>
              <w:t>複数要素を使うことにより、</w:t>
            </w:r>
            <w:r w:rsidRPr="006871A2">
              <w:rPr>
                <w:rFonts w:hint="eastAsia"/>
              </w:rPr>
              <w:t>当人認証の信用度がある程度ある</w:t>
            </w:r>
            <w:r w:rsidR="002E100E">
              <w:rPr>
                <w:rFonts w:hint="eastAsia"/>
              </w:rPr>
              <w:t>。</w:t>
            </w:r>
          </w:p>
        </w:tc>
      </w:tr>
      <w:tr w:rsidR="003A6E9A" w:rsidRPr="006871A2" w14:paraId="0D9EF574" w14:textId="77777777" w:rsidTr="003A6E9A">
        <w:trPr>
          <w:trHeight w:val="360"/>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E9C1EA"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レベル２</w:t>
            </w:r>
          </w:p>
          <w:p w14:paraId="5AD656C7" w14:textId="31E48835" w:rsidR="002C2122" w:rsidRPr="006871A2" w:rsidRDefault="002C2122" w:rsidP="005725D8">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AAL2</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6BCC09C0" w14:textId="372D5AB4" w:rsidR="003A6E9A" w:rsidRPr="006871A2" w:rsidDel="00460FD2" w:rsidRDefault="003A6E9A" w:rsidP="003A6E9A">
            <w:r w:rsidRPr="001414BF">
              <w:rPr>
                <w:rFonts w:hint="eastAsia"/>
                <w:spacing w:val="-8"/>
              </w:rPr>
              <w:t>認証要求者が身元識別情報と紐</w:t>
            </w:r>
            <w:r w:rsidR="009A1951">
              <w:rPr>
                <w:rFonts w:hint="eastAsia"/>
                <w:spacing w:val="-8"/>
              </w:rPr>
              <w:t>付け</w:t>
            </w:r>
            <w:r w:rsidRPr="001414BF">
              <w:rPr>
                <w:rFonts w:hint="eastAsia"/>
                <w:spacing w:val="-8"/>
              </w:rPr>
              <w:t>られており、認証情報の3要素の</w:t>
            </w:r>
            <w:r w:rsidR="002E100E">
              <w:rPr>
                <w:rFonts w:hint="eastAsia"/>
                <w:spacing w:val="-8"/>
              </w:rPr>
              <w:t>うち</w:t>
            </w:r>
            <w:r w:rsidRPr="001414BF">
              <w:rPr>
                <w:rFonts w:hint="eastAsia"/>
                <w:spacing w:val="-8"/>
              </w:rPr>
              <w:t>、複数要素を使うことにより、当人認証の信用度</w:t>
            </w:r>
            <w:r w:rsidRPr="006871A2">
              <w:rPr>
                <w:rFonts w:hint="eastAsia"/>
              </w:rPr>
              <w:t>が相当程度ある</w:t>
            </w:r>
            <w:r w:rsidR="002E100E">
              <w:rPr>
                <w:rFonts w:hint="eastAsia"/>
              </w:rPr>
              <w:t>。</w:t>
            </w:r>
          </w:p>
        </w:tc>
      </w:tr>
      <w:tr w:rsidR="003A6E9A" w:rsidRPr="006871A2" w14:paraId="1F65282D" w14:textId="77777777" w:rsidTr="003A6E9A">
        <w:trPr>
          <w:trHeight w:val="360"/>
        </w:trPr>
        <w:tc>
          <w:tcPr>
            <w:tcW w:w="212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706B0D" w14:textId="77777777" w:rsidR="003A6E9A" w:rsidRDefault="003A6E9A" w:rsidP="005725D8">
            <w:pPr>
              <w:jc w:val="center"/>
              <w:rPr>
                <w:rFonts w:asciiTheme="minorEastAsia" w:eastAsiaTheme="minorEastAsia" w:hAnsiTheme="minorEastAsia"/>
              </w:rPr>
            </w:pPr>
            <w:r w:rsidRPr="006871A2">
              <w:rPr>
                <w:rFonts w:asciiTheme="minorEastAsia" w:eastAsiaTheme="minorEastAsia" w:hAnsiTheme="minorEastAsia" w:hint="eastAsia"/>
              </w:rPr>
              <w:t>レベル３</w:t>
            </w:r>
          </w:p>
          <w:p w14:paraId="263B096E" w14:textId="7683E248" w:rsidR="002C2122" w:rsidRPr="006871A2" w:rsidRDefault="002C2122" w:rsidP="005725D8">
            <w:pPr>
              <w:jc w:val="cente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AAL3</w:t>
            </w:r>
            <w:r>
              <w:rPr>
                <w:rFonts w:asciiTheme="minorEastAsia" w:eastAsiaTheme="minorEastAsia" w:hAnsiTheme="minorEastAsia" w:hint="eastAsia"/>
              </w:rPr>
              <w:t>)</w:t>
            </w:r>
          </w:p>
        </w:tc>
        <w:tc>
          <w:tcPr>
            <w:tcW w:w="6333" w:type="dxa"/>
            <w:tcBorders>
              <w:top w:val="single" w:sz="2" w:space="0" w:color="000000"/>
              <w:left w:val="single" w:sz="2" w:space="0" w:color="000000"/>
              <w:bottom w:val="single" w:sz="2" w:space="0" w:color="000000"/>
              <w:right w:val="single" w:sz="2" w:space="0" w:color="000000"/>
            </w:tcBorders>
            <w:shd w:val="clear" w:color="auto" w:fill="auto"/>
          </w:tcPr>
          <w:p w14:paraId="41E593D5" w14:textId="61FD81DB" w:rsidR="003A6E9A" w:rsidRPr="006871A2" w:rsidDel="00460FD2" w:rsidRDefault="003A6E9A" w:rsidP="003A6E9A">
            <w:pPr>
              <w:rPr>
                <w:rFonts w:ascii="ＭＳ Ｐゴシック" w:eastAsia="ＭＳ Ｐゴシック" w:hAnsi="ＭＳ Ｐゴシック"/>
              </w:rPr>
            </w:pPr>
            <w:r w:rsidRPr="001414BF">
              <w:rPr>
                <w:rFonts w:hint="eastAsia"/>
                <w:spacing w:val="-8"/>
              </w:rPr>
              <w:t>認証要求者が身元識別情報と紐</w:t>
            </w:r>
            <w:r w:rsidR="009A1951">
              <w:rPr>
                <w:rFonts w:hint="eastAsia"/>
                <w:spacing w:val="-8"/>
              </w:rPr>
              <w:t>付け</w:t>
            </w:r>
            <w:r w:rsidRPr="001414BF">
              <w:rPr>
                <w:rFonts w:hint="eastAsia"/>
                <w:spacing w:val="-8"/>
              </w:rPr>
              <w:t>られており、認証情報の</w:t>
            </w:r>
            <w:r w:rsidRPr="001414BF">
              <w:rPr>
                <w:rFonts w:hint="eastAsia"/>
                <w:spacing w:val="-4"/>
              </w:rPr>
              <w:t>3要素の</w:t>
            </w:r>
            <w:r w:rsidR="002E100E">
              <w:rPr>
                <w:rFonts w:hint="eastAsia"/>
                <w:spacing w:val="-4"/>
              </w:rPr>
              <w:t>うち</w:t>
            </w:r>
            <w:r w:rsidRPr="001414BF">
              <w:rPr>
                <w:rFonts w:hint="eastAsia"/>
                <w:spacing w:val="-4"/>
              </w:rPr>
              <w:t>、耐タンパ性を有するハードウェアを含む複数</w:t>
            </w:r>
            <w:r w:rsidRPr="006871A2">
              <w:rPr>
                <w:rFonts w:hint="eastAsia"/>
              </w:rPr>
              <w:t>要素を使うことにより、当人認証の信用度が非常に高い</w:t>
            </w:r>
            <w:r w:rsidR="002E100E">
              <w:rPr>
                <w:rFonts w:hint="eastAsia"/>
              </w:rPr>
              <w:t>。</w:t>
            </w:r>
          </w:p>
        </w:tc>
      </w:tr>
    </w:tbl>
    <w:p w14:paraId="06C2F901" w14:textId="77777777" w:rsidR="003A6E9A" w:rsidRPr="006871A2" w:rsidRDefault="003A6E9A" w:rsidP="003A6E9A">
      <w:pPr>
        <w:jc w:val="center"/>
      </w:pPr>
    </w:p>
    <w:p w14:paraId="00D746C0" w14:textId="77777777" w:rsidR="003A6E9A" w:rsidRPr="006871A2" w:rsidRDefault="003A6E9A" w:rsidP="003A6E9A">
      <w:r w:rsidRPr="006871A2">
        <w:br w:type="page"/>
      </w:r>
    </w:p>
    <w:p w14:paraId="55ECE4A3" w14:textId="033E0BA8" w:rsidR="003E1F4F" w:rsidRPr="006871A2" w:rsidRDefault="003E1F4F" w:rsidP="003E1F4F">
      <w:pPr>
        <w:pStyle w:val="afd"/>
        <w:spacing w:before="360"/>
        <w:ind w:firstLine="240"/>
      </w:pPr>
      <w:bookmarkStart w:id="137" w:name="_Ref246136503"/>
      <w:bookmarkStart w:id="138" w:name="_Toc251322782"/>
      <w:r w:rsidRPr="006871A2">
        <w:rPr>
          <w:rFonts w:ascii="ＭＳ Ｐゴシック" w:eastAsia="ＭＳ Ｐゴシック" w:hAnsi="ＭＳ Ｐゴシック" w:hint="eastAsia"/>
        </w:rPr>
        <w:lastRenderedPageBreak/>
        <w:t xml:space="preserve">図 </w:t>
      </w:r>
      <w:r w:rsidRPr="006871A2">
        <w:rPr>
          <w:rFonts w:ascii="ＭＳ Ｐゴシック" w:eastAsia="ＭＳ Ｐゴシック" w:hAnsi="ＭＳ Ｐゴシック"/>
        </w:rPr>
        <w:t>B</w:t>
      </w:r>
      <w:r w:rsidRPr="006871A2">
        <w:rPr>
          <w:rFonts w:ascii="ＭＳ Ｐゴシック" w:eastAsia="ＭＳ Ｐゴシック" w:hAnsi="ＭＳ Ｐゴシック"/>
        </w:rPr>
        <w:noBreakHyphen/>
      </w:r>
      <w:bookmarkEnd w:id="137"/>
      <w:r w:rsidRPr="006871A2">
        <w:rPr>
          <w:rFonts w:ascii="ＭＳ Ｐゴシック" w:eastAsia="ＭＳ Ｐゴシック" w:hAnsi="ＭＳ Ｐゴシック"/>
        </w:rPr>
        <w:t>3</w:t>
      </w:r>
      <w:r w:rsidRPr="006871A2">
        <w:rPr>
          <w:rFonts w:ascii="ＭＳ Ｐゴシック" w:eastAsia="ＭＳ Ｐゴシック" w:hAnsi="ＭＳ Ｐゴシック" w:hint="eastAsia"/>
        </w:rPr>
        <w:t xml:space="preserve">　保証レベルの評価軸</w:t>
      </w:r>
      <w:bookmarkEnd w:id="138"/>
    </w:p>
    <w:tbl>
      <w:tblPr>
        <w:tblW w:w="9464"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1398"/>
        <w:gridCol w:w="1856"/>
        <w:gridCol w:w="1966"/>
        <w:gridCol w:w="1848"/>
        <w:gridCol w:w="2396"/>
      </w:tblGrid>
      <w:tr w:rsidR="004712D9" w14:paraId="3DD4F0CB" w14:textId="77777777" w:rsidTr="00EA231F">
        <w:tc>
          <w:tcPr>
            <w:tcW w:w="1398" w:type="dxa"/>
            <w:vMerge w:val="restart"/>
            <w:tcBorders>
              <w:top w:val="single" w:sz="24" w:space="0" w:color="auto"/>
              <w:left w:val="single" w:sz="24" w:space="0" w:color="auto"/>
              <w:bottom w:val="single" w:sz="4" w:space="0" w:color="auto"/>
              <w:right w:val="single" w:sz="4" w:space="0" w:color="auto"/>
            </w:tcBorders>
            <w:shd w:val="clear" w:color="auto" w:fill="CCFFCC"/>
            <w:vAlign w:val="center"/>
            <w:hideMark/>
          </w:tcPr>
          <w:p w14:paraId="5A875460" w14:textId="77777777" w:rsidR="00412DE3" w:rsidRDefault="004712D9" w:rsidP="00EA231F">
            <w:pPr>
              <w:jc w:val="center"/>
              <w:rPr>
                <w:szCs w:val="21"/>
              </w:rPr>
            </w:pPr>
            <w:r>
              <w:rPr>
                <w:rFonts w:hint="eastAsia"/>
                <w:szCs w:val="21"/>
              </w:rPr>
              <w:t>保証</w:t>
            </w:r>
          </w:p>
          <w:p w14:paraId="19F1145F" w14:textId="4ED4F351" w:rsidR="004712D9" w:rsidRDefault="004712D9" w:rsidP="00EA231F">
            <w:pPr>
              <w:jc w:val="center"/>
              <w:rPr>
                <w:szCs w:val="21"/>
              </w:rPr>
            </w:pPr>
            <w:r>
              <w:rPr>
                <w:rFonts w:hint="eastAsia"/>
                <w:szCs w:val="21"/>
              </w:rPr>
              <w:t>レベル</w:t>
            </w:r>
          </w:p>
        </w:tc>
        <w:tc>
          <w:tcPr>
            <w:tcW w:w="8066" w:type="dxa"/>
            <w:gridSpan w:val="4"/>
            <w:tcBorders>
              <w:top w:val="single" w:sz="24" w:space="0" w:color="auto"/>
              <w:left w:val="single" w:sz="4" w:space="0" w:color="auto"/>
              <w:bottom w:val="single" w:sz="4" w:space="0" w:color="auto"/>
              <w:right w:val="single" w:sz="24" w:space="0" w:color="auto"/>
            </w:tcBorders>
            <w:shd w:val="clear" w:color="auto" w:fill="CCFFCC"/>
            <w:vAlign w:val="center"/>
            <w:hideMark/>
          </w:tcPr>
          <w:p w14:paraId="50A750D6" w14:textId="77777777" w:rsidR="004712D9" w:rsidRDefault="004712D9" w:rsidP="00EA231F">
            <w:pPr>
              <w:jc w:val="center"/>
              <w:rPr>
                <w:szCs w:val="21"/>
              </w:rPr>
            </w:pPr>
            <w:r>
              <w:rPr>
                <w:rFonts w:hint="eastAsia"/>
                <w:szCs w:val="21"/>
              </w:rPr>
              <w:t>評価軸</w:t>
            </w:r>
          </w:p>
        </w:tc>
      </w:tr>
      <w:tr w:rsidR="004712D9" w14:paraId="47158135" w14:textId="77777777" w:rsidTr="00EA231F">
        <w:tc>
          <w:tcPr>
            <w:tcW w:w="0" w:type="auto"/>
            <w:vMerge/>
            <w:tcBorders>
              <w:top w:val="single" w:sz="24" w:space="0" w:color="auto"/>
              <w:left w:val="single" w:sz="24" w:space="0" w:color="auto"/>
              <w:bottom w:val="single" w:sz="4" w:space="0" w:color="auto"/>
              <w:right w:val="single" w:sz="4" w:space="0" w:color="auto"/>
            </w:tcBorders>
            <w:vAlign w:val="center"/>
            <w:hideMark/>
          </w:tcPr>
          <w:p w14:paraId="2D26676D" w14:textId="77777777" w:rsidR="004712D9" w:rsidRDefault="004712D9" w:rsidP="00EA231F">
            <w:pPr>
              <w:widowControl/>
              <w:jc w:val="left"/>
              <w:rPr>
                <w:szCs w:val="21"/>
              </w:rPr>
            </w:pPr>
          </w:p>
        </w:tc>
        <w:tc>
          <w:tcPr>
            <w:tcW w:w="3822" w:type="dxa"/>
            <w:gridSpan w:val="2"/>
            <w:tcBorders>
              <w:top w:val="single" w:sz="4" w:space="0" w:color="auto"/>
              <w:left w:val="single" w:sz="4" w:space="0" w:color="auto"/>
              <w:bottom w:val="single" w:sz="4" w:space="0" w:color="auto"/>
              <w:right w:val="single" w:sz="4" w:space="0" w:color="auto"/>
            </w:tcBorders>
            <w:shd w:val="clear" w:color="auto" w:fill="FFC000"/>
            <w:vAlign w:val="center"/>
            <w:hideMark/>
          </w:tcPr>
          <w:p w14:paraId="355A859C" w14:textId="77777777" w:rsidR="004712D9" w:rsidRDefault="004712D9" w:rsidP="00EA231F">
            <w:pPr>
              <w:jc w:val="left"/>
              <w:rPr>
                <w:noProof/>
                <w:szCs w:val="21"/>
              </w:rPr>
            </w:pPr>
            <w:r>
              <w:rPr>
                <w:rFonts w:hint="eastAsia"/>
                <w:noProof/>
                <w:szCs w:val="21"/>
              </w:rPr>
              <w:t>身元確認</w:t>
            </w:r>
          </w:p>
        </w:tc>
        <w:tc>
          <w:tcPr>
            <w:tcW w:w="4244" w:type="dxa"/>
            <w:gridSpan w:val="2"/>
            <w:tcBorders>
              <w:top w:val="single" w:sz="4" w:space="0" w:color="auto"/>
              <w:left w:val="single" w:sz="4" w:space="0" w:color="auto"/>
              <w:bottom w:val="single" w:sz="4" w:space="0" w:color="auto"/>
              <w:right w:val="single" w:sz="24" w:space="0" w:color="auto"/>
            </w:tcBorders>
            <w:shd w:val="clear" w:color="auto" w:fill="E5B8B7" w:themeFill="accent2" w:themeFillTint="66"/>
            <w:vAlign w:val="center"/>
            <w:hideMark/>
          </w:tcPr>
          <w:p w14:paraId="6CC4704F" w14:textId="77777777" w:rsidR="004712D9" w:rsidRDefault="004712D9" w:rsidP="00EA231F">
            <w:pPr>
              <w:jc w:val="left"/>
              <w:rPr>
                <w:szCs w:val="21"/>
              </w:rPr>
            </w:pPr>
            <w:r>
              <w:rPr>
                <w:rFonts w:hint="eastAsia"/>
                <w:noProof/>
                <w:szCs w:val="21"/>
              </w:rPr>
              <w:t>当人認証</w:t>
            </w:r>
          </w:p>
        </w:tc>
      </w:tr>
      <w:tr w:rsidR="004712D9" w14:paraId="710F9CDD" w14:textId="77777777" w:rsidTr="00EA231F">
        <w:tc>
          <w:tcPr>
            <w:tcW w:w="0" w:type="auto"/>
            <w:vMerge/>
            <w:tcBorders>
              <w:top w:val="single" w:sz="24" w:space="0" w:color="auto"/>
              <w:left w:val="single" w:sz="24" w:space="0" w:color="auto"/>
              <w:bottom w:val="single" w:sz="4" w:space="0" w:color="auto"/>
              <w:right w:val="single" w:sz="4" w:space="0" w:color="auto"/>
            </w:tcBorders>
            <w:vAlign w:val="center"/>
            <w:hideMark/>
          </w:tcPr>
          <w:p w14:paraId="1F0AA77F" w14:textId="77777777" w:rsidR="004712D9" w:rsidRDefault="004712D9" w:rsidP="00EA231F">
            <w:pPr>
              <w:widowControl/>
              <w:jc w:val="left"/>
              <w:rPr>
                <w:szCs w:val="21"/>
              </w:rPr>
            </w:pPr>
          </w:p>
        </w:tc>
        <w:tc>
          <w:tcPr>
            <w:tcW w:w="185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6C8736C"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8896" behindDoc="0" locked="0" layoutInCell="1" allowOverlap="1" wp14:anchorId="5810857A" wp14:editId="0CDD6C1F">
                      <wp:simplePos x="0" y="0"/>
                      <wp:positionH relativeFrom="column">
                        <wp:posOffset>963930</wp:posOffset>
                      </wp:positionH>
                      <wp:positionV relativeFrom="paragraph">
                        <wp:posOffset>125730</wp:posOffset>
                      </wp:positionV>
                      <wp:extent cx="318770" cy="635"/>
                      <wp:effectExtent l="0" t="133350" r="0" b="132715"/>
                      <wp:wrapNone/>
                      <wp:docPr id="238" name="直線矢印コネクタ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635"/>
                              </a:xfrm>
                              <a:prstGeom prst="straightConnector1">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42676E" id="_x0000_t32" coordsize="21600,21600" o:spt="32" o:oned="t" path="m,l21600,21600e" filled="f">
                      <v:path arrowok="t" fillok="f" o:connecttype="none"/>
                      <o:lock v:ext="edit" shapetype="t"/>
                    </v:shapetype>
                    <v:shape id="直線矢印コネクタ 238" o:spid="_x0000_s1026" type="#_x0000_t32" style="position:absolute;left:0;text-align:left;margin-left:75.9pt;margin-top:9.9pt;width:25.1pt;height:.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" strokeweight="3pt">
                      <v:stroke endarrow="open"/>
                    </v:shape>
                  </w:pict>
                </mc:Fallback>
              </mc:AlternateContent>
            </w:r>
            <w:r>
              <w:rPr>
                <w:rFonts w:hint="eastAsia"/>
                <w:szCs w:val="21"/>
              </w:rPr>
              <w:t>登録</w:t>
            </w:r>
          </w:p>
        </w:tc>
        <w:tc>
          <w:tcPr>
            <w:tcW w:w="1966"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0300F099"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9920" behindDoc="0" locked="0" layoutInCell="1" allowOverlap="1" wp14:anchorId="258989BA" wp14:editId="28755B58">
                      <wp:simplePos x="0" y="0"/>
                      <wp:positionH relativeFrom="column">
                        <wp:posOffset>1021080</wp:posOffset>
                      </wp:positionH>
                      <wp:positionV relativeFrom="paragraph">
                        <wp:posOffset>127000</wp:posOffset>
                      </wp:positionV>
                      <wp:extent cx="318770" cy="635"/>
                      <wp:effectExtent l="0" t="133350" r="0" b="132715"/>
                      <wp:wrapNone/>
                      <wp:docPr id="21" name="直線矢印コネクタ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635"/>
                              </a:xfrm>
                              <a:prstGeom prst="straightConnector1">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140BC" id="直線矢印コネクタ 21" o:spid="_x0000_s1026" type="#_x0000_t32" style="position:absolute;left:0;text-align:left;margin-left:80.4pt;margin-top:10pt;width:25.1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" strokeweight="3pt">
                      <v:stroke endarrow="open"/>
                    </v:shape>
                  </w:pict>
                </mc:Fallback>
              </mc:AlternateContent>
            </w:r>
            <w:r>
              <w:rPr>
                <w:rFonts w:hint="eastAsia"/>
                <w:szCs w:val="21"/>
              </w:rPr>
              <w:t>発行・管理</w:t>
            </w:r>
          </w:p>
        </w:tc>
        <w:tc>
          <w:tcPr>
            <w:tcW w:w="1848"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61AC285"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30944" behindDoc="0" locked="0" layoutInCell="1" allowOverlap="1" wp14:anchorId="393E1057" wp14:editId="1D05BD7D">
                      <wp:simplePos x="0" y="0"/>
                      <wp:positionH relativeFrom="column">
                        <wp:posOffset>831850</wp:posOffset>
                      </wp:positionH>
                      <wp:positionV relativeFrom="paragraph">
                        <wp:posOffset>127000</wp:posOffset>
                      </wp:positionV>
                      <wp:extent cx="318770" cy="635"/>
                      <wp:effectExtent l="0" t="133350" r="0" b="132715"/>
                      <wp:wrapNone/>
                      <wp:docPr id="20" name="直線矢印コネク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635"/>
                              </a:xfrm>
                              <a:prstGeom prst="straightConnector1">
                                <a:avLst/>
                              </a:prstGeom>
                              <a:noFill/>
                              <a:ln w="3810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5C8C7" id="直線矢印コネクタ 20" o:spid="_x0000_s1026" type="#_x0000_t32" style="position:absolute;left:0;text-align:left;margin-left:65.5pt;margin-top:10pt;width:25.1pt;height:.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" strokeweight="3pt">
                      <v:stroke endarrow="open"/>
                    </v:shape>
                  </w:pict>
                </mc:Fallback>
              </mc:AlternateContent>
            </w:r>
            <w:r>
              <w:rPr>
                <w:rFonts w:hint="eastAsia"/>
                <w:szCs w:val="21"/>
              </w:rPr>
              <w:t>トークン</w:t>
            </w:r>
          </w:p>
        </w:tc>
        <w:tc>
          <w:tcPr>
            <w:tcW w:w="2396" w:type="dxa"/>
            <w:tcBorders>
              <w:top w:val="single" w:sz="4" w:space="0" w:color="auto"/>
              <w:left w:val="single" w:sz="4" w:space="0" w:color="auto"/>
              <w:bottom w:val="single" w:sz="4" w:space="0" w:color="auto"/>
              <w:right w:val="single" w:sz="24" w:space="0" w:color="auto"/>
            </w:tcBorders>
            <w:shd w:val="clear" w:color="auto" w:fill="66CCFF"/>
            <w:vAlign w:val="center"/>
            <w:hideMark/>
          </w:tcPr>
          <w:p w14:paraId="5BA55736" w14:textId="77777777" w:rsidR="004712D9" w:rsidRDefault="004712D9" w:rsidP="00EA231F">
            <w:pPr>
              <w:jc w:val="center"/>
              <w:rPr>
                <w:szCs w:val="21"/>
              </w:rPr>
            </w:pPr>
            <w:r>
              <w:rPr>
                <w:rFonts w:hint="eastAsia"/>
                <w:szCs w:val="21"/>
              </w:rPr>
              <w:t>認証/署名等プロセス</w:t>
            </w:r>
          </w:p>
        </w:tc>
      </w:tr>
      <w:tr w:rsidR="004712D9" w14:paraId="3B319D30" w14:textId="77777777" w:rsidTr="00EA231F">
        <w:tc>
          <w:tcPr>
            <w:tcW w:w="1398" w:type="dxa"/>
            <w:tcBorders>
              <w:top w:val="single" w:sz="4" w:space="0" w:color="auto"/>
              <w:left w:val="single" w:sz="24" w:space="0" w:color="auto"/>
              <w:bottom w:val="single" w:sz="4" w:space="0" w:color="auto"/>
              <w:right w:val="single" w:sz="4" w:space="0" w:color="auto"/>
            </w:tcBorders>
            <w:shd w:val="clear" w:color="auto" w:fill="FBE4D5"/>
            <w:vAlign w:val="center"/>
          </w:tcPr>
          <w:p w14:paraId="7F01B9DA" w14:textId="057D0334" w:rsidR="004712D9" w:rsidRDefault="004712D9" w:rsidP="00EA231F">
            <w:pPr>
              <w:jc w:val="center"/>
              <w:rPr>
                <w:szCs w:val="21"/>
              </w:rPr>
            </w:pPr>
          </w:p>
          <w:p w14:paraId="0043CBDF" w14:textId="22649B0D" w:rsidR="004712D9" w:rsidRDefault="00AA749C" w:rsidP="00EA231F">
            <w:pPr>
              <w:jc w:val="center"/>
              <w:rPr>
                <w:szCs w:val="21"/>
              </w:rPr>
            </w:pPr>
            <w:r>
              <w:rPr>
                <w:rFonts w:hint="eastAsia"/>
                <w:szCs w:val="21"/>
              </w:rPr>
              <w:t>レベル３</w:t>
            </w:r>
          </w:p>
          <w:p w14:paraId="43F0DE3D"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7872" behindDoc="0" locked="0" layoutInCell="1" allowOverlap="1" wp14:anchorId="00431CC3" wp14:editId="29B308BB">
                      <wp:simplePos x="0" y="0"/>
                      <wp:positionH relativeFrom="column">
                        <wp:posOffset>748665</wp:posOffset>
                      </wp:positionH>
                      <wp:positionV relativeFrom="paragraph">
                        <wp:posOffset>170180</wp:posOffset>
                      </wp:positionV>
                      <wp:extent cx="5143500" cy="795655"/>
                      <wp:effectExtent l="19050" t="19050" r="19050" b="23495"/>
                      <wp:wrapNone/>
                      <wp:docPr id="19" name="角丸四角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795655"/>
                              </a:xfrm>
                              <a:prstGeom prst="roundRect">
                                <a:avLst>
                                  <a:gd name="adj" fmla="val 16667"/>
                                </a:avLst>
                              </a:prstGeom>
                              <a:noFill/>
                              <a:ln w="28575">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58EEF4" id="角丸四角形 19" o:spid="_x0000_s1026" style="position:absolute;left:0;text-align:left;margin-left:58.95pt;margin-top:13.4pt;width:405pt;height:62.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" filled="f" strokecolor="red" strokeweight="2.25pt">
                      <v:stroke dashstyle="1 1"/>
                      <v:textbox inset="5.85pt,.7pt,5.85pt,.7pt"/>
                    </v:roundrect>
                  </w:pict>
                </mc:Fallback>
              </mc:AlternateContent>
            </w:r>
          </w:p>
        </w:tc>
        <w:tc>
          <w:tcPr>
            <w:tcW w:w="1856" w:type="dxa"/>
            <w:tcBorders>
              <w:top w:val="single" w:sz="4" w:space="0" w:color="auto"/>
              <w:left w:val="single" w:sz="4" w:space="0" w:color="auto"/>
              <w:bottom w:val="single" w:sz="4" w:space="0" w:color="auto"/>
              <w:right w:val="single" w:sz="4" w:space="0" w:color="auto"/>
            </w:tcBorders>
            <w:vAlign w:val="center"/>
            <w:hideMark/>
          </w:tcPr>
          <w:p w14:paraId="0A8A94CB"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5824" behindDoc="0" locked="0" layoutInCell="1" allowOverlap="1" wp14:anchorId="5462C7FF" wp14:editId="6C9F7699">
                      <wp:simplePos x="0" y="0"/>
                      <wp:positionH relativeFrom="column">
                        <wp:posOffset>178435</wp:posOffset>
                      </wp:positionH>
                      <wp:positionV relativeFrom="paragraph">
                        <wp:posOffset>134620</wp:posOffset>
                      </wp:positionV>
                      <wp:extent cx="650875" cy="1778635"/>
                      <wp:effectExtent l="0" t="0" r="15875" b="12065"/>
                      <wp:wrapNone/>
                      <wp:docPr id="18" name="角丸四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1778635"/>
                              </a:xfrm>
                              <a:prstGeom prst="roundRect">
                                <a:avLst>
                                  <a:gd name="adj" fmla="val 16667"/>
                                </a:avLst>
                              </a:prstGeom>
                              <a:solidFill>
                                <a:srgbClr val="FFFFFF"/>
                              </a:solidFill>
                              <a:ln w="12700">
                                <a:solidFill>
                                  <a:srgbClr val="000000"/>
                                </a:solidFill>
                                <a:prstDash val="dash"/>
                                <a:round/>
                                <a:headEnd/>
                                <a:tailEnd/>
                              </a:ln>
                            </wps:spPr>
                            <wps:txbx>
                              <w:txbxContent>
                                <w:p w14:paraId="29A52440" w14:textId="77777777" w:rsidR="008F6DB3" w:rsidRDefault="008F6DB3" w:rsidP="004712D9">
                                  <w:r>
                                    <w:rPr>
                                      <w:rFonts w:ascii="Arial" w:eastAsia="ＭＳ Ｐゴシック" w:hAnsi="Arial" w:cs="ＭＳ Ｐゴシック" w:hint="eastAsia"/>
                                      <w:color w:val="000000"/>
                                      <w:sz w:val="18"/>
                                      <w:szCs w:val="18"/>
                                      <w:lang w:val="ja-JP"/>
                                    </w:rPr>
                                    <w:t>登録時の身元確認等、登録申請の正当性の確認に関する基準</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62C7FF" id="角丸四角形 18" o:spid="_x0000_s1038" style="position:absolute;left:0;text-align:left;margin-left:14.05pt;margin-top:10.6pt;width:51.25pt;height:14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" strokeweight="1pt">
                      <v:stroke dashstyle="dash"/>
                      <v:textbox style="layout-flow:vertical-ideographic" inset="5.85pt,.7pt,5.85pt,.7pt">
                        <w:txbxContent>
                          <w:p w14:paraId="29A52440" w14:textId="77777777" w:rsidR="008F6DB3" w:rsidRDefault="008F6DB3" w:rsidP="004712D9">
                            <w:r>
                              <w:rPr>
                                <w:rFonts w:ascii="Arial" w:eastAsia="ＭＳ Ｐゴシック" w:hAnsi="Arial" w:cs="ＭＳ Ｐゴシック" w:hint="eastAsia"/>
                                <w:color w:val="000000"/>
                                <w:sz w:val="18"/>
                                <w:szCs w:val="18"/>
                                <w:lang w:val="ja-JP"/>
                              </w:rPr>
                              <w:t>登録時の身元確認等、登録申請の正当性の確認に関する基準</w:t>
                            </w:r>
                          </w:p>
                        </w:txbxContent>
                      </v:textbox>
                    </v:roundrect>
                  </w:pict>
                </mc:Fallback>
              </mc:AlternateContent>
            </w:r>
          </w:p>
        </w:tc>
        <w:tc>
          <w:tcPr>
            <w:tcW w:w="1966"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17AEE51"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3776" behindDoc="0" locked="0" layoutInCell="1" allowOverlap="1" wp14:anchorId="3C95BA2D" wp14:editId="57142E15">
                      <wp:simplePos x="0" y="0"/>
                      <wp:positionH relativeFrom="column">
                        <wp:posOffset>244475</wp:posOffset>
                      </wp:positionH>
                      <wp:positionV relativeFrom="paragraph">
                        <wp:posOffset>135890</wp:posOffset>
                      </wp:positionV>
                      <wp:extent cx="655320" cy="1778635"/>
                      <wp:effectExtent l="0" t="0" r="11430" b="12065"/>
                      <wp:wrapNone/>
                      <wp:docPr id="17" name="角丸四角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 cy="1778635"/>
                              </a:xfrm>
                              <a:prstGeom prst="roundRect">
                                <a:avLst>
                                  <a:gd name="adj" fmla="val 16667"/>
                                </a:avLst>
                              </a:prstGeom>
                              <a:solidFill>
                                <a:srgbClr val="FFFFFF"/>
                              </a:solidFill>
                              <a:ln w="12700">
                                <a:solidFill>
                                  <a:srgbClr val="000000"/>
                                </a:solidFill>
                                <a:prstDash val="dash"/>
                                <a:round/>
                                <a:headEnd/>
                                <a:tailEnd/>
                              </a:ln>
                            </wps:spPr>
                            <wps:txbx>
                              <w:txbxContent>
                                <w:p w14:paraId="3F6C86F6" w14:textId="77777777" w:rsidR="008F6DB3" w:rsidRDefault="008F6DB3" w:rsidP="004712D9">
                                  <w:r>
                                    <w:rPr>
                                      <w:rFonts w:ascii="Arial" w:eastAsia="ＭＳ Ｐゴシック" w:hAnsi="Arial" w:cs="ＭＳ Ｐゴシック" w:hint="eastAsia"/>
                                      <w:color w:val="000000"/>
                                      <w:sz w:val="18"/>
                                      <w:szCs w:val="18"/>
                                      <w:lang w:val="ja-JP"/>
                                    </w:rPr>
                                    <w:t>トークンの発行方法、認証情報の失効等の運用ルール等の基準</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95BA2D" id="角丸四角形 17" o:spid="_x0000_s1039" style="position:absolute;left:0;text-align:left;margin-left:19.25pt;margin-top:10.7pt;width:51.6pt;height:140.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" strokeweight="1pt">
                      <v:stroke dashstyle="dash"/>
                      <v:textbox style="layout-flow:vertical-ideographic" inset="5.85pt,.7pt,5.85pt,.7pt">
                        <w:txbxContent>
                          <w:p w14:paraId="3F6C86F6" w14:textId="77777777" w:rsidR="008F6DB3" w:rsidRDefault="008F6DB3" w:rsidP="004712D9">
                            <w:r>
                              <w:rPr>
                                <w:rFonts w:ascii="Arial" w:eastAsia="ＭＳ Ｐゴシック" w:hAnsi="Arial" w:cs="ＭＳ Ｐゴシック" w:hint="eastAsia"/>
                                <w:color w:val="000000"/>
                                <w:sz w:val="18"/>
                                <w:szCs w:val="18"/>
                                <w:lang w:val="ja-JP"/>
                              </w:rPr>
                              <w:t>トークンの発行方法、認証情報の失効等の運用ルール等の基準</w:t>
                            </w:r>
                          </w:p>
                        </w:txbxContent>
                      </v:textbox>
                    </v:roundrect>
                  </w:pict>
                </mc:Fallback>
              </mc:AlternateContent>
            </w:r>
          </w:p>
        </w:tc>
        <w:tc>
          <w:tcPr>
            <w:tcW w:w="1848"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415403D"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4800" behindDoc="0" locked="0" layoutInCell="1" allowOverlap="1" wp14:anchorId="3C38BE63" wp14:editId="67EC9EE0">
                      <wp:simplePos x="0" y="0"/>
                      <wp:positionH relativeFrom="column">
                        <wp:posOffset>218440</wp:posOffset>
                      </wp:positionH>
                      <wp:positionV relativeFrom="paragraph">
                        <wp:posOffset>134620</wp:posOffset>
                      </wp:positionV>
                      <wp:extent cx="694690" cy="1778635"/>
                      <wp:effectExtent l="0" t="0" r="10160" b="12065"/>
                      <wp:wrapNone/>
                      <wp:docPr id="16" name="角丸四角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1778635"/>
                              </a:xfrm>
                              <a:prstGeom prst="roundRect">
                                <a:avLst>
                                  <a:gd name="adj" fmla="val 16667"/>
                                </a:avLst>
                              </a:prstGeom>
                              <a:solidFill>
                                <a:srgbClr val="FFFFFF"/>
                              </a:solidFill>
                              <a:ln w="12700">
                                <a:solidFill>
                                  <a:srgbClr val="000000"/>
                                </a:solidFill>
                                <a:prstDash val="dash"/>
                                <a:round/>
                                <a:headEnd/>
                                <a:tailEnd/>
                              </a:ln>
                            </wps:spPr>
                            <wps:txbx>
                              <w:txbxContent>
                                <w:p w14:paraId="418271CB" w14:textId="77777777" w:rsidR="008F6DB3" w:rsidRDefault="008F6DB3" w:rsidP="004712D9">
                                  <w:pPr>
                                    <w:autoSpaceDE w:val="0"/>
                                    <w:autoSpaceDN w:val="0"/>
                                    <w:adjustRightInd w:val="0"/>
                                    <w:rPr>
                                      <w:rFonts w:ascii="Arial" w:eastAsia="ＭＳ Ｐゴシック" w:hAnsi="Arial" w:cs="ＭＳ Ｐゴシック"/>
                                      <w:color w:val="000000"/>
                                      <w:sz w:val="18"/>
                                      <w:szCs w:val="18"/>
                                      <w:lang w:val="ja-JP"/>
                                    </w:rPr>
                                  </w:pPr>
                                  <w:r>
                                    <w:rPr>
                                      <w:rFonts w:ascii="Arial" w:eastAsia="ＭＳ Ｐゴシック" w:hAnsi="Arial" w:cs="ＭＳ Ｐゴシック" w:hint="eastAsia"/>
                                      <w:color w:val="000000"/>
                                      <w:sz w:val="18"/>
                                      <w:szCs w:val="18"/>
                                      <w:lang w:val="ja-JP"/>
                                    </w:rPr>
                                    <w:t>トークンに関して想定される脅威に対する強度の基準</w:t>
                                  </w:r>
                                </w:p>
                                <w:p w14:paraId="44545E33" w14:textId="77777777" w:rsidR="008F6DB3" w:rsidRDefault="008F6DB3" w:rsidP="004712D9"/>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38BE63" id="角丸四角形 16" o:spid="_x0000_s1040" style="position:absolute;left:0;text-align:left;margin-left:17.2pt;margin-top:10.6pt;width:54.7pt;height:14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" strokeweight="1pt">
                      <v:stroke dashstyle="dash"/>
                      <v:textbox style="layout-flow:vertical-ideographic" inset="5.85pt,.7pt,5.85pt,.7pt">
                        <w:txbxContent>
                          <w:p w14:paraId="418271CB" w14:textId="77777777" w:rsidR="008F6DB3" w:rsidRDefault="008F6DB3" w:rsidP="004712D9">
                            <w:pPr>
                              <w:autoSpaceDE w:val="0"/>
                              <w:autoSpaceDN w:val="0"/>
                              <w:adjustRightInd w:val="0"/>
                              <w:rPr>
                                <w:rFonts w:ascii="Arial" w:eastAsia="ＭＳ Ｐゴシック" w:hAnsi="Arial" w:cs="ＭＳ Ｐゴシック"/>
                                <w:color w:val="000000"/>
                                <w:sz w:val="18"/>
                                <w:szCs w:val="18"/>
                                <w:lang w:val="ja-JP"/>
                              </w:rPr>
                            </w:pPr>
                            <w:r>
                              <w:rPr>
                                <w:rFonts w:ascii="Arial" w:eastAsia="ＭＳ Ｐゴシック" w:hAnsi="Arial" w:cs="ＭＳ Ｐゴシック" w:hint="eastAsia"/>
                                <w:color w:val="000000"/>
                                <w:sz w:val="18"/>
                                <w:szCs w:val="18"/>
                                <w:lang w:val="ja-JP"/>
                              </w:rPr>
                              <w:t>トークンに関して想定される脅威に対する強度の基準</w:t>
                            </w:r>
                          </w:p>
                          <w:p w14:paraId="44545E33" w14:textId="77777777" w:rsidR="008F6DB3" w:rsidRDefault="008F6DB3" w:rsidP="004712D9"/>
                        </w:txbxContent>
                      </v:textbox>
                    </v:roundrect>
                  </w:pict>
                </mc:Fallback>
              </mc:AlternateContent>
            </w:r>
          </w:p>
        </w:tc>
        <w:tc>
          <w:tcPr>
            <w:tcW w:w="2396" w:type="dxa"/>
            <w:tcBorders>
              <w:top w:val="single" w:sz="4" w:space="0" w:color="auto"/>
              <w:left w:val="single" w:sz="4" w:space="0" w:color="auto"/>
              <w:bottom w:val="single" w:sz="4" w:space="0" w:color="auto"/>
              <w:right w:val="single" w:sz="24" w:space="0" w:color="auto"/>
            </w:tcBorders>
            <w:shd w:val="clear" w:color="auto" w:fill="A6A6A6"/>
            <w:vAlign w:val="center"/>
            <w:hideMark/>
          </w:tcPr>
          <w:p w14:paraId="1E4E4173"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26848" behindDoc="0" locked="0" layoutInCell="1" allowOverlap="1" wp14:anchorId="7B97D914" wp14:editId="0B6FCF14">
                      <wp:simplePos x="0" y="0"/>
                      <wp:positionH relativeFrom="column">
                        <wp:posOffset>358140</wp:posOffset>
                      </wp:positionH>
                      <wp:positionV relativeFrom="paragraph">
                        <wp:posOffset>134620</wp:posOffset>
                      </wp:positionV>
                      <wp:extent cx="645795" cy="1778635"/>
                      <wp:effectExtent l="0" t="0" r="20955" b="12065"/>
                      <wp:wrapNone/>
                      <wp:docPr id="15" name="角丸四角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 cy="1778635"/>
                              </a:xfrm>
                              <a:prstGeom prst="roundRect">
                                <a:avLst>
                                  <a:gd name="adj" fmla="val 16667"/>
                                </a:avLst>
                              </a:prstGeom>
                              <a:solidFill>
                                <a:srgbClr val="FFFFFF"/>
                              </a:solidFill>
                              <a:ln w="12700">
                                <a:solidFill>
                                  <a:srgbClr val="000000"/>
                                </a:solidFill>
                                <a:prstDash val="dash"/>
                                <a:round/>
                                <a:headEnd/>
                                <a:tailEnd/>
                              </a:ln>
                            </wps:spPr>
                            <wps:txbx>
                              <w:txbxContent>
                                <w:p w14:paraId="73AEA21E" w14:textId="77777777" w:rsidR="008F6DB3" w:rsidRDefault="008F6DB3" w:rsidP="004712D9">
                                  <w:pPr>
                                    <w:autoSpaceDE w:val="0"/>
                                    <w:autoSpaceDN w:val="0"/>
                                    <w:adjustRightInd w:val="0"/>
                                    <w:rPr>
                                      <w:rFonts w:ascii="Arial" w:eastAsia="ＭＳ Ｐゴシック" w:hAnsi="Arial" w:cs="ＭＳ Ｐゴシック"/>
                                      <w:color w:val="000000"/>
                                      <w:sz w:val="18"/>
                                      <w:szCs w:val="18"/>
                                      <w:lang w:val="ja-JP"/>
                                    </w:rPr>
                                  </w:pPr>
                                  <w:r>
                                    <w:rPr>
                                      <w:rFonts w:ascii="Arial" w:eastAsia="ＭＳ Ｐゴシック" w:hAnsi="Arial" w:cs="ＭＳ Ｐゴシック" w:hint="eastAsia"/>
                                      <w:color w:val="000000"/>
                                      <w:sz w:val="18"/>
                                      <w:szCs w:val="18"/>
                                      <w:lang w:val="ja-JP"/>
                                    </w:rPr>
                                    <w:t>認証方式実行時に想定される脅威に対する強度の基準</w:t>
                                  </w:r>
                                </w:p>
                                <w:p w14:paraId="0D8E3FB4" w14:textId="77777777" w:rsidR="008F6DB3" w:rsidRDefault="008F6DB3" w:rsidP="004712D9"/>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97D914" id="角丸四角形 15" o:spid="_x0000_s1041" style="position:absolute;left:0;text-align:left;margin-left:28.2pt;margin-top:10.6pt;width:50.85pt;height:14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" strokeweight="1pt">
                      <v:stroke dashstyle="dash"/>
                      <v:textbox style="layout-flow:vertical-ideographic" inset="5.85pt,.7pt,5.85pt,.7pt">
                        <w:txbxContent>
                          <w:p w14:paraId="73AEA21E" w14:textId="77777777" w:rsidR="008F6DB3" w:rsidRDefault="008F6DB3" w:rsidP="004712D9">
                            <w:pPr>
                              <w:autoSpaceDE w:val="0"/>
                              <w:autoSpaceDN w:val="0"/>
                              <w:adjustRightInd w:val="0"/>
                              <w:rPr>
                                <w:rFonts w:ascii="Arial" w:eastAsia="ＭＳ Ｐゴシック" w:hAnsi="Arial" w:cs="ＭＳ Ｐゴシック"/>
                                <w:color w:val="000000"/>
                                <w:sz w:val="18"/>
                                <w:szCs w:val="18"/>
                                <w:lang w:val="ja-JP"/>
                              </w:rPr>
                            </w:pPr>
                            <w:r>
                              <w:rPr>
                                <w:rFonts w:ascii="Arial" w:eastAsia="ＭＳ Ｐゴシック" w:hAnsi="Arial" w:cs="ＭＳ Ｐゴシック" w:hint="eastAsia"/>
                                <w:color w:val="000000"/>
                                <w:sz w:val="18"/>
                                <w:szCs w:val="18"/>
                                <w:lang w:val="ja-JP"/>
                              </w:rPr>
                              <w:t>認証方式実行時に想定される脅威に対する強度の基準</w:t>
                            </w:r>
                          </w:p>
                          <w:p w14:paraId="0D8E3FB4" w14:textId="77777777" w:rsidR="008F6DB3" w:rsidRDefault="008F6DB3" w:rsidP="004712D9"/>
                        </w:txbxContent>
                      </v:textbox>
                    </v:roundrect>
                  </w:pict>
                </mc:Fallback>
              </mc:AlternateContent>
            </w:r>
          </w:p>
        </w:tc>
      </w:tr>
      <w:tr w:rsidR="004712D9" w14:paraId="50D35C69" w14:textId="77777777" w:rsidTr="00EA231F">
        <w:tc>
          <w:tcPr>
            <w:tcW w:w="1398" w:type="dxa"/>
            <w:tcBorders>
              <w:top w:val="single" w:sz="4" w:space="0" w:color="auto"/>
              <w:left w:val="single" w:sz="24" w:space="0" w:color="auto"/>
              <w:bottom w:val="single" w:sz="4" w:space="0" w:color="auto"/>
              <w:right w:val="single" w:sz="4" w:space="0" w:color="auto"/>
            </w:tcBorders>
            <w:shd w:val="clear" w:color="auto" w:fill="FBE4D5"/>
            <w:vAlign w:val="center"/>
          </w:tcPr>
          <w:p w14:paraId="79680E0E" w14:textId="5A908F9E" w:rsidR="004712D9" w:rsidRDefault="004712D9" w:rsidP="00EA231F">
            <w:pPr>
              <w:jc w:val="center"/>
              <w:rPr>
                <w:szCs w:val="21"/>
              </w:rPr>
            </w:pPr>
          </w:p>
          <w:p w14:paraId="27F02433" w14:textId="63EF1BFF" w:rsidR="004712D9" w:rsidRDefault="00AA749C" w:rsidP="00EA231F">
            <w:pPr>
              <w:jc w:val="center"/>
              <w:rPr>
                <w:szCs w:val="21"/>
              </w:rPr>
            </w:pPr>
            <w:r>
              <w:rPr>
                <w:rFonts w:hint="eastAsia"/>
                <w:szCs w:val="21"/>
              </w:rPr>
              <w:t>レベル２</w:t>
            </w:r>
          </w:p>
          <w:p w14:paraId="42A98EC5" w14:textId="77777777" w:rsidR="004712D9" w:rsidRDefault="004712D9" w:rsidP="00EA231F">
            <w:pPr>
              <w:jc w:val="center"/>
              <w:rPr>
                <w:szCs w:val="21"/>
              </w:rPr>
            </w:pPr>
          </w:p>
        </w:tc>
        <w:tc>
          <w:tcPr>
            <w:tcW w:w="1856" w:type="dxa"/>
            <w:tcBorders>
              <w:top w:val="single" w:sz="4" w:space="0" w:color="auto"/>
              <w:left w:val="single" w:sz="4" w:space="0" w:color="auto"/>
              <w:bottom w:val="single" w:sz="4" w:space="0" w:color="auto"/>
              <w:right w:val="single" w:sz="4" w:space="0" w:color="auto"/>
            </w:tcBorders>
            <w:shd w:val="clear" w:color="auto" w:fill="FF9966"/>
            <w:vAlign w:val="center"/>
          </w:tcPr>
          <w:p w14:paraId="7DD6F806" w14:textId="77777777" w:rsidR="004712D9" w:rsidRDefault="004712D9" w:rsidP="00EA231F">
            <w:pPr>
              <w:jc w:val="center"/>
              <w:rPr>
                <w:szCs w:val="21"/>
              </w:rPr>
            </w:pPr>
          </w:p>
        </w:tc>
        <w:tc>
          <w:tcPr>
            <w:tcW w:w="1966" w:type="dxa"/>
            <w:tcBorders>
              <w:top w:val="single" w:sz="4" w:space="0" w:color="auto"/>
              <w:left w:val="single" w:sz="4" w:space="0" w:color="auto"/>
              <w:bottom w:val="single" w:sz="4" w:space="0" w:color="auto"/>
              <w:right w:val="single" w:sz="4" w:space="0" w:color="auto"/>
            </w:tcBorders>
            <w:vAlign w:val="center"/>
          </w:tcPr>
          <w:p w14:paraId="3AF603ED" w14:textId="77777777" w:rsidR="004712D9" w:rsidRDefault="004712D9" w:rsidP="00EA231F">
            <w:pPr>
              <w:jc w:val="center"/>
              <w:rPr>
                <w:szCs w:val="21"/>
              </w:rPr>
            </w:pPr>
          </w:p>
        </w:tc>
        <w:tc>
          <w:tcPr>
            <w:tcW w:w="1848" w:type="dxa"/>
            <w:tcBorders>
              <w:top w:val="single" w:sz="4" w:space="0" w:color="auto"/>
              <w:left w:val="single" w:sz="4" w:space="0" w:color="auto"/>
              <w:bottom w:val="single" w:sz="4" w:space="0" w:color="auto"/>
              <w:right w:val="single" w:sz="4" w:space="0" w:color="auto"/>
            </w:tcBorders>
            <w:vAlign w:val="center"/>
          </w:tcPr>
          <w:p w14:paraId="0B017DC8" w14:textId="77777777" w:rsidR="004712D9" w:rsidRDefault="004712D9" w:rsidP="00EA231F">
            <w:pPr>
              <w:jc w:val="center"/>
              <w:rPr>
                <w:szCs w:val="21"/>
              </w:rPr>
            </w:pPr>
          </w:p>
        </w:tc>
        <w:tc>
          <w:tcPr>
            <w:tcW w:w="2396" w:type="dxa"/>
            <w:tcBorders>
              <w:top w:val="single" w:sz="4" w:space="0" w:color="auto"/>
              <w:left w:val="single" w:sz="4" w:space="0" w:color="auto"/>
              <w:bottom w:val="single" w:sz="4" w:space="0" w:color="auto"/>
              <w:right w:val="single" w:sz="24" w:space="0" w:color="auto"/>
            </w:tcBorders>
            <w:vAlign w:val="center"/>
          </w:tcPr>
          <w:p w14:paraId="53431D99" w14:textId="77777777" w:rsidR="004712D9" w:rsidRDefault="004712D9" w:rsidP="00EA231F">
            <w:pPr>
              <w:jc w:val="center"/>
              <w:rPr>
                <w:szCs w:val="21"/>
              </w:rPr>
            </w:pPr>
          </w:p>
        </w:tc>
      </w:tr>
      <w:tr w:rsidR="004712D9" w14:paraId="526717FF" w14:textId="77777777" w:rsidTr="00EA231F">
        <w:tc>
          <w:tcPr>
            <w:tcW w:w="1398" w:type="dxa"/>
            <w:tcBorders>
              <w:top w:val="single" w:sz="4" w:space="0" w:color="auto"/>
              <w:left w:val="single" w:sz="24" w:space="0" w:color="auto"/>
              <w:bottom w:val="single" w:sz="24" w:space="0" w:color="auto"/>
              <w:right w:val="single" w:sz="4" w:space="0" w:color="auto"/>
            </w:tcBorders>
            <w:shd w:val="clear" w:color="auto" w:fill="FBE4D5"/>
            <w:vAlign w:val="center"/>
          </w:tcPr>
          <w:p w14:paraId="578CFC37" w14:textId="481024C2" w:rsidR="004712D9" w:rsidRDefault="004712D9" w:rsidP="00EA231F">
            <w:pPr>
              <w:jc w:val="center"/>
              <w:rPr>
                <w:szCs w:val="21"/>
              </w:rPr>
            </w:pPr>
          </w:p>
          <w:p w14:paraId="56B49C2D" w14:textId="2D53223B" w:rsidR="004712D9" w:rsidRDefault="00AA749C" w:rsidP="00EA231F">
            <w:pPr>
              <w:jc w:val="center"/>
              <w:rPr>
                <w:szCs w:val="21"/>
              </w:rPr>
            </w:pPr>
            <w:r>
              <w:rPr>
                <w:rFonts w:hint="eastAsia"/>
                <w:szCs w:val="21"/>
              </w:rPr>
              <w:t>レベル１</w:t>
            </w:r>
          </w:p>
          <w:p w14:paraId="69D84E26" w14:textId="77777777" w:rsidR="004712D9" w:rsidRDefault="004712D9" w:rsidP="00EA231F">
            <w:pPr>
              <w:jc w:val="center"/>
              <w:rPr>
                <w:szCs w:val="21"/>
              </w:rPr>
            </w:pPr>
          </w:p>
        </w:tc>
        <w:tc>
          <w:tcPr>
            <w:tcW w:w="1856" w:type="dxa"/>
            <w:tcBorders>
              <w:top w:val="single" w:sz="4" w:space="0" w:color="auto"/>
              <w:left w:val="single" w:sz="4" w:space="0" w:color="auto"/>
              <w:bottom w:val="single" w:sz="24" w:space="0" w:color="auto"/>
              <w:right w:val="single" w:sz="4" w:space="0" w:color="auto"/>
            </w:tcBorders>
            <w:vAlign w:val="center"/>
            <w:hideMark/>
          </w:tcPr>
          <w:p w14:paraId="2A3B05E9" w14:textId="77777777" w:rsidR="004712D9" w:rsidRDefault="004712D9" w:rsidP="00EA231F">
            <w:pPr>
              <w:jc w:val="center"/>
              <w:rPr>
                <w:szCs w:val="21"/>
              </w:rPr>
            </w:pPr>
            <w:r>
              <w:rPr>
                <w:rFonts w:hint="eastAsia"/>
                <w:noProof/>
              </w:rPr>
              <mc:AlternateContent>
                <mc:Choice Requires="wps">
                  <w:drawing>
                    <wp:anchor distT="0" distB="0" distL="114300" distR="114300" simplePos="0" relativeHeight="251731968" behindDoc="0" locked="0" layoutInCell="1" allowOverlap="1" wp14:anchorId="5B67DAA7" wp14:editId="18563947">
                      <wp:simplePos x="0" y="0"/>
                      <wp:positionH relativeFrom="column">
                        <wp:posOffset>110490</wp:posOffset>
                      </wp:positionH>
                      <wp:positionV relativeFrom="paragraph">
                        <wp:posOffset>582295</wp:posOffset>
                      </wp:positionV>
                      <wp:extent cx="4972050" cy="675640"/>
                      <wp:effectExtent l="0" t="0" r="19050" b="1016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675640"/>
                              </a:xfrm>
                              <a:prstGeom prst="rect">
                                <a:avLst/>
                              </a:prstGeom>
                              <a:solidFill>
                                <a:srgbClr val="FFFFFF"/>
                              </a:solidFill>
                              <a:ln w="19050">
                                <a:solidFill>
                                  <a:srgbClr val="FF0000"/>
                                </a:solidFill>
                                <a:miter lim="800000"/>
                                <a:headEnd/>
                                <a:tailEnd/>
                              </a:ln>
                            </wps:spPr>
                            <wps:txbx>
                              <w:txbxContent>
                                <w:p w14:paraId="07887B5B" w14:textId="6E60D0E1" w:rsidR="008F6DB3" w:rsidRDefault="008F6DB3" w:rsidP="00E2453C">
                                  <w:pPr>
                                    <w:autoSpaceDE w:val="0"/>
                                    <w:autoSpaceDN w:val="0"/>
                                    <w:adjustRightInd w:val="0"/>
                                    <w:spacing w:line="0" w:lineRule="atLeast"/>
                                  </w:pPr>
                                  <w:r w:rsidRPr="00E2453C">
                                    <w:rPr>
                                      <w:rFonts w:ascii="Arial" w:eastAsia="ＭＳ Ｐゴシック" w:hAnsi="Arial" w:cs="ＭＳ Ｐゴシック"/>
                                      <w:color w:val="000000"/>
                                      <w:spacing w:val="-6"/>
                                      <w:sz w:val="18"/>
                                      <w:szCs w:val="18"/>
                                      <w:lang w:val="ja-JP"/>
                                    </w:rPr>
                                    <w:t>4</w:t>
                                  </w:r>
                                  <w:r w:rsidRPr="00E2453C">
                                    <w:rPr>
                                      <w:rFonts w:ascii="Arial" w:eastAsia="ＭＳ Ｐゴシック" w:hAnsi="Arial" w:cs="ＭＳ Ｐゴシック" w:hint="eastAsia"/>
                                      <w:color w:val="000000"/>
                                      <w:spacing w:val="-6"/>
                                      <w:sz w:val="18"/>
                                      <w:szCs w:val="18"/>
                                      <w:lang w:val="ja-JP"/>
                                    </w:rPr>
                                    <w:t>つの評価軸により認証方式を評価する。「登録」と「発行・管理</w:t>
                                  </w:r>
                                  <w:r w:rsidRPr="00E2453C">
                                    <w:rPr>
                                      <w:rFonts w:ascii="Arial" w:eastAsia="ＭＳ Ｐゴシック" w:hAnsi="Arial" w:cs="ＭＳ Ｐゴシック"/>
                                      <w:color w:val="000000"/>
                                      <w:spacing w:val="-6"/>
                                      <w:sz w:val="18"/>
                                      <w:szCs w:val="18"/>
                                      <w:lang w:val="ja-JP"/>
                                    </w:rPr>
                                    <w:t>」</w:t>
                                  </w:r>
                                  <w:r w:rsidRPr="00E2453C">
                                    <w:rPr>
                                      <w:rFonts w:ascii="Arial" w:eastAsia="ＭＳ Ｐゴシック" w:hAnsi="Arial" w:cs="ＭＳ Ｐゴシック" w:hint="eastAsia"/>
                                      <w:color w:val="000000"/>
                                      <w:spacing w:val="-6"/>
                                      <w:sz w:val="18"/>
                                      <w:szCs w:val="18"/>
                                      <w:lang w:val="ja-JP"/>
                                    </w:rPr>
                                    <w:t>、「ト―クン」と「認証／署名等</w:t>
                                  </w:r>
                                  <w:r w:rsidRPr="00E2453C">
                                    <w:rPr>
                                      <w:rFonts w:ascii="Arial" w:eastAsia="ＭＳ Ｐゴシック" w:hAnsi="Arial" w:cs="ＭＳ Ｐゴシック"/>
                                      <w:color w:val="000000"/>
                                      <w:spacing w:val="-6"/>
                                      <w:sz w:val="18"/>
                                      <w:szCs w:val="18"/>
                                      <w:lang w:val="ja-JP"/>
                                    </w:rPr>
                                    <w:t>プロセス</w:t>
                                  </w:r>
                                  <w:r w:rsidRPr="00E2453C">
                                    <w:rPr>
                                      <w:rFonts w:ascii="Arial" w:eastAsia="ＭＳ Ｐゴシック" w:hAnsi="Arial" w:cs="ＭＳ Ｐゴシック" w:hint="eastAsia"/>
                                      <w:color w:val="000000"/>
                                      <w:spacing w:val="-6"/>
                                      <w:sz w:val="18"/>
                                      <w:szCs w:val="18"/>
                                      <w:lang w:val="ja-JP"/>
                                    </w:rPr>
                                    <w:t>」、それぞれの評価軸</w:t>
                                  </w:r>
                                  <w:r w:rsidRPr="00E2453C">
                                    <w:rPr>
                                      <w:rFonts w:ascii="Arial" w:eastAsia="ＭＳ Ｐゴシック" w:hAnsi="Arial" w:cs="ＭＳ Ｐゴシック"/>
                                      <w:color w:val="000000"/>
                                      <w:spacing w:val="-6"/>
                                      <w:sz w:val="18"/>
                                      <w:szCs w:val="18"/>
                                      <w:lang w:val="ja-JP"/>
                                    </w:rPr>
                                    <w:t>の</w:t>
                                  </w:r>
                                  <w:r w:rsidRPr="00E2453C">
                                    <w:rPr>
                                      <w:rFonts w:ascii="Arial" w:eastAsia="ＭＳ Ｐゴシック" w:hAnsi="Arial" w:cs="ＭＳ Ｐゴシック" w:hint="eastAsia"/>
                                      <w:color w:val="000000"/>
                                      <w:spacing w:val="-6"/>
                                      <w:sz w:val="18"/>
                                      <w:szCs w:val="18"/>
                                      <w:lang w:val="ja-JP"/>
                                    </w:rPr>
                                    <w:t>組み合わせにおいて、レベルが異なる場合には、より低いレベル</w:t>
                                  </w:r>
                                  <w:r w:rsidRPr="00E2453C">
                                    <w:rPr>
                                      <w:rFonts w:ascii="Arial" w:eastAsia="ＭＳ Ｐゴシック" w:hAnsi="Arial" w:cs="ＭＳ Ｐゴシック"/>
                                      <w:color w:val="000000"/>
                                      <w:spacing w:val="-6"/>
                                      <w:sz w:val="18"/>
                                      <w:szCs w:val="18"/>
                                      <w:lang w:val="ja-JP"/>
                                    </w:rPr>
                                    <w:t>が</w:t>
                                  </w:r>
                                  <w:r w:rsidRPr="00E2453C">
                                    <w:rPr>
                                      <w:rFonts w:ascii="Arial" w:eastAsia="ＭＳ Ｐゴシック" w:hAnsi="Arial" w:cs="ＭＳ Ｐゴシック" w:hint="eastAsia"/>
                                      <w:color w:val="000000"/>
                                      <w:spacing w:val="-6"/>
                                      <w:sz w:val="18"/>
                                      <w:szCs w:val="18"/>
                                      <w:lang w:val="ja-JP"/>
                                    </w:rPr>
                                    <w:t>上位の評価軸で</w:t>
                                  </w:r>
                                  <w:r w:rsidRPr="00E2453C">
                                    <w:rPr>
                                      <w:rFonts w:ascii="Arial" w:eastAsia="ＭＳ Ｐゴシック" w:hAnsi="Arial" w:cs="ＭＳ Ｐゴシック" w:hint="eastAsia"/>
                                      <w:color w:val="000000"/>
                                      <w:spacing w:val="-2"/>
                                      <w:sz w:val="18"/>
                                      <w:szCs w:val="18"/>
                                      <w:lang w:val="ja-JP"/>
                                    </w:rPr>
                                    <w:t>ある「身元確認」、「当人</w:t>
                                  </w:r>
                                  <w:r w:rsidRPr="00E2453C">
                                    <w:rPr>
                                      <w:rFonts w:ascii="Arial" w:eastAsia="ＭＳ Ｐゴシック" w:hAnsi="Arial" w:cs="ＭＳ Ｐゴシック"/>
                                      <w:color w:val="000000"/>
                                      <w:spacing w:val="-2"/>
                                      <w:sz w:val="18"/>
                                      <w:szCs w:val="18"/>
                                      <w:lang w:val="ja-JP"/>
                                    </w:rPr>
                                    <w:t>認証</w:t>
                                  </w:r>
                                  <w:r w:rsidRPr="00E2453C">
                                    <w:rPr>
                                      <w:rFonts w:ascii="Arial" w:eastAsia="ＭＳ Ｐゴシック" w:hAnsi="Arial" w:cs="ＭＳ Ｐゴシック" w:hint="eastAsia"/>
                                      <w:color w:val="000000"/>
                                      <w:spacing w:val="-2"/>
                                      <w:sz w:val="18"/>
                                      <w:szCs w:val="18"/>
                                      <w:lang w:val="ja-JP"/>
                                    </w:rPr>
                                    <w:t>」それぞれの保証レベル</w:t>
                                  </w:r>
                                  <w:r w:rsidRPr="00E2453C">
                                    <w:rPr>
                                      <w:rFonts w:ascii="Arial" w:eastAsia="ＭＳ Ｐゴシック" w:hAnsi="Arial" w:cs="ＭＳ Ｐゴシック"/>
                                      <w:color w:val="000000"/>
                                      <w:spacing w:val="-2"/>
                                      <w:sz w:val="18"/>
                                      <w:szCs w:val="18"/>
                                      <w:lang w:val="ja-JP"/>
                                    </w:rPr>
                                    <w:t>と</w:t>
                                  </w:r>
                                  <w:r w:rsidRPr="00E2453C">
                                    <w:rPr>
                                      <w:rFonts w:ascii="Arial" w:eastAsia="ＭＳ Ｐゴシック" w:hAnsi="Arial" w:cs="ＭＳ Ｐゴシック" w:hint="eastAsia"/>
                                      <w:color w:val="000000"/>
                                      <w:spacing w:val="-2"/>
                                      <w:sz w:val="18"/>
                                      <w:szCs w:val="18"/>
                                      <w:lang w:val="ja-JP"/>
                                    </w:rPr>
                                    <w:t>なる。（上記の</w:t>
                                  </w:r>
                                  <w:r w:rsidRPr="00E2453C">
                                    <w:rPr>
                                      <w:rFonts w:ascii="Arial" w:eastAsia="ＭＳ Ｐゴシック" w:hAnsi="Arial" w:cs="ＭＳ Ｐゴシック"/>
                                      <w:color w:val="000000"/>
                                      <w:spacing w:val="-2"/>
                                      <w:sz w:val="18"/>
                                      <w:szCs w:val="18"/>
                                      <w:lang w:val="ja-JP"/>
                                    </w:rPr>
                                    <w:t>場合は「</w:t>
                                  </w:r>
                                  <w:r w:rsidRPr="00E2453C">
                                    <w:rPr>
                                      <w:rFonts w:ascii="Arial" w:eastAsia="ＭＳ Ｐゴシック" w:hAnsi="Arial" w:cs="ＭＳ Ｐゴシック" w:hint="eastAsia"/>
                                      <w:color w:val="000000"/>
                                      <w:spacing w:val="-2"/>
                                      <w:sz w:val="18"/>
                                      <w:szCs w:val="18"/>
                                      <w:lang w:val="ja-JP"/>
                                    </w:rPr>
                                    <w:t>身元確認</w:t>
                                  </w:r>
                                  <w:r w:rsidRPr="00E2453C">
                                    <w:rPr>
                                      <w:rFonts w:ascii="Arial" w:eastAsia="ＭＳ Ｐゴシック" w:hAnsi="Arial" w:cs="ＭＳ Ｐゴシック"/>
                                      <w:color w:val="000000"/>
                                      <w:spacing w:val="-2"/>
                                      <w:sz w:val="18"/>
                                      <w:szCs w:val="18"/>
                                      <w:lang w:val="ja-JP"/>
                                    </w:rPr>
                                    <w:t>」</w:t>
                                  </w:r>
                                  <w:r w:rsidRPr="00E2453C">
                                    <w:rPr>
                                      <w:rFonts w:ascii="Arial" w:eastAsia="ＭＳ Ｐゴシック" w:hAnsi="Arial" w:cs="ＭＳ Ｐゴシック" w:hint="eastAsia"/>
                                      <w:color w:val="000000"/>
                                      <w:spacing w:val="-2"/>
                                      <w:sz w:val="18"/>
                                      <w:szCs w:val="18"/>
                                      <w:lang w:val="ja-JP"/>
                                    </w:rPr>
                                    <w:t>、</w:t>
                                  </w:r>
                                  <w:r w:rsidRPr="00E2453C">
                                    <w:rPr>
                                      <w:rFonts w:ascii="Arial" w:eastAsia="ＭＳ Ｐゴシック" w:hAnsi="Arial" w:cs="ＭＳ Ｐゴシック"/>
                                      <w:color w:val="000000"/>
                                      <w:spacing w:val="-2"/>
                                      <w:sz w:val="18"/>
                                      <w:szCs w:val="18"/>
                                      <w:lang w:val="ja-JP"/>
                                    </w:rPr>
                                    <w:t>「</w:t>
                                  </w:r>
                                  <w:r w:rsidRPr="00E2453C">
                                    <w:rPr>
                                      <w:rFonts w:ascii="Arial" w:eastAsia="ＭＳ Ｐゴシック" w:hAnsi="Arial" w:cs="ＭＳ Ｐゴシック" w:hint="eastAsia"/>
                                      <w:color w:val="000000"/>
                                      <w:spacing w:val="-2"/>
                                      <w:sz w:val="18"/>
                                      <w:szCs w:val="18"/>
                                      <w:lang w:val="ja-JP"/>
                                    </w:rPr>
                                    <w:t>当人</w:t>
                                  </w:r>
                                  <w:r w:rsidRPr="00E2453C">
                                    <w:rPr>
                                      <w:rFonts w:ascii="Arial" w:eastAsia="ＭＳ Ｐゴシック" w:hAnsi="Arial" w:cs="ＭＳ Ｐゴシック"/>
                                      <w:color w:val="000000"/>
                                      <w:spacing w:val="-2"/>
                                      <w:sz w:val="18"/>
                                      <w:szCs w:val="18"/>
                                      <w:lang w:val="ja-JP"/>
                                    </w:rPr>
                                    <w:t>認証」</w:t>
                                  </w:r>
                                  <w:r>
                                    <w:rPr>
                                      <w:rFonts w:ascii="Arial" w:eastAsia="ＭＳ Ｐゴシック" w:hAnsi="Arial" w:cs="ＭＳ Ｐゴシック" w:hint="eastAsia"/>
                                      <w:color w:val="000000"/>
                                      <w:sz w:val="18"/>
                                      <w:szCs w:val="18"/>
                                      <w:lang w:val="ja-JP"/>
                                    </w:rPr>
                                    <w:t>ともに</w:t>
                                  </w:r>
                                  <w:r>
                                    <w:rPr>
                                      <w:rFonts w:ascii="Arial" w:eastAsia="ＭＳ Ｐゴシック" w:hAnsi="Arial" w:cs="ＭＳ Ｐゴシック"/>
                                      <w:color w:val="000000"/>
                                      <w:sz w:val="18"/>
                                      <w:szCs w:val="18"/>
                                      <w:lang w:val="ja-JP"/>
                                    </w:rPr>
                                    <w:t xml:space="preserve">レベル２　</w:t>
                                  </w:r>
                                  <w:r>
                                    <w:rPr>
                                      <w:rFonts w:ascii="Arial" w:eastAsia="ＭＳ Ｐゴシック" w:hAnsi="Arial" w:cs="ＭＳ Ｐゴシック" w:hint="eastAsia"/>
                                      <w:color w:val="000000"/>
                                      <w:sz w:val="18"/>
                                      <w:szCs w:val="18"/>
                                      <w:lang w:val="ja-JP"/>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7DAA7" id="テキスト ボックス 14" o:spid="_x0000_s1042" type="#_x0000_t202" style="position:absolute;left:0;text-align:left;margin-left:8.7pt;margin-top:45.85pt;width:391.5pt;height:5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" strokecolor="red" strokeweight="1.5pt">
                      <v:textbox inset="5.85pt,.7pt,5.85pt,.7pt">
                        <w:txbxContent>
                          <w:p w14:paraId="07887B5B" w14:textId="6E60D0E1" w:rsidR="008F6DB3" w:rsidRDefault="008F6DB3" w:rsidP="00E2453C">
                            <w:pPr>
                              <w:autoSpaceDE w:val="0"/>
                              <w:autoSpaceDN w:val="0"/>
                              <w:adjustRightInd w:val="0"/>
                              <w:spacing w:line="0" w:lineRule="atLeast"/>
                            </w:pPr>
                            <w:r w:rsidRPr="00E2453C">
                              <w:rPr>
                                <w:rFonts w:ascii="Arial" w:eastAsia="ＭＳ Ｐゴシック" w:hAnsi="Arial" w:cs="ＭＳ Ｐゴシック"/>
                                <w:color w:val="000000"/>
                                <w:spacing w:val="-6"/>
                                <w:sz w:val="18"/>
                                <w:szCs w:val="18"/>
                                <w:lang w:val="ja-JP"/>
                              </w:rPr>
                              <w:t>4</w:t>
                            </w:r>
                            <w:r w:rsidRPr="00E2453C">
                              <w:rPr>
                                <w:rFonts w:ascii="Arial" w:eastAsia="ＭＳ Ｐゴシック" w:hAnsi="Arial" w:cs="ＭＳ Ｐゴシック" w:hint="eastAsia"/>
                                <w:color w:val="000000"/>
                                <w:spacing w:val="-6"/>
                                <w:sz w:val="18"/>
                                <w:szCs w:val="18"/>
                                <w:lang w:val="ja-JP"/>
                              </w:rPr>
                              <w:t>つの評価軸により認証方式を評価する。「登録」と「発行・管理</w:t>
                            </w:r>
                            <w:r w:rsidRPr="00E2453C">
                              <w:rPr>
                                <w:rFonts w:ascii="Arial" w:eastAsia="ＭＳ Ｐゴシック" w:hAnsi="Arial" w:cs="ＭＳ Ｐゴシック"/>
                                <w:color w:val="000000"/>
                                <w:spacing w:val="-6"/>
                                <w:sz w:val="18"/>
                                <w:szCs w:val="18"/>
                                <w:lang w:val="ja-JP"/>
                              </w:rPr>
                              <w:t>」</w:t>
                            </w:r>
                            <w:r w:rsidRPr="00E2453C">
                              <w:rPr>
                                <w:rFonts w:ascii="Arial" w:eastAsia="ＭＳ Ｐゴシック" w:hAnsi="Arial" w:cs="ＭＳ Ｐゴシック" w:hint="eastAsia"/>
                                <w:color w:val="000000"/>
                                <w:spacing w:val="-6"/>
                                <w:sz w:val="18"/>
                                <w:szCs w:val="18"/>
                                <w:lang w:val="ja-JP"/>
                              </w:rPr>
                              <w:t>、「ト―クン」と「認証／署名等</w:t>
                            </w:r>
                            <w:r w:rsidRPr="00E2453C">
                              <w:rPr>
                                <w:rFonts w:ascii="Arial" w:eastAsia="ＭＳ Ｐゴシック" w:hAnsi="Arial" w:cs="ＭＳ Ｐゴシック"/>
                                <w:color w:val="000000"/>
                                <w:spacing w:val="-6"/>
                                <w:sz w:val="18"/>
                                <w:szCs w:val="18"/>
                                <w:lang w:val="ja-JP"/>
                              </w:rPr>
                              <w:t>プロセス</w:t>
                            </w:r>
                            <w:r w:rsidRPr="00E2453C">
                              <w:rPr>
                                <w:rFonts w:ascii="Arial" w:eastAsia="ＭＳ Ｐゴシック" w:hAnsi="Arial" w:cs="ＭＳ Ｐゴシック" w:hint="eastAsia"/>
                                <w:color w:val="000000"/>
                                <w:spacing w:val="-6"/>
                                <w:sz w:val="18"/>
                                <w:szCs w:val="18"/>
                                <w:lang w:val="ja-JP"/>
                              </w:rPr>
                              <w:t>」、それぞれの評価軸</w:t>
                            </w:r>
                            <w:r w:rsidRPr="00E2453C">
                              <w:rPr>
                                <w:rFonts w:ascii="Arial" w:eastAsia="ＭＳ Ｐゴシック" w:hAnsi="Arial" w:cs="ＭＳ Ｐゴシック"/>
                                <w:color w:val="000000"/>
                                <w:spacing w:val="-6"/>
                                <w:sz w:val="18"/>
                                <w:szCs w:val="18"/>
                                <w:lang w:val="ja-JP"/>
                              </w:rPr>
                              <w:t>の</w:t>
                            </w:r>
                            <w:r w:rsidRPr="00E2453C">
                              <w:rPr>
                                <w:rFonts w:ascii="Arial" w:eastAsia="ＭＳ Ｐゴシック" w:hAnsi="Arial" w:cs="ＭＳ Ｐゴシック" w:hint="eastAsia"/>
                                <w:color w:val="000000"/>
                                <w:spacing w:val="-6"/>
                                <w:sz w:val="18"/>
                                <w:szCs w:val="18"/>
                                <w:lang w:val="ja-JP"/>
                              </w:rPr>
                              <w:t>組み合わせにおいて、レベルが異なる場合には、より低いレベル</w:t>
                            </w:r>
                            <w:r w:rsidRPr="00E2453C">
                              <w:rPr>
                                <w:rFonts w:ascii="Arial" w:eastAsia="ＭＳ Ｐゴシック" w:hAnsi="Arial" w:cs="ＭＳ Ｐゴシック"/>
                                <w:color w:val="000000"/>
                                <w:spacing w:val="-6"/>
                                <w:sz w:val="18"/>
                                <w:szCs w:val="18"/>
                                <w:lang w:val="ja-JP"/>
                              </w:rPr>
                              <w:t>が</w:t>
                            </w:r>
                            <w:r w:rsidRPr="00E2453C">
                              <w:rPr>
                                <w:rFonts w:ascii="Arial" w:eastAsia="ＭＳ Ｐゴシック" w:hAnsi="Arial" w:cs="ＭＳ Ｐゴシック" w:hint="eastAsia"/>
                                <w:color w:val="000000"/>
                                <w:spacing w:val="-6"/>
                                <w:sz w:val="18"/>
                                <w:szCs w:val="18"/>
                                <w:lang w:val="ja-JP"/>
                              </w:rPr>
                              <w:t>上位の評価軸で</w:t>
                            </w:r>
                            <w:r w:rsidRPr="00E2453C">
                              <w:rPr>
                                <w:rFonts w:ascii="Arial" w:eastAsia="ＭＳ Ｐゴシック" w:hAnsi="Arial" w:cs="ＭＳ Ｐゴシック" w:hint="eastAsia"/>
                                <w:color w:val="000000"/>
                                <w:spacing w:val="-2"/>
                                <w:sz w:val="18"/>
                                <w:szCs w:val="18"/>
                                <w:lang w:val="ja-JP"/>
                              </w:rPr>
                              <w:t>ある「身元確認」、「当人</w:t>
                            </w:r>
                            <w:r w:rsidRPr="00E2453C">
                              <w:rPr>
                                <w:rFonts w:ascii="Arial" w:eastAsia="ＭＳ Ｐゴシック" w:hAnsi="Arial" w:cs="ＭＳ Ｐゴシック"/>
                                <w:color w:val="000000"/>
                                <w:spacing w:val="-2"/>
                                <w:sz w:val="18"/>
                                <w:szCs w:val="18"/>
                                <w:lang w:val="ja-JP"/>
                              </w:rPr>
                              <w:t>認証</w:t>
                            </w:r>
                            <w:r w:rsidRPr="00E2453C">
                              <w:rPr>
                                <w:rFonts w:ascii="Arial" w:eastAsia="ＭＳ Ｐゴシック" w:hAnsi="Arial" w:cs="ＭＳ Ｐゴシック" w:hint="eastAsia"/>
                                <w:color w:val="000000"/>
                                <w:spacing w:val="-2"/>
                                <w:sz w:val="18"/>
                                <w:szCs w:val="18"/>
                                <w:lang w:val="ja-JP"/>
                              </w:rPr>
                              <w:t>」それぞれの保証レベル</w:t>
                            </w:r>
                            <w:r w:rsidRPr="00E2453C">
                              <w:rPr>
                                <w:rFonts w:ascii="Arial" w:eastAsia="ＭＳ Ｐゴシック" w:hAnsi="Arial" w:cs="ＭＳ Ｐゴシック"/>
                                <w:color w:val="000000"/>
                                <w:spacing w:val="-2"/>
                                <w:sz w:val="18"/>
                                <w:szCs w:val="18"/>
                                <w:lang w:val="ja-JP"/>
                              </w:rPr>
                              <w:t>と</w:t>
                            </w:r>
                            <w:r w:rsidRPr="00E2453C">
                              <w:rPr>
                                <w:rFonts w:ascii="Arial" w:eastAsia="ＭＳ Ｐゴシック" w:hAnsi="Arial" w:cs="ＭＳ Ｐゴシック" w:hint="eastAsia"/>
                                <w:color w:val="000000"/>
                                <w:spacing w:val="-2"/>
                                <w:sz w:val="18"/>
                                <w:szCs w:val="18"/>
                                <w:lang w:val="ja-JP"/>
                              </w:rPr>
                              <w:t>なる。（上記の</w:t>
                            </w:r>
                            <w:r w:rsidRPr="00E2453C">
                              <w:rPr>
                                <w:rFonts w:ascii="Arial" w:eastAsia="ＭＳ Ｐゴシック" w:hAnsi="Arial" w:cs="ＭＳ Ｐゴシック"/>
                                <w:color w:val="000000"/>
                                <w:spacing w:val="-2"/>
                                <w:sz w:val="18"/>
                                <w:szCs w:val="18"/>
                                <w:lang w:val="ja-JP"/>
                              </w:rPr>
                              <w:t>場合は「</w:t>
                            </w:r>
                            <w:r w:rsidRPr="00E2453C">
                              <w:rPr>
                                <w:rFonts w:ascii="Arial" w:eastAsia="ＭＳ Ｐゴシック" w:hAnsi="Arial" w:cs="ＭＳ Ｐゴシック" w:hint="eastAsia"/>
                                <w:color w:val="000000"/>
                                <w:spacing w:val="-2"/>
                                <w:sz w:val="18"/>
                                <w:szCs w:val="18"/>
                                <w:lang w:val="ja-JP"/>
                              </w:rPr>
                              <w:t>身元確認</w:t>
                            </w:r>
                            <w:r w:rsidRPr="00E2453C">
                              <w:rPr>
                                <w:rFonts w:ascii="Arial" w:eastAsia="ＭＳ Ｐゴシック" w:hAnsi="Arial" w:cs="ＭＳ Ｐゴシック"/>
                                <w:color w:val="000000"/>
                                <w:spacing w:val="-2"/>
                                <w:sz w:val="18"/>
                                <w:szCs w:val="18"/>
                                <w:lang w:val="ja-JP"/>
                              </w:rPr>
                              <w:t>」</w:t>
                            </w:r>
                            <w:r w:rsidRPr="00E2453C">
                              <w:rPr>
                                <w:rFonts w:ascii="Arial" w:eastAsia="ＭＳ Ｐゴシック" w:hAnsi="Arial" w:cs="ＭＳ Ｐゴシック" w:hint="eastAsia"/>
                                <w:color w:val="000000"/>
                                <w:spacing w:val="-2"/>
                                <w:sz w:val="18"/>
                                <w:szCs w:val="18"/>
                                <w:lang w:val="ja-JP"/>
                              </w:rPr>
                              <w:t>、</w:t>
                            </w:r>
                            <w:r w:rsidRPr="00E2453C">
                              <w:rPr>
                                <w:rFonts w:ascii="Arial" w:eastAsia="ＭＳ Ｐゴシック" w:hAnsi="Arial" w:cs="ＭＳ Ｐゴシック"/>
                                <w:color w:val="000000"/>
                                <w:spacing w:val="-2"/>
                                <w:sz w:val="18"/>
                                <w:szCs w:val="18"/>
                                <w:lang w:val="ja-JP"/>
                              </w:rPr>
                              <w:t>「</w:t>
                            </w:r>
                            <w:r w:rsidRPr="00E2453C">
                              <w:rPr>
                                <w:rFonts w:ascii="Arial" w:eastAsia="ＭＳ Ｐゴシック" w:hAnsi="Arial" w:cs="ＭＳ Ｐゴシック" w:hint="eastAsia"/>
                                <w:color w:val="000000"/>
                                <w:spacing w:val="-2"/>
                                <w:sz w:val="18"/>
                                <w:szCs w:val="18"/>
                                <w:lang w:val="ja-JP"/>
                              </w:rPr>
                              <w:t>当人</w:t>
                            </w:r>
                            <w:r w:rsidRPr="00E2453C">
                              <w:rPr>
                                <w:rFonts w:ascii="Arial" w:eastAsia="ＭＳ Ｐゴシック" w:hAnsi="Arial" w:cs="ＭＳ Ｐゴシック"/>
                                <w:color w:val="000000"/>
                                <w:spacing w:val="-2"/>
                                <w:sz w:val="18"/>
                                <w:szCs w:val="18"/>
                                <w:lang w:val="ja-JP"/>
                              </w:rPr>
                              <w:t>認証」</w:t>
                            </w:r>
                            <w:r>
                              <w:rPr>
                                <w:rFonts w:ascii="Arial" w:eastAsia="ＭＳ Ｐゴシック" w:hAnsi="Arial" w:cs="ＭＳ Ｐゴシック" w:hint="eastAsia"/>
                                <w:color w:val="000000"/>
                                <w:sz w:val="18"/>
                                <w:szCs w:val="18"/>
                                <w:lang w:val="ja-JP"/>
                              </w:rPr>
                              <w:t>ともに</w:t>
                            </w:r>
                            <w:r>
                              <w:rPr>
                                <w:rFonts w:ascii="Arial" w:eastAsia="ＭＳ Ｐゴシック" w:hAnsi="Arial" w:cs="ＭＳ Ｐゴシック"/>
                                <w:color w:val="000000"/>
                                <w:sz w:val="18"/>
                                <w:szCs w:val="18"/>
                                <w:lang w:val="ja-JP"/>
                              </w:rPr>
                              <w:t xml:space="preserve">レベル２　</w:t>
                            </w:r>
                            <w:r>
                              <w:rPr>
                                <w:rFonts w:ascii="Arial" w:eastAsia="ＭＳ Ｐゴシック" w:hAnsi="Arial" w:cs="ＭＳ Ｐゴシック" w:hint="eastAsia"/>
                                <w:color w:val="000000"/>
                                <w:sz w:val="18"/>
                                <w:szCs w:val="18"/>
                                <w:lang w:val="ja-JP"/>
                              </w:rPr>
                              <w:t>）</w:t>
                            </w:r>
                          </w:p>
                        </w:txbxContent>
                      </v:textbox>
                    </v:shape>
                  </w:pict>
                </mc:Fallback>
              </mc:AlternateContent>
            </w:r>
          </w:p>
        </w:tc>
        <w:tc>
          <w:tcPr>
            <w:tcW w:w="1966" w:type="dxa"/>
            <w:tcBorders>
              <w:top w:val="single" w:sz="4" w:space="0" w:color="auto"/>
              <w:left w:val="single" w:sz="4" w:space="0" w:color="auto"/>
              <w:bottom w:val="single" w:sz="24" w:space="0" w:color="auto"/>
              <w:right w:val="single" w:sz="4" w:space="0" w:color="auto"/>
            </w:tcBorders>
            <w:vAlign w:val="center"/>
          </w:tcPr>
          <w:p w14:paraId="355E8A05" w14:textId="77777777" w:rsidR="004712D9" w:rsidRDefault="004712D9" w:rsidP="00EA231F">
            <w:pPr>
              <w:jc w:val="center"/>
              <w:rPr>
                <w:szCs w:val="21"/>
              </w:rPr>
            </w:pPr>
          </w:p>
        </w:tc>
        <w:tc>
          <w:tcPr>
            <w:tcW w:w="1848" w:type="dxa"/>
            <w:tcBorders>
              <w:top w:val="single" w:sz="4" w:space="0" w:color="auto"/>
              <w:left w:val="single" w:sz="4" w:space="0" w:color="auto"/>
              <w:bottom w:val="single" w:sz="24" w:space="0" w:color="auto"/>
              <w:right w:val="single" w:sz="4" w:space="0" w:color="auto"/>
            </w:tcBorders>
            <w:vAlign w:val="center"/>
          </w:tcPr>
          <w:p w14:paraId="06E1BB82" w14:textId="77777777" w:rsidR="004712D9" w:rsidRDefault="004712D9" w:rsidP="00EA231F">
            <w:pPr>
              <w:jc w:val="center"/>
              <w:rPr>
                <w:szCs w:val="21"/>
              </w:rPr>
            </w:pPr>
          </w:p>
        </w:tc>
        <w:tc>
          <w:tcPr>
            <w:tcW w:w="2396" w:type="dxa"/>
            <w:tcBorders>
              <w:top w:val="single" w:sz="4" w:space="0" w:color="auto"/>
              <w:left w:val="single" w:sz="4" w:space="0" w:color="auto"/>
              <w:bottom w:val="single" w:sz="24" w:space="0" w:color="auto"/>
              <w:right w:val="single" w:sz="24" w:space="0" w:color="auto"/>
            </w:tcBorders>
            <w:vAlign w:val="center"/>
          </w:tcPr>
          <w:p w14:paraId="1CE32DF7" w14:textId="77777777" w:rsidR="004712D9" w:rsidRDefault="004712D9" w:rsidP="00EA231F">
            <w:pPr>
              <w:jc w:val="center"/>
              <w:rPr>
                <w:szCs w:val="21"/>
              </w:rPr>
            </w:pPr>
          </w:p>
        </w:tc>
      </w:tr>
    </w:tbl>
    <w:p w14:paraId="5E036351" w14:textId="77777777" w:rsidR="003E1F4F" w:rsidRPr="006871A2" w:rsidRDefault="003E1F4F" w:rsidP="003E1F4F"/>
    <w:p w14:paraId="7C0C2205" w14:textId="77777777" w:rsidR="003E1F4F" w:rsidRPr="006871A2" w:rsidRDefault="003E1F4F" w:rsidP="003A6E9A"/>
    <w:p w14:paraId="78820DBA" w14:textId="77777777" w:rsidR="003E1F4F" w:rsidRPr="006871A2" w:rsidRDefault="003E1F4F" w:rsidP="003A6E9A"/>
    <w:p w14:paraId="305598C6" w14:textId="77777777" w:rsidR="003E1F4F" w:rsidRPr="006871A2" w:rsidRDefault="003E1F4F" w:rsidP="003A6E9A"/>
    <w:p w14:paraId="5ED2B5AD" w14:textId="77777777" w:rsidR="003E1F4F" w:rsidRPr="006871A2" w:rsidRDefault="003E1F4F" w:rsidP="003A6E9A"/>
    <w:p w14:paraId="54908E34" w14:textId="77777777" w:rsidR="003E1F4F" w:rsidRPr="006871A2" w:rsidRDefault="003E1F4F" w:rsidP="003A6E9A"/>
    <w:p w14:paraId="146FBCD5" w14:textId="77777777" w:rsidR="003A6E9A" w:rsidRPr="006871A2" w:rsidRDefault="003A6E9A" w:rsidP="003A6E9A">
      <w:r w:rsidRPr="006871A2">
        <w:br w:type="page"/>
      </w:r>
    </w:p>
    <w:p w14:paraId="2597A3BD" w14:textId="6815FEC4" w:rsidR="00515585" w:rsidRPr="006871A2" w:rsidRDefault="00515585" w:rsidP="00515585">
      <w:pPr>
        <w:pStyle w:val="1"/>
        <w:ind w:left="240" w:hangingChars="100" w:hanging="240"/>
      </w:pPr>
      <w:r w:rsidRPr="006871A2">
        <w:rPr>
          <w:rFonts w:hint="eastAsia"/>
        </w:rPr>
        <w:lastRenderedPageBreak/>
        <w:t xml:space="preserve">　</w:t>
      </w:r>
      <w:bookmarkStart w:id="139" w:name="_Toc532322019"/>
      <w:bookmarkStart w:id="140" w:name="_Toc536463336"/>
      <w:r w:rsidRPr="006871A2">
        <w:rPr>
          <w:rFonts w:hint="eastAsia"/>
        </w:rPr>
        <w:t>認証方式の基本概念実施</w:t>
      </w:r>
      <w:bookmarkEnd w:id="139"/>
      <w:bookmarkEnd w:id="140"/>
    </w:p>
    <w:p w14:paraId="7EF46C78" w14:textId="01E44D2C" w:rsidR="00515585" w:rsidRPr="006871A2" w:rsidRDefault="00515585" w:rsidP="00515585">
      <w:pPr>
        <w:pStyle w:val="21"/>
        <w:spacing w:before="360"/>
        <w:ind w:left="240" w:hanging="240"/>
      </w:pPr>
      <w:r w:rsidRPr="006871A2">
        <w:rPr>
          <w:rFonts w:hint="eastAsia"/>
        </w:rPr>
        <w:t xml:space="preserve">　</w:t>
      </w:r>
      <w:bookmarkStart w:id="141" w:name="_Toc536463337"/>
      <w:r w:rsidRPr="006871A2">
        <w:rPr>
          <w:rFonts w:hint="eastAsia"/>
        </w:rPr>
        <w:t>電子署名</w:t>
      </w:r>
      <w:r w:rsidRPr="006871A2">
        <w:t>と認証</w:t>
      </w:r>
      <w:bookmarkEnd w:id="141"/>
    </w:p>
    <w:p w14:paraId="2F6CDB4D" w14:textId="77777777" w:rsidR="003A6E9A" w:rsidRPr="006871A2" w:rsidRDefault="003A6E9A" w:rsidP="003A6E9A"/>
    <w:p w14:paraId="7E25D9C8" w14:textId="77777777" w:rsidR="003A6E9A" w:rsidRPr="006871A2" w:rsidRDefault="003A6E9A" w:rsidP="003A6E9A">
      <w:r w:rsidRPr="006871A2">
        <w:rPr>
          <w:rFonts w:hint="eastAsia"/>
        </w:rPr>
        <w:t xml:space="preserve">　電子政府のオンライン手続における「申請者の特定」等のように、ある行為の</w:t>
      </w:r>
      <w:r w:rsidRPr="00821A46">
        <w:rPr>
          <w:rFonts w:hint="eastAsia"/>
          <w:spacing w:val="4"/>
        </w:rPr>
        <w:t>「実行主体」と、当該主体が主張する「身元識別情報」との同一性を検証することによって、「実行主体」が身元識別情報にあらかじめ関連付けられた人物</w:t>
      </w:r>
      <w:r w:rsidRPr="006871A2">
        <w:rPr>
          <w:rFonts w:hint="eastAsia"/>
        </w:rPr>
        <w:t>（あるいは装置）であることの信用を確立するプロセスを、本ガイドラインでは「認証」と呼び、特に認証の実行方法を「認証方式」と呼ぶ。</w:t>
      </w:r>
    </w:p>
    <w:p w14:paraId="0D20D26F" w14:textId="77777777" w:rsidR="003A6E9A" w:rsidRPr="006871A2" w:rsidRDefault="003A6E9A" w:rsidP="003A6E9A">
      <w:r w:rsidRPr="006871A2">
        <w:rPr>
          <w:rFonts w:hint="eastAsia"/>
        </w:rPr>
        <w:t xml:space="preserve">　</w:t>
      </w:r>
      <w:r w:rsidRPr="00821A46">
        <w:rPr>
          <w:rFonts w:hint="eastAsia"/>
          <w:spacing w:val="-2"/>
        </w:rPr>
        <w:t>一般には、アクセス主体に対する認証は単に「認証」と呼ばれる場合が多いため、</w:t>
      </w:r>
      <w:r w:rsidRPr="006871A2">
        <w:rPr>
          <w:rFonts w:hint="eastAsia"/>
        </w:rPr>
        <w:t>本ガイドラインにおいても、「認証」を同様の意味の用語として用いるものとする。一方、電子文書（電子データ、メッセージ等）の作成主体（生成主体）の認証については、当該電子文書に対して作成者によって付与された「電子署名」を検証する方法が用いられる。</w:t>
      </w:r>
    </w:p>
    <w:p w14:paraId="3F359AB5" w14:textId="77777777" w:rsidR="003A6E9A" w:rsidRPr="006871A2" w:rsidRDefault="003A6E9A" w:rsidP="003A6E9A"/>
    <w:p w14:paraId="7575471A" w14:textId="60073BFE" w:rsidR="00515585" w:rsidRPr="006871A2" w:rsidRDefault="00515585" w:rsidP="00515585">
      <w:pPr>
        <w:pStyle w:val="21"/>
        <w:spacing w:before="360"/>
        <w:ind w:left="240" w:hanging="240"/>
      </w:pPr>
      <w:r w:rsidRPr="006871A2">
        <w:rPr>
          <w:rFonts w:hint="eastAsia"/>
        </w:rPr>
        <w:t xml:space="preserve">　</w:t>
      </w:r>
      <w:bookmarkStart w:id="142" w:name="_Toc536463338"/>
      <w:r w:rsidRPr="006871A2">
        <w:rPr>
          <w:rFonts w:hint="eastAsia"/>
        </w:rPr>
        <w:t>適用対象電子署名</w:t>
      </w:r>
      <w:r w:rsidRPr="006871A2">
        <w:t>と認証</w:t>
      </w:r>
      <w:r w:rsidRPr="006871A2">
        <w:rPr>
          <w:rFonts w:hint="eastAsia"/>
        </w:rPr>
        <w:t>の使い分けの考え方</w:t>
      </w:r>
      <w:bookmarkEnd w:id="142"/>
    </w:p>
    <w:p w14:paraId="067CD5F1" w14:textId="77777777" w:rsidR="003A6E9A" w:rsidRPr="006871A2" w:rsidRDefault="003A6E9A" w:rsidP="003A6E9A"/>
    <w:p w14:paraId="3287AC27" w14:textId="556B9FED" w:rsidR="003A6E9A" w:rsidRPr="006871A2" w:rsidRDefault="003A6E9A" w:rsidP="003A6E9A">
      <w:r w:rsidRPr="006871A2">
        <w:rPr>
          <w:rFonts w:hint="eastAsia"/>
        </w:rPr>
        <w:t xml:space="preserve">　ここでは、オンライン手続における代表的な</w:t>
      </w:r>
      <w:r w:rsidR="002E100E">
        <w:rPr>
          <w:rFonts w:hint="eastAsia"/>
        </w:rPr>
        <w:t>以</w:t>
      </w:r>
      <w:r w:rsidRPr="006871A2">
        <w:rPr>
          <w:rFonts w:hint="eastAsia"/>
        </w:rPr>
        <w:t>下の</w:t>
      </w:r>
      <w:r w:rsidR="00803670" w:rsidRPr="006871A2">
        <w:rPr>
          <w:rFonts w:hint="eastAsia"/>
        </w:rPr>
        <w:t>3</w:t>
      </w:r>
      <w:r w:rsidRPr="006871A2">
        <w:rPr>
          <w:rFonts w:hint="eastAsia"/>
        </w:rPr>
        <w:t>種類の脅威を考える。</w:t>
      </w:r>
    </w:p>
    <w:p w14:paraId="19E428C4" w14:textId="77777777" w:rsidR="003A6E9A" w:rsidRPr="006871A2" w:rsidRDefault="003A6E9A" w:rsidP="003A6E9A"/>
    <w:p w14:paraId="60FC9D73" w14:textId="77777777" w:rsidR="003A6E9A" w:rsidRPr="006871A2" w:rsidRDefault="003A6E9A" w:rsidP="001E323B">
      <w:pPr>
        <w:numPr>
          <w:ilvl w:val="1"/>
          <w:numId w:val="17"/>
        </w:numPr>
      </w:pPr>
      <w:r w:rsidRPr="006871A2">
        <w:rPr>
          <w:rFonts w:hint="eastAsia"/>
        </w:rPr>
        <w:t>他人になりすまして申請される（なりすまし）</w:t>
      </w:r>
    </w:p>
    <w:p w14:paraId="56313219" w14:textId="77777777" w:rsidR="003A6E9A" w:rsidRPr="006871A2" w:rsidRDefault="003A6E9A" w:rsidP="001E323B">
      <w:pPr>
        <w:numPr>
          <w:ilvl w:val="1"/>
          <w:numId w:val="17"/>
        </w:numPr>
      </w:pPr>
      <w:r w:rsidRPr="006871A2">
        <w:rPr>
          <w:rFonts w:hint="eastAsia"/>
        </w:rPr>
        <w:t>申請後に申請内容を改ざんされる（改ざん）</w:t>
      </w:r>
    </w:p>
    <w:p w14:paraId="385BC372" w14:textId="77777777" w:rsidR="003A6E9A" w:rsidRPr="00821A46" w:rsidRDefault="003A6E9A" w:rsidP="001E323B">
      <w:pPr>
        <w:numPr>
          <w:ilvl w:val="1"/>
          <w:numId w:val="17"/>
        </w:numPr>
        <w:rPr>
          <w:spacing w:val="-4"/>
        </w:rPr>
      </w:pPr>
      <w:r w:rsidRPr="00821A46">
        <w:rPr>
          <w:rFonts w:hint="eastAsia"/>
          <w:spacing w:val="-4"/>
        </w:rPr>
        <w:t>実際には申請済みであるにもかかわらず、その事実を否認される（事実否認）</w:t>
      </w:r>
    </w:p>
    <w:p w14:paraId="3365C881" w14:textId="77777777" w:rsidR="003A6E9A" w:rsidRPr="006871A2" w:rsidRDefault="003A6E9A" w:rsidP="003A6E9A">
      <w:pPr>
        <w:ind w:firstLineChars="100" w:firstLine="240"/>
      </w:pPr>
    </w:p>
    <w:p w14:paraId="62C9B967" w14:textId="0BC0D25A" w:rsidR="003A6E9A" w:rsidRPr="006871A2" w:rsidRDefault="003A6E9A" w:rsidP="003A6E9A">
      <w:pPr>
        <w:ind w:firstLineChars="100" w:firstLine="232"/>
      </w:pPr>
      <w:r w:rsidRPr="00821A46">
        <w:rPr>
          <w:rFonts w:hint="eastAsia"/>
          <w:spacing w:val="-4"/>
        </w:rPr>
        <w:t>電子署名と認証をそれぞれ個別の技術として捉える場合、一般的には、電子署名</w:t>
      </w:r>
      <w:r w:rsidRPr="00821A46">
        <w:rPr>
          <w:rFonts w:hint="eastAsia"/>
          <w:spacing w:val="-2"/>
        </w:rPr>
        <w:t>が上記のいずれの脅威に対しても有効に働き、認証は「なりすまし」を対象とした</w:t>
      </w:r>
      <w:r w:rsidRPr="006871A2">
        <w:rPr>
          <w:rFonts w:hint="eastAsia"/>
        </w:rPr>
        <w:t>対策に位置</w:t>
      </w:r>
      <w:r w:rsidR="009A1951">
        <w:rPr>
          <w:rFonts w:hint="eastAsia"/>
        </w:rPr>
        <w:t>付け</w:t>
      </w:r>
      <w:r w:rsidRPr="006871A2">
        <w:rPr>
          <w:rFonts w:hint="eastAsia"/>
        </w:rPr>
        <w:t>られる。</w:t>
      </w:r>
      <w:r w:rsidRPr="006871A2">
        <w:rPr>
          <w:rStyle w:val="affffffd"/>
        </w:rPr>
        <w:footnoteReference w:id="15"/>
      </w:r>
      <w:r w:rsidRPr="006871A2">
        <w:rPr>
          <w:rFonts w:hint="eastAsia"/>
        </w:rPr>
        <w:t xml:space="preserve"> </w:t>
      </w:r>
    </w:p>
    <w:p w14:paraId="6FDA9BA0" w14:textId="1CE31A1F" w:rsidR="003A6E9A" w:rsidRDefault="003A6E9A" w:rsidP="003A6E9A">
      <w:pPr>
        <w:ind w:firstLineChars="100" w:firstLine="240"/>
      </w:pPr>
      <w:r w:rsidRPr="006871A2">
        <w:rPr>
          <w:rFonts w:hint="eastAsia"/>
        </w:rPr>
        <w:t>一方、情報システムの設計に</w:t>
      </w:r>
      <w:r w:rsidR="002E100E">
        <w:rPr>
          <w:rFonts w:hint="eastAsia"/>
        </w:rPr>
        <w:t>当</w:t>
      </w:r>
      <w:r w:rsidRPr="006871A2">
        <w:rPr>
          <w:rFonts w:hint="eastAsia"/>
        </w:rPr>
        <w:t>たっては、脅威に対する有効性に加え、利用・運用コスト、性能等を含む総合的な観点から対策を合理的に選択することが求め</w:t>
      </w:r>
      <w:r w:rsidRPr="00821A46">
        <w:rPr>
          <w:rFonts w:hint="eastAsia"/>
          <w:spacing w:val="4"/>
        </w:rPr>
        <w:t>られ</w:t>
      </w:r>
      <w:r w:rsidRPr="00821A46">
        <w:rPr>
          <w:rFonts w:hAnsi="ＭＳ 明朝"/>
          <w:spacing w:val="4"/>
        </w:rPr>
        <w:t>る。</w:t>
      </w:r>
      <w:r w:rsidRPr="00821A46">
        <w:rPr>
          <w:spacing w:val="4"/>
        </w:rPr>
        <w:fldChar w:fldCharType="begin" w:fldLock="1"/>
      </w:r>
      <w:r w:rsidRPr="00821A46">
        <w:rPr>
          <w:spacing w:val="4"/>
        </w:rPr>
        <w:instrText xml:space="preserve"> REF _Ref244615381 \h  \* MERGEFORMAT </w:instrText>
      </w:r>
      <w:r w:rsidRPr="00821A46">
        <w:rPr>
          <w:spacing w:val="4"/>
        </w:rPr>
      </w:r>
      <w:r w:rsidRPr="00821A46">
        <w:rPr>
          <w:spacing w:val="4"/>
        </w:rPr>
        <w:fldChar w:fldCharType="separate"/>
      </w:r>
      <w:r w:rsidR="00FB6D59" w:rsidRPr="00821A46">
        <w:rPr>
          <w:rFonts w:hAnsi="ＭＳ 明朝" w:hint="eastAsia"/>
          <w:spacing w:val="4"/>
        </w:rPr>
        <w:t>表</w:t>
      </w:r>
      <w:r w:rsidR="00FB6D59" w:rsidRPr="00821A46">
        <w:rPr>
          <w:rFonts w:hint="eastAsia"/>
          <w:spacing w:val="4"/>
        </w:rPr>
        <w:t xml:space="preserve"> </w:t>
      </w:r>
      <w:r w:rsidR="005725D8" w:rsidRPr="00821A46">
        <w:rPr>
          <w:rFonts w:hint="eastAsia"/>
          <w:noProof/>
          <w:spacing w:val="4"/>
        </w:rPr>
        <w:t>Ｂ</w:t>
      </w:r>
      <w:r w:rsidR="00FB6D59" w:rsidRPr="00821A46">
        <w:rPr>
          <w:noProof/>
          <w:spacing w:val="4"/>
        </w:rPr>
        <w:noBreakHyphen/>
      </w:r>
      <w:r w:rsidR="005725D8" w:rsidRPr="00821A46">
        <w:rPr>
          <w:noProof/>
          <w:spacing w:val="4"/>
        </w:rPr>
        <w:t>4</w:t>
      </w:r>
      <w:r w:rsidRPr="00821A46">
        <w:rPr>
          <w:spacing w:val="4"/>
        </w:rPr>
        <w:fldChar w:fldCharType="end"/>
      </w:r>
      <w:r w:rsidRPr="00821A46">
        <w:rPr>
          <w:rFonts w:hAnsi="ＭＳ 明朝"/>
          <w:spacing w:val="4"/>
        </w:rPr>
        <w:t>は、</w:t>
      </w:r>
      <w:r w:rsidRPr="00821A46">
        <w:rPr>
          <w:rFonts w:hint="eastAsia"/>
          <w:spacing w:val="4"/>
        </w:rPr>
        <w:t>認証に証跡を組み合わせることによって、改ざん、及び</w:t>
      </w:r>
      <w:r w:rsidRPr="006871A2">
        <w:rPr>
          <w:rFonts w:hint="eastAsia"/>
        </w:rPr>
        <w:t>事実否認の脅威に対しては一定の対策効果を得ることが可能である点に着目し、脅威と対策の関係を例示したものである。</w:t>
      </w:r>
    </w:p>
    <w:p w14:paraId="6E074CFB" w14:textId="77777777" w:rsidR="00821A46" w:rsidRPr="006871A2" w:rsidRDefault="00821A46" w:rsidP="003A6E9A">
      <w:pPr>
        <w:ind w:firstLineChars="100" w:firstLine="240"/>
      </w:pPr>
    </w:p>
    <w:p w14:paraId="309148F4" w14:textId="77777777" w:rsidR="003A6E9A" w:rsidRPr="006871A2" w:rsidRDefault="003A6E9A" w:rsidP="003A6E9A">
      <w:pPr>
        <w:ind w:firstLineChars="100" w:firstLine="248"/>
      </w:pPr>
      <w:r w:rsidRPr="00821A46">
        <w:rPr>
          <w:rFonts w:hint="eastAsia"/>
          <w:spacing w:val="4"/>
        </w:rPr>
        <w:lastRenderedPageBreak/>
        <w:t>また、現状の実装技術においては、電子署名は認証と比較して技術単体にて対処可能な脅威の幅が広い反面、高度な利用環境や運用が必要となりコストが</w:t>
      </w:r>
      <w:r w:rsidRPr="006871A2">
        <w:rPr>
          <w:rFonts w:hint="eastAsia"/>
        </w:rPr>
        <w:t>高まる傾向がある。また、認証に証跡を組み合わせる方法は、利用者側の負担を</w:t>
      </w:r>
      <w:r w:rsidRPr="00821A46">
        <w:rPr>
          <w:rFonts w:hint="eastAsia"/>
          <w:spacing w:val="-6"/>
        </w:rPr>
        <w:t>抑え利便性を確保し易い一方で、証跡の記録保管を担うシステムや運用者の信頼性の</w:t>
      </w:r>
      <w:r w:rsidRPr="00821A46">
        <w:rPr>
          <w:rFonts w:hint="eastAsia"/>
          <w:spacing w:val="-2"/>
        </w:rPr>
        <w:t>確保策が重要となる。認証方式の合理的な選択、設計のためには、各技術の特性と</w:t>
      </w:r>
      <w:r w:rsidRPr="006871A2">
        <w:rPr>
          <w:rFonts w:hint="eastAsia"/>
        </w:rPr>
        <w:t>適用対象となるシステムの要件を踏まえた慎重な検討が求められる。</w:t>
      </w:r>
    </w:p>
    <w:p w14:paraId="50A88DFC" w14:textId="77777777" w:rsidR="003A6E9A" w:rsidRPr="006871A2" w:rsidRDefault="003A6E9A" w:rsidP="003A6E9A">
      <w:pPr>
        <w:ind w:firstLineChars="100" w:firstLine="240"/>
      </w:pPr>
    </w:p>
    <w:p w14:paraId="6D5BD21D" w14:textId="6C473516" w:rsidR="003A6E9A" w:rsidRPr="006871A2" w:rsidRDefault="003A6E9A" w:rsidP="003A6E9A">
      <w:pPr>
        <w:pStyle w:val="afd"/>
        <w:keepNext/>
        <w:spacing w:before="360"/>
        <w:ind w:firstLine="240"/>
        <w:rPr>
          <w:rFonts w:ascii="ＭＳ Ｐゴシック" w:eastAsia="ＭＳ Ｐゴシック" w:hAnsi="ＭＳ Ｐゴシック"/>
        </w:rPr>
      </w:pPr>
      <w:bookmarkStart w:id="143" w:name="_Ref244615381"/>
      <w:bookmarkStart w:id="144" w:name="_Ref244615334"/>
      <w:bookmarkStart w:id="145" w:name="_Toc251322793"/>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43"/>
      <w:r w:rsidR="005236EF" w:rsidRPr="006871A2">
        <w:rPr>
          <w:rFonts w:ascii="ＭＳ Ｐゴシック" w:eastAsia="ＭＳ Ｐゴシック" w:hAnsi="ＭＳ Ｐゴシック"/>
        </w:rPr>
        <w:t>4</w:t>
      </w:r>
      <w:r w:rsidRPr="006871A2">
        <w:rPr>
          <w:rFonts w:ascii="ＭＳ Ｐゴシック" w:eastAsia="ＭＳ Ｐゴシック" w:hAnsi="ＭＳ Ｐゴシック" w:hint="eastAsia"/>
        </w:rPr>
        <w:t xml:space="preserve">　認証と電子署名による対策例の比較</w:t>
      </w:r>
      <w:bookmarkEnd w:id="144"/>
      <w:bookmarkEnd w:id="14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3780"/>
        <w:gridCol w:w="3780"/>
      </w:tblGrid>
      <w:tr w:rsidR="003A6E9A" w:rsidRPr="006871A2" w14:paraId="15E98041" w14:textId="77777777" w:rsidTr="00821A46">
        <w:trPr>
          <w:tblHeader/>
        </w:trPr>
        <w:tc>
          <w:tcPr>
            <w:tcW w:w="1440" w:type="dxa"/>
            <w:shd w:val="clear" w:color="auto" w:fill="FFFF99"/>
            <w:vAlign w:val="center"/>
          </w:tcPr>
          <w:p w14:paraId="76988D01" w14:textId="77777777" w:rsidR="003A6E9A" w:rsidRPr="006871A2" w:rsidRDefault="003A6E9A" w:rsidP="00821A46">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w:t>
            </w:r>
          </w:p>
        </w:tc>
        <w:tc>
          <w:tcPr>
            <w:tcW w:w="3780" w:type="dxa"/>
            <w:shd w:val="clear" w:color="auto" w:fill="FFFF99"/>
            <w:vAlign w:val="center"/>
          </w:tcPr>
          <w:p w14:paraId="556663E9" w14:textId="77777777" w:rsidR="003A6E9A" w:rsidRPr="006871A2" w:rsidRDefault="003A6E9A" w:rsidP="00821A46">
            <w:pPr>
              <w:jc w:val="center"/>
              <w:rPr>
                <w:rFonts w:ascii="ＭＳ Ｐゴシック" w:eastAsia="ＭＳ Ｐゴシック" w:hAnsi="ＭＳ Ｐゴシック"/>
              </w:rPr>
            </w:pPr>
            <w:r w:rsidRPr="006871A2">
              <w:rPr>
                <w:rFonts w:ascii="ＭＳ Ｐゴシック" w:eastAsia="ＭＳ Ｐゴシック" w:hAnsi="ＭＳ Ｐゴシック" w:hint="eastAsia"/>
              </w:rPr>
              <w:t>認証を主に用いた対策例</w:t>
            </w:r>
          </w:p>
        </w:tc>
        <w:tc>
          <w:tcPr>
            <w:tcW w:w="3780" w:type="dxa"/>
            <w:shd w:val="clear" w:color="auto" w:fill="FFFF99"/>
            <w:vAlign w:val="center"/>
          </w:tcPr>
          <w:p w14:paraId="5413C7EC" w14:textId="77777777" w:rsidR="003A6E9A" w:rsidRPr="006871A2" w:rsidRDefault="003A6E9A" w:rsidP="00821A46">
            <w:pPr>
              <w:jc w:val="center"/>
              <w:rPr>
                <w:rFonts w:ascii="ＭＳ Ｐゴシック" w:eastAsia="ＭＳ Ｐゴシック" w:hAnsi="ＭＳ Ｐゴシック"/>
              </w:rPr>
            </w:pPr>
            <w:r w:rsidRPr="006871A2">
              <w:rPr>
                <w:rFonts w:ascii="ＭＳ Ｐゴシック" w:eastAsia="ＭＳ Ｐゴシック" w:hAnsi="ＭＳ Ｐゴシック" w:hint="eastAsia"/>
              </w:rPr>
              <w:t>電子署名を用いた対策例</w:t>
            </w:r>
          </w:p>
        </w:tc>
      </w:tr>
      <w:tr w:rsidR="003A6E9A" w:rsidRPr="006871A2" w14:paraId="1C93F3D1" w14:textId="77777777" w:rsidTr="003A6E9A">
        <w:tc>
          <w:tcPr>
            <w:tcW w:w="1440" w:type="dxa"/>
            <w:shd w:val="clear" w:color="auto" w:fill="auto"/>
          </w:tcPr>
          <w:p w14:paraId="39E9F715"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なりすまし</w:t>
            </w:r>
          </w:p>
        </w:tc>
        <w:tc>
          <w:tcPr>
            <w:tcW w:w="3780" w:type="dxa"/>
            <w:shd w:val="clear" w:color="auto" w:fill="auto"/>
          </w:tcPr>
          <w:p w14:paraId="5FB8C6AE"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（認証）</w:t>
            </w:r>
          </w:p>
          <w:p w14:paraId="4EAAEA2F" w14:textId="77777777" w:rsidR="003A6E9A" w:rsidRPr="00821A46" w:rsidRDefault="003A6E9A" w:rsidP="00821A46">
            <w:pPr>
              <w:rPr>
                <w:rFonts w:asciiTheme="minorEastAsia" w:eastAsiaTheme="minorEastAsia" w:hAnsiTheme="minorEastAsia"/>
                <w:spacing w:val="-8"/>
              </w:rPr>
            </w:pPr>
            <w:r w:rsidRPr="001414BF">
              <w:rPr>
                <w:rFonts w:asciiTheme="minorEastAsia" w:eastAsiaTheme="minorEastAsia" w:hAnsiTheme="minorEastAsia" w:hint="eastAsia"/>
                <w:spacing w:val="-16"/>
              </w:rPr>
              <w:t>認証によって、申請元（アクセス元）</w:t>
            </w:r>
            <w:r w:rsidRPr="00821A46">
              <w:rPr>
                <w:rFonts w:asciiTheme="minorEastAsia" w:eastAsiaTheme="minorEastAsia" w:hAnsiTheme="minorEastAsia" w:hint="eastAsia"/>
                <w:spacing w:val="-8"/>
              </w:rPr>
              <w:t>の身元識別情報を特定する</w:t>
            </w:r>
          </w:p>
        </w:tc>
        <w:tc>
          <w:tcPr>
            <w:tcW w:w="3780" w:type="dxa"/>
            <w:shd w:val="clear" w:color="auto" w:fill="auto"/>
          </w:tcPr>
          <w:p w14:paraId="0DE6F946"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（電子署名）</w:t>
            </w:r>
          </w:p>
          <w:p w14:paraId="70F5B0FE"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申請情報に付与された電子署名の検証によって身元識別情報を特定する</w:t>
            </w:r>
          </w:p>
        </w:tc>
      </w:tr>
      <w:tr w:rsidR="003A6E9A" w:rsidRPr="006871A2" w14:paraId="7304EA2A" w14:textId="77777777" w:rsidTr="003A6E9A">
        <w:tc>
          <w:tcPr>
            <w:tcW w:w="1440" w:type="dxa"/>
            <w:shd w:val="clear" w:color="auto" w:fill="auto"/>
          </w:tcPr>
          <w:p w14:paraId="72FD4FFF"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改ざん</w:t>
            </w:r>
          </w:p>
        </w:tc>
        <w:tc>
          <w:tcPr>
            <w:tcW w:w="3780" w:type="dxa"/>
            <w:shd w:val="clear" w:color="auto" w:fill="auto"/>
          </w:tcPr>
          <w:p w14:paraId="7AF2D6E1"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（認証＋証跡）</w:t>
            </w:r>
          </w:p>
          <w:p w14:paraId="512A6FA5" w14:textId="77777777" w:rsidR="003A6E9A" w:rsidRPr="006871A2" w:rsidRDefault="003A6E9A" w:rsidP="00821A46">
            <w:pPr>
              <w:rPr>
                <w:rFonts w:asciiTheme="minorEastAsia" w:eastAsiaTheme="minorEastAsia" w:hAnsiTheme="minorEastAsia"/>
              </w:rPr>
            </w:pPr>
            <w:r w:rsidRPr="00821A46">
              <w:rPr>
                <w:rFonts w:asciiTheme="minorEastAsia" w:eastAsiaTheme="minorEastAsia" w:hAnsiTheme="minorEastAsia" w:hint="eastAsia"/>
                <w:spacing w:val="-4"/>
              </w:rPr>
              <w:t>申請元（アクセス元）を認証した</w:t>
            </w:r>
            <w:r w:rsidRPr="006871A2">
              <w:rPr>
                <w:rFonts w:asciiTheme="minorEastAsia" w:eastAsiaTheme="minorEastAsia" w:hAnsiTheme="minorEastAsia" w:hint="eastAsia"/>
              </w:rPr>
              <w:t>上で、当該申請者の申請内容を</w:t>
            </w:r>
            <w:r w:rsidRPr="00821A46">
              <w:rPr>
                <w:rFonts w:asciiTheme="minorEastAsia" w:eastAsiaTheme="minorEastAsia" w:hAnsiTheme="minorEastAsia" w:hint="eastAsia"/>
                <w:spacing w:val="-8"/>
              </w:rPr>
              <w:t>証跡として保管する （※送受信中</w:t>
            </w:r>
            <w:r w:rsidRPr="006871A2">
              <w:rPr>
                <w:rFonts w:asciiTheme="minorEastAsia" w:eastAsiaTheme="minorEastAsia" w:hAnsiTheme="minorEastAsia" w:hint="eastAsia"/>
              </w:rPr>
              <w:t>の改ざんに対しては暗号通信により対処）</w:t>
            </w:r>
          </w:p>
        </w:tc>
        <w:tc>
          <w:tcPr>
            <w:tcW w:w="3780" w:type="dxa"/>
            <w:shd w:val="clear" w:color="auto" w:fill="auto"/>
          </w:tcPr>
          <w:p w14:paraId="6409FB29"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（電子署名）</w:t>
            </w:r>
          </w:p>
          <w:p w14:paraId="6DF53526"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申請情報に付与された電子署名の検証によって改ざんの有無を検出する</w:t>
            </w:r>
          </w:p>
        </w:tc>
      </w:tr>
      <w:tr w:rsidR="003A6E9A" w:rsidRPr="006871A2" w14:paraId="5840EBA4" w14:textId="77777777" w:rsidTr="003A6E9A">
        <w:tc>
          <w:tcPr>
            <w:tcW w:w="1440" w:type="dxa"/>
            <w:shd w:val="clear" w:color="auto" w:fill="auto"/>
          </w:tcPr>
          <w:p w14:paraId="1E9834BC"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事実否認</w:t>
            </w:r>
          </w:p>
        </w:tc>
        <w:tc>
          <w:tcPr>
            <w:tcW w:w="3780" w:type="dxa"/>
            <w:shd w:val="clear" w:color="auto" w:fill="auto"/>
          </w:tcPr>
          <w:p w14:paraId="502BE44A"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（認証＋証跡）</w:t>
            </w:r>
          </w:p>
          <w:p w14:paraId="3EE1DC79" w14:textId="77777777" w:rsidR="003A6E9A" w:rsidRPr="006871A2" w:rsidRDefault="003A6E9A" w:rsidP="00821A46">
            <w:pPr>
              <w:rPr>
                <w:rFonts w:asciiTheme="minorEastAsia" w:eastAsiaTheme="minorEastAsia" w:hAnsiTheme="minorEastAsia"/>
              </w:rPr>
            </w:pPr>
            <w:r w:rsidRPr="00821A46">
              <w:rPr>
                <w:rFonts w:asciiTheme="minorEastAsia" w:eastAsiaTheme="minorEastAsia" w:hAnsiTheme="minorEastAsia" w:hint="eastAsia"/>
                <w:spacing w:val="-4"/>
              </w:rPr>
              <w:t>申請元（アクセス元）を認証した</w:t>
            </w:r>
            <w:r w:rsidRPr="006871A2">
              <w:rPr>
                <w:rFonts w:asciiTheme="minorEastAsia" w:eastAsiaTheme="minorEastAsia" w:hAnsiTheme="minorEastAsia" w:hint="eastAsia"/>
              </w:rPr>
              <w:t>上で、当該申請者の申請記録（</w:t>
            </w:r>
            <w:r w:rsidRPr="00821A46">
              <w:rPr>
                <w:rFonts w:asciiTheme="minorEastAsia" w:eastAsiaTheme="minorEastAsia" w:hAnsiTheme="minorEastAsia" w:hint="eastAsia"/>
                <w:spacing w:val="-10"/>
              </w:rPr>
              <w:t>操作記録）を証跡として保管する</w:t>
            </w:r>
          </w:p>
        </w:tc>
        <w:tc>
          <w:tcPr>
            <w:tcW w:w="3780" w:type="dxa"/>
            <w:shd w:val="clear" w:color="auto" w:fill="auto"/>
          </w:tcPr>
          <w:p w14:paraId="79D3F5E1"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（電子署名）</w:t>
            </w:r>
          </w:p>
          <w:p w14:paraId="538CB678" w14:textId="77777777" w:rsidR="003A6E9A" w:rsidRPr="006871A2" w:rsidRDefault="003A6E9A" w:rsidP="00821A46">
            <w:pPr>
              <w:rPr>
                <w:rFonts w:asciiTheme="minorEastAsia" w:eastAsiaTheme="minorEastAsia" w:hAnsiTheme="minorEastAsia"/>
              </w:rPr>
            </w:pPr>
            <w:r w:rsidRPr="006871A2">
              <w:rPr>
                <w:rFonts w:asciiTheme="minorEastAsia" w:eastAsiaTheme="minorEastAsia" w:hAnsiTheme="minorEastAsia" w:hint="eastAsia"/>
              </w:rPr>
              <w:t>申請情報に付与された電子署名の検証によって身元識別情報が表す主体による申請事実を確認</w:t>
            </w:r>
          </w:p>
        </w:tc>
      </w:tr>
    </w:tbl>
    <w:p w14:paraId="4D9CC872" w14:textId="77777777" w:rsidR="003A6E9A" w:rsidRPr="006871A2" w:rsidRDefault="003A6E9A" w:rsidP="003A6E9A"/>
    <w:p w14:paraId="12C29D66" w14:textId="77777777" w:rsidR="003A6E9A" w:rsidRPr="006871A2" w:rsidRDefault="003A6E9A" w:rsidP="003A6E9A"/>
    <w:p w14:paraId="4F1D1FAE" w14:textId="77777777" w:rsidR="003A6E9A" w:rsidRPr="006871A2" w:rsidRDefault="003A6E9A" w:rsidP="003A6E9A">
      <w:pPr>
        <w:rPr>
          <w:rFonts w:ascii="ＭＳ Ｐゴシック" w:eastAsia="ＭＳ Ｐゴシック" w:hAnsi="ＭＳ Ｐゴシック"/>
        </w:rPr>
      </w:pPr>
      <w:r w:rsidRPr="006871A2">
        <w:br w:type="page"/>
      </w:r>
    </w:p>
    <w:p w14:paraId="255F6621" w14:textId="2D625330" w:rsidR="00515585" w:rsidRPr="006871A2" w:rsidRDefault="00515585" w:rsidP="00515585">
      <w:pPr>
        <w:pStyle w:val="1"/>
        <w:ind w:left="240" w:hangingChars="100" w:hanging="240"/>
      </w:pPr>
      <w:r w:rsidRPr="006871A2">
        <w:rPr>
          <w:rFonts w:hint="eastAsia"/>
        </w:rPr>
        <w:lastRenderedPageBreak/>
        <w:t xml:space="preserve">　</w:t>
      </w:r>
      <w:bookmarkStart w:id="146" w:name="_Toc536463339"/>
      <w:r w:rsidRPr="006871A2">
        <w:rPr>
          <w:rFonts w:hint="eastAsia"/>
        </w:rPr>
        <w:t>認証に係る対策基準</w:t>
      </w:r>
      <w:bookmarkEnd w:id="146"/>
    </w:p>
    <w:p w14:paraId="1F6A6BBD" w14:textId="60C9E68C" w:rsidR="00515585" w:rsidRPr="006871A2" w:rsidRDefault="00515585" w:rsidP="00515585">
      <w:pPr>
        <w:pStyle w:val="21"/>
        <w:spacing w:before="360"/>
        <w:ind w:left="240" w:hanging="240"/>
      </w:pPr>
      <w:r w:rsidRPr="006871A2">
        <w:rPr>
          <w:rFonts w:hint="eastAsia"/>
        </w:rPr>
        <w:t xml:space="preserve">　</w:t>
      </w:r>
      <w:bookmarkStart w:id="147" w:name="_Toc536463340"/>
      <w:r w:rsidRPr="006871A2">
        <w:rPr>
          <w:rFonts w:hint="eastAsia"/>
        </w:rPr>
        <w:t>認証フレームワーク</w:t>
      </w:r>
      <w:bookmarkEnd w:id="147"/>
    </w:p>
    <w:p w14:paraId="466D8A88" w14:textId="77777777" w:rsidR="00515585" w:rsidRPr="006871A2" w:rsidRDefault="00515585" w:rsidP="003A6E9A"/>
    <w:p w14:paraId="69260A34" w14:textId="6F9436FB" w:rsidR="003A6E9A" w:rsidRPr="006871A2" w:rsidRDefault="003A6E9A" w:rsidP="003A6E9A">
      <w:r w:rsidRPr="00821A46">
        <w:rPr>
          <w:rFonts w:hint="eastAsia"/>
          <w:spacing w:val="8"/>
        </w:rPr>
        <w:t xml:space="preserve">　</w:t>
      </w:r>
      <w:r w:rsidRPr="00821A46">
        <w:rPr>
          <w:spacing w:val="8"/>
        </w:rPr>
        <w:fldChar w:fldCharType="begin" w:fldLock="1"/>
      </w:r>
      <w:r w:rsidRPr="00821A46">
        <w:rPr>
          <w:spacing w:val="8"/>
        </w:rPr>
        <w:instrText xml:space="preserve"> REF _Ref244617878 \h  \* MERGEFORMAT </w:instrText>
      </w:r>
      <w:r w:rsidRPr="00821A46">
        <w:rPr>
          <w:spacing w:val="8"/>
        </w:rPr>
      </w:r>
      <w:r w:rsidRPr="00821A46">
        <w:rPr>
          <w:spacing w:val="8"/>
        </w:rPr>
        <w:fldChar w:fldCharType="separate"/>
      </w:r>
      <w:r w:rsidR="00172EF6" w:rsidRPr="000E5A49">
        <w:rPr>
          <w:rFonts w:hAnsi="ＭＳ 明朝" w:hint="eastAsia"/>
          <w:spacing w:val="8"/>
        </w:rPr>
        <w:t>表</w:t>
      </w:r>
      <w:r w:rsidR="00172EF6" w:rsidRPr="000E5A49">
        <w:rPr>
          <w:spacing w:val="8"/>
        </w:rPr>
        <w:t xml:space="preserve"> </w:t>
      </w:r>
      <w:r w:rsidR="00E30D7B">
        <w:rPr>
          <w:rFonts w:hint="eastAsia"/>
          <w:spacing w:val="8"/>
        </w:rPr>
        <w:t>Ｂ-5</w:t>
      </w:r>
      <w:r w:rsidRPr="00821A46">
        <w:rPr>
          <w:spacing w:val="8"/>
        </w:rPr>
        <w:fldChar w:fldCharType="end"/>
      </w:r>
      <w:r w:rsidRPr="00821A46">
        <w:rPr>
          <w:rFonts w:hAnsi="ＭＳ 明朝"/>
          <w:spacing w:val="8"/>
        </w:rPr>
        <w:t>に示すように、</w:t>
      </w:r>
      <w:r w:rsidRPr="00821A46">
        <w:rPr>
          <w:rFonts w:hint="eastAsia"/>
          <w:spacing w:val="8"/>
        </w:rPr>
        <w:t>認証の実行のために必要な構成要素は、「登録」</w:t>
      </w:r>
      <w:r w:rsidRPr="006871A2">
        <w:rPr>
          <w:rFonts w:hint="eastAsia"/>
        </w:rPr>
        <w:t>「発行・管理」「トークン」「認証プロセス」である。</w:t>
      </w:r>
    </w:p>
    <w:p w14:paraId="73625231" w14:textId="77777777" w:rsidR="003A6E9A" w:rsidRPr="006871A2" w:rsidRDefault="003A6E9A" w:rsidP="003A6E9A">
      <w:r w:rsidRPr="00435262">
        <w:rPr>
          <w:rFonts w:hint="eastAsia"/>
          <w:spacing w:val="4"/>
        </w:rPr>
        <w:t xml:space="preserve">　登録による身元確認の結果、認証の対象者はシステムの「加入者」となる。</w:t>
      </w:r>
      <w:r w:rsidRPr="006871A2">
        <w:rPr>
          <w:rFonts w:hint="eastAsia"/>
        </w:rPr>
        <w:t>加入者に対しては、身元識別情報（あるいは、システムにおいて加入者を一意に</w:t>
      </w:r>
      <w:r w:rsidRPr="00435262">
        <w:rPr>
          <w:rFonts w:hint="eastAsia"/>
          <w:spacing w:val="-6"/>
        </w:rPr>
        <w:t>識別可能ななんらかの属性情報等）に関連付けられた認証情報、及び当該認証情報を</w:t>
      </w:r>
      <w:r w:rsidRPr="006871A2">
        <w:rPr>
          <w:rFonts w:hint="eastAsia"/>
        </w:rPr>
        <w:t>格納するトークンが発行される。</w:t>
      </w:r>
    </w:p>
    <w:p w14:paraId="1DF811D2" w14:textId="77777777" w:rsidR="003A6E9A" w:rsidRPr="006871A2" w:rsidRDefault="003A6E9A" w:rsidP="003A6E9A">
      <w:r w:rsidRPr="00435262">
        <w:rPr>
          <w:rFonts w:hint="eastAsia"/>
          <w:spacing w:val="4"/>
        </w:rPr>
        <w:t xml:space="preserve">　認証プロセスでは、加入者が認証の要求者として身元識別情報をシステムに</w:t>
      </w:r>
      <w:r w:rsidRPr="006871A2">
        <w:rPr>
          <w:rFonts w:hint="eastAsia"/>
        </w:rPr>
        <w:t>主張するとともに、認証情報を当該要求者が保持していることをシステムが検証する。この検証によって、当該要求者と身元識別情報との同一性、すなわち当該要求者が加入者であることを判定することが可能となる。</w:t>
      </w:r>
    </w:p>
    <w:p w14:paraId="50D06E0B" w14:textId="77777777" w:rsidR="003A6E9A" w:rsidRPr="006871A2" w:rsidRDefault="003A6E9A" w:rsidP="003A6E9A"/>
    <w:p w14:paraId="671A8425" w14:textId="1C597B15" w:rsidR="003A6E9A" w:rsidRPr="006871A2" w:rsidRDefault="003A6E9A" w:rsidP="003A6E9A">
      <w:pPr>
        <w:pStyle w:val="afd"/>
        <w:keepNext/>
        <w:spacing w:before="360"/>
        <w:ind w:firstLine="240"/>
        <w:rPr>
          <w:rFonts w:ascii="ＭＳ Ｐゴシック" w:eastAsia="ＭＳ Ｐゴシック" w:hAnsi="ＭＳ Ｐゴシック"/>
        </w:rPr>
      </w:pPr>
      <w:bookmarkStart w:id="148" w:name="_Ref244617878"/>
      <w:bookmarkStart w:id="149" w:name="_Toc251322794"/>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48"/>
      <w:r w:rsidR="005236EF" w:rsidRPr="006871A2">
        <w:rPr>
          <w:rFonts w:ascii="ＭＳ Ｐゴシック" w:eastAsia="ＭＳ Ｐゴシック" w:hAnsi="ＭＳ Ｐゴシック"/>
        </w:rPr>
        <w:t>5</w:t>
      </w:r>
      <w:r w:rsidRPr="006871A2">
        <w:rPr>
          <w:rFonts w:ascii="ＭＳ Ｐゴシック" w:eastAsia="ＭＳ Ｐゴシック" w:hAnsi="ＭＳ Ｐゴシック" w:hint="eastAsia"/>
        </w:rPr>
        <w:t xml:space="preserve">　認証フレームワークの構成要素</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085"/>
        <w:gridCol w:w="5534"/>
      </w:tblGrid>
      <w:tr w:rsidR="003A6E9A" w:rsidRPr="006871A2" w14:paraId="1A184BE4" w14:textId="77777777" w:rsidTr="003A6E9A">
        <w:trPr>
          <w:tblHeader/>
        </w:trPr>
        <w:tc>
          <w:tcPr>
            <w:tcW w:w="1101" w:type="dxa"/>
            <w:tcBorders>
              <w:bottom w:val="single" w:sz="4" w:space="0" w:color="auto"/>
            </w:tcBorders>
            <w:shd w:val="clear" w:color="auto" w:fill="FFFF99"/>
          </w:tcPr>
          <w:p w14:paraId="7F4C6BB6" w14:textId="77777777" w:rsidR="003A6E9A" w:rsidRPr="006871A2" w:rsidRDefault="003A6E9A" w:rsidP="005725D8">
            <w:pPr>
              <w:jc w:val="center"/>
              <w:rPr>
                <w:rFonts w:ascii="ＭＳ Ｐゴシック" w:eastAsia="ＭＳ Ｐゴシック" w:hAnsi="ＭＳ Ｐゴシック"/>
              </w:rPr>
            </w:pPr>
          </w:p>
        </w:tc>
        <w:tc>
          <w:tcPr>
            <w:tcW w:w="2085" w:type="dxa"/>
            <w:tcBorders>
              <w:bottom w:val="single" w:sz="4" w:space="0" w:color="auto"/>
            </w:tcBorders>
            <w:shd w:val="clear" w:color="auto" w:fill="FFFF99"/>
          </w:tcPr>
          <w:p w14:paraId="31CD1104"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構成要素</w:t>
            </w:r>
          </w:p>
        </w:tc>
        <w:tc>
          <w:tcPr>
            <w:tcW w:w="5534" w:type="dxa"/>
            <w:tcBorders>
              <w:bottom w:val="single" w:sz="4" w:space="0" w:color="auto"/>
            </w:tcBorders>
            <w:shd w:val="clear" w:color="auto" w:fill="FFFF99"/>
          </w:tcPr>
          <w:p w14:paraId="23128F83"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説明</w:t>
            </w:r>
          </w:p>
        </w:tc>
      </w:tr>
      <w:tr w:rsidR="003A6E9A" w:rsidRPr="006871A2" w14:paraId="27D0E366" w14:textId="77777777" w:rsidTr="003A6E9A">
        <w:tc>
          <w:tcPr>
            <w:tcW w:w="1101" w:type="dxa"/>
            <w:vMerge w:val="restart"/>
          </w:tcPr>
          <w:p w14:paraId="31241F41" w14:textId="77777777" w:rsidR="003A6E9A" w:rsidRPr="00435262" w:rsidRDefault="003A6E9A" w:rsidP="00435262">
            <w:pPr>
              <w:ind w:rightChars="-21" w:right="-50"/>
              <w:rPr>
                <w:rFonts w:asciiTheme="minorEastAsia" w:eastAsiaTheme="minorEastAsia" w:hAnsiTheme="minorEastAsia"/>
                <w:spacing w:val="-8"/>
              </w:rPr>
            </w:pPr>
            <w:r w:rsidRPr="00435262">
              <w:rPr>
                <w:rFonts w:asciiTheme="minorEastAsia" w:eastAsiaTheme="minorEastAsia" w:hAnsiTheme="minorEastAsia" w:hint="eastAsia"/>
                <w:spacing w:val="-8"/>
              </w:rPr>
              <w:t>身元確認</w:t>
            </w:r>
          </w:p>
        </w:tc>
        <w:tc>
          <w:tcPr>
            <w:tcW w:w="2085" w:type="dxa"/>
            <w:shd w:val="clear" w:color="auto" w:fill="auto"/>
          </w:tcPr>
          <w:p w14:paraId="51CFC7A5"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登録</w:t>
            </w:r>
          </w:p>
        </w:tc>
        <w:tc>
          <w:tcPr>
            <w:tcW w:w="5534" w:type="dxa"/>
            <w:shd w:val="clear" w:color="auto" w:fill="auto"/>
          </w:tcPr>
          <w:p w14:paraId="2B2AE646" w14:textId="4F6DD4A1" w:rsidR="003A6E9A" w:rsidRPr="006871A2" w:rsidRDefault="003A6E9A" w:rsidP="00435262">
            <w:pPr>
              <w:rPr>
                <w:rFonts w:asciiTheme="minorEastAsia" w:eastAsiaTheme="minorEastAsia" w:hAnsiTheme="minorEastAsia"/>
                <w:i/>
              </w:rPr>
            </w:pPr>
            <w:r w:rsidRPr="00435262">
              <w:rPr>
                <w:rFonts w:asciiTheme="minorEastAsia" w:eastAsiaTheme="minorEastAsia" w:hAnsiTheme="minorEastAsia" w:hint="eastAsia"/>
                <w:spacing w:val="8"/>
              </w:rPr>
              <w:t>認証の対象者の身元確認を行うプロセスで</w:t>
            </w:r>
            <w:r w:rsidRPr="006871A2">
              <w:rPr>
                <w:rFonts w:asciiTheme="minorEastAsia" w:eastAsiaTheme="minorEastAsia" w:hAnsiTheme="minorEastAsia" w:hint="eastAsia"/>
              </w:rPr>
              <w:t>あり、機能的にはRAが担う。</w:t>
            </w:r>
          </w:p>
        </w:tc>
      </w:tr>
      <w:tr w:rsidR="003A6E9A" w:rsidRPr="006871A2" w14:paraId="4B8936E1" w14:textId="77777777" w:rsidTr="003A6E9A">
        <w:tc>
          <w:tcPr>
            <w:tcW w:w="1101" w:type="dxa"/>
            <w:vMerge/>
          </w:tcPr>
          <w:p w14:paraId="13B07CF9" w14:textId="77777777" w:rsidR="003A6E9A" w:rsidRPr="00435262" w:rsidRDefault="003A6E9A" w:rsidP="00435262">
            <w:pPr>
              <w:ind w:rightChars="-21" w:right="-50"/>
              <w:rPr>
                <w:rFonts w:asciiTheme="minorEastAsia" w:eastAsiaTheme="minorEastAsia" w:hAnsiTheme="minorEastAsia"/>
                <w:spacing w:val="-8"/>
              </w:rPr>
            </w:pPr>
          </w:p>
        </w:tc>
        <w:tc>
          <w:tcPr>
            <w:tcW w:w="2085" w:type="dxa"/>
            <w:shd w:val="clear" w:color="auto" w:fill="auto"/>
          </w:tcPr>
          <w:p w14:paraId="74B729C8"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発行・管理</w:t>
            </w:r>
          </w:p>
        </w:tc>
        <w:tc>
          <w:tcPr>
            <w:tcW w:w="5534" w:type="dxa"/>
            <w:shd w:val="clear" w:color="auto" w:fill="auto"/>
          </w:tcPr>
          <w:p w14:paraId="31CAC8E1" w14:textId="3CB43F6F"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登録による身元確認の結果（</w:t>
            </w:r>
            <w:r w:rsidR="00435262">
              <w:rPr>
                <w:rFonts w:asciiTheme="minorEastAsia" w:eastAsiaTheme="minorEastAsia" w:hAnsiTheme="minorEastAsia" w:hint="eastAsia"/>
              </w:rPr>
              <w:t>身元の保証）に基づ</w:t>
            </w:r>
            <w:r w:rsidR="00435262" w:rsidRPr="00435262">
              <w:rPr>
                <w:rFonts w:asciiTheme="minorEastAsia" w:eastAsiaTheme="minorEastAsia" w:hAnsiTheme="minorEastAsia" w:hint="eastAsia"/>
                <w:spacing w:val="-6"/>
              </w:rPr>
              <w:t>いて、認証情報、トークンの発行、及び管理を行</w:t>
            </w:r>
            <w:r w:rsidRPr="00435262">
              <w:rPr>
                <w:rFonts w:asciiTheme="minorEastAsia" w:eastAsiaTheme="minorEastAsia" w:hAnsiTheme="minorEastAsia" w:hint="eastAsia"/>
                <w:spacing w:val="-6"/>
              </w:rPr>
              <w:t>う</w:t>
            </w:r>
            <w:r w:rsidRPr="006871A2">
              <w:rPr>
                <w:rFonts w:asciiTheme="minorEastAsia" w:eastAsiaTheme="minorEastAsia" w:hAnsiTheme="minorEastAsia" w:hint="eastAsia"/>
              </w:rPr>
              <w:t>プロセスであり、機能的にはCSPが担う。</w:t>
            </w:r>
          </w:p>
        </w:tc>
      </w:tr>
      <w:tr w:rsidR="003A6E9A" w:rsidRPr="006871A2" w14:paraId="6F68933D" w14:textId="77777777" w:rsidTr="003A6E9A">
        <w:tc>
          <w:tcPr>
            <w:tcW w:w="1101" w:type="dxa"/>
            <w:vMerge w:val="restart"/>
          </w:tcPr>
          <w:p w14:paraId="6A0B3917" w14:textId="77777777" w:rsidR="003A6E9A" w:rsidRPr="00435262" w:rsidRDefault="003A6E9A" w:rsidP="00435262">
            <w:pPr>
              <w:ind w:rightChars="-21" w:right="-50"/>
              <w:rPr>
                <w:rFonts w:asciiTheme="minorEastAsia" w:eastAsiaTheme="minorEastAsia" w:hAnsiTheme="minorEastAsia"/>
                <w:spacing w:val="-8"/>
              </w:rPr>
            </w:pPr>
            <w:r w:rsidRPr="00435262">
              <w:rPr>
                <w:rFonts w:asciiTheme="minorEastAsia" w:eastAsiaTheme="minorEastAsia" w:hAnsiTheme="minorEastAsia" w:hint="eastAsia"/>
                <w:spacing w:val="-8"/>
              </w:rPr>
              <w:t>当人認証</w:t>
            </w:r>
          </w:p>
        </w:tc>
        <w:tc>
          <w:tcPr>
            <w:tcW w:w="2085" w:type="dxa"/>
            <w:shd w:val="clear" w:color="auto" w:fill="auto"/>
          </w:tcPr>
          <w:p w14:paraId="4B9A2203"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トークン</w:t>
            </w:r>
          </w:p>
        </w:tc>
        <w:tc>
          <w:tcPr>
            <w:tcW w:w="5534" w:type="dxa"/>
            <w:shd w:val="clear" w:color="auto" w:fill="auto"/>
          </w:tcPr>
          <w:p w14:paraId="7317B430" w14:textId="6FB8BC1F" w:rsidR="003A6E9A" w:rsidRPr="006871A2" w:rsidRDefault="003A6E9A" w:rsidP="00435262">
            <w:pPr>
              <w:rPr>
                <w:rFonts w:asciiTheme="minorEastAsia" w:eastAsiaTheme="minorEastAsia" w:hAnsiTheme="minorEastAsia"/>
              </w:rPr>
            </w:pPr>
            <w:r w:rsidRPr="00435262">
              <w:rPr>
                <w:rFonts w:asciiTheme="minorEastAsia" w:eastAsiaTheme="minorEastAsia" w:hAnsiTheme="minorEastAsia" w:hint="eastAsia"/>
                <w:spacing w:val="6"/>
              </w:rPr>
              <w:t>認証要求者が所持し管理する何かであり、認証</w:t>
            </w:r>
            <w:r w:rsidRPr="00E2453C">
              <w:rPr>
                <w:rFonts w:asciiTheme="minorEastAsia" w:eastAsiaTheme="minorEastAsia" w:hAnsiTheme="minorEastAsia" w:hint="eastAsia"/>
                <w:spacing w:val="2"/>
              </w:rPr>
              <w:t>情報等の認証に用いる情報を格納</w:t>
            </w:r>
            <w:r w:rsidR="009A1951" w:rsidRPr="00E2453C">
              <w:rPr>
                <w:rFonts w:asciiTheme="minorEastAsia" w:eastAsiaTheme="minorEastAsia" w:hAnsiTheme="minorEastAsia" w:hint="eastAsia"/>
                <w:spacing w:val="2"/>
              </w:rPr>
              <w:t>又は</w:t>
            </w:r>
            <w:r w:rsidRPr="00E2453C">
              <w:rPr>
                <w:rFonts w:asciiTheme="minorEastAsia" w:eastAsiaTheme="minorEastAsia" w:hAnsiTheme="minorEastAsia" w:hint="eastAsia"/>
                <w:spacing w:val="2"/>
              </w:rPr>
              <w:t>出力する</w:t>
            </w:r>
            <w:r w:rsidRPr="006871A2">
              <w:rPr>
                <w:rFonts w:asciiTheme="minorEastAsia" w:eastAsiaTheme="minorEastAsia" w:hAnsiTheme="minorEastAsia" w:hint="eastAsia"/>
              </w:rPr>
              <w:t>ハードウェアやソフトウェア（IC カード、ワンタイムパスワード生成機器等）、あるいは知識等の認証情報そのもの（パスワード等）等がある。</w:t>
            </w:r>
          </w:p>
        </w:tc>
      </w:tr>
      <w:tr w:rsidR="003A6E9A" w:rsidRPr="006871A2" w14:paraId="2CE343E0" w14:textId="77777777" w:rsidTr="003A6E9A">
        <w:tc>
          <w:tcPr>
            <w:tcW w:w="1101" w:type="dxa"/>
            <w:vMerge/>
          </w:tcPr>
          <w:p w14:paraId="19E58A77" w14:textId="77777777" w:rsidR="003A6E9A" w:rsidRPr="006871A2" w:rsidRDefault="003A6E9A" w:rsidP="00435262">
            <w:pPr>
              <w:rPr>
                <w:rFonts w:asciiTheme="minorEastAsia" w:eastAsiaTheme="minorEastAsia" w:hAnsiTheme="minorEastAsia"/>
              </w:rPr>
            </w:pPr>
          </w:p>
        </w:tc>
        <w:tc>
          <w:tcPr>
            <w:tcW w:w="2085" w:type="dxa"/>
            <w:shd w:val="clear" w:color="auto" w:fill="auto"/>
          </w:tcPr>
          <w:p w14:paraId="15FDC216"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認証プロセス</w:t>
            </w:r>
          </w:p>
        </w:tc>
        <w:tc>
          <w:tcPr>
            <w:tcW w:w="5534" w:type="dxa"/>
            <w:shd w:val="clear" w:color="auto" w:fill="auto"/>
          </w:tcPr>
          <w:p w14:paraId="430B8B14"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認証要求者の身元識別情報を特定し、認証情報を保持していることを検証することによって、当該対象者が主張する身元識別情報との同一性を検証するプロセスである。</w:t>
            </w:r>
          </w:p>
        </w:tc>
      </w:tr>
    </w:tbl>
    <w:p w14:paraId="25AFB866" w14:textId="77777777" w:rsidR="003A6E9A" w:rsidRPr="006871A2" w:rsidRDefault="003A6E9A" w:rsidP="003A6E9A"/>
    <w:p w14:paraId="6141FA98" w14:textId="77777777" w:rsidR="003A6E9A" w:rsidRPr="006871A2" w:rsidRDefault="003A6E9A" w:rsidP="003A6E9A">
      <w:pPr>
        <w:ind w:firstLineChars="100" w:firstLine="240"/>
        <w:rPr>
          <w:rFonts w:ascii="ＭＳ Ｐゴシック" w:eastAsia="ＭＳ Ｐゴシック" w:hAnsi="ＭＳ Ｐゴシック"/>
        </w:rPr>
      </w:pPr>
      <w:r w:rsidRPr="006871A2">
        <w:br w:type="page"/>
      </w:r>
    </w:p>
    <w:p w14:paraId="6191142A" w14:textId="4744AAD1" w:rsidR="00515585" w:rsidRPr="006871A2" w:rsidRDefault="00515585" w:rsidP="00515585">
      <w:pPr>
        <w:pStyle w:val="21"/>
        <w:spacing w:before="360"/>
        <w:ind w:left="240" w:hanging="240"/>
      </w:pPr>
      <w:r w:rsidRPr="006871A2">
        <w:rPr>
          <w:rFonts w:hint="eastAsia"/>
        </w:rPr>
        <w:lastRenderedPageBreak/>
        <w:t xml:space="preserve">　</w:t>
      </w:r>
      <w:bookmarkStart w:id="150" w:name="_Toc536463341"/>
      <w:r w:rsidRPr="006871A2">
        <w:rPr>
          <w:rFonts w:hint="eastAsia"/>
        </w:rPr>
        <w:t>登録</w:t>
      </w:r>
      <w:bookmarkEnd w:id="150"/>
    </w:p>
    <w:p w14:paraId="5B22CFF7" w14:textId="77777777" w:rsidR="00515585" w:rsidRPr="006871A2" w:rsidRDefault="00515585" w:rsidP="003A6E9A"/>
    <w:p w14:paraId="4207C943" w14:textId="1207DDD7" w:rsidR="003A6E9A" w:rsidRPr="006871A2" w:rsidRDefault="003A6E9A" w:rsidP="003A6E9A">
      <w:pPr>
        <w:ind w:firstLineChars="100" w:firstLine="240"/>
      </w:pPr>
      <w:r w:rsidRPr="006871A2">
        <w:rPr>
          <w:rFonts w:hint="eastAsia"/>
        </w:rPr>
        <w:t>認証を希望する者（例えば、認証を要するサービスの加入希望者）は、「申請者」</w:t>
      </w:r>
      <w:r w:rsidRPr="00435262">
        <w:rPr>
          <w:rFonts w:hint="eastAsia"/>
          <w:spacing w:val="4"/>
        </w:rPr>
        <w:t>として登録申請を行う。登録申請に</w:t>
      </w:r>
      <w:r w:rsidR="00F00D71">
        <w:rPr>
          <w:rFonts w:hint="eastAsia"/>
          <w:spacing w:val="4"/>
        </w:rPr>
        <w:t>当</w:t>
      </w:r>
      <w:r w:rsidRPr="00435262">
        <w:rPr>
          <w:rFonts w:hint="eastAsia"/>
          <w:spacing w:val="4"/>
        </w:rPr>
        <w:t>たっては、申請者が</w:t>
      </w:r>
      <w:r w:rsidR="005725D8" w:rsidRPr="00435262">
        <w:rPr>
          <w:rFonts w:hAnsi="ＭＳ 明朝" w:hint="eastAsia"/>
          <w:spacing w:val="4"/>
        </w:rPr>
        <w:t>1</w:t>
      </w:r>
      <w:r w:rsidRPr="00435262">
        <w:rPr>
          <w:rFonts w:hint="eastAsia"/>
          <w:spacing w:val="4"/>
        </w:rPr>
        <w:t>つ</w:t>
      </w:r>
      <w:r w:rsidR="009A1951">
        <w:rPr>
          <w:rFonts w:hint="eastAsia"/>
          <w:spacing w:val="4"/>
        </w:rPr>
        <w:t>又は</w:t>
      </w:r>
      <w:r w:rsidRPr="00435262">
        <w:rPr>
          <w:rFonts w:hint="eastAsia"/>
          <w:spacing w:val="4"/>
        </w:rPr>
        <w:t>複数の</w:t>
      </w:r>
      <w:r w:rsidRPr="006871A2">
        <w:rPr>
          <w:rFonts w:hint="eastAsia"/>
        </w:rPr>
        <w:t>本人確認書類を提示することによって、RAによる身元確認が行われる。</w:t>
      </w:r>
    </w:p>
    <w:p w14:paraId="3FC0E92E" w14:textId="52D6340E" w:rsidR="003A6E9A" w:rsidRPr="006871A2" w:rsidRDefault="003A6E9A" w:rsidP="003A6E9A">
      <w:pPr>
        <w:ind w:firstLineChars="100" w:firstLine="240"/>
      </w:pPr>
      <w:r w:rsidRPr="006871A2">
        <w:fldChar w:fldCharType="begin" w:fldLock="1"/>
      </w:r>
      <w:r w:rsidRPr="006871A2">
        <w:instrText xml:space="preserve"> REF _Ref244622973 \h  \* MERGEFORMAT </w:instrText>
      </w:r>
      <w:r w:rsidRPr="006871A2">
        <w:fldChar w:fldCharType="separate"/>
      </w:r>
      <w:r w:rsidR="00172EF6" w:rsidRPr="000E5A49">
        <w:rPr>
          <w:rFonts w:hAnsi="ＭＳ 明朝" w:hint="eastAsia"/>
        </w:rPr>
        <w:t>表</w:t>
      </w:r>
      <w:r w:rsidR="00172EF6" w:rsidRPr="000E5A49">
        <w:t xml:space="preserve"> </w:t>
      </w:r>
      <w:r w:rsidR="00172EF6" w:rsidRPr="000E5A49">
        <w:rPr>
          <w:rFonts w:hint="eastAsia"/>
          <w:noProof/>
        </w:rPr>
        <w:t>Ｂ</w:t>
      </w:r>
      <w:r w:rsidR="00E30D7B">
        <w:rPr>
          <w:rFonts w:hint="eastAsia"/>
          <w:noProof/>
        </w:rPr>
        <w:t>-6</w:t>
      </w:r>
      <w:r w:rsidRPr="006871A2">
        <w:fldChar w:fldCharType="end"/>
      </w:r>
      <w:r w:rsidRPr="006871A2">
        <w:rPr>
          <w:rFonts w:hAnsi="ＭＳ 明朝"/>
        </w:rPr>
        <w:t>は登録申請における脅威と対策の例であり、</w:t>
      </w:r>
      <w:r w:rsidRPr="006871A2">
        <w:fldChar w:fldCharType="begin" w:fldLock="1"/>
      </w:r>
      <w:r w:rsidRPr="006871A2">
        <w:instrText xml:space="preserve"> REF _Ref246130657 \h  \* MERGEFORMAT </w:instrText>
      </w:r>
      <w:r w:rsidRPr="006871A2">
        <w:fldChar w:fldCharType="separate"/>
      </w:r>
      <w:r w:rsidR="00172EF6" w:rsidRPr="000E5A49">
        <w:rPr>
          <w:rFonts w:hAnsi="ＭＳ 明朝" w:hint="eastAsia"/>
        </w:rPr>
        <w:t>表</w:t>
      </w:r>
      <w:r w:rsidR="00172EF6" w:rsidRPr="000E5A49">
        <w:t xml:space="preserve"> </w:t>
      </w:r>
      <w:r w:rsidR="00172EF6" w:rsidRPr="000E5A49">
        <w:rPr>
          <w:rFonts w:hint="eastAsia"/>
          <w:noProof/>
        </w:rPr>
        <w:t>Ｂ</w:t>
      </w:r>
      <w:r w:rsidR="00E30D7B">
        <w:rPr>
          <w:rFonts w:hint="eastAsia"/>
          <w:noProof/>
        </w:rPr>
        <w:t>-7</w:t>
      </w:r>
      <w:r w:rsidRPr="006871A2">
        <w:fldChar w:fldCharType="end"/>
      </w:r>
      <w:r w:rsidRPr="006871A2">
        <w:rPr>
          <w:rFonts w:hAnsi="ＭＳ 明朝"/>
        </w:rPr>
        <w:t>は対面により登録申請を実施する場合、</w:t>
      </w:r>
      <w:r w:rsidRPr="006871A2">
        <w:fldChar w:fldCharType="begin" w:fldLock="1"/>
      </w:r>
      <w:r w:rsidRPr="006871A2">
        <w:instrText xml:space="preserve"> REF _Ref246130672 \h  \* MERGEFORMAT </w:instrText>
      </w:r>
      <w:r w:rsidRPr="006871A2">
        <w:fldChar w:fldCharType="separate"/>
      </w:r>
      <w:r w:rsidR="00172EF6" w:rsidRPr="000E5A49">
        <w:rPr>
          <w:rFonts w:hAnsi="ＭＳ 明朝" w:hint="eastAsia"/>
        </w:rPr>
        <w:t>表</w:t>
      </w:r>
      <w:r w:rsidR="00172EF6" w:rsidRPr="000E5A49">
        <w:t xml:space="preserve"> </w:t>
      </w:r>
      <w:r w:rsidR="00172EF6" w:rsidRPr="000E5A49">
        <w:rPr>
          <w:rFonts w:hint="eastAsia"/>
          <w:noProof/>
        </w:rPr>
        <w:t>Ｂ</w:t>
      </w:r>
      <w:r w:rsidR="00E30D7B">
        <w:rPr>
          <w:rFonts w:hint="eastAsia"/>
          <w:noProof/>
        </w:rPr>
        <w:t>-8</w:t>
      </w:r>
      <w:r w:rsidRPr="006871A2">
        <w:fldChar w:fldCharType="end"/>
      </w:r>
      <w:r w:rsidRPr="006871A2">
        <w:rPr>
          <w:rFonts w:hAnsi="ＭＳ 明朝"/>
        </w:rPr>
        <w:t>は遠隔（郵送やオンライン等）により登録申請を実</w:t>
      </w:r>
      <w:r w:rsidRPr="00435262">
        <w:rPr>
          <w:rFonts w:hAnsi="ＭＳ 明朝"/>
          <w:spacing w:val="-6"/>
        </w:rPr>
        <w:t>施する場合の各保証レベルの対策基準である。</w:t>
      </w:r>
      <w:r w:rsidRPr="00435262">
        <w:rPr>
          <w:spacing w:val="-6"/>
        </w:rPr>
        <w:fldChar w:fldCharType="begin" w:fldLock="1"/>
      </w:r>
      <w:r w:rsidRPr="00435262">
        <w:rPr>
          <w:spacing w:val="-6"/>
        </w:rPr>
        <w:instrText xml:space="preserve"> REF _Ref246130672 \h  \* MERGEFORMAT </w:instrText>
      </w:r>
      <w:r w:rsidRPr="00435262">
        <w:rPr>
          <w:spacing w:val="-6"/>
        </w:rPr>
      </w:r>
      <w:r w:rsidRPr="00435262">
        <w:rPr>
          <w:spacing w:val="-6"/>
        </w:rPr>
        <w:fldChar w:fldCharType="separate"/>
      </w:r>
      <w:r w:rsidR="00172EF6" w:rsidRPr="000E5A49">
        <w:rPr>
          <w:rFonts w:hAnsi="ＭＳ 明朝" w:hint="eastAsia"/>
          <w:spacing w:val="-6"/>
        </w:rPr>
        <w:t>表</w:t>
      </w:r>
      <w:r w:rsidR="00172EF6" w:rsidRPr="000E5A49">
        <w:rPr>
          <w:spacing w:val="-6"/>
        </w:rPr>
        <w:t xml:space="preserve"> </w:t>
      </w:r>
      <w:r w:rsidR="00172EF6" w:rsidRPr="000E5A49">
        <w:rPr>
          <w:rFonts w:hint="eastAsia"/>
          <w:noProof/>
          <w:spacing w:val="-6"/>
        </w:rPr>
        <w:t>Ｂ</w:t>
      </w:r>
      <w:r w:rsidR="00E30D7B">
        <w:rPr>
          <w:rFonts w:hint="eastAsia"/>
          <w:noProof/>
          <w:spacing w:val="-6"/>
        </w:rPr>
        <w:t>-8</w:t>
      </w:r>
      <w:r w:rsidRPr="00435262">
        <w:rPr>
          <w:spacing w:val="-6"/>
        </w:rPr>
        <w:fldChar w:fldCharType="end"/>
      </w:r>
      <w:r w:rsidRPr="00435262">
        <w:rPr>
          <w:rFonts w:hAnsi="ＭＳ 明朝"/>
          <w:spacing w:val="-6"/>
        </w:rPr>
        <w:t>に記載の</w:t>
      </w:r>
      <w:r w:rsidR="00F00D71">
        <w:rPr>
          <w:rFonts w:hAnsi="ＭＳ 明朝" w:hint="eastAsia"/>
          <w:spacing w:val="-6"/>
        </w:rPr>
        <w:t>とお</w:t>
      </w:r>
      <w:r w:rsidRPr="00435262">
        <w:rPr>
          <w:rFonts w:hAnsi="ＭＳ 明朝"/>
          <w:spacing w:val="-6"/>
        </w:rPr>
        <w:t>り、レベル</w:t>
      </w:r>
      <w:r w:rsidR="005725D8" w:rsidRPr="00435262">
        <w:rPr>
          <w:rFonts w:hAnsi="ＭＳ 明朝" w:hint="eastAsia"/>
          <w:spacing w:val="-6"/>
        </w:rPr>
        <w:t>３</w:t>
      </w:r>
      <w:r w:rsidRPr="00435262">
        <w:rPr>
          <w:rFonts w:hAnsi="ＭＳ 明朝"/>
          <w:spacing w:val="-6"/>
        </w:rPr>
        <w:t>の</w:t>
      </w:r>
      <w:r w:rsidRPr="006871A2">
        <w:rPr>
          <w:rFonts w:hAnsi="ＭＳ 明朝"/>
        </w:rPr>
        <w:t>保証レベルでは遠隔による登録申請が認められない。</w:t>
      </w:r>
    </w:p>
    <w:p w14:paraId="66BE5B61" w14:textId="2513F1A1" w:rsidR="003A6E9A" w:rsidRPr="00E2453C" w:rsidRDefault="003A6E9A" w:rsidP="003A6E9A">
      <w:pPr>
        <w:ind w:firstLineChars="100" w:firstLine="248"/>
      </w:pPr>
      <w:r w:rsidRPr="00E2453C">
        <w:rPr>
          <w:rFonts w:hint="eastAsia"/>
          <w:spacing w:val="4"/>
        </w:rPr>
        <w:t>高い保証レベルほど、身元確認のために用いられる本人確認書類及び当該本人確認書類の提示プロセスに求められる信頼性は厳しいものとなる。また、レベル</w:t>
      </w:r>
      <w:r w:rsidR="005725D8" w:rsidRPr="00E2453C">
        <w:rPr>
          <w:rFonts w:hint="eastAsia"/>
          <w:spacing w:val="4"/>
        </w:rPr>
        <w:t>１</w:t>
      </w:r>
      <w:r w:rsidRPr="00E2453C">
        <w:rPr>
          <w:rFonts w:hint="eastAsia"/>
          <w:spacing w:val="4"/>
        </w:rPr>
        <w:t>の保証レベルでは、申請者の身元確認は特に必要ではなく、申請者が</w:t>
      </w:r>
      <w:r w:rsidRPr="00E2453C">
        <w:rPr>
          <w:rFonts w:hint="eastAsia"/>
          <w:spacing w:val="-4"/>
        </w:rPr>
        <w:t>名前等の情報を提示した場合、そのまま受け入れる。そのため、レベル</w:t>
      </w:r>
      <w:r w:rsidR="005725D8" w:rsidRPr="00E2453C">
        <w:rPr>
          <w:rFonts w:hint="eastAsia"/>
          <w:spacing w:val="-4"/>
        </w:rPr>
        <w:t>１</w:t>
      </w:r>
      <w:r w:rsidRPr="00E2453C">
        <w:rPr>
          <w:rFonts w:hint="eastAsia"/>
          <w:spacing w:val="-4"/>
        </w:rPr>
        <w:t>において</w:t>
      </w:r>
      <w:r w:rsidRPr="00E2453C">
        <w:rPr>
          <w:rFonts w:hint="eastAsia"/>
        </w:rPr>
        <w:t>登録された名前などは</w:t>
      </w:r>
      <w:r w:rsidR="00F00D71">
        <w:rPr>
          <w:rFonts w:hint="eastAsia"/>
        </w:rPr>
        <w:t>全</w:t>
      </w:r>
      <w:r w:rsidRPr="00E2453C">
        <w:rPr>
          <w:rFonts w:hint="eastAsia"/>
        </w:rPr>
        <w:t>て仮名として扱われる。</w:t>
      </w:r>
    </w:p>
    <w:p w14:paraId="2FC497FE" w14:textId="0CA47610" w:rsidR="003A6E9A" w:rsidRPr="006871A2" w:rsidRDefault="003A6E9A" w:rsidP="003A6E9A">
      <w:pPr>
        <w:pStyle w:val="afd"/>
        <w:keepNext/>
        <w:spacing w:before="360"/>
        <w:ind w:firstLine="240"/>
        <w:rPr>
          <w:rFonts w:ascii="ＭＳ Ｐゴシック" w:eastAsia="ＭＳ Ｐゴシック" w:hAnsi="ＭＳ Ｐゴシック"/>
        </w:rPr>
      </w:pPr>
      <w:bookmarkStart w:id="151" w:name="_Ref244622973"/>
      <w:bookmarkStart w:id="152" w:name="_Toc251322795"/>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51"/>
      <w:r w:rsidR="005236EF" w:rsidRPr="006871A2">
        <w:rPr>
          <w:rFonts w:ascii="ＭＳ Ｐゴシック" w:eastAsia="ＭＳ Ｐゴシック" w:hAnsi="ＭＳ Ｐゴシック"/>
        </w:rPr>
        <w:t>6</w:t>
      </w:r>
      <w:r w:rsidRPr="006871A2">
        <w:rPr>
          <w:rFonts w:ascii="ＭＳ Ｐゴシック" w:eastAsia="ＭＳ Ｐゴシック" w:hAnsi="ＭＳ Ｐゴシック" w:hint="eastAsia"/>
        </w:rPr>
        <w:t xml:space="preserve">　登録における脅威と対策の例</w:t>
      </w:r>
      <w:bookmarkEnd w:id="152"/>
    </w:p>
    <w:tbl>
      <w:tblPr>
        <w:tblW w:w="8928" w:type="dxa"/>
        <w:tblBorders>
          <w:top w:val="nil"/>
          <w:left w:val="nil"/>
          <w:bottom w:val="nil"/>
          <w:right w:val="nil"/>
        </w:tblBorders>
        <w:tblLook w:val="0000" w:firstRow="0" w:lastRow="0" w:firstColumn="0" w:lastColumn="0" w:noHBand="0" w:noVBand="0"/>
      </w:tblPr>
      <w:tblGrid>
        <w:gridCol w:w="1627"/>
        <w:gridCol w:w="2081"/>
        <w:gridCol w:w="2520"/>
        <w:gridCol w:w="2700"/>
      </w:tblGrid>
      <w:tr w:rsidR="003A6E9A" w:rsidRPr="006871A2" w14:paraId="11B8802F" w14:textId="77777777" w:rsidTr="003A6E9A">
        <w:trPr>
          <w:trHeight w:val="365"/>
          <w:tblHeader/>
        </w:trPr>
        <w:tc>
          <w:tcPr>
            <w:tcW w:w="1627" w:type="dxa"/>
            <w:tcBorders>
              <w:top w:val="single" w:sz="2" w:space="0" w:color="000000"/>
              <w:left w:val="single" w:sz="2" w:space="0" w:color="000000"/>
              <w:bottom w:val="single" w:sz="2" w:space="0" w:color="000000"/>
              <w:right w:val="single" w:sz="2" w:space="0" w:color="000000"/>
            </w:tcBorders>
            <w:shd w:val="clear" w:color="auto" w:fill="FFFF99"/>
          </w:tcPr>
          <w:p w14:paraId="2407B980" w14:textId="77777777" w:rsidR="003A6E9A" w:rsidRPr="00435262" w:rsidRDefault="003A6E9A" w:rsidP="005725D8">
            <w:pPr>
              <w:pStyle w:val="Default"/>
              <w:jc w:val="center"/>
              <w:rPr>
                <w:rFonts w:asciiTheme="majorEastAsia" w:eastAsiaTheme="majorEastAsia" w:hAnsiTheme="majorEastAsia"/>
              </w:rPr>
            </w:pPr>
            <w:r w:rsidRPr="00435262">
              <w:rPr>
                <w:rFonts w:asciiTheme="majorEastAsia" w:eastAsiaTheme="majorEastAsia" w:hAnsiTheme="majorEastAsia" w:hint="eastAsia"/>
              </w:rPr>
              <w:t>脅威／攻撃</w:t>
            </w:r>
          </w:p>
        </w:tc>
        <w:tc>
          <w:tcPr>
            <w:tcW w:w="2081" w:type="dxa"/>
            <w:tcBorders>
              <w:top w:val="single" w:sz="2" w:space="0" w:color="000000"/>
              <w:left w:val="single" w:sz="2" w:space="0" w:color="000000"/>
              <w:bottom w:val="single" w:sz="2" w:space="0" w:color="000000"/>
              <w:right w:val="single" w:sz="2" w:space="0" w:color="000000"/>
            </w:tcBorders>
            <w:shd w:val="clear" w:color="auto" w:fill="FFFF99"/>
          </w:tcPr>
          <w:p w14:paraId="57642F40" w14:textId="77777777" w:rsidR="003A6E9A" w:rsidRPr="00435262" w:rsidRDefault="003A6E9A" w:rsidP="005725D8">
            <w:pPr>
              <w:pStyle w:val="Default"/>
              <w:jc w:val="center"/>
              <w:rPr>
                <w:rFonts w:asciiTheme="majorEastAsia" w:eastAsiaTheme="majorEastAsia" w:hAnsiTheme="majorEastAsia"/>
              </w:rPr>
            </w:pPr>
            <w:r w:rsidRPr="00435262">
              <w:rPr>
                <w:rFonts w:asciiTheme="majorEastAsia" w:eastAsiaTheme="majorEastAsia" w:hAnsiTheme="majorEastAsia" w:hint="eastAsia"/>
              </w:rPr>
              <w:t>説明</w:t>
            </w:r>
          </w:p>
        </w:tc>
        <w:tc>
          <w:tcPr>
            <w:tcW w:w="2520" w:type="dxa"/>
            <w:tcBorders>
              <w:top w:val="single" w:sz="2" w:space="0" w:color="000000"/>
              <w:left w:val="single" w:sz="2" w:space="0" w:color="000000"/>
              <w:bottom w:val="single" w:sz="2" w:space="0" w:color="000000"/>
              <w:right w:val="single" w:sz="2" w:space="0" w:color="000000"/>
            </w:tcBorders>
            <w:shd w:val="clear" w:color="auto" w:fill="FFFF99"/>
          </w:tcPr>
          <w:p w14:paraId="39759C97" w14:textId="77777777" w:rsidR="003A6E9A" w:rsidRPr="00435262" w:rsidRDefault="003A6E9A" w:rsidP="005725D8">
            <w:pPr>
              <w:pStyle w:val="Default"/>
              <w:jc w:val="center"/>
              <w:rPr>
                <w:rFonts w:asciiTheme="majorEastAsia" w:eastAsiaTheme="majorEastAsia" w:hAnsiTheme="majorEastAsia"/>
              </w:rPr>
            </w:pPr>
            <w:r w:rsidRPr="00435262">
              <w:rPr>
                <w:rFonts w:asciiTheme="majorEastAsia" w:eastAsiaTheme="majorEastAsia" w:hAnsiTheme="majorEastAsia" w:hint="eastAsia"/>
              </w:rPr>
              <w:t>脅威の例</w:t>
            </w:r>
          </w:p>
        </w:tc>
        <w:tc>
          <w:tcPr>
            <w:tcW w:w="2700" w:type="dxa"/>
            <w:tcBorders>
              <w:top w:val="single" w:sz="2" w:space="0" w:color="000000"/>
              <w:left w:val="single" w:sz="2" w:space="0" w:color="000000"/>
              <w:bottom w:val="single" w:sz="2" w:space="0" w:color="000000"/>
              <w:right w:val="single" w:sz="2" w:space="0" w:color="000000"/>
            </w:tcBorders>
            <w:shd w:val="clear" w:color="auto" w:fill="FFFF99"/>
          </w:tcPr>
          <w:p w14:paraId="70052DBC" w14:textId="77777777" w:rsidR="003A6E9A" w:rsidRPr="00435262" w:rsidRDefault="003A6E9A" w:rsidP="005725D8">
            <w:pPr>
              <w:pStyle w:val="Default"/>
              <w:jc w:val="center"/>
              <w:rPr>
                <w:rFonts w:asciiTheme="majorEastAsia" w:eastAsiaTheme="majorEastAsia" w:hAnsiTheme="majorEastAsia"/>
              </w:rPr>
            </w:pPr>
            <w:r w:rsidRPr="00435262">
              <w:rPr>
                <w:rFonts w:asciiTheme="majorEastAsia" w:eastAsiaTheme="majorEastAsia" w:hAnsiTheme="majorEastAsia" w:hint="eastAsia"/>
              </w:rPr>
              <w:t>対策の例</w:t>
            </w:r>
          </w:p>
        </w:tc>
      </w:tr>
      <w:tr w:rsidR="003A6E9A" w:rsidRPr="006871A2" w14:paraId="4C6CB1E0" w14:textId="77777777" w:rsidTr="003A6E9A">
        <w:trPr>
          <w:trHeight w:val="1238"/>
        </w:trPr>
        <w:tc>
          <w:tcPr>
            <w:tcW w:w="1627" w:type="dxa"/>
            <w:tcBorders>
              <w:top w:val="single" w:sz="2" w:space="0" w:color="000000"/>
              <w:left w:val="single" w:sz="2" w:space="0" w:color="000000"/>
              <w:bottom w:val="single" w:sz="2" w:space="0" w:color="000000"/>
              <w:right w:val="single" w:sz="2" w:space="0" w:color="000000"/>
            </w:tcBorders>
            <w:shd w:val="clear" w:color="auto" w:fill="auto"/>
          </w:tcPr>
          <w:p w14:paraId="6E1A3A5A" w14:textId="77777777" w:rsidR="003A6E9A" w:rsidRPr="00435262" w:rsidRDefault="003A6E9A" w:rsidP="00435262">
            <w:pPr>
              <w:pStyle w:val="Default"/>
              <w:jc w:val="both"/>
              <w:rPr>
                <w:rFonts w:asciiTheme="minorEastAsia" w:eastAsiaTheme="minorEastAsia" w:hAnsiTheme="minorEastAsia"/>
                <w:spacing w:val="-6"/>
              </w:rPr>
            </w:pPr>
            <w:r w:rsidRPr="00435262">
              <w:rPr>
                <w:rFonts w:asciiTheme="minorEastAsia" w:eastAsiaTheme="minorEastAsia" w:hAnsiTheme="minorEastAsia" w:hint="eastAsia"/>
                <w:spacing w:val="-6"/>
              </w:rPr>
              <w:t>存在性の詐称</w:t>
            </w:r>
          </w:p>
        </w:tc>
        <w:tc>
          <w:tcPr>
            <w:tcW w:w="2081" w:type="dxa"/>
            <w:tcBorders>
              <w:top w:val="single" w:sz="2" w:space="0" w:color="000000"/>
              <w:left w:val="single" w:sz="2" w:space="0" w:color="000000"/>
              <w:bottom w:val="single" w:sz="2" w:space="0" w:color="000000"/>
              <w:right w:val="single" w:sz="2" w:space="0" w:color="000000"/>
            </w:tcBorders>
            <w:shd w:val="clear" w:color="auto" w:fill="auto"/>
          </w:tcPr>
          <w:p w14:paraId="7F3D8022"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spacing w:val="6"/>
              </w:rPr>
              <w:t>現実には存在</w:t>
            </w:r>
            <w:r w:rsidRPr="00435262">
              <w:rPr>
                <w:rFonts w:asciiTheme="minorEastAsia" w:eastAsiaTheme="minorEastAsia" w:hAnsiTheme="minorEastAsia" w:hint="eastAsia"/>
              </w:rPr>
              <w:t>しない架空の人物へのなりすまし</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14:paraId="756998DA"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spacing w:val="12"/>
              </w:rPr>
              <w:t>偽造パスポートの</w:t>
            </w:r>
            <w:r w:rsidRPr="00435262">
              <w:rPr>
                <w:rFonts w:asciiTheme="minorEastAsia" w:eastAsiaTheme="minorEastAsia" w:hAnsiTheme="minorEastAsia" w:hint="eastAsia"/>
              </w:rPr>
              <w:t>提示</w:t>
            </w:r>
          </w:p>
        </w:tc>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6F19D0D0"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rPr>
              <w:t>発行元への問い合わせ</w:t>
            </w:r>
            <w:r w:rsidRPr="00435262">
              <w:rPr>
                <w:rFonts w:asciiTheme="minorEastAsia" w:eastAsiaTheme="minorEastAsia" w:hAnsiTheme="minorEastAsia" w:hint="eastAsia"/>
                <w:spacing w:val="-8"/>
              </w:rPr>
              <w:t>等による偽造パスポート</w:t>
            </w:r>
            <w:r w:rsidRPr="00435262">
              <w:rPr>
                <w:rFonts w:asciiTheme="minorEastAsia" w:eastAsiaTheme="minorEastAsia" w:hAnsiTheme="minorEastAsia" w:hint="eastAsia"/>
              </w:rPr>
              <w:t>の検証</w:t>
            </w:r>
          </w:p>
        </w:tc>
      </w:tr>
      <w:tr w:rsidR="003A6E9A" w:rsidRPr="006871A2" w14:paraId="0EC14D5E" w14:textId="77777777" w:rsidTr="003A6E9A">
        <w:trPr>
          <w:trHeight w:val="1602"/>
        </w:trPr>
        <w:tc>
          <w:tcPr>
            <w:tcW w:w="1627" w:type="dxa"/>
            <w:tcBorders>
              <w:top w:val="single" w:sz="2" w:space="0" w:color="000000"/>
              <w:left w:val="single" w:sz="2" w:space="0" w:color="000000"/>
              <w:bottom w:val="single" w:sz="2" w:space="0" w:color="000000"/>
              <w:right w:val="single" w:sz="2" w:space="0" w:color="000000"/>
            </w:tcBorders>
            <w:shd w:val="clear" w:color="auto" w:fill="auto"/>
          </w:tcPr>
          <w:p w14:paraId="00F0B106" w14:textId="77777777" w:rsidR="003A6E9A" w:rsidRPr="00435262" w:rsidRDefault="003A6E9A" w:rsidP="00435262">
            <w:pPr>
              <w:pStyle w:val="Default"/>
              <w:jc w:val="both"/>
              <w:rPr>
                <w:rFonts w:asciiTheme="minorEastAsia" w:eastAsiaTheme="minorEastAsia" w:hAnsiTheme="minorEastAsia"/>
                <w:spacing w:val="-6"/>
              </w:rPr>
            </w:pPr>
            <w:r w:rsidRPr="00435262">
              <w:rPr>
                <w:rFonts w:asciiTheme="minorEastAsia" w:eastAsiaTheme="minorEastAsia" w:hAnsiTheme="minorEastAsia" w:hint="eastAsia"/>
                <w:spacing w:val="-6"/>
              </w:rPr>
              <w:t>生存性の詐称</w:t>
            </w:r>
          </w:p>
        </w:tc>
        <w:tc>
          <w:tcPr>
            <w:tcW w:w="2081" w:type="dxa"/>
            <w:tcBorders>
              <w:top w:val="single" w:sz="2" w:space="0" w:color="000000"/>
              <w:left w:val="single" w:sz="2" w:space="0" w:color="000000"/>
              <w:bottom w:val="single" w:sz="2" w:space="0" w:color="000000"/>
              <w:right w:val="single" w:sz="2" w:space="0" w:color="000000"/>
            </w:tcBorders>
            <w:shd w:val="clear" w:color="auto" w:fill="auto"/>
          </w:tcPr>
          <w:p w14:paraId="2CC3F412"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rPr>
              <w:t>過去に存在していたが、現在は生存していない人物へのなりすまし</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14:paraId="7477158D"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rPr>
              <w:t>死亡した人物の本人確認書類の提示</w:t>
            </w:r>
          </w:p>
        </w:tc>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1782C4B7"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spacing w:val="8"/>
              </w:rPr>
              <w:t>生存していなければ</w:t>
            </w:r>
            <w:r w:rsidRPr="00435262">
              <w:rPr>
                <w:rFonts w:asciiTheme="minorEastAsia" w:eastAsiaTheme="minorEastAsia" w:hAnsiTheme="minorEastAsia" w:hint="eastAsia"/>
                <w:spacing w:val="-8"/>
              </w:rPr>
              <w:t>提示困難な本人確認書類</w:t>
            </w:r>
            <w:r w:rsidRPr="00435262">
              <w:rPr>
                <w:rFonts w:asciiTheme="minorEastAsia" w:eastAsiaTheme="minorEastAsia" w:hAnsiTheme="minorEastAsia" w:hint="eastAsia"/>
              </w:rPr>
              <w:t>の提示を求め矛盾点を検出</w:t>
            </w:r>
          </w:p>
        </w:tc>
      </w:tr>
      <w:tr w:rsidR="003A6E9A" w:rsidRPr="006871A2" w14:paraId="625D9B0D" w14:textId="77777777" w:rsidTr="003A6E9A">
        <w:trPr>
          <w:trHeight w:val="921"/>
        </w:trPr>
        <w:tc>
          <w:tcPr>
            <w:tcW w:w="1627" w:type="dxa"/>
            <w:tcBorders>
              <w:top w:val="single" w:sz="2" w:space="0" w:color="000000"/>
              <w:left w:val="single" w:sz="2" w:space="0" w:color="000000"/>
              <w:bottom w:val="single" w:sz="2" w:space="0" w:color="000000"/>
              <w:right w:val="single" w:sz="2" w:space="0" w:color="000000"/>
            </w:tcBorders>
            <w:shd w:val="clear" w:color="auto" w:fill="auto"/>
          </w:tcPr>
          <w:p w14:paraId="28C1BB0F" w14:textId="77777777" w:rsidR="003A6E9A" w:rsidRPr="00435262" w:rsidRDefault="003A6E9A" w:rsidP="00435262">
            <w:pPr>
              <w:pStyle w:val="Default"/>
              <w:jc w:val="both"/>
              <w:rPr>
                <w:rFonts w:asciiTheme="minorEastAsia" w:eastAsiaTheme="minorEastAsia" w:hAnsiTheme="minorEastAsia"/>
                <w:spacing w:val="-6"/>
              </w:rPr>
            </w:pPr>
            <w:r w:rsidRPr="00435262">
              <w:rPr>
                <w:rFonts w:asciiTheme="minorEastAsia" w:eastAsiaTheme="minorEastAsia" w:hAnsiTheme="minorEastAsia" w:hint="eastAsia"/>
                <w:spacing w:val="-6"/>
              </w:rPr>
              <w:t>当人性の詐称</w:t>
            </w:r>
          </w:p>
        </w:tc>
        <w:tc>
          <w:tcPr>
            <w:tcW w:w="2081" w:type="dxa"/>
            <w:tcBorders>
              <w:top w:val="single" w:sz="2" w:space="0" w:color="000000"/>
              <w:left w:val="single" w:sz="2" w:space="0" w:color="000000"/>
              <w:bottom w:val="single" w:sz="2" w:space="0" w:color="000000"/>
              <w:right w:val="single" w:sz="2" w:space="0" w:color="000000"/>
            </w:tcBorders>
            <w:shd w:val="clear" w:color="auto" w:fill="auto"/>
          </w:tcPr>
          <w:p w14:paraId="2B31F2DC"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spacing w:val="-10"/>
              </w:rPr>
              <w:t>実在する他の人物</w:t>
            </w:r>
            <w:r w:rsidRPr="00435262">
              <w:rPr>
                <w:rFonts w:asciiTheme="minorEastAsia" w:eastAsiaTheme="minorEastAsia" w:hAnsiTheme="minorEastAsia" w:hint="eastAsia"/>
              </w:rPr>
              <w:t>へのなりすまし</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14:paraId="363EB58B" w14:textId="77777777"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rPr>
              <w:t>他人の本人確認書類の提示</w:t>
            </w:r>
          </w:p>
        </w:tc>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1EC76440" w14:textId="7E9DC870" w:rsidR="003A6E9A" w:rsidRPr="00435262" w:rsidRDefault="003A6E9A" w:rsidP="00435262">
            <w:pPr>
              <w:pStyle w:val="Default"/>
              <w:jc w:val="both"/>
              <w:rPr>
                <w:rFonts w:asciiTheme="minorEastAsia" w:eastAsiaTheme="minorEastAsia" w:hAnsiTheme="minorEastAsia"/>
              </w:rPr>
            </w:pPr>
            <w:r w:rsidRPr="00435262">
              <w:rPr>
                <w:rFonts w:asciiTheme="minorEastAsia" w:eastAsiaTheme="minorEastAsia" w:hAnsiTheme="minorEastAsia" w:hint="eastAsia"/>
                <w:spacing w:val="-10"/>
              </w:rPr>
              <w:t>顔写真付</w:t>
            </w:r>
            <w:r w:rsidR="00F00D71">
              <w:rPr>
                <w:rFonts w:asciiTheme="minorEastAsia" w:eastAsiaTheme="minorEastAsia" w:hAnsiTheme="minorEastAsia" w:hint="eastAsia"/>
                <w:spacing w:val="-10"/>
              </w:rPr>
              <w:t>き</w:t>
            </w:r>
            <w:r w:rsidRPr="00435262">
              <w:rPr>
                <w:rFonts w:asciiTheme="minorEastAsia" w:eastAsiaTheme="minorEastAsia" w:hAnsiTheme="minorEastAsia" w:hint="eastAsia"/>
                <w:spacing w:val="-10"/>
              </w:rPr>
              <w:t>の本人確認書類</w:t>
            </w:r>
            <w:r w:rsidRPr="00435262">
              <w:rPr>
                <w:rFonts w:asciiTheme="minorEastAsia" w:eastAsiaTheme="minorEastAsia" w:hAnsiTheme="minorEastAsia" w:hint="eastAsia"/>
                <w:spacing w:val="-8"/>
              </w:rPr>
              <w:t>によりなりすましの検出</w:t>
            </w:r>
          </w:p>
        </w:tc>
      </w:tr>
      <w:tr w:rsidR="003A6E9A" w:rsidRPr="006871A2" w14:paraId="6F71B0C8" w14:textId="77777777" w:rsidTr="003A6E9A">
        <w:trPr>
          <w:trHeight w:val="883"/>
        </w:trPr>
        <w:tc>
          <w:tcPr>
            <w:tcW w:w="1627" w:type="dxa"/>
            <w:tcBorders>
              <w:top w:val="single" w:sz="2" w:space="0" w:color="000000"/>
              <w:left w:val="single" w:sz="2" w:space="0" w:color="000000"/>
              <w:bottom w:val="single" w:sz="2" w:space="0" w:color="000000"/>
              <w:right w:val="single" w:sz="2" w:space="0" w:color="000000"/>
            </w:tcBorders>
            <w:shd w:val="clear" w:color="auto" w:fill="auto"/>
          </w:tcPr>
          <w:p w14:paraId="3C123D94" w14:textId="77777777" w:rsidR="003A6E9A" w:rsidRPr="00435262" w:rsidRDefault="003A6E9A" w:rsidP="00435262">
            <w:pPr>
              <w:rPr>
                <w:rFonts w:asciiTheme="minorEastAsia" w:eastAsiaTheme="minorEastAsia" w:hAnsiTheme="minorEastAsia"/>
                <w:spacing w:val="-6"/>
                <w:szCs w:val="24"/>
              </w:rPr>
            </w:pPr>
            <w:r w:rsidRPr="00435262">
              <w:rPr>
                <w:rFonts w:asciiTheme="minorEastAsia" w:eastAsiaTheme="minorEastAsia" w:hAnsiTheme="minorEastAsia" w:hint="eastAsia"/>
                <w:spacing w:val="-6"/>
                <w:szCs w:val="24"/>
              </w:rPr>
              <w:t>唯一性の詐称</w:t>
            </w:r>
          </w:p>
        </w:tc>
        <w:tc>
          <w:tcPr>
            <w:tcW w:w="2081" w:type="dxa"/>
            <w:tcBorders>
              <w:top w:val="single" w:sz="2" w:space="0" w:color="000000"/>
              <w:left w:val="single" w:sz="2" w:space="0" w:color="000000"/>
              <w:bottom w:val="single" w:sz="2" w:space="0" w:color="000000"/>
              <w:right w:val="single" w:sz="2" w:space="0" w:color="000000"/>
            </w:tcBorders>
            <w:shd w:val="clear" w:color="auto" w:fill="auto"/>
          </w:tcPr>
          <w:p w14:paraId="22D13A46" w14:textId="77777777" w:rsidR="003A6E9A" w:rsidRPr="00435262" w:rsidRDefault="003A6E9A" w:rsidP="00435262">
            <w:pPr>
              <w:rPr>
                <w:rFonts w:asciiTheme="minorEastAsia" w:eastAsiaTheme="minorEastAsia" w:hAnsiTheme="minorEastAsia"/>
                <w:szCs w:val="24"/>
              </w:rPr>
            </w:pPr>
            <w:r w:rsidRPr="00435262">
              <w:rPr>
                <w:rFonts w:asciiTheme="minorEastAsia" w:eastAsiaTheme="minorEastAsia" w:hAnsiTheme="minorEastAsia" w:hint="eastAsia"/>
                <w:szCs w:val="24"/>
              </w:rPr>
              <w:t>同一人物による不正な重複登録</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14:paraId="4FB54B4C" w14:textId="77777777" w:rsidR="003A6E9A" w:rsidRPr="00435262" w:rsidRDefault="003A6E9A" w:rsidP="00435262">
            <w:pPr>
              <w:rPr>
                <w:rFonts w:asciiTheme="minorEastAsia" w:eastAsiaTheme="minorEastAsia" w:hAnsiTheme="minorEastAsia"/>
                <w:szCs w:val="24"/>
              </w:rPr>
            </w:pPr>
            <w:r w:rsidRPr="00435262">
              <w:rPr>
                <w:rFonts w:asciiTheme="minorEastAsia" w:eastAsiaTheme="minorEastAsia" w:hAnsiTheme="minorEastAsia" w:hint="eastAsia"/>
                <w:szCs w:val="24"/>
              </w:rPr>
              <w:t>個人情報を一部変更</w:t>
            </w:r>
            <w:r w:rsidRPr="00435262">
              <w:rPr>
                <w:rFonts w:asciiTheme="minorEastAsia" w:eastAsiaTheme="minorEastAsia" w:hAnsiTheme="minorEastAsia" w:hint="eastAsia"/>
                <w:spacing w:val="-8"/>
                <w:szCs w:val="24"/>
              </w:rPr>
              <w:t>する等して登録を申請</w:t>
            </w:r>
          </w:p>
        </w:tc>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79168177" w14:textId="05CD25D0" w:rsidR="003A6E9A" w:rsidRPr="00435262" w:rsidRDefault="00435262" w:rsidP="00435262">
            <w:pPr>
              <w:rPr>
                <w:rFonts w:asciiTheme="minorEastAsia" w:eastAsiaTheme="minorEastAsia" w:hAnsiTheme="minorEastAsia"/>
                <w:szCs w:val="24"/>
              </w:rPr>
            </w:pPr>
            <w:r w:rsidRPr="00435262">
              <w:rPr>
                <w:rFonts w:asciiTheme="minorEastAsia" w:eastAsiaTheme="minorEastAsia" w:hAnsiTheme="minorEastAsia" w:hint="eastAsia"/>
                <w:spacing w:val="10"/>
                <w:szCs w:val="24"/>
              </w:rPr>
              <w:t>過去の記録と照合し</w:t>
            </w:r>
            <w:r w:rsidR="003A6E9A" w:rsidRPr="00435262">
              <w:rPr>
                <w:rFonts w:asciiTheme="minorEastAsia" w:eastAsiaTheme="minorEastAsia" w:hAnsiTheme="minorEastAsia" w:hint="eastAsia"/>
                <w:szCs w:val="24"/>
              </w:rPr>
              <w:t>類似の申請事実を検出</w:t>
            </w:r>
          </w:p>
        </w:tc>
      </w:tr>
      <w:tr w:rsidR="003A6E9A" w:rsidRPr="006871A2" w14:paraId="3E837B4A" w14:textId="77777777" w:rsidTr="003A6E9A">
        <w:trPr>
          <w:trHeight w:val="901"/>
        </w:trPr>
        <w:tc>
          <w:tcPr>
            <w:tcW w:w="1627" w:type="dxa"/>
            <w:tcBorders>
              <w:top w:val="single" w:sz="2" w:space="0" w:color="000000"/>
              <w:left w:val="single" w:sz="2" w:space="0" w:color="000000"/>
              <w:bottom w:val="single" w:sz="2" w:space="0" w:color="000000"/>
              <w:right w:val="single" w:sz="2" w:space="0" w:color="000000"/>
            </w:tcBorders>
            <w:shd w:val="clear" w:color="auto" w:fill="auto"/>
          </w:tcPr>
          <w:p w14:paraId="7797E0EA" w14:textId="77777777" w:rsidR="003A6E9A" w:rsidRPr="00435262" w:rsidRDefault="003A6E9A" w:rsidP="00435262">
            <w:pPr>
              <w:rPr>
                <w:rFonts w:asciiTheme="minorEastAsia" w:eastAsiaTheme="minorEastAsia" w:hAnsiTheme="minorEastAsia"/>
                <w:spacing w:val="-6"/>
                <w:szCs w:val="24"/>
              </w:rPr>
            </w:pPr>
            <w:r w:rsidRPr="00435262">
              <w:rPr>
                <w:rFonts w:asciiTheme="minorEastAsia" w:eastAsiaTheme="minorEastAsia" w:hAnsiTheme="minorEastAsia" w:hint="eastAsia"/>
                <w:spacing w:val="-6"/>
                <w:szCs w:val="24"/>
              </w:rPr>
              <w:t>登録の否認</w:t>
            </w:r>
          </w:p>
        </w:tc>
        <w:tc>
          <w:tcPr>
            <w:tcW w:w="2081" w:type="dxa"/>
            <w:tcBorders>
              <w:top w:val="single" w:sz="2" w:space="0" w:color="000000"/>
              <w:left w:val="single" w:sz="2" w:space="0" w:color="000000"/>
              <w:bottom w:val="single" w:sz="2" w:space="0" w:color="000000"/>
              <w:right w:val="single" w:sz="2" w:space="0" w:color="000000"/>
            </w:tcBorders>
            <w:shd w:val="clear" w:color="auto" w:fill="auto"/>
          </w:tcPr>
          <w:p w14:paraId="189C5F61" w14:textId="77777777" w:rsidR="003A6E9A" w:rsidRPr="00435262" w:rsidRDefault="003A6E9A" w:rsidP="00435262">
            <w:pPr>
              <w:rPr>
                <w:rFonts w:asciiTheme="minorEastAsia" w:eastAsiaTheme="minorEastAsia" w:hAnsiTheme="minorEastAsia"/>
                <w:szCs w:val="24"/>
              </w:rPr>
            </w:pPr>
            <w:r w:rsidRPr="00435262">
              <w:rPr>
                <w:rFonts w:asciiTheme="minorEastAsia" w:eastAsiaTheme="minorEastAsia" w:hAnsiTheme="minorEastAsia" w:hint="eastAsia"/>
                <w:szCs w:val="24"/>
              </w:rPr>
              <w:t>登録事実の否認</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14:paraId="4203D525" w14:textId="77777777" w:rsidR="003A6E9A" w:rsidRPr="00435262" w:rsidRDefault="003A6E9A" w:rsidP="00435262">
            <w:pPr>
              <w:rPr>
                <w:rFonts w:asciiTheme="minorEastAsia" w:eastAsiaTheme="minorEastAsia" w:hAnsiTheme="minorEastAsia"/>
                <w:szCs w:val="24"/>
              </w:rPr>
            </w:pPr>
            <w:r w:rsidRPr="00435262">
              <w:rPr>
                <w:rFonts w:asciiTheme="minorEastAsia" w:eastAsiaTheme="minorEastAsia" w:hAnsiTheme="minorEastAsia" w:hint="eastAsia"/>
                <w:spacing w:val="-6"/>
                <w:szCs w:val="24"/>
              </w:rPr>
              <w:t>トークン受領後に登録</w:t>
            </w:r>
            <w:r w:rsidRPr="00435262">
              <w:rPr>
                <w:rFonts w:asciiTheme="minorEastAsia" w:eastAsiaTheme="minorEastAsia" w:hAnsiTheme="minorEastAsia" w:hint="eastAsia"/>
                <w:szCs w:val="24"/>
              </w:rPr>
              <w:t>事実を否認</w:t>
            </w:r>
          </w:p>
        </w:tc>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2814BC2B" w14:textId="77777777" w:rsidR="003A6E9A" w:rsidRPr="00435262" w:rsidRDefault="003A6E9A" w:rsidP="00435262">
            <w:pPr>
              <w:rPr>
                <w:rFonts w:asciiTheme="minorEastAsia" w:eastAsiaTheme="minorEastAsia" w:hAnsiTheme="minorEastAsia"/>
                <w:szCs w:val="24"/>
              </w:rPr>
            </w:pPr>
            <w:r w:rsidRPr="00435262">
              <w:rPr>
                <w:rFonts w:asciiTheme="minorEastAsia" w:eastAsiaTheme="minorEastAsia" w:hAnsiTheme="minorEastAsia" w:hint="eastAsia"/>
                <w:szCs w:val="24"/>
              </w:rPr>
              <w:t>登録申請書への署名</w:t>
            </w:r>
          </w:p>
        </w:tc>
      </w:tr>
    </w:tbl>
    <w:p w14:paraId="69970FA1" w14:textId="77777777" w:rsidR="003A6E9A" w:rsidRPr="006871A2" w:rsidRDefault="003A6E9A" w:rsidP="003A6E9A">
      <w:pPr>
        <w:jc w:val="center"/>
      </w:pPr>
    </w:p>
    <w:p w14:paraId="633F94AA" w14:textId="77777777" w:rsidR="003A6E9A" w:rsidRPr="006871A2" w:rsidRDefault="003A6E9A" w:rsidP="003A6E9A">
      <w:r w:rsidRPr="006871A2">
        <w:br w:type="page"/>
      </w:r>
    </w:p>
    <w:p w14:paraId="19371D4B" w14:textId="77817B9E" w:rsidR="003A6E9A" w:rsidRPr="006871A2" w:rsidRDefault="003A6E9A" w:rsidP="003A6E9A">
      <w:pPr>
        <w:pStyle w:val="afd"/>
        <w:keepNext/>
        <w:spacing w:before="360"/>
        <w:ind w:firstLine="240"/>
        <w:rPr>
          <w:rFonts w:ascii="ＭＳ Ｐゴシック" w:eastAsia="ＭＳ Ｐゴシック" w:hAnsi="ＭＳ Ｐゴシック"/>
        </w:rPr>
      </w:pPr>
      <w:bookmarkStart w:id="153" w:name="_Ref246130657"/>
      <w:bookmarkStart w:id="154" w:name="_Toc251322796"/>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53"/>
      <w:r w:rsidR="005236EF" w:rsidRPr="006871A2">
        <w:rPr>
          <w:rFonts w:ascii="ＭＳ Ｐゴシック" w:eastAsia="ＭＳ Ｐゴシック" w:hAnsi="ＭＳ Ｐゴシック"/>
        </w:rPr>
        <w:t>7</w:t>
      </w:r>
      <w:r w:rsidRPr="006871A2">
        <w:rPr>
          <w:rFonts w:ascii="ＭＳ Ｐゴシック" w:eastAsia="ＭＳ Ｐゴシック" w:hAnsi="ＭＳ Ｐゴシック" w:hint="eastAsia"/>
        </w:rPr>
        <w:t xml:space="preserve">　登録の保証レベル（対面の場合）</w:t>
      </w:r>
      <w:bookmarkEnd w:id="154"/>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0"/>
        <w:gridCol w:w="842"/>
        <w:gridCol w:w="842"/>
        <w:gridCol w:w="843"/>
      </w:tblGrid>
      <w:tr w:rsidR="003A6E9A" w:rsidRPr="006871A2" w14:paraId="78730912" w14:textId="77777777" w:rsidTr="00435262">
        <w:tc>
          <w:tcPr>
            <w:tcW w:w="6300" w:type="dxa"/>
            <w:vMerge w:val="restart"/>
            <w:shd w:val="clear" w:color="auto" w:fill="FFFF99"/>
            <w:vAlign w:val="center"/>
          </w:tcPr>
          <w:p w14:paraId="726B906C" w14:textId="77777777" w:rsidR="003A6E9A" w:rsidRPr="006871A2" w:rsidRDefault="003A6E9A" w:rsidP="00435262">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p>
        </w:tc>
        <w:tc>
          <w:tcPr>
            <w:tcW w:w="2527" w:type="dxa"/>
            <w:gridSpan w:val="3"/>
            <w:shd w:val="clear" w:color="auto" w:fill="FFFF99"/>
          </w:tcPr>
          <w:p w14:paraId="239078B2" w14:textId="77777777" w:rsidR="003A6E9A" w:rsidRPr="00435262" w:rsidRDefault="003A6E9A" w:rsidP="00435262">
            <w:pPr>
              <w:ind w:leftChars="-35" w:left="-2" w:rightChars="-52" w:right="-125" w:hangingChars="36" w:hanging="82"/>
              <w:jc w:val="center"/>
              <w:rPr>
                <w:rFonts w:ascii="ＭＳ Ｐゴシック" w:eastAsia="ＭＳ Ｐゴシック" w:hAnsi="ＭＳ Ｐゴシック"/>
                <w:spacing w:val="-6"/>
              </w:rPr>
            </w:pPr>
            <w:r w:rsidRPr="00435262">
              <w:rPr>
                <w:rFonts w:ascii="ＭＳ Ｐゴシック" w:eastAsia="ＭＳ Ｐゴシック" w:hAnsi="ＭＳ Ｐゴシック" w:hint="eastAsia"/>
                <w:spacing w:val="-6"/>
              </w:rPr>
              <w:t>身元確認保証レベル</w:t>
            </w:r>
            <w:r w:rsidRPr="00435262">
              <w:rPr>
                <w:rFonts w:ascii="ＭＳ Ｐゴシック" w:eastAsia="ＭＳ Ｐゴシック" w:hAnsi="ＭＳ Ｐゴシック" w:hint="eastAsia"/>
                <w:spacing w:val="-6"/>
                <w:szCs w:val="21"/>
                <w:vertAlign w:val="superscript"/>
              </w:rPr>
              <w:t>（※１）</w:t>
            </w:r>
          </w:p>
        </w:tc>
      </w:tr>
      <w:tr w:rsidR="003A6E9A" w:rsidRPr="006871A2" w14:paraId="730E78F2" w14:textId="77777777" w:rsidTr="00435262">
        <w:tc>
          <w:tcPr>
            <w:tcW w:w="6300" w:type="dxa"/>
            <w:vMerge/>
            <w:shd w:val="clear" w:color="auto" w:fill="FFFF99"/>
          </w:tcPr>
          <w:p w14:paraId="702FF185" w14:textId="77777777" w:rsidR="003A6E9A" w:rsidRPr="006871A2" w:rsidRDefault="003A6E9A" w:rsidP="003A6E9A">
            <w:pPr>
              <w:jc w:val="left"/>
              <w:rPr>
                <w:rFonts w:ascii="ＭＳ Ｐゴシック" w:eastAsia="ＭＳ Ｐゴシック" w:hAnsi="ＭＳ Ｐゴシック"/>
              </w:rPr>
            </w:pPr>
          </w:p>
        </w:tc>
        <w:tc>
          <w:tcPr>
            <w:tcW w:w="842" w:type="dxa"/>
            <w:shd w:val="clear" w:color="auto" w:fill="FFFF99"/>
          </w:tcPr>
          <w:p w14:paraId="7A51706D"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１</w:t>
            </w:r>
          </w:p>
        </w:tc>
        <w:tc>
          <w:tcPr>
            <w:tcW w:w="842" w:type="dxa"/>
            <w:shd w:val="clear" w:color="auto" w:fill="FFFF99"/>
          </w:tcPr>
          <w:p w14:paraId="21530235"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２</w:t>
            </w:r>
          </w:p>
        </w:tc>
        <w:tc>
          <w:tcPr>
            <w:tcW w:w="843" w:type="dxa"/>
            <w:shd w:val="clear" w:color="auto" w:fill="FFFF99"/>
          </w:tcPr>
          <w:p w14:paraId="0888616E"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３</w:t>
            </w:r>
          </w:p>
        </w:tc>
      </w:tr>
      <w:tr w:rsidR="003A6E9A" w:rsidRPr="006871A2" w14:paraId="5B7A8E45" w14:textId="77777777" w:rsidTr="00435262">
        <w:trPr>
          <w:trHeight w:val="686"/>
        </w:trPr>
        <w:tc>
          <w:tcPr>
            <w:tcW w:w="6300" w:type="dxa"/>
            <w:vAlign w:val="center"/>
          </w:tcPr>
          <w:p w14:paraId="0D42E0C4" w14:textId="77777777" w:rsidR="003A6E9A" w:rsidRPr="006871A2" w:rsidRDefault="003A6E9A" w:rsidP="00435262">
            <w:pPr>
              <w:rPr>
                <w:rFonts w:asciiTheme="minorEastAsia" w:eastAsiaTheme="minorEastAsia" w:hAnsiTheme="minorEastAsia"/>
              </w:rPr>
            </w:pPr>
            <w:r w:rsidRPr="00435262">
              <w:rPr>
                <w:rFonts w:asciiTheme="minorEastAsia" w:eastAsiaTheme="minorEastAsia" w:hAnsiTheme="minorEastAsia" w:hint="eastAsia"/>
                <w:spacing w:val="-4"/>
              </w:rPr>
              <w:t>電子メールアドレスが申請された場合、有効性（到達性）</w:t>
            </w:r>
            <w:r w:rsidRPr="006871A2">
              <w:rPr>
                <w:rFonts w:asciiTheme="minorEastAsia" w:eastAsiaTheme="minorEastAsia" w:hAnsiTheme="minorEastAsia" w:hint="eastAsia"/>
              </w:rPr>
              <w:t>を確認する。</w:t>
            </w:r>
          </w:p>
        </w:tc>
        <w:tc>
          <w:tcPr>
            <w:tcW w:w="842" w:type="dxa"/>
            <w:vAlign w:val="center"/>
          </w:tcPr>
          <w:p w14:paraId="59B574A0"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42" w:type="dxa"/>
            <w:vAlign w:val="center"/>
          </w:tcPr>
          <w:p w14:paraId="21480B86"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43" w:type="dxa"/>
            <w:vAlign w:val="center"/>
          </w:tcPr>
          <w:p w14:paraId="63EECEA5"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0A1B6800" w14:textId="77777777" w:rsidTr="00435262">
        <w:tc>
          <w:tcPr>
            <w:tcW w:w="6300" w:type="dxa"/>
            <w:vAlign w:val="center"/>
          </w:tcPr>
          <w:p w14:paraId="07B0D05A" w14:textId="0929793F"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申請者は、公的な写真</w:t>
            </w:r>
            <w:r w:rsidR="00F00D71">
              <w:rPr>
                <w:rFonts w:asciiTheme="minorEastAsia" w:eastAsiaTheme="minorEastAsia" w:hAnsiTheme="minorEastAsia" w:hint="eastAsia"/>
              </w:rPr>
              <w:t>付</w:t>
            </w:r>
            <w:r w:rsidRPr="006871A2">
              <w:rPr>
                <w:rFonts w:asciiTheme="minorEastAsia" w:eastAsiaTheme="minorEastAsia" w:hAnsiTheme="minorEastAsia" w:hint="eastAsia"/>
              </w:rPr>
              <w:t>きの身分証明書（</w:t>
            </w:r>
            <w:r w:rsidR="00967C33">
              <w:rPr>
                <w:rFonts w:asciiTheme="minorEastAsia" w:eastAsiaTheme="minorEastAsia" w:hAnsiTheme="minorEastAsia" w:hint="eastAsia"/>
              </w:rPr>
              <w:t>マイナンバーカード、</w:t>
            </w:r>
            <w:r w:rsidRPr="006871A2">
              <w:rPr>
                <w:rFonts w:asciiTheme="minorEastAsia" w:eastAsiaTheme="minorEastAsia" w:hAnsiTheme="minorEastAsia" w:hint="eastAsia"/>
              </w:rPr>
              <w:t>運転免許証、パスポート等）を</w:t>
            </w:r>
            <w:r w:rsidR="005725D8" w:rsidRPr="006871A2">
              <w:rPr>
                <w:rFonts w:asciiTheme="minorEastAsia" w:eastAsiaTheme="minorEastAsia" w:hAnsiTheme="minorEastAsia" w:hint="eastAsia"/>
              </w:rPr>
              <w:t>1</w:t>
            </w:r>
            <w:r w:rsidRPr="006871A2">
              <w:rPr>
                <w:rFonts w:asciiTheme="minorEastAsia" w:eastAsiaTheme="minorEastAsia" w:hAnsiTheme="minorEastAsia" w:hint="eastAsia"/>
              </w:rPr>
              <w:t>種類、</w:t>
            </w:r>
            <w:r w:rsidR="009A1951">
              <w:rPr>
                <w:rFonts w:asciiTheme="minorEastAsia" w:eastAsiaTheme="minorEastAsia" w:hAnsiTheme="minorEastAsia" w:hint="eastAsia"/>
              </w:rPr>
              <w:t>又は</w:t>
            </w:r>
            <w:r w:rsidRPr="006871A2">
              <w:rPr>
                <w:rFonts w:asciiTheme="minorEastAsia" w:eastAsiaTheme="minorEastAsia" w:hAnsiTheme="minorEastAsia" w:hint="eastAsia"/>
              </w:rPr>
              <w:t>、その他の身分証明書を</w:t>
            </w:r>
            <w:r w:rsidR="005725D8" w:rsidRPr="006871A2">
              <w:rPr>
                <w:rFonts w:asciiTheme="minorEastAsia" w:eastAsiaTheme="minorEastAsia" w:hAnsiTheme="minorEastAsia" w:hint="eastAsia"/>
              </w:rPr>
              <w:t>2</w:t>
            </w:r>
            <w:r w:rsidRPr="006871A2">
              <w:rPr>
                <w:rFonts w:asciiTheme="minorEastAsia" w:eastAsiaTheme="minorEastAsia" w:hAnsiTheme="minorEastAsia" w:hint="eastAsia"/>
              </w:rPr>
              <w:t>種類提示する。</w:t>
            </w:r>
          </w:p>
        </w:tc>
        <w:tc>
          <w:tcPr>
            <w:tcW w:w="842" w:type="dxa"/>
            <w:vAlign w:val="center"/>
          </w:tcPr>
          <w:p w14:paraId="2535B3A9" w14:textId="77777777" w:rsidR="003A6E9A" w:rsidRPr="006871A2" w:rsidRDefault="003A6E9A" w:rsidP="003A6E9A">
            <w:pPr>
              <w:jc w:val="center"/>
              <w:rPr>
                <w:rFonts w:asciiTheme="minorEastAsia" w:eastAsiaTheme="minorEastAsia" w:hAnsiTheme="minorEastAsia"/>
              </w:rPr>
            </w:pPr>
          </w:p>
        </w:tc>
        <w:tc>
          <w:tcPr>
            <w:tcW w:w="842" w:type="dxa"/>
            <w:vAlign w:val="center"/>
          </w:tcPr>
          <w:p w14:paraId="183A1F42"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43" w:type="dxa"/>
            <w:vAlign w:val="center"/>
          </w:tcPr>
          <w:p w14:paraId="08CDD7AF"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p w14:paraId="5BD80A99" w14:textId="77777777" w:rsidR="003A6E9A" w:rsidRPr="006871A2" w:rsidRDefault="003A6E9A" w:rsidP="00435262">
            <w:pPr>
              <w:ind w:leftChars="-39" w:rightChars="-57" w:right="-137" w:hangingChars="59" w:hanging="94"/>
              <w:jc w:val="center"/>
              <w:rPr>
                <w:rFonts w:asciiTheme="minorEastAsia" w:eastAsiaTheme="minorEastAsia" w:hAnsiTheme="minorEastAsia"/>
                <w:sz w:val="16"/>
                <w:szCs w:val="16"/>
              </w:rPr>
            </w:pPr>
            <w:r w:rsidRPr="006871A2">
              <w:rPr>
                <w:rFonts w:asciiTheme="minorEastAsia" w:eastAsiaTheme="minorEastAsia" w:hAnsiTheme="minorEastAsia" w:hint="eastAsia"/>
                <w:sz w:val="16"/>
                <w:szCs w:val="16"/>
              </w:rPr>
              <w:t>（※２）</w:t>
            </w:r>
          </w:p>
        </w:tc>
      </w:tr>
      <w:tr w:rsidR="003A6E9A" w:rsidRPr="006871A2" w14:paraId="20B9D0EF" w14:textId="77777777" w:rsidTr="00435262">
        <w:tc>
          <w:tcPr>
            <w:tcW w:w="6300" w:type="dxa"/>
            <w:vAlign w:val="center"/>
          </w:tcPr>
          <w:p w14:paraId="5871885D" w14:textId="4C4CE052" w:rsidR="003A6E9A" w:rsidRPr="008D08F5" w:rsidRDefault="003A6E9A" w:rsidP="00435262">
            <w:pPr>
              <w:rPr>
                <w:rFonts w:asciiTheme="minorEastAsia" w:eastAsiaTheme="minorEastAsia" w:hAnsiTheme="minorEastAsia"/>
              </w:rPr>
            </w:pPr>
            <w:r w:rsidRPr="008D08F5">
              <w:rPr>
                <w:rFonts w:asciiTheme="minorEastAsia" w:eastAsiaTheme="minorEastAsia" w:hAnsiTheme="minorEastAsia" w:hint="eastAsia"/>
                <w:spacing w:val="-8"/>
              </w:rPr>
              <w:t>申請者の氏名や住所等の公的な台帳との照合、</w:t>
            </w:r>
            <w:r w:rsidR="009A1951" w:rsidRPr="008D08F5">
              <w:rPr>
                <w:rFonts w:asciiTheme="minorEastAsia" w:eastAsiaTheme="minorEastAsia" w:hAnsiTheme="minorEastAsia" w:hint="eastAsia"/>
                <w:spacing w:val="-8"/>
              </w:rPr>
              <w:t>又は</w:t>
            </w:r>
            <w:r w:rsidRPr="008D08F5">
              <w:rPr>
                <w:rFonts w:asciiTheme="minorEastAsia" w:eastAsiaTheme="minorEastAsia" w:hAnsiTheme="minorEastAsia" w:hint="eastAsia"/>
                <w:spacing w:val="-8"/>
              </w:rPr>
              <w:t>申請書に</w:t>
            </w:r>
            <w:r w:rsidRPr="008D08F5">
              <w:rPr>
                <w:rFonts w:asciiTheme="minorEastAsia" w:eastAsiaTheme="minorEastAsia" w:hAnsiTheme="minorEastAsia" w:hint="eastAsia"/>
                <w:spacing w:val="-6"/>
              </w:rPr>
              <w:t>添付された公的証明書（住民票等）によりチェックする。</w:t>
            </w:r>
          </w:p>
        </w:tc>
        <w:tc>
          <w:tcPr>
            <w:tcW w:w="842" w:type="dxa"/>
            <w:vAlign w:val="center"/>
          </w:tcPr>
          <w:p w14:paraId="168932C0" w14:textId="77777777" w:rsidR="003A6E9A" w:rsidRPr="006871A2" w:rsidRDefault="003A6E9A" w:rsidP="003A6E9A">
            <w:pPr>
              <w:jc w:val="center"/>
              <w:rPr>
                <w:rFonts w:asciiTheme="minorEastAsia" w:eastAsiaTheme="minorEastAsia" w:hAnsiTheme="minorEastAsia"/>
              </w:rPr>
            </w:pPr>
          </w:p>
        </w:tc>
        <w:tc>
          <w:tcPr>
            <w:tcW w:w="842" w:type="dxa"/>
            <w:vAlign w:val="center"/>
          </w:tcPr>
          <w:p w14:paraId="286CB6DC"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43" w:type="dxa"/>
            <w:vAlign w:val="center"/>
          </w:tcPr>
          <w:p w14:paraId="6DAFD7DB"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p w14:paraId="0DF8E6C5" w14:textId="77777777" w:rsidR="003A6E9A" w:rsidRPr="006871A2" w:rsidRDefault="003A6E9A" w:rsidP="00435262">
            <w:pPr>
              <w:ind w:leftChars="-45" w:left="1" w:rightChars="-46" w:right="-110" w:hangingChars="68" w:hanging="109"/>
              <w:jc w:val="center"/>
              <w:rPr>
                <w:rFonts w:asciiTheme="minorEastAsia" w:eastAsiaTheme="minorEastAsia" w:hAnsiTheme="minorEastAsia"/>
                <w:sz w:val="16"/>
                <w:szCs w:val="16"/>
              </w:rPr>
            </w:pPr>
            <w:r w:rsidRPr="006871A2">
              <w:rPr>
                <w:rFonts w:asciiTheme="minorEastAsia" w:eastAsiaTheme="minorEastAsia" w:hAnsiTheme="minorEastAsia" w:hint="eastAsia"/>
                <w:sz w:val="16"/>
                <w:szCs w:val="16"/>
              </w:rPr>
              <w:t>（※３）</w:t>
            </w:r>
          </w:p>
        </w:tc>
      </w:tr>
      <w:tr w:rsidR="003A6E9A" w:rsidRPr="006871A2" w14:paraId="00B9CDD8" w14:textId="77777777" w:rsidTr="00435262">
        <w:trPr>
          <w:trHeight w:val="693"/>
        </w:trPr>
        <w:tc>
          <w:tcPr>
            <w:tcW w:w="6300" w:type="dxa"/>
            <w:vAlign w:val="center"/>
          </w:tcPr>
          <w:p w14:paraId="1391319A"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重複登録ではないことを確認する。</w:t>
            </w:r>
          </w:p>
        </w:tc>
        <w:tc>
          <w:tcPr>
            <w:tcW w:w="842" w:type="dxa"/>
            <w:vAlign w:val="center"/>
          </w:tcPr>
          <w:p w14:paraId="44288D14" w14:textId="77777777" w:rsidR="003A6E9A" w:rsidRPr="006871A2" w:rsidRDefault="003A6E9A" w:rsidP="003A6E9A">
            <w:pPr>
              <w:jc w:val="center"/>
              <w:rPr>
                <w:rFonts w:asciiTheme="minorEastAsia" w:eastAsiaTheme="minorEastAsia" w:hAnsiTheme="minorEastAsia"/>
              </w:rPr>
            </w:pPr>
          </w:p>
        </w:tc>
        <w:tc>
          <w:tcPr>
            <w:tcW w:w="842" w:type="dxa"/>
            <w:vAlign w:val="center"/>
          </w:tcPr>
          <w:p w14:paraId="62B91194" w14:textId="77777777" w:rsidR="003A6E9A" w:rsidRPr="006871A2" w:rsidRDefault="003A6E9A" w:rsidP="003A6E9A">
            <w:pPr>
              <w:jc w:val="center"/>
              <w:rPr>
                <w:rFonts w:asciiTheme="minorEastAsia" w:eastAsiaTheme="minorEastAsia" w:hAnsiTheme="minorEastAsia"/>
              </w:rPr>
            </w:pPr>
          </w:p>
        </w:tc>
        <w:tc>
          <w:tcPr>
            <w:tcW w:w="843" w:type="dxa"/>
            <w:vAlign w:val="center"/>
          </w:tcPr>
          <w:p w14:paraId="70E44862"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bl>
    <w:p w14:paraId="731A7CDB" w14:textId="171D0B81" w:rsidR="003A6E9A" w:rsidRPr="006871A2" w:rsidRDefault="003A6E9A" w:rsidP="003A6E9A">
      <w:pPr>
        <w:jc w:val="left"/>
        <w:rPr>
          <w:sz w:val="18"/>
          <w:szCs w:val="18"/>
        </w:rPr>
      </w:pPr>
      <w:r w:rsidRPr="006871A2">
        <w:rPr>
          <w:rFonts w:hint="eastAsia"/>
          <w:sz w:val="18"/>
          <w:szCs w:val="18"/>
        </w:rPr>
        <w:t>※</w:t>
      </w:r>
      <w:r w:rsidRPr="006871A2">
        <w:rPr>
          <w:rFonts w:hAnsi="ＭＳ 明朝" w:hint="eastAsia"/>
          <w:sz w:val="18"/>
          <w:szCs w:val="18"/>
        </w:rPr>
        <w:t>１</w:t>
      </w:r>
      <w:r w:rsidRPr="006871A2">
        <w:rPr>
          <w:rFonts w:hint="eastAsia"/>
          <w:sz w:val="18"/>
          <w:szCs w:val="18"/>
        </w:rPr>
        <w:t xml:space="preserve">　「◎」は各保証レベルへの準拠に</w:t>
      </w:r>
      <w:r w:rsidR="008A353A">
        <w:rPr>
          <w:rFonts w:hint="eastAsia"/>
          <w:sz w:val="18"/>
          <w:szCs w:val="18"/>
        </w:rPr>
        <w:t>当</w:t>
      </w:r>
      <w:r w:rsidRPr="006871A2">
        <w:rPr>
          <w:rFonts w:hint="eastAsia"/>
          <w:sz w:val="18"/>
          <w:szCs w:val="18"/>
        </w:rPr>
        <w:t>たり必須の対策基準、「○」は任意の対策基準であることを示す。</w:t>
      </w:r>
    </w:p>
    <w:p w14:paraId="5A34CFE6" w14:textId="504F0E62" w:rsidR="003A6E9A" w:rsidRPr="006871A2" w:rsidRDefault="003A6E9A" w:rsidP="003A6E9A">
      <w:pPr>
        <w:jc w:val="left"/>
        <w:rPr>
          <w:sz w:val="18"/>
          <w:szCs w:val="18"/>
        </w:rPr>
      </w:pPr>
      <w:r w:rsidRPr="006871A2">
        <w:rPr>
          <w:rFonts w:hint="eastAsia"/>
          <w:sz w:val="18"/>
          <w:szCs w:val="18"/>
        </w:rPr>
        <w:t>※２　公的な写真</w:t>
      </w:r>
      <w:r w:rsidR="00F00D71">
        <w:rPr>
          <w:rFonts w:hint="eastAsia"/>
          <w:sz w:val="18"/>
          <w:szCs w:val="18"/>
        </w:rPr>
        <w:t>付</w:t>
      </w:r>
      <w:r w:rsidRPr="006871A2">
        <w:rPr>
          <w:rFonts w:hint="eastAsia"/>
          <w:sz w:val="18"/>
          <w:szCs w:val="18"/>
        </w:rPr>
        <w:t>きの身分証明書を必須とする</w:t>
      </w:r>
    </w:p>
    <w:p w14:paraId="4664A60F" w14:textId="0B2C71BE" w:rsidR="003A6E9A" w:rsidRPr="006871A2" w:rsidRDefault="003A6E9A" w:rsidP="00435262">
      <w:pPr>
        <w:wordWrap w:val="0"/>
        <w:jc w:val="left"/>
      </w:pPr>
      <w:r w:rsidRPr="006871A2">
        <w:rPr>
          <w:rFonts w:hint="eastAsia"/>
          <w:sz w:val="18"/>
          <w:szCs w:val="18"/>
        </w:rPr>
        <w:t>※</w:t>
      </w:r>
      <w:r w:rsidRPr="006871A2">
        <w:rPr>
          <w:rFonts w:hAnsi="ＭＳ 明朝" w:hint="eastAsia"/>
          <w:sz w:val="18"/>
          <w:szCs w:val="18"/>
        </w:rPr>
        <w:t>３</w:t>
      </w:r>
      <w:r w:rsidRPr="006871A2">
        <w:rPr>
          <w:rFonts w:hint="eastAsia"/>
          <w:sz w:val="18"/>
          <w:szCs w:val="18"/>
        </w:rPr>
        <w:t xml:space="preserve">　公的な台帳との照合を必須とする</w:t>
      </w:r>
    </w:p>
    <w:p w14:paraId="1E436BDC" w14:textId="459393E9" w:rsidR="003A6E9A" w:rsidRPr="006871A2" w:rsidRDefault="003A6E9A" w:rsidP="003A6E9A">
      <w:pPr>
        <w:pStyle w:val="afd"/>
        <w:keepNext/>
        <w:spacing w:before="360"/>
        <w:ind w:firstLine="240"/>
        <w:rPr>
          <w:rFonts w:ascii="ＭＳ Ｐゴシック" w:eastAsia="ＭＳ Ｐゴシック" w:hAnsi="ＭＳ Ｐゴシック"/>
        </w:rPr>
      </w:pPr>
      <w:bookmarkStart w:id="155" w:name="_Ref246130672"/>
      <w:bookmarkStart w:id="156" w:name="_Toc251322797"/>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55"/>
      <w:r w:rsidR="005236EF" w:rsidRPr="006871A2">
        <w:rPr>
          <w:rFonts w:ascii="ＭＳ Ｐゴシック" w:eastAsia="ＭＳ Ｐゴシック" w:hAnsi="ＭＳ Ｐゴシック"/>
        </w:rPr>
        <w:t>8</w:t>
      </w:r>
      <w:r w:rsidRPr="006871A2">
        <w:rPr>
          <w:rFonts w:ascii="ＭＳ Ｐゴシック" w:eastAsia="ＭＳ Ｐゴシック" w:hAnsi="ＭＳ Ｐゴシック" w:hint="eastAsia"/>
        </w:rPr>
        <w:t xml:space="preserve">　登録の保証レベル（遠隔の場合）</w:t>
      </w:r>
      <w:bookmarkEnd w:id="156"/>
    </w:p>
    <w:tbl>
      <w:tblPr>
        <w:tblW w:w="88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0"/>
        <w:gridCol w:w="852"/>
        <w:gridCol w:w="852"/>
        <w:gridCol w:w="852"/>
      </w:tblGrid>
      <w:tr w:rsidR="003A6E9A" w:rsidRPr="006871A2" w14:paraId="795D2C69" w14:textId="77777777" w:rsidTr="00435262">
        <w:tc>
          <w:tcPr>
            <w:tcW w:w="6300" w:type="dxa"/>
            <w:vMerge w:val="restart"/>
            <w:shd w:val="clear" w:color="auto" w:fill="FFFF99"/>
            <w:vAlign w:val="center"/>
          </w:tcPr>
          <w:p w14:paraId="1B8DABAB" w14:textId="77777777" w:rsidR="003A6E9A" w:rsidRPr="006871A2" w:rsidRDefault="003A6E9A" w:rsidP="00435262">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p>
        </w:tc>
        <w:tc>
          <w:tcPr>
            <w:tcW w:w="2556" w:type="dxa"/>
            <w:gridSpan w:val="3"/>
            <w:shd w:val="clear" w:color="auto" w:fill="FFFF99"/>
          </w:tcPr>
          <w:p w14:paraId="24FF834F" w14:textId="77777777" w:rsidR="003A6E9A" w:rsidRPr="00435262" w:rsidRDefault="003A6E9A" w:rsidP="00435262">
            <w:pPr>
              <w:ind w:leftChars="-52" w:left="-4" w:rightChars="-51" w:right="-122" w:hangingChars="52" w:hanging="121"/>
              <w:jc w:val="center"/>
              <w:rPr>
                <w:rFonts w:ascii="ＭＳ Ｐゴシック" w:eastAsia="ＭＳ Ｐゴシック" w:hAnsi="ＭＳ Ｐゴシック"/>
                <w:spacing w:val="-4"/>
              </w:rPr>
            </w:pPr>
            <w:r w:rsidRPr="00435262">
              <w:rPr>
                <w:rFonts w:ascii="ＭＳ Ｐゴシック" w:eastAsia="ＭＳ Ｐゴシック" w:hAnsi="ＭＳ Ｐゴシック" w:hint="eastAsia"/>
                <w:spacing w:val="-4"/>
              </w:rPr>
              <w:t>身元確認保証レベル</w:t>
            </w:r>
            <w:r w:rsidRPr="00435262">
              <w:rPr>
                <w:rFonts w:ascii="ＭＳ Ｐゴシック" w:eastAsia="ＭＳ Ｐゴシック" w:hAnsi="ＭＳ Ｐゴシック" w:hint="eastAsia"/>
                <w:spacing w:val="-4"/>
                <w:szCs w:val="21"/>
                <w:vertAlign w:val="superscript"/>
              </w:rPr>
              <w:t>（※１）</w:t>
            </w:r>
          </w:p>
        </w:tc>
      </w:tr>
      <w:tr w:rsidR="003A6E9A" w:rsidRPr="006871A2" w14:paraId="0271EBA3" w14:textId="77777777" w:rsidTr="00435262">
        <w:tc>
          <w:tcPr>
            <w:tcW w:w="6300" w:type="dxa"/>
            <w:vMerge/>
            <w:shd w:val="clear" w:color="auto" w:fill="FFFF99"/>
          </w:tcPr>
          <w:p w14:paraId="067DB9A0" w14:textId="77777777" w:rsidR="003A6E9A" w:rsidRPr="006871A2" w:rsidRDefault="003A6E9A" w:rsidP="003A6E9A">
            <w:pPr>
              <w:jc w:val="left"/>
              <w:rPr>
                <w:rFonts w:ascii="ＭＳ Ｐゴシック" w:eastAsia="ＭＳ Ｐゴシック" w:hAnsi="ＭＳ Ｐゴシック"/>
              </w:rPr>
            </w:pPr>
          </w:p>
        </w:tc>
        <w:tc>
          <w:tcPr>
            <w:tcW w:w="852" w:type="dxa"/>
            <w:shd w:val="clear" w:color="auto" w:fill="FFFF99"/>
          </w:tcPr>
          <w:p w14:paraId="2046DDCF"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１</w:t>
            </w:r>
          </w:p>
        </w:tc>
        <w:tc>
          <w:tcPr>
            <w:tcW w:w="852" w:type="dxa"/>
            <w:shd w:val="clear" w:color="auto" w:fill="FFFF99"/>
          </w:tcPr>
          <w:p w14:paraId="59B807E5"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２</w:t>
            </w:r>
          </w:p>
        </w:tc>
        <w:tc>
          <w:tcPr>
            <w:tcW w:w="852" w:type="dxa"/>
            <w:shd w:val="clear" w:color="auto" w:fill="FFFF99"/>
          </w:tcPr>
          <w:p w14:paraId="0413B0CA"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３</w:t>
            </w:r>
          </w:p>
        </w:tc>
      </w:tr>
      <w:tr w:rsidR="003A6E9A" w:rsidRPr="006871A2" w14:paraId="1E92C0A7" w14:textId="77777777" w:rsidTr="00435262">
        <w:trPr>
          <w:trHeight w:val="687"/>
        </w:trPr>
        <w:tc>
          <w:tcPr>
            <w:tcW w:w="6300" w:type="dxa"/>
            <w:vAlign w:val="center"/>
          </w:tcPr>
          <w:p w14:paraId="67696CCE" w14:textId="77777777" w:rsidR="003A6E9A" w:rsidRPr="006871A2" w:rsidRDefault="003A6E9A" w:rsidP="00435262">
            <w:pPr>
              <w:rPr>
                <w:rFonts w:asciiTheme="minorEastAsia" w:eastAsiaTheme="minorEastAsia" w:hAnsiTheme="minorEastAsia"/>
              </w:rPr>
            </w:pPr>
            <w:r w:rsidRPr="00435262">
              <w:rPr>
                <w:rFonts w:asciiTheme="minorEastAsia" w:eastAsiaTheme="minorEastAsia" w:hAnsiTheme="minorEastAsia" w:hint="eastAsia"/>
                <w:spacing w:val="-4"/>
              </w:rPr>
              <w:t>電子メールアドレスが申請された場合、有効性（到達性）</w:t>
            </w:r>
            <w:r w:rsidRPr="006871A2">
              <w:rPr>
                <w:rFonts w:asciiTheme="minorEastAsia" w:eastAsiaTheme="minorEastAsia" w:hAnsiTheme="minorEastAsia" w:hint="eastAsia"/>
              </w:rPr>
              <w:t>を確認する。</w:t>
            </w:r>
          </w:p>
        </w:tc>
        <w:tc>
          <w:tcPr>
            <w:tcW w:w="852" w:type="dxa"/>
            <w:vAlign w:val="center"/>
          </w:tcPr>
          <w:p w14:paraId="52801B90"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52" w:type="dxa"/>
            <w:vAlign w:val="center"/>
          </w:tcPr>
          <w:p w14:paraId="17AE5668"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52" w:type="dxa"/>
            <w:vMerge w:val="restart"/>
            <w:shd w:val="clear" w:color="auto" w:fill="CCCCCC"/>
            <w:vAlign w:val="center"/>
          </w:tcPr>
          <w:p w14:paraId="16358743" w14:textId="77777777" w:rsidR="003A6E9A" w:rsidRPr="006871A2" w:rsidRDefault="003A6E9A" w:rsidP="003A6E9A">
            <w:pPr>
              <w:jc w:val="center"/>
              <w:rPr>
                <w:rFonts w:ascii="ＭＳ Ｐゴシック" w:eastAsia="ＭＳ Ｐゴシック" w:hAnsi="ＭＳ Ｐゴシック"/>
                <w:szCs w:val="21"/>
              </w:rPr>
            </w:pPr>
          </w:p>
        </w:tc>
      </w:tr>
      <w:tr w:rsidR="003A6E9A" w:rsidRPr="006871A2" w14:paraId="323CDDB1" w14:textId="77777777" w:rsidTr="00435262">
        <w:tc>
          <w:tcPr>
            <w:tcW w:w="6300" w:type="dxa"/>
            <w:vAlign w:val="center"/>
          </w:tcPr>
          <w:p w14:paraId="7EF579B1" w14:textId="03E79A20"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申請者の氏名と住所等及び身元確認に有効な他機関の登録情報（クレジットカード番号等</w:t>
            </w:r>
            <w:r w:rsidRPr="006871A2">
              <w:rPr>
                <w:rFonts w:asciiTheme="minorEastAsia" w:eastAsiaTheme="minorEastAsia" w:hAnsiTheme="minorEastAsia" w:hint="eastAsia"/>
                <w:vertAlign w:val="superscript"/>
              </w:rPr>
              <w:t xml:space="preserve"> ※２</w:t>
            </w:r>
            <w:r w:rsidRPr="006871A2">
              <w:rPr>
                <w:rFonts w:asciiTheme="minorEastAsia" w:eastAsiaTheme="minorEastAsia" w:hAnsiTheme="minorEastAsia" w:hint="eastAsia"/>
              </w:rPr>
              <w:t>）が記載された申請書により申請する。</w:t>
            </w:r>
          </w:p>
        </w:tc>
        <w:tc>
          <w:tcPr>
            <w:tcW w:w="852" w:type="dxa"/>
            <w:vAlign w:val="center"/>
          </w:tcPr>
          <w:p w14:paraId="2A4A6FE4" w14:textId="77777777" w:rsidR="003A6E9A" w:rsidRPr="006871A2" w:rsidRDefault="003A6E9A" w:rsidP="003A6E9A">
            <w:pPr>
              <w:jc w:val="center"/>
              <w:rPr>
                <w:rFonts w:asciiTheme="minorEastAsia" w:eastAsiaTheme="minorEastAsia" w:hAnsiTheme="minorEastAsia"/>
              </w:rPr>
            </w:pPr>
          </w:p>
        </w:tc>
        <w:tc>
          <w:tcPr>
            <w:tcW w:w="852" w:type="dxa"/>
            <w:vAlign w:val="center"/>
          </w:tcPr>
          <w:p w14:paraId="04B34996"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52" w:type="dxa"/>
            <w:vMerge/>
            <w:shd w:val="clear" w:color="auto" w:fill="CCCCCC"/>
            <w:vAlign w:val="center"/>
          </w:tcPr>
          <w:p w14:paraId="6D1AA51B" w14:textId="77777777" w:rsidR="003A6E9A" w:rsidRPr="006871A2" w:rsidRDefault="003A6E9A" w:rsidP="003A6E9A">
            <w:pPr>
              <w:jc w:val="center"/>
              <w:rPr>
                <w:rFonts w:ascii="ＭＳ Ｐゴシック" w:eastAsia="ＭＳ Ｐゴシック" w:hAnsi="ＭＳ Ｐゴシック"/>
                <w:szCs w:val="21"/>
              </w:rPr>
            </w:pPr>
          </w:p>
        </w:tc>
      </w:tr>
      <w:tr w:rsidR="003A6E9A" w:rsidRPr="006871A2" w14:paraId="3451FD43" w14:textId="77777777" w:rsidTr="00435262">
        <w:tc>
          <w:tcPr>
            <w:tcW w:w="6300" w:type="dxa"/>
            <w:vAlign w:val="center"/>
          </w:tcPr>
          <w:p w14:paraId="6411A3E5" w14:textId="3C467E89" w:rsidR="003A6E9A" w:rsidRPr="008D08F5" w:rsidRDefault="003A6E9A" w:rsidP="00435262">
            <w:pPr>
              <w:rPr>
                <w:rFonts w:asciiTheme="minorEastAsia" w:eastAsiaTheme="minorEastAsia" w:hAnsiTheme="minorEastAsia"/>
                <w:spacing w:val="-8"/>
              </w:rPr>
            </w:pPr>
            <w:r w:rsidRPr="008D08F5">
              <w:rPr>
                <w:rFonts w:asciiTheme="minorEastAsia" w:eastAsiaTheme="minorEastAsia" w:hAnsiTheme="minorEastAsia" w:hint="eastAsia"/>
                <w:spacing w:val="-8"/>
              </w:rPr>
              <w:t>申請者の氏名や住所等の公的な台帳との照合、</w:t>
            </w:r>
            <w:r w:rsidR="009A1951" w:rsidRPr="008D08F5">
              <w:rPr>
                <w:rFonts w:asciiTheme="minorEastAsia" w:eastAsiaTheme="minorEastAsia" w:hAnsiTheme="minorEastAsia" w:hint="eastAsia"/>
                <w:spacing w:val="-8"/>
              </w:rPr>
              <w:t>又は</w:t>
            </w:r>
            <w:r w:rsidRPr="008D08F5">
              <w:rPr>
                <w:rFonts w:asciiTheme="minorEastAsia" w:eastAsiaTheme="minorEastAsia" w:hAnsiTheme="minorEastAsia" w:hint="eastAsia"/>
                <w:spacing w:val="-8"/>
              </w:rPr>
              <w:t>申請書に添付された公的証明書（住民票等）によりチェックする。</w:t>
            </w:r>
          </w:p>
        </w:tc>
        <w:tc>
          <w:tcPr>
            <w:tcW w:w="852" w:type="dxa"/>
            <w:vAlign w:val="center"/>
          </w:tcPr>
          <w:p w14:paraId="13C964CE" w14:textId="77777777" w:rsidR="003A6E9A" w:rsidRPr="006871A2" w:rsidRDefault="003A6E9A" w:rsidP="003A6E9A">
            <w:pPr>
              <w:jc w:val="center"/>
              <w:rPr>
                <w:rFonts w:asciiTheme="minorEastAsia" w:eastAsiaTheme="minorEastAsia" w:hAnsiTheme="minorEastAsia"/>
              </w:rPr>
            </w:pPr>
          </w:p>
        </w:tc>
        <w:tc>
          <w:tcPr>
            <w:tcW w:w="852" w:type="dxa"/>
            <w:vAlign w:val="center"/>
          </w:tcPr>
          <w:p w14:paraId="302CF9CB"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852" w:type="dxa"/>
            <w:vMerge/>
            <w:shd w:val="clear" w:color="auto" w:fill="CCCCCC"/>
            <w:vAlign w:val="center"/>
          </w:tcPr>
          <w:p w14:paraId="4877BB1C" w14:textId="77777777" w:rsidR="003A6E9A" w:rsidRPr="006871A2" w:rsidRDefault="003A6E9A" w:rsidP="003A6E9A">
            <w:pPr>
              <w:jc w:val="center"/>
              <w:rPr>
                <w:rFonts w:ascii="ＭＳ Ｐゴシック" w:eastAsia="ＭＳ Ｐゴシック" w:hAnsi="ＭＳ Ｐゴシック"/>
                <w:szCs w:val="21"/>
              </w:rPr>
            </w:pPr>
          </w:p>
        </w:tc>
      </w:tr>
      <w:tr w:rsidR="003A6E9A" w:rsidRPr="006871A2" w14:paraId="1CC4802D" w14:textId="77777777" w:rsidTr="00435262">
        <w:trPr>
          <w:trHeight w:val="680"/>
        </w:trPr>
        <w:tc>
          <w:tcPr>
            <w:tcW w:w="6300" w:type="dxa"/>
            <w:vAlign w:val="center"/>
          </w:tcPr>
          <w:p w14:paraId="486DAFE2" w14:textId="77777777" w:rsidR="003A6E9A" w:rsidRPr="006871A2" w:rsidRDefault="003A6E9A" w:rsidP="00435262">
            <w:pPr>
              <w:rPr>
                <w:rFonts w:asciiTheme="minorEastAsia" w:eastAsiaTheme="minorEastAsia" w:hAnsiTheme="minorEastAsia"/>
              </w:rPr>
            </w:pPr>
            <w:r w:rsidRPr="006871A2">
              <w:rPr>
                <w:rFonts w:asciiTheme="minorEastAsia" w:eastAsiaTheme="minorEastAsia" w:hAnsiTheme="minorEastAsia" w:hint="eastAsia"/>
              </w:rPr>
              <w:t>申請者の氏名と住所等が記載された申請書に本人の電子</w:t>
            </w:r>
            <w:r w:rsidRPr="00435262">
              <w:rPr>
                <w:rFonts w:asciiTheme="minorEastAsia" w:eastAsiaTheme="minorEastAsia" w:hAnsiTheme="minorEastAsia" w:hint="eastAsia"/>
                <w:spacing w:val="-6"/>
              </w:rPr>
              <w:t>署名（郵送の場合は署名又は捺印）を付与して申請する。</w:t>
            </w:r>
          </w:p>
        </w:tc>
        <w:tc>
          <w:tcPr>
            <w:tcW w:w="852" w:type="dxa"/>
            <w:vAlign w:val="center"/>
          </w:tcPr>
          <w:p w14:paraId="330141F3" w14:textId="77777777" w:rsidR="003A6E9A" w:rsidRPr="006871A2" w:rsidRDefault="003A6E9A" w:rsidP="003A6E9A">
            <w:pPr>
              <w:jc w:val="center"/>
              <w:rPr>
                <w:rFonts w:asciiTheme="minorEastAsia" w:eastAsiaTheme="minorEastAsia" w:hAnsiTheme="minorEastAsia"/>
              </w:rPr>
            </w:pPr>
          </w:p>
        </w:tc>
        <w:tc>
          <w:tcPr>
            <w:tcW w:w="852" w:type="dxa"/>
            <w:vAlign w:val="center"/>
          </w:tcPr>
          <w:p w14:paraId="524BE0BE"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p w14:paraId="43F9AE38" w14:textId="77777777" w:rsidR="003A6E9A" w:rsidRPr="006871A2" w:rsidRDefault="003A6E9A" w:rsidP="00435262">
            <w:pPr>
              <w:ind w:leftChars="-45" w:left="1" w:rightChars="-45" w:right="-108" w:hangingChars="68" w:hanging="109"/>
              <w:jc w:val="center"/>
              <w:rPr>
                <w:rFonts w:asciiTheme="minorEastAsia" w:eastAsiaTheme="minorEastAsia" w:hAnsiTheme="minorEastAsia"/>
              </w:rPr>
            </w:pPr>
            <w:r w:rsidRPr="006871A2">
              <w:rPr>
                <w:rFonts w:asciiTheme="minorEastAsia" w:eastAsiaTheme="minorEastAsia" w:hAnsiTheme="minorEastAsia" w:hint="eastAsia"/>
                <w:sz w:val="16"/>
                <w:szCs w:val="16"/>
              </w:rPr>
              <w:t>（※３）</w:t>
            </w:r>
          </w:p>
        </w:tc>
        <w:tc>
          <w:tcPr>
            <w:tcW w:w="852" w:type="dxa"/>
            <w:vMerge/>
            <w:shd w:val="clear" w:color="auto" w:fill="CCCCCC"/>
            <w:vAlign w:val="center"/>
          </w:tcPr>
          <w:p w14:paraId="5C9D61F9" w14:textId="77777777" w:rsidR="003A6E9A" w:rsidRPr="006871A2" w:rsidRDefault="003A6E9A" w:rsidP="003A6E9A">
            <w:pPr>
              <w:jc w:val="center"/>
              <w:rPr>
                <w:rFonts w:ascii="ＭＳ Ｐゴシック" w:eastAsia="ＭＳ Ｐゴシック" w:hAnsi="ＭＳ Ｐゴシック"/>
                <w:szCs w:val="21"/>
              </w:rPr>
            </w:pPr>
          </w:p>
        </w:tc>
      </w:tr>
    </w:tbl>
    <w:p w14:paraId="3975F559" w14:textId="67106CE7" w:rsidR="003A6E9A" w:rsidRPr="006871A2" w:rsidRDefault="003A6E9A" w:rsidP="00435262">
      <w:pPr>
        <w:rPr>
          <w:sz w:val="18"/>
          <w:szCs w:val="18"/>
        </w:rPr>
      </w:pPr>
      <w:r w:rsidRPr="006871A2">
        <w:rPr>
          <w:rFonts w:hint="eastAsia"/>
          <w:sz w:val="18"/>
          <w:szCs w:val="18"/>
        </w:rPr>
        <w:t>※</w:t>
      </w:r>
      <w:r w:rsidRPr="006871A2">
        <w:rPr>
          <w:rFonts w:hAnsi="ＭＳ 明朝" w:hint="eastAsia"/>
          <w:sz w:val="18"/>
          <w:szCs w:val="18"/>
        </w:rPr>
        <w:t>１</w:t>
      </w:r>
      <w:r w:rsidRPr="006871A2">
        <w:rPr>
          <w:rFonts w:hint="eastAsia"/>
          <w:sz w:val="18"/>
          <w:szCs w:val="18"/>
        </w:rPr>
        <w:t xml:space="preserve">　「◎」は各保証レベルへの準拠に</w:t>
      </w:r>
      <w:r w:rsidR="00F00D71">
        <w:rPr>
          <w:rFonts w:hint="eastAsia"/>
          <w:sz w:val="18"/>
          <w:szCs w:val="18"/>
        </w:rPr>
        <w:t>当</w:t>
      </w:r>
      <w:r w:rsidRPr="006871A2">
        <w:rPr>
          <w:rFonts w:hint="eastAsia"/>
          <w:sz w:val="18"/>
          <w:szCs w:val="18"/>
        </w:rPr>
        <w:t>たり必須の対策基準、「○」は任意の対策基準であることを示す。</w:t>
      </w:r>
    </w:p>
    <w:p w14:paraId="7D52173E" w14:textId="7C2ECB5B" w:rsidR="003A6E9A" w:rsidRPr="006871A2" w:rsidRDefault="003A6E9A" w:rsidP="00435262">
      <w:pPr>
        <w:ind w:left="540" w:hangingChars="300" w:hanging="540"/>
        <w:rPr>
          <w:sz w:val="18"/>
          <w:szCs w:val="18"/>
        </w:rPr>
      </w:pPr>
      <w:r w:rsidRPr="006871A2">
        <w:rPr>
          <w:rFonts w:hint="eastAsia"/>
          <w:sz w:val="18"/>
          <w:szCs w:val="18"/>
        </w:rPr>
        <w:t xml:space="preserve">※２　</w:t>
      </w:r>
      <w:r w:rsidRPr="00435262">
        <w:rPr>
          <w:rFonts w:hint="eastAsia"/>
          <w:spacing w:val="4"/>
          <w:sz w:val="18"/>
          <w:szCs w:val="18"/>
        </w:rPr>
        <w:t>登録申請に</w:t>
      </w:r>
      <w:r w:rsidR="00F00D71">
        <w:rPr>
          <w:rFonts w:hint="eastAsia"/>
          <w:spacing w:val="4"/>
          <w:sz w:val="18"/>
          <w:szCs w:val="18"/>
        </w:rPr>
        <w:t>当</w:t>
      </w:r>
      <w:r w:rsidRPr="00435262">
        <w:rPr>
          <w:rFonts w:hint="eastAsia"/>
          <w:spacing w:val="4"/>
          <w:sz w:val="18"/>
          <w:szCs w:val="18"/>
        </w:rPr>
        <w:t>たってクレジットカードによる決済行為を伴う場合には、結果として他機関である</w:t>
      </w:r>
      <w:r w:rsidRPr="006871A2">
        <w:rPr>
          <w:rFonts w:hint="eastAsia"/>
          <w:sz w:val="18"/>
          <w:szCs w:val="18"/>
        </w:rPr>
        <w:t>クレジットカード会社の登録情報に基づく対象者の存在確認の効果が得られると考えられる。</w:t>
      </w:r>
    </w:p>
    <w:p w14:paraId="21522B4E" w14:textId="7C055D1D" w:rsidR="003A6E9A" w:rsidRPr="006871A2" w:rsidRDefault="003A6E9A" w:rsidP="00435262">
      <w:r w:rsidRPr="006871A2">
        <w:rPr>
          <w:rFonts w:hint="eastAsia"/>
          <w:sz w:val="18"/>
          <w:szCs w:val="18"/>
        </w:rPr>
        <w:t>※３　電子署名は対象の保証レベルと同等の基準を満たすものの利用が望ましい。</w:t>
      </w:r>
      <w:r w:rsidRPr="006871A2">
        <w:rPr>
          <w:rFonts w:ascii="ヒラギノ明朝 ProN W3" w:hAnsi="ヒラギノ明朝 ProN W3" w:hint="eastAsia"/>
          <w:u w:color="0024E0"/>
        </w:rPr>
        <w:br w:type="page"/>
      </w:r>
    </w:p>
    <w:p w14:paraId="587F9248" w14:textId="2DD73971" w:rsidR="00515585" w:rsidRPr="006871A2" w:rsidRDefault="00515585" w:rsidP="00515585">
      <w:pPr>
        <w:pStyle w:val="21"/>
        <w:spacing w:before="360"/>
        <w:ind w:left="240" w:hanging="240"/>
      </w:pPr>
      <w:r w:rsidRPr="006871A2">
        <w:rPr>
          <w:rFonts w:hint="eastAsia"/>
        </w:rPr>
        <w:lastRenderedPageBreak/>
        <w:t xml:space="preserve">　</w:t>
      </w:r>
      <w:bookmarkStart w:id="157" w:name="_Toc536463342"/>
      <w:r w:rsidRPr="006871A2">
        <w:rPr>
          <w:rFonts w:hint="eastAsia"/>
        </w:rPr>
        <w:t>発行・管理</w:t>
      </w:r>
      <w:bookmarkEnd w:id="157"/>
    </w:p>
    <w:p w14:paraId="57EF1B23" w14:textId="77777777" w:rsidR="00515585" w:rsidRPr="006871A2" w:rsidRDefault="00515585" w:rsidP="003A6E9A"/>
    <w:p w14:paraId="729DE019" w14:textId="777111F4" w:rsidR="003A6E9A" w:rsidRPr="006871A2" w:rsidRDefault="003A6E9A" w:rsidP="003A6E9A">
      <w:pPr>
        <w:ind w:firstLineChars="100" w:firstLine="236"/>
      </w:pPr>
      <w:r w:rsidRPr="00435262">
        <w:rPr>
          <w:rFonts w:hint="eastAsia"/>
          <w:spacing w:val="-2"/>
        </w:rPr>
        <w:t>発行・管理業務では、登録業務の結果を受けて、認証要求者に対し、認証情報と</w:t>
      </w:r>
      <w:r w:rsidRPr="00435262">
        <w:rPr>
          <w:rFonts w:hint="eastAsia"/>
          <w:spacing w:val="-6"/>
        </w:rPr>
        <w:t>トークンの発行を行う。簡易な発行業務では、登録業務の一環として、認証要求者が</w:t>
      </w:r>
      <w:r w:rsidRPr="006871A2">
        <w:rPr>
          <w:rFonts w:hint="eastAsia"/>
        </w:rPr>
        <w:t>トークン（例えば、パスワード）の登録を行うことも含まれる。利用期限切れ、</w:t>
      </w:r>
      <w:r w:rsidR="009A1951">
        <w:rPr>
          <w:rFonts w:hint="eastAsia"/>
        </w:rPr>
        <w:t>又は</w:t>
      </w:r>
      <w:r w:rsidRPr="006871A2">
        <w:rPr>
          <w:rFonts w:hint="eastAsia"/>
        </w:rPr>
        <w:t>失効した認証情報やトークンに対して、再発行や回収も行う。</w:t>
      </w:r>
    </w:p>
    <w:p w14:paraId="2DAB12B3" w14:textId="170C02C3" w:rsidR="003A6E9A" w:rsidRPr="006871A2" w:rsidRDefault="003A6E9A" w:rsidP="003A6E9A">
      <w:pPr>
        <w:ind w:firstLineChars="100" w:firstLine="240"/>
      </w:pPr>
      <w:r w:rsidRPr="002676A6">
        <w:rPr>
          <w:spacing w:val="8"/>
        </w:rPr>
        <w:fldChar w:fldCharType="begin" w:fldLock="1"/>
      </w:r>
      <w:r w:rsidRPr="002676A6">
        <w:rPr>
          <w:spacing w:val="8"/>
        </w:rPr>
        <w:instrText xml:space="preserve"> REF _Ref245317607 \h  \* MERGEFORMAT </w:instrText>
      </w:r>
      <w:r w:rsidRPr="002676A6">
        <w:rPr>
          <w:spacing w:val="8"/>
        </w:rPr>
      </w:r>
      <w:r w:rsidRPr="002676A6">
        <w:rPr>
          <w:spacing w:val="8"/>
        </w:rPr>
        <w:fldChar w:fldCharType="separate"/>
      </w:r>
      <w:r w:rsidR="00172EF6" w:rsidRPr="000E5A49">
        <w:rPr>
          <w:rFonts w:hAnsi="ＭＳ 明朝" w:hint="eastAsia"/>
          <w:spacing w:val="8"/>
        </w:rPr>
        <w:t>表</w:t>
      </w:r>
      <w:r w:rsidR="00172EF6" w:rsidRPr="00AF2A99">
        <w:rPr>
          <w:rFonts w:hint="eastAsia"/>
          <w:spacing w:val="8"/>
        </w:rPr>
        <w:t xml:space="preserve"> </w:t>
      </w:r>
      <w:r w:rsidR="00172EF6" w:rsidRPr="000E5A49">
        <w:rPr>
          <w:rFonts w:hint="eastAsia"/>
          <w:noProof/>
          <w:spacing w:val="8"/>
        </w:rPr>
        <w:t>Ｂ</w:t>
      </w:r>
      <w:r w:rsidR="00E30D7B">
        <w:rPr>
          <w:rFonts w:hint="eastAsia"/>
          <w:noProof/>
          <w:spacing w:val="8"/>
        </w:rPr>
        <w:t>-9</w:t>
      </w:r>
      <w:r w:rsidRPr="002676A6">
        <w:rPr>
          <w:spacing w:val="8"/>
        </w:rPr>
        <w:fldChar w:fldCharType="end"/>
      </w:r>
      <w:r w:rsidRPr="002676A6">
        <w:rPr>
          <w:rFonts w:hAnsi="ＭＳ 明朝"/>
          <w:spacing w:val="8"/>
        </w:rPr>
        <w:t>は、発行・管理業務における脅威と対策の例であり、</w:t>
      </w:r>
      <w:r w:rsidRPr="002676A6">
        <w:rPr>
          <w:spacing w:val="8"/>
        </w:rPr>
        <w:fldChar w:fldCharType="begin" w:fldLock="1"/>
      </w:r>
      <w:r w:rsidRPr="002676A6">
        <w:rPr>
          <w:spacing w:val="8"/>
        </w:rPr>
        <w:instrText xml:space="preserve"> REF _Ref245317539 \h  \* MERGEFORMAT </w:instrText>
      </w:r>
      <w:r w:rsidRPr="002676A6">
        <w:rPr>
          <w:spacing w:val="8"/>
        </w:rPr>
      </w:r>
      <w:r w:rsidRPr="002676A6">
        <w:rPr>
          <w:spacing w:val="8"/>
        </w:rPr>
        <w:fldChar w:fldCharType="separate"/>
      </w:r>
      <w:r w:rsidR="00172EF6" w:rsidRPr="000E5A49">
        <w:rPr>
          <w:rFonts w:hAnsi="ＭＳ 明朝" w:hint="eastAsia"/>
          <w:spacing w:val="8"/>
        </w:rPr>
        <w:t>表</w:t>
      </w:r>
      <w:r w:rsidR="00172EF6" w:rsidRPr="000E5A49">
        <w:rPr>
          <w:spacing w:val="8"/>
        </w:rPr>
        <w:t xml:space="preserve"> </w:t>
      </w:r>
      <w:r w:rsidR="00172EF6" w:rsidRPr="000E5A49">
        <w:rPr>
          <w:rFonts w:hint="eastAsia"/>
          <w:noProof/>
          <w:spacing w:val="8"/>
        </w:rPr>
        <w:t>Ｂ</w:t>
      </w:r>
      <w:r w:rsidR="00E30D7B">
        <w:rPr>
          <w:rFonts w:hint="eastAsia"/>
          <w:noProof/>
          <w:spacing w:val="8"/>
        </w:rPr>
        <w:t>-10</w:t>
      </w:r>
      <w:r w:rsidRPr="002676A6">
        <w:rPr>
          <w:spacing w:val="8"/>
        </w:rPr>
        <w:fldChar w:fldCharType="end"/>
      </w:r>
      <w:r w:rsidRPr="002676A6">
        <w:rPr>
          <w:rFonts w:hAnsi="ＭＳ 明朝"/>
          <w:spacing w:val="8"/>
        </w:rPr>
        <w:t>は</w:t>
      </w:r>
      <w:r w:rsidRPr="006871A2">
        <w:rPr>
          <w:rFonts w:hAnsi="ＭＳ 明朝"/>
        </w:rPr>
        <w:t>各保証レベルの対策基準である。</w:t>
      </w:r>
    </w:p>
    <w:p w14:paraId="16F91AFF" w14:textId="77777777" w:rsidR="003A6E9A" w:rsidRPr="006871A2" w:rsidRDefault="003A6E9A" w:rsidP="003A6E9A"/>
    <w:p w14:paraId="6D8D646D" w14:textId="4B776259" w:rsidR="003A6E9A" w:rsidRPr="006871A2" w:rsidRDefault="003A6E9A" w:rsidP="005725D8">
      <w:pPr>
        <w:pStyle w:val="afd"/>
        <w:keepNext/>
        <w:spacing w:before="360"/>
        <w:ind w:firstLine="240"/>
        <w:rPr>
          <w:rFonts w:ascii="ＭＳ Ｐゴシック" w:eastAsia="ＭＳ Ｐゴシック" w:hAnsi="ＭＳ Ｐゴシック"/>
        </w:rPr>
      </w:pPr>
      <w:bookmarkStart w:id="158" w:name="_Ref245317607"/>
      <w:bookmarkStart w:id="159" w:name="_Toc244633127"/>
      <w:bookmarkStart w:id="160" w:name="_Toc251322798"/>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58"/>
      <w:r w:rsidR="005236EF" w:rsidRPr="006871A2">
        <w:rPr>
          <w:rFonts w:ascii="ＭＳ Ｐゴシック" w:eastAsia="ＭＳ Ｐゴシック" w:hAnsi="ＭＳ Ｐゴシック"/>
        </w:rPr>
        <w:t>9</w:t>
      </w:r>
      <w:r w:rsidRPr="006871A2">
        <w:rPr>
          <w:rFonts w:ascii="ＭＳ Ｐゴシック" w:eastAsia="ＭＳ Ｐゴシック" w:hAnsi="ＭＳ Ｐゴシック" w:hint="eastAsia"/>
        </w:rPr>
        <w:t xml:space="preserve">　発行・管理における脅威</w:t>
      </w:r>
      <w:bookmarkEnd w:id="159"/>
      <w:r w:rsidRPr="006871A2">
        <w:rPr>
          <w:rFonts w:ascii="ＭＳ Ｐゴシック" w:eastAsia="ＭＳ Ｐゴシック" w:hAnsi="ＭＳ Ｐゴシック" w:hint="eastAsia"/>
        </w:rPr>
        <w:t>と対策の例</w:t>
      </w:r>
      <w:bookmarkEnd w:id="16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3615"/>
        <w:gridCol w:w="4320"/>
      </w:tblGrid>
      <w:tr w:rsidR="003A6E9A" w:rsidRPr="006871A2" w14:paraId="08EFF93A" w14:textId="77777777" w:rsidTr="003A6E9A">
        <w:trPr>
          <w:tblHeader/>
        </w:trPr>
        <w:tc>
          <w:tcPr>
            <w:tcW w:w="1173" w:type="dxa"/>
            <w:shd w:val="clear" w:color="auto" w:fill="FFFF99"/>
          </w:tcPr>
          <w:p w14:paraId="6452A7DA"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w:t>
            </w:r>
          </w:p>
        </w:tc>
        <w:tc>
          <w:tcPr>
            <w:tcW w:w="3615" w:type="dxa"/>
            <w:shd w:val="clear" w:color="auto" w:fill="FFFF99"/>
          </w:tcPr>
          <w:p w14:paraId="51FE3295"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脅威例</w:t>
            </w:r>
          </w:p>
        </w:tc>
        <w:tc>
          <w:tcPr>
            <w:tcW w:w="4320" w:type="dxa"/>
            <w:shd w:val="clear" w:color="auto" w:fill="FFFF99"/>
          </w:tcPr>
          <w:p w14:paraId="1FE7568C"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対策例</w:t>
            </w:r>
          </w:p>
        </w:tc>
      </w:tr>
      <w:tr w:rsidR="003A6E9A" w:rsidRPr="006871A2" w14:paraId="208BF818" w14:textId="77777777" w:rsidTr="003A6E9A">
        <w:tc>
          <w:tcPr>
            <w:tcW w:w="1173" w:type="dxa"/>
            <w:shd w:val="clear" w:color="auto" w:fill="auto"/>
          </w:tcPr>
          <w:p w14:paraId="7938DAAB"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暴露</w:t>
            </w:r>
          </w:p>
          <w:p w14:paraId="1529BF98" w14:textId="77777777" w:rsidR="003A6E9A" w:rsidRPr="002676A6" w:rsidRDefault="003A6E9A" w:rsidP="002676A6">
            <w:pPr>
              <w:ind w:leftChars="-35" w:left="-41" w:rightChars="-38" w:right="-91" w:hangingChars="19" w:hanging="43"/>
              <w:rPr>
                <w:rFonts w:asciiTheme="minorEastAsia" w:eastAsiaTheme="minorEastAsia" w:hAnsiTheme="minorEastAsia"/>
                <w:spacing w:val="-8"/>
              </w:rPr>
            </w:pPr>
            <w:r w:rsidRPr="002676A6">
              <w:rPr>
                <w:rFonts w:asciiTheme="minorEastAsia" w:eastAsiaTheme="minorEastAsia" w:hAnsiTheme="minorEastAsia" w:hint="eastAsia"/>
                <w:spacing w:val="-8"/>
              </w:rPr>
              <w:t>（漏えい）</w:t>
            </w:r>
          </w:p>
        </w:tc>
        <w:tc>
          <w:tcPr>
            <w:tcW w:w="3615" w:type="dxa"/>
            <w:shd w:val="clear" w:color="auto" w:fill="auto"/>
          </w:tcPr>
          <w:p w14:paraId="7DA7EC3A"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パスワードが、CSPから利用者に送付される過程、あるいはCSPの装置内の残留によって、攻撃者に流出する。</w:t>
            </w:r>
          </w:p>
          <w:p w14:paraId="2E1E6E40" w14:textId="77777777" w:rsidR="003A6E9A" w:rsidRPr="006871A2" w:rsidRDefault="003A6E9A" w:rsidP="002676A6">
            <w:pPr>
              <w:rPr>
                <w:rFonts w:asciiTheme="minorEastAsia" w:eastAsiaTheme="minorEastAsia" w:hAnsiTheme="minorEastAsia"/>
              </w:rPr>
            </w:pPr>
          </w:p>
        </w:tc>
        <w:tc>
          <w:tcPr>
            <w:tcW w:w="4320" w:type="dxa"/>
            <w:shd w:val="clear" w:color="auto" w:fill="auto"/>
          </w:tcPr>
          <w:p w14:paraId="6078466B" w14:textId="77777777" w:rsidR="003A6E9A" w:rsidRPr="006871A2" w:rsidRDefault="003A6E9A" w:rsidP="001E323B">
            <w:pPr>
              <w:numPr>
                <w:ilvl w:val="0"/>
                <w:numId w:val="18"/>
              </w:numPr>
              <w:rPr>
                <w:rFonts w:asciiTheme="minorEastAsia" w:eastAsiaTheme="minorEastAsia" w:hAnsiTheme="minorEastAsia"/>
              </w:rPr>
            </w:pPr>
            <w:r w:rsidRPr="006871A2">
              <w:rPr>
                <w:rFonts w:asciiTheme="minorEastAsia" w:eastAsiaTheme="minorEastAsia" w:hAnsiTheme="minorEastAsia" w:hint="eastAsia"/>
              </w:rPr>
              <w:t>本人に直接トークンを手渡す。</w:t>
            </w:r>
          </w:p>
          <w:p w14:paraId="0132676B" w14:textId="77777777" w:rsidR="003A6E9A" w:rsidRPr="006871A2" w:rsidRDefault="003A6E9A" w:rsidP="001E323B">
            <w:pPr>
              <w:numPr>
                <w:ilvl w:val="0"/>
                <w:numId w:val="18"/>
              </w:numPr>
              <w:rPr>
                <w:rFonts w:asciiTheme="minorEastAsia" w:eastAsiaTheme="minorEastAsia" w:hAnsiTheme="minorEastAsia"/>
              </w:rPr>
            </w:pPr>
            <w:r w:rsidRPr="006871A2">
              <w:rPr>
                <w:rFonts w:asciiTheme="minorEastAsia" w:eastAsiaTheme="minorEastAsia" w:hAnsiTheme="minorEastAsia" w:hint="eastAsia"/>
              </w:rPr>
              <w:t>本人の確認済み住所に郵送する。</w:t>
            </w:r>
          </w:p>
          <w:p w14:paraId="05B6209B" w14:textId="77777777" w:rsidR="003A6E9A" w:rsidRPr="006871A2" w:rsidRDefault="003A6E9A" w:rsidP="001E323B">
            <w:pPr>
              <w:numPr>
                <w:ilvl w:val="0"/>
                <w:numId w:val="18"/>
              </w:numPr>
              <w:rPr>
                <w:rFonts w:asciiTheme="minorEastAsia" w:eastAsiaTheme="minorEastAsia" w:hAnsiTheme="minorEastAsia"/>
              </w:rPr>
            </w:pPr>
            <w:r w:rsidRPr="002676A6">
              <w:rPr>
                <w:rFonts w:asciiTheme="minorEastAsia" w:eastAsiaTheme="minorEastAsia" w:hAnsiTheme="minorEastAsia" w:hint="eastAsia"/>
                <w:spacing w:val="6"/>
              </w:rPr>
              <w:t>高い機密性を持つプロトコルを</w:t>
            </w:r>
            <w:r w:rsidRPr="006871A2">
              <w:rPr>
                <w:rFonts w:asciiTheme="minorEastAsia" w:eastAsiaTheme="minorEastAsia" w:hAnsiTheme="minorEastAsia" w:hint="eastAsia"/>
              </w:rPr>
              <w:t>用いてオンラインにて発行する。</w:t>
            </w:r>
          </w:p>
          <w:p w14:paraId="370D9EA5" w14:textId="77777777" w:rsidR="003A6E9A" w:rsidRPr="006871A2" w:rsidRDefault="003A6E9A" w:rsidP="001E323B">
            <w:pPr>
              <w:numPr>
                <w:ilvl w:val="0"/>
                <w:numId w:val="18"/>
              </w:numPr>
              <w:rPr>
                <w:rFonts w:asciiTheme="minorEastAsia" w:eastAsiaTheme="minorEastAsia" w:hAnsiTheme="minorEastAsia"/>
              </w:rPr>
            </w:pPr>
            <w:r w:rsidRPr="002676A6">
              <w:rPr>
                <w:rFonts w:asciiTheme="minorEastAsia" w:eastAsiaTheme="minorEastAsia" w:hAnsiTheme="minorEastAsia" w:hint="eastAsia"/>
                <w:spacing w:val="12"/>
              </w:rPr>
              <w:t>CSPの設備を隔離された部屋に</w:t>
            </w:r>
            <w:r w:rsidRPr="006871A2">
              <w:rPr>
                <w:rFonts w:asciiTheme="minorEastAsia" w:eastAsiaTheme="minorEastAsia" w:hAnsiTheme="minorEastAsia" w:hint="eastAsia"/>
              </w:rPr>
              <w:t>設置する等して保護する。</w:t>
            </w:r>
          </w:p>
        </w:tc>
      </w:tr>
      <w:tr w:rsidR="003A6E9A" w:rsidRPr="006871A2" w14:paraId="66F4B233" w14:textId="77777777" w:rsidTr="003A6E9A">
        <w:tc>
          <w:tcPr>
            <w:tcW w:w="1173" w:type="dxa"/>
            <w:shd w:val="clear" w:color="auto" w:fill="auto"/>
          </w:tcPr>
          <w:p w14:paraId="34B96445"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改ざん</w:t>
            </w:r>
          </w:p>
        </w:tc>
        <w:tc>
          <w:tcPr>
            <w:tcW w:w="3615" w:type="dxa"/>
            <w:shd w:val="clear" w:color="auto" w:fill="auto"/>
          </w:tcPr>
          <w:p w14:paraId="474883B5"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利用者によるパスワードの変更の過程で（例えば、利用者からCSPにパスワードを送信中に）、</w:t>
            </w:r>
            <w:r w:rsidRPr="002676A6">
              <w:rPr>
                <w:rFonts w:asciiTheme="minorEastAsia" w:eastAsiaTheme="minorEastAsia" w:hAnsiTheme="minorEastAsia" w:hint="eastAsia"/>
                <w:spacing w:val="6"/>
              </w:rPr>
              <w:t>攻撃者によってパスワードが</w:t>
            </w:r>
            <w:r w:rsidRPr="006871A2">
              <w:rPr>
                <w:rFonts w:asciiTheme="minorEastAsia" w:eastAsiaTheme="minorEastAsia" w:hAnsiTheme="minorEastAsia" w:hint="eastAsia"/>
              </w:rPr>
              <w:t>不正に変更される。</w:t>
            </w:r>
          </w:p>
        </w:tc>
        <w:tc>
          <w:tcPr>
            <w:tcW w:w="4320" w:type="dxa"/>
            <w:shd w:val="clear" w:color="auto" w:fill="auto"/>
          </w:tcPr>
          <w:p w14:paraId="43F18C06" w14:textId="77777777" w:rsidR="003A6E9A" w:rsidRPr="006871A2" w:rsidRDefault="003A6E9A" w:rsidP="001E323B">
            <w:pPr>
              <w:numPr>
                <w:ilvl w:val="0"/>
                <w:numId w:val="18"/>
              </w:numPr>
              <w:rPr>
                <w:rFonts w:asciiTheme="minorEastAsia" w:eastAsiaTheme="minorEastAsia" w:hAnsiTheme="minorEastAsia"/>
              </w:rPr>
            </w:pPr>
            <w:r w:rsidRPr="006871A2">
              <w:rPr>
                <w:rFonts w:asciiTheme="minorEastAsia" w:eastAsiaTheme="minorEastAsia" w:hAnsiTheme="minorEastAsia" w:hint="eastAsia"/>
              </w:rPr>
              <w:t>本人の確認済み住所に郵送する。</w:t>
            </w:r>
          </w:p>
          <w:p w14:paraId="249590C8" w14:textId="77777777" w:rsidR="003A6E9A" w:rsidRPr="006871A2" w:rsidRDefault="003A6E9A" w:rsidP="001E323B">
            <w:pPr>
              <w:numPr>
                <w:ilvl w:val="0"/>
                <w:numId w:val="18"/>
              </w:numPr>
              <w:rPr>
                <w:rFonts w:asciiTheme="minorEastAsia" w:eastAsiaTheme="minorEastAsia" w:hAnsiTheme="minorEastAsia"/>
              </w:rPr>
            </w:pPr>
            <w:r w:rsidRPr="002676A6">
              <w:rPr>
                <w:rFonts w:asciiTheme="minorEastAsia" w:eastAsiaTheme="minorEastAsia" w:hAnsiTheme="minorEastAsia" w:hint="eastAsia"/>
                <w:spacing w:val="6"/>
              </w:rPr>
              <w:t>高い機密性を持つプロトコルを</w:t>
            </w:r>
            <w:r w:rsidRPr="006871A2">
              <w:rPr>
                <w:rFonts w:asciiTheme="minorEastAsia" w:eastAsiaTheme="minorEastAsia" w:hAnsiTheme="minorEastAsia" w:hint="eastAsia"/>
              </w:rPr>
              <w:t>用いてオンラインにて発行する。</w:t>
            </w:r>
          </w:p>
          <w:p w14:paraId="18E010E4" w14:textId="77777777" w:rsidR="003A6E9A" w:rsidRPr="006871A2" w:rsidRDefault="003A6E9A" w:rsidP="001E323B">
            <w:pPr>
              <w:numPr>
                <w:ilvl w:val="0"/>
                <w:numId w:val="18"/>
              </w:numPr>
              <w:rPr>
                <w:rFonts w:asciiTheme="minorEastAsia" w:eastAsiaTheme="minorEastAsia" w:hAnsiTheme="minorEastAsia"/>
              </w:rPr>
            </w:pPr>
            <w:r w:rsidRPr="006871A2">
              <w:rPr>
                <w:rFonts w:asciiTheme="minorEastAsia" w:eastAsiaTheme="minorEastAsia" w:hAnsiTheme="minorEastAsia" w:hint="eastAsia"/>
              </w:rPr>
              <w:t>認証によってCSPの正当性を確認する。</w:t>
            </w:r>
          </w:p>
        </w:tc>
      </w:tr>
      <w:tr w:rsidR="003A6E9A" w:rsidRPr="006871A2" w14:paraId="39A3BD91" w14:textId="77777777" w:rsidTr="003A6E9A">
        <w:tc>
          <w:tcPr>
            <w:tcW w:w="1173" w:type="dxa"/>
            <w:shd w:val="clear" w:color="auto" w:fill="auto"/>
          </w:tcPr>
          <w:p w14:paraId="2BA4F384" w14:textId="77777777" w:rsidR="002676A6" w:rsidRDefault="003A6E9A" w:rsidP="002676A6">
            <w:pPr>
              <w:rPr>
                <w:rFonts w:asciiTheme="minorEastAsia" w:eastAsiaTheme="minorEastAsia" w:hAnsiTheme="minorEastAsia"/>
              </w:rPr>
            </w:pPr>
            <w:r w:rsidRPr="006871A2">
              <w:rPr>
                <w:rFonts w:asciiTheme="minorEastAsia" w:eastAsiaTheme="minorEastAsia" w:hAnsiTheme="minorEastAsia" w:hint="eastAsia"/>
              </w:rPr>
              <w:t>権利を</w:t>
            </w:r>
          </w:p>
          <w:p w14:paraId="259953A5" w14:textId="77777777" w:rsidR="002676A6" w:rsidRDefault="003A6E9A" w:rsidP="002676A6">
            <w:pPr>
              <w:rPr>
                <w:rFonts w:asciiTheme="minorEastAsia" w:eastAsiaTheme="minorEastAsia" w:hAnsiTheme="minorEastAsia"/>
              </w:rPr>
            </w:pPr>
            <w:r w:rsidRPr="002676A6">
              <w:rPr>
                <w:rFonts w:asciiTheme="minorEastAsia" w:eastAsiaTheme="minorEastAsia" w:hAnsiTheme="minorEastAsia" w:hint="eastAsia"/>
                <w:spacing w:val="-6"/>
              </w:rPr>
              <w:t>持たない</w:t>
            </w:r>
            <w:r w:rsidRPr="006871A2">
              <w:rPr>
                <w:rFonts w:asciiTheme="minorEastAsia" w:eastAsiaTheme="minorEastAsia" w:hAnsiTheme="minorEastAsia" w:hint="eastAsia"/>
              </w:rPr>
              <w:t>者への</w:t>
            </w:r>
          </w:p>
          <w:p w14:paraId="54653148" w14:textId="062AB34B"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発行</w:t>
            </w:r>
          </w:p>
        </w:tc>
        <w:tc>
          <w:tcPr>
            <w:tcW w:w="3615" w:type="dxa"/>
            <w:shd w:val="clear" w:color="auto" w:fill="auto"/>
          </w:tcPr>
          <w:p w14:paraId="4920806E"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利用者であると主張する不正な</w:t>
            </w:r>
            <w:r w:rsidRPr="002676A6">
              <w:rPr>
                <w:rFonts w:asciiTheme="minorEastAsia" w:eastAsiaTheme="minorEastAsia" w:hAnsiTheme="minorEastAsia" w:hint="eastAsia"/>
                <w:spacing w:val="6"/>
              </w:rPr>
              <w:t>利用者に、正規利用者に発行</w:t>
            </w:r>
            <w:r w:rsidRPr="002676A6">
              <w:rPr>
                <w:rFonts w:asciiTheme="minorEastAsia" w:eastAsiaTheme="minorEastAsia" w:hAnsiTheme="minorEastAsia" w:hint="eastAsia"/>
                <w:spacing w:val="-12"/>
              </w:rPr>
              <w:t>されるべき認証情報（パスワード</w:t>
            </w:r>
            <w:r w:rsidRPr="006871A2">
              <w:rPr>
                <w:rFonts w:asciiTheme="minorEastAsia" w:eastAsiaTheme="minorEastAsia" w:hAnsiTheme="minorEastAsia" w:hint="eastAsia"/>
              </w:rPr>
              <w:t>等）が発行される。</w:t>
            </w:r>
          </w:p>
        </w:tc>
        <w:tc>
          <w:tcPr>
            <w:tcW w:w="4320" w:type="dxa"/>
            <w:shd w:val="clear" w:color="auto" w:fill="auto"/>
          </w:tcPr>
          <w:p w14:paraId="7EEBDDAA" w14:textId="77777777" w:rsidR="003A6E9A" w:rsidRPr="006871A2" w:rsidRDefault="003A6E9A" w:rsidP="001E323B">
            <w:pPr>
              <w:numPr>
                <w:ilvl w:val="0"/>
                <w:numId w:val="19"/>
              </w:numPr>
              <w:ind w:left="349" w:hanging="350"/>
              <w:rPr>
                <w:rFonts w:asciiTheme="minorEastAsia" w:eastAsiaTheme="minorEastAsia" w:hAnsiTheme="minorEastAsia"/>
              </w:rPr>
            </w:pPr>
            <w:r w:rsidRPr="002676A6">
              <w:rPr>
                <w:rFonts w:asciiTheme="minorEastAsia" w:eastAsiaTheme="minorEastAsia" w:hAnsiTheme="minorEastAsia" w:hint="eastAsia"/>
                <w:spacing w:val="-8"/>
              </w:rPr>
              <w:t>トークンを受領する者が登録手続を</w:t>
            </w:r>
            <w:r w:rsidRPr="006871A2">
              <w:rPr>
                <w:rFonts w:asciiTheme="minorEastAsia" w:eastAsiaTheme="minorEastAsia" w:hAnsiTheme="minorEastAsia" w:hint="eastAsia"/>
              </w:rPr>
              <w:t>行った者と同一であることを確認する。</w:t>
            </w:r>
          </w:p>
        </w:tc>
      </w:tr>
    </w:tbl>
    <w:p w14:paraId="59AC326D" w14:textId="77777777" w:rsidR="003A6E9A" w:rsidRPr="006871A2" w:rsidRDefault="003A6E9A" w:rsidP="003A6E9A"/>
    <w:p w14:paraId="3E1755C4" w14:textId="77777777" w:rsidR="003A6E9A" w:rsidRPr="006871A2" w:rsidRDefault="003A6E9A" w:rsidP="003A6E9A">
      <w:pPr>
        <w:ind w:firstLineChars="100" w:firstLine="240"/>
      </w:pPr>
    </w:p>
    <w:p w14:paraId="204215B3" w14:textId="77777777" w:rsidR="003A6E9A" w:rsidRPr="006871A2" w:rsidRDefault="003A6E9A" w:rsidP="003A6E9A">
      <w:r w:rsidRPr="006871A2">
        <w:br w:type="page"/>
      </w:r>
    </w:p>
    <w:p w14:paraId="2247312C" w14:textId="0B433DFC" w:rsidR="003A6E9A" w:rsidRPr="006871A2" w:rsidRDefault="003A6E9A" w:rsidP="003A6E9A">
      <w:pPr>
        <w:pStyle w:val="afd"/>
        <w:keepNext/>
        <w:spacing w:before="360"/>
        <w:ind w:firstLine="240"/>
        <w:rPr>
          <w:rFonts w:ascii="ＭＳ Ｐゴシック" w:eastAsia="ＭＳ Ｐゴシック" w:hAnsi="ＭＳ Ｐゴシック"/>
        </w:rPr>
      </w:pPr>
      <w:bookmarkStart w:id="161" w:name="_Ref245317539"/>
      <w:bookmarkStart w:id="162" w:name="_Toc251322799"/>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61"/>
      <w:r w:rsidR="005236EF" w:rsidRPr="006871A2">
        <w:rPr>
          <w:rFonts w:ascii="ＭＳ Ｐゴシック" w:eastAsia="ＭＳ Ｐゴシック" w:hAnsi="ＭＳ Ｐゴシック"/>
        </w:rPr>
        <w:t>10</w:t>
      </w:r>
      <w:r w:rsidRPr="006871A2">
        <w:rPr>
          <w:rFonts w:ascii="ＭＳ Ｐゴシック" w:eastAsia="ＭＳ Ｐゴシック" w:hAnsi="ＭＳ Ｐゴシック" w:hint="eastAsia"/>
        </w:rPr>
        <w:t xml:space="preserve">　発行・管理の保証レベル</w:t>
      </w:r>
      <w:bookmarkEnd w:id="16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740"/>
      </w:tblGrid>
      <w:tr w:rsidR="003A6E9A" w:rsidRPr="006871A2" w14:paraId="5D353346" w14:textId="77777777" w:rsidTr="003A6E9A">
        <w:trPr>
          <w:tblHeader/>
        </w:trPr>
        <w:tc>
          <w:tcPr>
            <w:tcW w:w="1368" w:type="dxa"/>
            <w:shd w:val="clear" w:color="auto" w:fill="FFFF99"/>
          </w:tcPr>
          <w:p w14:paraId="203620DB"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保証レベル</w:t>
            </w:r>
          </w:p>
        </w:tc>
        <w:tc>
          <w:tcPr>
            <w:tcW w:w="7740" w:type="dxa"/>
            <w:shd w:val="clear" w:color="auto" w:fill="FFFF99"/>
          </w:tcPr>
          <w:p w14:paraId="57972A0E"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p>
        </w:tc>
      </w:tr>
      <w:tr w:rsidR="003A6E9A" w:rsidRPr="006871A2" w14:paraId="24EB13C6" w14:textId="77777777" w:rsidTr="003A6E9A">
        <w:tc>
          <w:tcPr>
            <w:tcW w:w="1368" w:type="dxa"/>
            <w:shd w:val="clear" w:color="auto" w:fill="auto"/>
          </w:tcPr>
          <w:p w14:paraId="5CFCFC9D" w14:textId="17D36180" w:rsidR="003A6E9A" w:rsidRPr="006871A2" w:rsidRDefault="003A6E9A" w:rsidP="005568BB">
            <w:pPr>
              <w:jc w:val="center"/>
              <w:rPr>
                <w:rFonts w:asciiTheme="minorEastAsia" w:eastAsiaTheme="minorEastAsia" w:hAnsiTheme="minorEastAsia"/>
              </w:rPr>
            </w:pPr>
            <w:r w:rsidRPr="006871A2">
              <w:rPr>
                <w:rFonts w:asciiTheme="minorEastAsia" w:eastAsiaTheme="minorEastAsia" w:hAnsiTheme="minorEastAsia" w:hint="eastAsia"/>
              </w:rPr>
              <w:t>レベル１</w:t>
            </w:r>
          </w:p>
        </w:tc>
        <w:tc>
          <w:tcPr>
            <w:tcW w:w="7740" w:type="dxa"/>
            <w:shd w:val="clear" w:color="auto" w:fill="auto"/>
          </w:tcPr>
          <w:p w14:paraId="43343736" w14:textId="1FD3389E" w:rsidR="002676A6" w:rsidRDefault="003A6E9A" w:rsidP="002676A6">
            <w:pPr>
              <w:rPr>
                <w:rFonts w:asciiTheme="minorEastAsia" w:eastAsiaTheme="minorEastAsia" w:hAnsiTheme="minorEastAsia"/>
              </w:rPr>
            </w:pPr>
            <w:r w:rsidRPr="006871A2">
              <w:rPr>
                <w:rFonts w:asciiTheme="minorEastAsia" w:eastAsiaTheme="minorEastAsia" w:hAnsiTheme="minorEastAsia" w:hint="eastAsia"/>
              </w:rPr>
              <w:t>〔発行〕</w:t>
            </w:r>
          </w:p>
          <w:p w14:paraId="2C5887C5" w14:textId="2A3C626A" w:rsidR="003A6E9A" w:rsidRPr="006871A2" w:rsidRDefault="002676A6" w:rsidP="002676A6">
            <w:pPr>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認証情報及びトークンが、本人の電子メールアドレスに対して送付</w:t>
            </w:r>
            <w:r w:rsidR="003A6E9A" w:rsidRPr="002676A6">
              <w:rPr>
                <w:rFonts w:asciiTheme="minorEastAsia" w:eastAsiaTheme="minorEastAsia" w:hAnsiTheme="minorEastAsia" w:hint="eastAsia"/>
                <w:spacing w:val="-4"/>
              </w:rPr>
              <w:t>される。</w:t>
            </w:r>
            <w:r w:rsidR="00D940C4">
              <w:rPr>
                <w:rFonts w:asciiTheme="minorEastAsia" w:eastAsiaTheme="minorEastAsia" w:hAnsiTheme="minorEastAsia" w:hint="eastAsia"/>
                <w:spacing w:val="-4"/>
              </w:rPr>
              <w:t>又</w:t>
            </w:r>
            <w:r w:rsidR="003A6E9A" w:rsidRPr="002676A6">
              <w:rPr>
                <w:rFonts w:asciiTheme="minorEastAsia" w:eastAsiaTheme="minorEastAsia" w:hAnsiTheme="minorEastAsia" w:hint="eastAsia"/>
                <w:spacing w:val="-4"/>
              </w:rPr>
              <w:t>は、オンラインでの登録手続の過程で、本人が認証情報</w:t>
            </w:r>
            <w:r w:rsidR="003A6E9A" w:rsidRPr="006871A2">
              <w:rPr>
                <w:rFonts w:asciiTheme="minorEastAsia" w:eastAsiaTheme="minorEastAsia" w:hAnsiTheme="minorEastAsia" w:hint="eastAsia"/>
              </w:rPr>
              <w:t>及びトークンをダウンロードする。</w:t>
            </w:r>
          </w:p>
          <w:p w14:paraId="5B5D5D37" w14:textId="77777777" w:rsidR="003A6E9A" w:rsidRPr="006871A2" w:rsidRDefault="003A6E9A" w:rsidP="002676A6">
            <w:pPr>
              <w:spacing w:beforeLines="50" w:before="180"/>
              <w:rPr>
                <w:rFonts w:asciiTheme="minorEastAsia" w:eastAsiaTheme="minorEastAsia" w:hAnsiTheme="minorEastAsia"/>
              </w:rPr>
            </w:pPr>
            <w:r w:rsidRPr="006871A2">
              <w:rPr>
                <w:rFonts w:asciiTheme="minorEastAsia" w:eastAsiaTheme="minorEastAsia" w:hAnsiTheme="minorEastAsia" w:hint="eastAsia"/>
              </w:rPr>
              <w:t>〔管理〕</w:t>
            </w:r>
          </w:p>
          <w:p w14:paraId="27CE0037" w14:textId="74F702D2" w:rsidR="003A6E9A" w:rsidRPr="006871A2" w:rsidRDefault="002676A6" w:rsidP="002676A6">
            <w:pPr>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2676A6">
              <w:rPr>
                <w:rFonts w:asciiTheme="minorEastAsia" w:eastAsiaTheme="minorEastAsia" w:hAnsiTheme="minorEastAsia" w:hint="eastAsia"/>
                <w:spacing w:val="-4"/>
              </w:rPr>
              <w:t>検証者が使用する秘密情報（アカウント管理情報等）はアクセス制御</w:t>
            </w:r>
            <w:r w:rsidR="003A6E9A" w:rsidRPr="002676A6">
              <w:rPr>
                <w:rFonts w:asciiTheme="minorEastAsia" w:eastAsiaTheme="minorEastAsia" w:hAnsiTheme="minorEastAsia" w:hint="eastAsia"/>
                <w:spacing w:val="4"/>
              </w:rPr>
              <w:t>によって保護され、パスワードのような秘密情報を平文のままで</w:t>
            </w:r>
            <w:r w:rsidR="003A6E9A" w:rsidRPr="006871A2">
              <w:rPr>
                <w:rFonts w:asciiTheme="minorEastAsia" w:eastAsiaTheme="minorEastAsia" w:hAnsiTheme="minorEastAsia" w:hint="eastAsia"/>
              </w:rPr>
              <w:t>含まない。</w:t>
            </w:r>
            <w:r w:rsidR="003A6E9A" w:rsidRPr="006871A2" w:rsidDel="00053B07">
              <w:rPr>
                <w:rFonts w:asciiTheme="minorEastAsia" w:eastAsiaTheme="minorEastAsia" w:hAnsiTheme="minorEastAsia" w:hint="eastAsia"/>
              </w:rPr>
              <w:t xml:space="preserve"> </w:t>
            </w:r>
          </w:p>
        </w:tc>
      </w:tr>
      <w:tr w:rsidR="003A6E9A" w:rsidRPr="006871A2" w14:paraId="59342710" w14:textId="77777777" w:rsidTr="003A6E9A">
        <w:tc>
          <w:tcPr>
            <w:tcW w:w="1368" w:type="dxa"/>
            <w:shd w:val="clear" w:color="auto" w:fill="auto"/>
          </w:tcPr>
          <w:p w14:paraId="69626BF1" w14:textId="4536F573" w:rsidR="003A6E9A" w:rsidRPr="006871A2" w:rsidRDefault="003A6E9A" w:rsidP="005568BB">
            <w:pPr>
              <w:jc w:val="center"/>
              <w:rPr>
                <w:rFonts w:asciiTheme="minorEastAsia" w:eastAsiaTheme="minorEastAsia" w:hAnsiTheme="minorEastAsia"/>
              </w:rPr>
            </w:pPr>
            <w:r w:rsidRPr="006871A2">
              <w:rPr>
                <w:rFonts w:asciiTheme="minorEastAsia" w:eastAsiaTheme="minorEastAsia" w:hAnsiTheme="minorEastAsia" w:hint="eastAsia"/>
              </w:rPr>
              <w:t>レベル２</w:t>
            </w:r>
          </w:p>
        </w:tc>
        <w:tc>
          <w:tcPr>
            <w:tcW w:w="7740" w:type="dxa"/>
            <w:shd w:val="clear" w:color="auto" w:fill="auto"/>
          </w:tcPr>
          <w:p w14:paraId="7FD3F4A8" w14:textId="77777777" w:rsidR="003A6E9A" w:rsidRDefault="003A6E9A" w:rsidP="002676A6">
            <w:pPr>
              <w:spacing w:line="340" w:lineRule="exact"/>
              <w:rPr>
                <w:rFonts w:asciiTheme="minorEastAsia" w:eastAsiaTheme="minorEastAsia" w:hAnsiTheme="minorEastAsia"/>
              </w:rPr>
            </w:pPr>
            <w:r w:rsidRPr="006871A2">
              <w:rPr>
                <w:rFonts w:asciiTheme="minorEastAsia" w:eastAsiaTheme="minorEastAsia" w:hAnsiTheme="minorEastAsia" w:hint="eastAsia"/>
              </w:rPr>
              <w:t>〔発行〕</w:t>
            </w:r>
          </w:p>
          <w:p w14:paraId="015DD7C2" w14:textId="43D14808" w:rsidR="003A6E9A" w:rsidRPr="006871A2" w:rsidRDefault="002676A6" w:rsidP="002676A6">
            <w:pPr>
              <w:spacing w:line="340" w:lineRule="exact"/>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8D08F5">
              <w:rPr>
                <w:rFonts w:asciiTheme="minorEastAsia" w:eastAsiaTheme="minorEastAsia" w:hAnsiTheme="minorEastAsia" w:hint="eastAsia"/>
              </w:rPr>
              <w:t>認証情報及びトークンが、以下のいずれかの方法により本人に配付される。（１）窓口にて直接手渡される、（２）本人住所に書留郵便</w:t>
            </w:r>
            <w:r w:rsidR="009A1951" w:rsidRPr="008D08F5">
              <w:rPr>
                <w:rFonts w:asciiTheme="minorEastAsia" w:eastAsiaTheme="minorEastAsia" w:hAnsiTheme="minorEastAsia" w:hint="eastAsia"/>
              </w:rPr>
              <w:t>又は</w:t>
            </w:r>
            <w:r w:rsidR="003A6E9A" w:rsidRPr="008D08F5">
              <w:rPr>
                <w:rFonts w:asciiTheme="minorEastAsia" w:eastAsiaTheme="minorEastAsia" w:hAnsiTheme="minorEastAsia" w:hint="eastAsia"/>
              </w:rPr>
              <w:t>本人限定受取郵便にて送付される、（３）本人住所に書留郵便</w:t>
            </w:r>
            <w:r w:rsidR="009A1951" w:rsidRPr="008D08F5">
              <w:rPr>
                <w:rFonts w:asciiTheme="minorEastAsia" w:eastAsiaTheme="minorEastAsia" w:hAnsiTheme="minorEastAsia" w:hint="eastAsia"/>
              </w:rPr>
              <w:t>又は</w:t>
            </w:r>
            <w:r w:rsidR="003A6E9A" w:rsidRPr="008D08F5">
              <w:rPr>
                <w:rFonts w:asciiTheme="minorEastAsia" w:eastAsiaTheme="minorEastAsia" w:hAnsiTheme="minorEastAsia" w:hint="eastAsia"/>
              </w:rPr>
              <w:t>本人限定受取郵便にてパスワードが送付され、本人が当該パス</w:t>
            </w:r>
            <w:r w:rsidR="003A6E9A" w:rsidRPr="008D08F5">
              <w:rPr>
                <w:rFonts w:asciiTheme="minorEastAsia" w:eastAsiaTheme="minorEastAsia" w:hAnsiTheme="minorEastAsia" w:hint="eastAsia"/>
                <w:spacing w:val="-8"/>
              </w:rPr>
              <w:t>ワードによる認証の上で、認証情報及びトークンをダウンロードする、（</w:t>
            </w:r>
            <w:r w:rsidR="003A6E9A" w:rsidRPr="008D08F5">
              <w:rPr>
                <w:rFonts w:asciiTheme="minorEastAsia" w:eastAsiaTheme="minorEastAsia" w:hAnsiTheme="minorEastAsia" w:hint="eastAsia"/>
              </w:rPr>
              <w:t>４）申請者が電子署名を付与した申請を行い、それが検証された後で、認証情報及びトークンをダウンロードする。（５）申請者が携帯電話の電話番号の申請を行い、その携帯電話の電話番号が検証された後で、認証情報及びトークンをダウンロードする。</w:t>
            </w:r>
          </w:p>
          <w:p w14:paraId="082AD15F" w14:textId="77777777" w:rsidR="003A6E9A" w:rsidRPr="006871A2" w:rsidRDefault="003A6E9A" w:rsidP="002676A6">
            <w:pPr>
              <w:spacing w:beforeLines="50" w:before="180" w:line="340" w:lineRule="exact"/>
              <w:rPr>
                <w:rFonts w:asciiTheme="minorEastAsia" w:eastAsiaTheme="minorEastAsia" w:hAnsiTheme="minorEastAsia"/>
              </w:rPr>
            </w:pPr>
            <w:r w:rsidRPr="006871A2">
              <w:rPr>
                <w:rFonts w:asciiTheme="minorEastAsia" w:eastAsiaTheme="minorEastAsia" w:hAnsiTheme="minorEastAsia" w:hint="eastAsia"/>
              </w:rPr>
              <w:t>〔管理〕</w:t>
            </w:r>
          </w:p>
          <w:p w14:paraId="6DAEDD36" w14:textId="413AE056" w:rsidR="003A6E9A" w:rsidRPr="006871A2" w:rsidRDefault="002676A6" w:rsidP="002676A6">
            <w:pPr>
              <w:spacing w:line="340" w:lineRule="exact"/>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レベル１と同等以上の対策基準とする。</w:t>
            </w:r>
          </w:p>
          <w:p w14:paraId="686952B2" w14:textId="77777777" w:rsidR="003A6E9A" w:rsidRPr="006871A2" w:rsidRDefault="003A6E9A" w:rsidP="002676A6">
            <w:pPr>
              <w:spacing w:beforeLines="50" w:before="180" w:line="340" w:lineRule="exact"/>
              <w:rPr>
                <w:rFonts w:asciiTheme="minorEastAsia" w:eastAsiaTheme="minorEastAsia" w:hAnsiTheme="minorEastAsia"/>
              </w:rPr>
            </w:pPr>
            <w:r w:rsidRPr="006871A2">
              <w:rPr>
                <w:rFonts w:asciiTheme="minorEastAsia" w:eastAsiaTheme="minorEastAsia" w:hAnsiTheme="minorEastAsia" w:hint="eastAsia"/>
              </w:rPr>
              <w:t>〔更新／再発行〕</w:t>
            </w:r>
          </w:p>
          <w:p w14:paraId="2B965274" w14:textId="0ABD161E" w:rsidR="003A6E9A" w:rsidRPr="006871A2" w:rsidRDefault="002676A6" w:rsidP="002676A6">
            <w:pPr>
              <w:spacing w:line="340" w:lineRule="exact"/>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認証情報及びトークンの更新、再発行に関する運用ポリシー（認証情報や登録情報等の更新の必要性や手続方法等）が策定され、周知されている。</w:t>
            </w:r>
          </w:p>
          <w:p w14:paraId="40E5F32C" w14:textId="699835D3" w:rsidR="003A6E9A" w:rsidRPr="006871A2" w:rsidRDefault="002676A6" w:rsidP="002676A6">
            <w:pPr>
              <w:spacing w:line="340" w:lineRule="exact"/>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2676A6">
              <w:rPr>
                <w:rFonts w:asciiTheme="minorEastAsia" w:eastAsiaTheme="minorEastAsia" w:hAnsiTheme="minorEastAsia" w:hint="eastAsia"/>
                <w:spacing w:val="-4"/>
              </w:rPr>
              <w:t>特にオンラインによる手続の場合には、既存の認証情報及びトークン</w:t>
            </w:r>
            <w:r w:rsidR="003A6E9A" w:rsidRPr="006871A2">
              <w:rPr>
                <w:rFonts w:asciiTheme="minorEastAsia" w:eastAsiaTheme="minorEastAsia" w:hAnsiTheme="minorEastAsia" w:hint="eastAsia"/>
              </w:rPr>
              <w:t>を用いた認証の上で、通信を暗号化して行う。</w:t>
            </w:r>
          </w:p>
          <w:p w14:paraId="50AEC051" w14:textId="77777777" w:rsidR="003A6E9A" w:rsidRPr="006871A2" w:rsidRDefault="003A6E9A" w:rsidP="002676A6">
            <w:pPr>
              <w:spacing w:beforeLines="50" w:before="180" w:line="340" w:lineRule="exact"/>
              <w:rPr>
                <w:rFonts w:asciiTheme="minorEastAsia" w:eastAsiaTheme="minorEastAsia" w:hAnsiTheme="minorEastAsia"/>
              </w:rPr>
            </w:pPr>
            <w:r w:rsidRPr="006871A2">
              <w:rPr>
                <w:rFonts w:asciiTheme="minorEastAsia" w:eastAsiaTheme="minorEastAsia" w:hAnsiTheme="minorEastAsia" w:hint="eastAsia"/>
              </w:rPr>
              <w:t>〔失効〕</w:t>
            </w:r>
          </w:p>
          <w:p w14:paraId="5B14BB64" w14:textId="6F918AD2" w:rsidR="003A6E9A" w:rsidRPr="006871A2" w:rsidRDefault="002676A6" w:rsidP="002676A6">
            <w:pPr>
              <w:spacing w:line="340" w:lineRule="exact"/>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2676A6">
              <w:rPr>
                <w:rFonts w:asciiTheme="minorEastAsia" w:eastAsiaTheme="minorEastAsia" w:hAnsiTheme="minorEastAsia" w:hint="eastAsia"/>
                <w:spacing w:val="-4"/>
              </w:rPr>
              <w:t>認証情報及びトークンが有効ではなくなった、又は危殆化されたこと</w:t>
            </w:r>
            <w:r w:rsidR="003A6E9A" w:rsidRPr="006871A2">
              <w:rPr>
                <w:rFonts w:asciiTheme="minorEastAsia" w:eastAsiaTheme="minorEastAsia" w:hAnsiTheme="minorEastAsia" w:hint="eastAsia"/>
              </w:rPr>
              <w:t>を通知された時から、認証情報及びトークンを遅滞なく失効する。</w:t>
            </w:r>
          </w:p>
          <w:p w14:paraId="4565CE9C" w14:textId="77777777" w:rsidR="003A6E9A" w:rsidRPr="006871A2" w:rsidRDefault="003A6E9A" w:rsidP="002676A6">
            <w:pPr>
              <w:spacing w:beforeLines="50" w:before="180" w:line="340" w:lineRule="exact"/>
              <w:rPr>
                <w:rFonts w:asciiTheme="minorEastAsia" w:eastAsiaTheme="minorEastAsia" w:hAnsiTheme="minorEastAsia"/>
              </w:rPr>
            </w:pPr>
            <w:r w:rsidRPr="006871A2">
              <w:rPr>
                <w:rFonts w:asciiTheme="minorEastAsia" w:eastAsiaTheme="minorEastAsia" w:hAnsiTheme="minorEastAsia" w:hint="eastAsia"/>
              </w:rPr>
              <w:t>〔記録保管〕</w:t>
            </w:r>
          </w:p>
          <w:p w14:paraId="6DB403FF" w14:textId="4EC536EB" w:rsidR="003A6E9A" w:rsidRPr="002676A6" w:rsidRDefault="002676A6" w:rsidP="002676A6">
            <w:pPr>
              <w:spacing w:line="340" w:lineRule="exact"/>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2676A6">
              <w:rPr>
                <w:rFonts w:asciiTheme="minorEastAsia" w:eastAsiaTheme="minorEastAsia" w:hAnsiTheme="minorEastAsia" w:hint="eastAsia"/>
              </w:rPr>
              <w:t>認証情報及びトークンの発行、管理に関する記録を、当該認証情報の有効期限</w:t>
            </w:r>
            <w:r w:rsidR="009A1951">
              <w:rPr>
                <w:rFonts w:asciiTheme="minorEastAsia" w:eastAsiaTheme="minorEastAsia" w:hAnsiTheme="minorEastAsia" w:hint="eastAsia"/>
              </w:rPr>
              <w:t>又は</w:t>
            </w:r>
            <w:r w:rsidR="003A6E9A" w:rsidRPr="002676A6">
              <w:rPr>
                <w:rFonts w:asciiTheme="minorEastAsia" w:eastAsiaTheme="minorEastAsia" w:hAnsiTheme="minorEastAsia" w:hint="eastAsia"/>
              </w:rPr>
              <w:t>失効時期の遅い方の時期から一定期間保管する。</w:t>
            </w:r>
          </w:p>
          <w:p w14:paraId="2E0A38DC" w14:textId="21112FAB" w:rsidR="003A6E9A" w:rsidRPr="006871A2" w:rsidRDefault="002676A6" w:rsidP="002676A6">
            <w:pPr>
              <w:spacing w:line="340" w:lineRule="exact"/>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記録を定期的に分析、評価する。</w:t>
            </w:r>
          </w:p>
        </w:tc>
      </w:tr>
      <w:tr w:rsidR="003A6E9A" w:rsidRPr="006871A2" w14:paraId="5F067C97" w14:textId="77777777" w:rsidTr="003A6E9A">
        <w:tc>
          <w:tcPr>
            <w:tcW w:w="1368" w:type="dxa"/>
            <w:shd w:val="clear" w:color="auto" w:fill="auto"/>
          </w:tcPr>
          <w:p w14:paraId="40CB742B" w14:textId="77777777" w:rsidR="003A6E9A" w:rsidRPr="006871A2" w:rsidRDefault="003A6E9A" w:rsidP="007141E9">
            <w:pPr>
              <w:jc w:val="center"/>
              <w:rPr>
                <w:rFonts w:asciiTheme="minorEastAsia" w:eastAsiaTheme="minorEastAsia" w:hAnsiTheme="minorEastAsia"/>
              </w:rPr>
            </w:pPr>
            <w:r w:rsidRPr="006871A2">
              <w:rPr>
                <w:rFonts w:asciiTheme="minorEastAsia" w:eastAsiaTheme="minorEastAsia" w:hAnsiTheme="minorEastAsia" w:hint="eastAsia"/>
              </w:rPr>
              <w:lastRenderedPageBreak/>
              <w:t>レベル３</w:t>
            </w:r>
          </w:p>
        </w:tc>
        <w:tc>
          <w:tcPr>
            <w:tcW w:w="7740" w:type="dxa"/>
            <w:shd w:val="clear" w:color="auto" w:fill="auto"/>
          </w:tcPr>
          <w:p w14:paraId="583469EA"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〔発行〕</w:t>
            </w:r>
          </w:p>
          <w:p w14:paraId="6DD01D1B" w14:textId="2B5E712A" w:rsidR="003A6E9A" w:rsidRPr="006871A2" w:rsidRDefault="002676A6" w:rsidP="002676A6">
            <w:pPr>
              <w:ind w:left="240"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認証情報及びトークンが窓口にて直接手渡される。（本人限定受取郵便基本型、及び同サービスと同等の手段による身元確認は対面として扱う）</w:t>
            </w:r>
          </w:p>
          <w:p w14:paraId="63F9929D" w14:textId="77777777" w:rsidR="003A6E9A" w:rsidRPr="006871A2" w:rsidRDefault="003A6E9A" w:rsidP="002676A6">
            <w:pPr>
              <w:spacing w:beforeLines="50" w:before="180"/>
              <w:rPr>
                <w:rFonts w:asciiTheme="minorEastAsia" w:eastAsiaTheme="minorEastAsia" w:hAnsiTheme="minorEastAsia"/>
              </w:rPr>
            </w:pPr>
            <w:r w:rsidRPr="006871A2">
              <w:rPr>
                <w:rFonts w:asciiTheme="minorEastAsia" w:eastAsiaTheme="minorEastAsia" w:hAnsiTheme="minorEastAsia" w:hint="eastAsia"/>
              </w:rPr>
              <w:t>〔管理〕</w:t>
            </w:r>
          </w:p>
          <w:p w14:paraId="787A69F9" w14:textId="61281B04" w:rsidR="003A6E9A" w:rsidRPr="006871A2" w:rsidRDefault="002676A6" w:rsidP="002676A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レベル２と同等以上の対策基準とする。</w:t>
            </w:r>
          </w:p>
          <w:p w14:paraId="0B40669A" w14:textId="77777777" w:rsidR="003A6E9A" w:rsidRPr="006871A2" w:rsidRDefault="003A6E9A" w:rsidP="002676A6">
            <w:pPr>
              <w:spacing w:beforeLines="50" w:before="180"/>
              <w:rPr>
                <w:rFonts w:asciiTheme="minorEastAsia" w:eastAsiaTheme="minorEastAsia" w:hAnsiTheme="minorEastAsia"/>
              </w:rPr>
            </w:pPr>
            <w:r w:rsidRPr="006871A2">
              <w:rPr>
                <w:rFonts w:asciiTheme="minorEastAsia" w:eastAsiaTheme="minorEastAsia" w:hAnsiTheme="minorEastAsia" w:hint="eastAsia"/>
              </w:rPr>
              <w:t>〔更新／再発行〕</w:t>
            </w:r>
          </w:p>
          <w:p w14:paraId="40ACE036" w14:textId="5AA16296" w:rsidR="003A6E9A" w:rsidRPr="006871A2" w:rsidRDefault="002676A6" w:rsidP="002676A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レベル２と同等以上の対策基準とする。</w:t>
            </w:r>
          </w:p>
          <w:p w14:paraId="43224F49" w14:textId="77777777" w:rsidR="003A6E9A" w:rsidRPr="006871A2" w:rsidRDefault="003A6E9A" w:rsidP="002676A6">
            <w:pPr>
              <w:spacing w:beforeLines="50" w:before="180"/>
              <w:rPr>
                <w:rFonts w:asciiTheme="minorEastAsia" w:eastAsiaTheme="minorEastAsia" w:hAnsiTheme="minorEastAsia"/>
              </w:rPr>
            </w:pPr>
            <w:r w:rsidRPr="006871A2">
              <w:rPr>
                <w:rFonts w:asciiTheme="minorEastAsia" w:eastAsiaTheme="minorEastAsia" w:hAnsiTheme="minorEastAsia" w:hint="eastAsia"/>
              </w:rPr>
              <w:t>〔失効〕</w:t>
            </w:r>
          </w:p>
          <w:p w14:paraId="16486AEE" w14:textId="7C4FF12D" w:rsidR="003A6E9A" w:rsidRPr="006871A2" w:rsidRDefault="002676A6" w:rsidP="002676A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レベル２と同等以上の対策基準とする。</w:t>
            </w:r>
          </w:p>
          <w:p w14:paraId="733AE3E8" w14:textId="77777777" w:rsidR="003A6E9A" w:rsidRPr="006871A2" w:rsidRDefault="003A6E9A" w:rsidP="002676A6">
            <w:pPr>
              <w:spacing w:beforeLines="50" w:before="180"/>
              <w:rPr>
                <w:rFonts w:asciiTheme="minorEastAsia" w:eastAsiaTheme="minorEastAsia" w:hAnsiTheme="minorEastAsia"/>
              </w:rPr>
            </w:pPr>
            <w:r w:rsidRPr="006871A2">
              <w:rPr>
                <w:rFonts w:asciiTheme="minorEastAsia" w:eastAsiaTheme="minorEastAsia" w:hAnsiTheme="minorEastAsia" w:hint="eastAsia"/>
              </w:rPr>
              <w:t>〔記録保管〕</w:t>
            </w:r>
          </w:p>
          <w:p w14:paraId="35462502" w14:textId="21E43FA3" w:rsidR="003A6E9A" w:rsidRPr="006871A2" w:rsidRDefault="002676A6" w:rsidP="002676A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レベル２と同等以上の対策基準とする。</w:t>
            </w:r>
            <w:r w:rsidR="003A6E9A" w:rsidRPr="006871A2" w:rsidDel="006B18F2">
              <w:rPr>
                <w:rFonts w:asciiTheme="minorEastAsia" w:eastAsiaTheme="minorEastAsia" w:hAnsiTheme="minorEastAsia" w:hint="eastAsia"/>
              </w:rPr>
              <w:t xml:space="preserve"> </w:t>
            </w:r>
          </w:p>
        </w:tc>
      </w:tr>
    </w:tbl>
    <w:p w14:paraId="16E695E8" w14:textId="77777777" w:rsidR="003A6E9A" w:rsidRPr="006871A2" w:rsidRDefault="003A6E9A" w:rsidP="003A6E9A">
      <w:pPr>
        <w:rPr>
          <w:rFonts w:ascii="ＭＳ Ｐゴシック" w:eastAsia="ＭＳ Ｐゴシック" w:hAnsi="ＭＳ Ｐゴシック"/>
        </w:rPr>
      </w:pPr>
      <w:r w:rsidRPr="006871A2">
        <w:br w:type="page"/>
      </w:r>
    </w:p>
    <w:p w14:paraId="0A386C1C" w14:textId="51919545" w:rsidR="00515585" w:rsidRPr="006871A2" w:rsidRDefault="00515585" w:rsidP="00515585">
      <w:pPr>
        <w:pStyle w:val="21"/>
        <w:spacing w:before="360"/>
        <w:ind w:left="240" w:hanging="240"/>
      </w:pPr>
      <w:r w:rsidRPr="006871A2">
        <w:rPr>
          <w:rFonts w:hint="eastAsia"/>
        </w:rPr>
        <w:lastRenderedPageBreak/>
        <w:t xml:space="preserve">　</w:t>
      </w:r>
      <w:bookmarkStart w:id="163" w:name="_Toc536463343"/>
      <w:r w:rsidRPr="006871A2">
        <w:rPr>
          <w:rFonts w:hint="eastAsia"/>
        </w:rPr>
        <w:t>トークン</w:t>
      </w:r>
      <w:bookmarkEnd w:id="163"/>
    </w:p>
    <w:p w14:paraId="34C378F2" w14:textId="77777777" w:rsidR="00515585" w:rsidRPr="006871A2" w:rsidRDefault="00515585" w:rsidP="003A6E9A"/>
    <w:p w14:paraId="5C22863D" w14:textId="7ED8B14E" w:rsidR="003A6E9A" w:rsidRPr="006871A2" w:rsidRDefault="003A6E9A" w:rsidP="003A6E9A">
      <w:pPr>
        <w:ind w:firstLineChars="100" w:firstLine="240"/>
      </w:pPr>
      <w:r w:rsidRPr="006871A2">
        <w:rPr>
          <w:rFonts w:hint="eastAsia"/>
        </w:rPr>
        <w:t>トークンとは、認証要求者が所持し管理する何かであり、認証情報等の認証に</w:t>
      </w:r>
      <w:r w:rsidRPr="008D08F5">
        <w:rPr>
          <w:rFonts w:hint="eastAsia"/>
          <w:spacing w:val="-6"/>
        </w:rPr>
        <w:t>用いる情報を格納</w:t>
      </w:r>
      <w:r w:rsidR="009A1951" w:rsidRPr="008D08F5">
        <w:rPr>
          <w:rFonts w:hint="eastAsia"/>
          <w:spacing w:val="-6"/>
        </w:rPr>
        <w:t>又は</w:t>
      </w:r>
      <w:r w:rsidRPr="008D08F5">
        <w:rPr>
          <w:rFonts w:hint="eastAsia"/>
          <w:spacing w:val="-6"/>
        </w:rPr>
        <w:t>出力するハードウェアやソフトウェア（ICカード、ワンタイム</w:t>
      </w:r>
      <w:r w:rsidRPr="008D08F5">
        <w:rPr>
          <w:rFonts w:hint="eastAsia"/>
        </w:rPr>
        <w:t>パスワード生成機器等）、あるいは知識等の認証情報そのもの（パスワード等）等がある。</w:t>
      </w:r>
    </w:p>
    <w:p w14:paraId="3384AC00" w14:textId="0F55DE22" w:rsidR="003A6E9A" w:rsidRPr="006871A2" w:rsidRDefault="003A6E9A" w:rsidP="003A6E9A">
      <w:pPr>
        <w:ind w:firstLineChars="100" w:firstLine="232"/>
      </w:pPr>
      <w:r w:rsidRPr="002676A6">
        <w:rPr>
          <w:rFonts w:hint="eastAsia"/>
          <w:spacing w:val="-4"/>
        </w:rPr>
        <w:t>トークンは、認証の</w:t>
      </w:r>
      <w:r w:rsidR="005725D8" w:rsidRPr="002676A6">
        <w:rPr>
          <w:rFonts w:hint="eastAsia"/>
          <w:spacing w:val="-4"/>
        </w:rPr>
        <w:t>3</w:t>
      </w:r>
      <w:r w:rsidRPr="002676A6">
        <w:rPr>
          <w:rFonts w:hint="eastAsia"/>
          <w:spacing w:val="-4"/>
        </w:rPr>
        <w:t>要素（知っているもの、持っているもの、生体情報）の</w:t>
      </w:r>
      <w:r w:rsidR="00D940C4">
        <w:rPr>
          <w:rFonts w:hint="eastAsia"/>
          <w:spacing w:val="-4"/>
        </w:rPr>
        <w:t>うち</w:t>
      </w:r>
      <w:r w:rsidRPr="002676A6">
        <w:rPr>
          <w:rFonts w:hint="eastAsia"/>
          <w:spacing w:val="-4"/>
        </w:rPr>
        <w:t>、一つ以上のものを利用し、認証プロトコルに対する入力となる認証情報を出力する。</w:t>
      </w:r>
      <w:r w:rsidRPr="006871A2">
        <w:fldChar w:fldCharType="begin" w:fldLock="1"/>
      </w:r>
      <w:r w:rsidRPr="006871A2">
        <w:instrText xml:space="preserve"> REF _Ref244632511  \* MERGEFORMAT </w:instrText>
      </w:r>
      <w:r w:rsidRPr="006871A2">
        <w:fldChar w:fldCharType="separate"/>
      </w:r>
      <w:r w:rsidR="00172EF6" w:rsidRPr="00AF2A99">
        <w:rPr>
          <w:rFonts w:hAnsi="ＭＳ 明朝" w:hint="eastAsia"/>
        </w:rPr>
        <w:t>表</w:t>
      </w:r>
      <w:r w:rsidR="00172EF6" w:rsidRPr="00AF2A99">
        <w:rPr>
          <w:rFonts w:hint="eastAsia"/>
        </w:rPr>
        <w:t xml:space="preserve"> </w:t>
      </w:r>
      <w:r w:rsidR="00172EF6" w:rsidRPr="00AF2A99">
        <w:rPr>
          <w:rFonts w:hint="eastAsia"/>
          <w:noProof/>
        </w:rPr>
        <w:t>Ｂ</w:t>
      </w:r>
      <w:r w:rsidR="00E30D7B">
        <w:rPr>
          <w:rFonts w:hint="eastAsia"/>
          <w:noProof/>
        </w:rPr>
        <w:t>-11</w:t>
      </w:r>
      <w:r w:rsidRPr="006871A2">
        <w:fldChar w:fldCharType="end"/>
      </w:r>
      <w:r w:rsidRPr="006871A2">
        <w:rPr>
          <w:rFonts w:hAnsi="ＭＳ 明朝"/>
        </w:rPr>
        <w:t>に、</w:t>
      </w:r>
      <w:r w:rsidRPr="006871A2">
        <w:rPr>
          <w:rFonts w:hint="eastAsia"/>
        </w:rPr>
        <w:t>代表的なトークンの種類を示す。</w:t>
      </w:r>
    </w:p>
    <w:p w14:paraId="03C74DAD" w14:textId="77777777" w:rsidR="003A6E9A" w:rsidRPr="006871A2" w:rsidRDefault="003A6E9A" w:rsidP="003A6E9A">
      <w:pPr>
        <w:ind w:firstLineChars="100" w:firstLine="236"/>
      </w:pPr>
      <w:r w:rsidRPr="002676A6">
        <w:rPr>
          <w:rFonts w:hint="eastAsia"/>
          <w:spacing w:val="-2"/>
        </w:rPr>
        <w:t>トークンを奪った攻撃者は、トークンの所有者になりすますことができる可能性</w:t>
      </w:r>
      <w:r w:rsidRPr="006871A2">
        <w:rPr>
          <w:rFonts w:hint="eastAsia"/>
        </w:rPr>
        <w:t>がある。トークンに対する脅威は、トークンを構成する認証要素の種類別の攻撃で分類することができる。</w:t>
      </w:r>
    </w:p>
    <w:p w14:paraId="0FFB98E1" w14:textId="77777777" w:rsidR="003A6E9A" w:rsidRPr="006871A2" w:rsidRDefault="003A6E9A" w:rsidP="003A6E9A">
      <w:pPr>
        <w:ind w:firstLineChars="100" w:firstLine="240"/>
      </w:pPr>
    </w:p>
    <w:p w14:paraId="4224979A" w14:textId="77777777" w:rsidR="003A6E9A" w:rsidRPr="006871A2" w:rsidRDefault="003A6E9A" w:rsidP="001E323B">
      <w:pPr>
        <w:numPr>
          <w:ilvl w:val="0"/>
          <w:numId w:val="20"/>
        </w:numPr>
        <w:tabs>
          <w:tab w:val="clear" w:pos="360"/>
        </w:tabs>
        <w:ind w:leftChars="172" w:left="810" w:hangingChars="171" w:hanging="397"/>
      </w:pPr>
      <w:r w:rsidRPr="002676A6">
        <w:rPr>
          <w:rFonts w:hint="eastAsia"/>
          <w:spacing w:val="-4"/>
        </w:rPr>
        <w:t>「持っているもの」が盗まれて、攻撃者によって複製された場合。（例えば、</w:t>
      </w:r>
      <w:r w:rsidRPr="006871A2">
        <w:rPr>
          <w:rFonts w:hint="eastAsia"/>
        </w:rPr>
        <w:t>銀行のキャッシュカード等の磁気カードの磁気情報が盗まれて、カードを複製される場合）</w:t>
      </w:r>
    </w:p>
    <w:p w14:paraId="10D8BAB3" w14:textId="77777777" w:rsidR="003A6E9A" w:rsidRPr="006871A2" w:rsidRDefault="003A6E9A" w:rsidP="001E323B">
      <w:pPr>
        <w:numPr>
          <w:ilvl w:val="0"/>
          <w:numId w:val="20"/>
        </w:numPr>
        <w:tabs>
          <w:tab w:val="clear" w:pos="360"/>
        </w:tabs>
        <w:ind w:leftChars="172" w:left="823" w:hangingChars="171" w:hanging="410"/>
      </w:pPr>
      <w:r w:rsidRPr="006871A2">
        <w:rPr>
          <w:rFonts w:hint="eastAsia"/>
        </w:rPr>
        <w:t>「知っているもの」が攻撃者に開示されてしまった場合。（例えば、入力</w:t>
      </w:r>
      <w:r w:rsidRPr="002676A6">
        <w:rPr>
          <w:rFonts w:hint="eastAsia"/>
          <w:spacing w:val="-4"/>
        </w:rPr>
        <w:t>されたキー情報を盗み出すプログラムによって、パスワードが盗まれる場合）</w:t>
      </w:r>
    </w:p>
    <w:p w14:paraId="657F3101" w14:textId="14DEE66A" w:rsidR="003A6E9A" w:rsidRPr="006871A2" w:rsidRDefault="003A6E9A" w:rsidP="001E323B">
      <w:pPr>
        <w:numPr>
          <w:ilvl w:val="0"/>
          <w:numId w:val="20"/>
        </w:numPr>
        <w:tabs>
          <w:tab w:val="clear" w:pos="360"/>
        </w:tabs>
        <w:ind w:leftChars="172" w:left="837" w:hangingChars="171" w:hanging="424"/>
      </w:pPr>
      <w:r w:rsidRPr="002676A6">
        <w:rPr>
          <w:rFonts w:hint="eastAsia"/>
          <w:spacing w:val="4"/>
        </w:rPr>
        <w:t>「生体情報」がコピーされてしまった場合。（例えば、指紋が盗まれて</w:t>
      </w:r>
      <w:r w:rsidRPr="006871A2">
        <w:rPr>
          <w:rFonts w:hint="eastAsia"/>
        </w:rPr>
        <w:t>不正な指紋認証を実行可能な人工的な指を作られ</w:t>
      </w:r>
      <w:r w:rsidR="00D014D5">
        <w:rPr>
          <w:rFonts w:hint="eastAsia"/>
        </w:rPr>
        <w:t>た</w:t>
      </w:r>
      <w:r w:rsidRPr="006871A2">
        <w:rPr>
          <w:rFonts w:hint="eastAsia"/>
        </w:rPr>
        <w:t>場合）</w:t>
      </w:r>
    </w:p>
    <w:p w14:paraId="5B87D43F" w14:textId="77777777" w:rsidR="003A6E9A" w:rsidRPr="006871A2" w:rsidRDefault="003A6E9A" w:rsidP="003A6E9A"/>
    <w:p w14:paraId="04E64969" w14:textId="72F8F22A" w:rsidR="003A6E9A" w:rsidRPr="006871A2" w:rsidRDefault="003A6E9A" w:rsidP="003A6E9A">
      <w:pPr>
        <w:ind w:firstLineChars="100" w:firstLine="248"/>
      </w:pPr>
      <w:r w:rsidRPr="002676A6">
        <w:rPr>
          <w:rFonts w:hAnsi="ＭＳ 明朝"/>
          <w:spacing w:val="4"/>
        </w:rPr>
        <w:t>なお、本文書では、利用者が攻撃者と共謀して検証者を騙すような攻撃は、</w:t>
      </w:r>
      <w:r w:rsidRPr="006871A2">
        <w:rPr>
          <w:rFonts w:hAnsi="ＭＳ 明朝"/>
        </w:rPr>
        <w:t>検討の範囲外とする。このことを前提として、脅威を</w:t>
      </w:r>
      <w:r w:rsidRPr="006871A2">
        <w:fldChar w:fldCharType="begin" w:fldLock="1"/>
      </w:r>
      <w:r w:rsidRPr="006871A2">
        <w:instrText xml:space="preserve"> REF _Ref245317337 \h  \* MERGEFORMAT </w:instrText>
      </w:r>
      <w:r w:rsidRPr="006871A2">
        <w:fldChar w:fldCharType="separate"/>
      </w:r>
      <w:r w:rsidR="00172EF6" w:rsidRPr="00AF2A99">
        <w:rPr>
          <w:rFonts w:hAnsi="ＭＳ 明朝" w:hint="eastAsia"/>
        </w:rPr>
        <w:t>表</w:t>
      </w:r>
      <w:r w:rsidR="00172EF6" w:rsidRPr="00AF2A99">
        <w:rPr>
          <w:rFonts w:hint="eastAsia"/>
        </w:rPr>
        <w:t xml:space="preserve"> </w:t>
      </w:r>
      <w:r w:rsidR="00172EF6" w:rsidRPr="00AF2A99">
        <w:rPr>
          <w:rFonts w:hint="eastAsia"/>
          <w:noProof/>
        </w:rPr>
        <w:t>Ｂ</w:t>
      </w:r>
      <w:r w:rsidR="00E30D7B">
        <w:rPr>
          <w:rFonts w:hint="eastAsia"/>
          <w:noProof/>
        </w:rPr>
        <w:t>-12</w:t>
      </w:r>
      <w:r w:rsidRPr="006871A2">
        <w:fldChar w:fldCharType="end"/>
      </w:r>
      <w:r w:rsidRPr="006871A2">
        <w:rPr>
          <w:rFonts w:hAnsi="ＭＳ 明朝"/>
        </w:rPr>
        <w:t>にまとめた。また、これらの脅威を踏まえ策定した各保証レベルの対策基準は</w:t>
      </w:r>
      <w:r w:rsidRPr="006871A2">
        <w:fldChar w:fldCharType="begin" w:fldLock="1"/>
      </w:r>
      <w:r w:rsidRPr="006871A2">
        <w:instrText xml:space="preserve"> REF _Ref246131686 \h  \* MERGEFORMAT </w:instrText>
      </w:r>
      <w:r w:rsidRPr="006871A2">
        <w:fldChar w:fldCharType="separate"/>
      </w:r>
      <w:r w:rsidR="00172EF6" w:rsidRPr="00AF2A99">
        <w:rPr>
          <w:rFonts w:hAnsi="ＭＳ 明朝" w:hint="eastAsia"/>
        </w:rPr>
        <w:t>表</w:t>
      </w:r>
      <w:r w:rsidR="00172EF6" w:rsidRPr="00AF2A99">
        <w:rPr>
          <w:rFonts w:hint="eastAsia"/>
        </w:rPr>
        <w:t xml:space="preserve"> </w:t>
      </w:r>
      <w:r w:rsidR="00172EF6" w:rsidRPr="00AF2A99">
        <w:rPr>
          <w:rFonts w:hint="eastAsia"/>
          <w:noProof/>
        </w:rPr>
        <w:t>Ｂ</w:t>
      </w:r>
      <w:r w:rsidR="00E30D7B">
        <w:rPr>
          <w:rFonts w:hint="eastAsia"/>
          <w:noProof/>
        </w:rPr>
        <w:t>-13</w:t>
      </w:r>
      <w:r w:rsidRPr="006871A2">
        <w:fldChar w:fldCharType="end"/>
      </w:r>
      <w:r w:rsidRPr="006871A2">
        <w:rPr>
          <w:rFonts w:hAnsi="ＭＳ 明朝"/>
        </w:rPr>
        <w:t>であり、対策基準の実現例は</w:t>
      </w:r>
      <w:r w:rsidRPr="006871A2">
        <w:fldChar w:fldCharType="begin" w:fldLock="1"/>
      </w:r>
      <w:r w:rsidRPr="006871A2">
        <w:instrText xml:space="preserve"> REF _Ref245899801 \h  \* MERGEFORMAT </w:instrText>
      </w:r>
      <w:r w:rsidRPr="006871A2">
        <w:fldChar w:fldCharType="separate"/>
      </w:r>
      <w:r w:rsidR="00172EF6" w:rsidRPr="00AF2A99">
        <w:rPr>
          <w:rFonts w:hAnsi="ＭＳ 明朝" w:hint="eastAsia"/>
        </w:rPr>
        <w:t>表</w:t>
      </w:r>
      <w:r w:rsidR="00172EF6" w:rsidRPr="00AF2A99">
        <w:rPr>
          <w:rFonts w:hint="eastAsia"/>
        </w:rPr>
        <w:t xml:space="preserve"> </w:t>
      </w:r>
      <w:r w:rsidR="00172EF6" w:rsidRPr="00AF2A99">
        <w:rPr>
          <w:rFonts w:hint="eastAsia"/>
          <w:noProof/>
        </w:rPr>
        <w:t>Ｂ</w:t>
      </w:r>
      <w:r w:rsidR="00E30D7B">
        <w:rPr>
          <w:rFonts w:hint="eastAsia"/>
          <w:noProof/>
        </w:rPr>
        <w:t>-14</w:t>
      </w:r>
      <w:r w:rsidRPr="006871A2">
        <w:fldChar w:fldCharType="end"/>
      </w:r>
      <w:r w:rsidRPr="006871A2">
        <w:rPr>
          <w:rFonts w:hAnsi="ＭＳ 明朝"/>
        </w:rPr>
        <w:t>である</w:t>
      </w:r>
      <w:r w:rsidRPr="006871A2">
        <w:rPr>
          <w:rFonts w:hint="eastAsia"/>
        </w:rPr>
        <w:t>。</w:t>
      </w:r>
      <w:r w:rsidRPr="006871A2">
        <w:br w:type="page"/>
      </w:r>
    </w:p>
    <w:p w14:paraId="119AF06D" w14:textId="70B3CE87" w:rsidR="003A6E9A" w:rsidRPr="006871A2" w:rsidRDefault="003A6E9A" w:rsidP="003A6E9A">
      <w:pPr>
        <w:pStyle w:val="afd"/>
        <w:keepNext/>
        <w:spacing w:before="360"/>
        <w:ind w:firstLine="240"/>
        <w:rPr>
          <w:rFonts w:ascii="ＭＳ Ｐゴシック" w:eastAsia="ＭＳ Ｐゴシック" w:hAnsi="ＭＳ Ｐゴシック"/>
        </w:rPr>
      </w:pPr>
      <w:bookmarkStart w:id="164" w:name="_Ref244632511"/>
      <w:bookmarkStart w:id="165" w:name="_Toc251322800"/>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64"/>
      <w:r w:rsidR="005236EF" w:rsidRPr="006871A2">
        <w:rPr>
          <w:rFonts w:ascii="ＭＳ Ｐゴシック" w:eastAsia="ＭＳ Ｐゴシック" w:hAnsi="ＭＳ Ｐゴシック"/>
        </w:rPr>
        <w:t>11</w:t>
      </w:r>
      <w:r w:rsidRPr="006871A2">
        <w:rPr>
          <w:rFonts w:ascii="ＭＳ Ｐゴシック" w:eastAsia="ＭＳ Ｐゴシック" w:hAnsi="ＭＳ Ｐゴシック" w:hint="eastAsia"/>
        </w:rPr>
        <w:t xml:space="preserve">　トークンの種類</w:t>
      </w:r>
      <w:bookmarkEnd w:id="16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120"/>
      </w:tblGrid>
      <w:tr w:rsidR="003A6E9A" w:rsidRPr="006871A2" w14:paraId="17ABAF5B" w14:textId="77777777" w:rsidTr="003A6E9A">
        <w:tc>
          <w:tcPr>
            <w:tcW w:w="2988" w:type="dxa"/>
            <w:shd w:val="clear" w:color="auto" w:fill="FFFF99"/>
          </w:tcPr>
          <w:p w14:paraId="000650AE"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種類</w:t>
            </w:r>
          </w:p>
        </w:tc>
        <w:tc>
          <w:tcPr>
            <w:tcW w:w="6120" w:type="dxa"/>
            <w:shd w:val="clear" w:color="auto" w:fill="FFFF99"/>
          </w:tcPr>
          <w:p w14:paraId="0D51D6D7"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定義</w:t>
            </w:r>
          </w:p>
        </w:tc>
      </w:tr>
      <w:tr w:rsidR="003A6E9A" w:rsidRPr="006871A2" w14:paraId="2A67F5AE" w14:textId="77777777" w:rsidTr="003A6E9A">
        <w:trPr>
          <w:trHeight w:val="2137"/>
        </w:trPr>
        <w:tc>
          <w:tcPr>
            <w:tcW w:w="2988" w:type="dxa"/>
            <w:shd w:val="clear" w:color="auto" w:fill="auto"/>
          </w:tcPr>
          <w:p w14:paraId="3072EE80"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ハードウェアトークン</w:t>
            </w:r>
          </w:p>
        </w:tc>
        <w:tc>
          <w:tcPr>
            <w:tcW w:w="6120" w:type="dxa"/>
            <w:shd w:val="clear" w:color="auto" w:fill="auto"/>
          </w:tcPr>
          <w:p w14:paraId="44346DE0" w14:textId="77777777" w:rsidR="003A6E9A" w:rsidRPr="006871A2" w:rsidRDefault="003A6E9A" w:rsidP="002676A6">
            <w:pPr>
              <w:rPr>
                <w:rFonts w:asciiTheme="minorEastAsia" w:eastAsiaTheme="minorEastAsia" w:hAnsiTheme="minorEastAsia"/>
              </w:rPr>
            </w:pPr>
            <w:r w:rsidRPr="002676A6">
              <w:rPr>
                <w:rFonts w:asciiTheme="minorEastAsia" w:eastAsiaTheme="minorEastAsia" w:hAnsiTheme="minorEastAsia" w:hint="eastAsia"/>
                <w:spacing w:val="-4"/>
              </w:rPr>
              <w:t>保護された暗号鍵を備えているハードウェアデバイス。</w:t>
            </w:r>
            <w:r w:rsidRPr="002676A6">
              <w:rPr>
                <w:rFonts w:asciiTheme="minorEastAsia" w:eastAsiaTheme="minorEastAsia" w:hAnsiTheme="minorEastAsia" w:hint="eastAsia"/>
                <w:spacing w:val="4"/>
              </w:rPr>
              <w:t>この鍵を利用して認証情報を出力することで認証を</w:t>
            </w:r>
            <w:r w:rsidRPr="006871A2">
              <w:rPr>
                <w:rFonts w:asciiTheme="minorEastAsia" w:eastAsiaTheme="minorEastAsia" w:hAnsiTheme="minorEastAsia" w:hint="eastAsia"/>
              </w:rPr>
              <w:t>達成させる。暗号鍵の保護機構はハードウェアにより実装され、ハードウェアトークンからは暗号鍵を取り</w:t>
            </w:r>
            <w:r w:rsidRPr="002676A6">
              <w:rPr>
                <w:rFonts w:asciiTheme="minorEastAsia" w:eastAsiaTheme="minorEastAsia" w:hAnsiTheme="minorEastAsia" w:hint="eastAsia"/>
                <w:spacing w:val="4"/>
              </w:rPr>
              <w:t>出すことができないものとする。また、トークンを</w:t>
            </w:r>
            <w:r w:rsidRPr="002676A6">
              <w:rPr>
                <w:rFonts w:asciiTheme="minorEastAsia" w:eastAsiaTheme="minorEastAsia" w:hAnsiTheme="minorEastAsia" w:hint="eastAsia"/>
                <w:spacing w:val="-4"/>
              </w:rPr>
              <w:t>活性化させるためにパスワードの入力を利用者に求める</w:t>
            </w:r>
            <w:r w:rsidRPr="006871A2">
              <w:rPr>
                <w:rFonts w:asciiTheme="minorEastAsia" w:eastAsiaTheme="minorEastAsia" w:hAnsiTheme="minorEastAsia" w:hint="eastAsia"/>
              </w:rPr>
              <w:t>機能を有する場合がある。</w:t>
            </w:r>
          </w:p>
        </w:tc>
      </w:tr>
      <w:tr w:rsidR="003A6E9A" w:rsidRPr="006871A2" w14:paraId="7B008169" w14:textId="77777777" w:rsidTr="003A6E9A">
        <w:trPr>
          <w:trHeight w:val="1976"/>
        </w:trPr>
        <w:tc>
          <w:tcPr>
            <w:tcW w:w="2988" w:type="dxa"/>
            <w:shd w:val="clear" w:color="auto" w:fill="auto"/>
          </w:tcPr>
          <w:p w14:paraId="7148DCBD"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ソフトウェアトークン</w:t>
            </w:r>
          </w:p>
        </w:tc>
        <w:tc>
          <w:tcPr>
            <w:tcW w:w="6120" w:type="dxa"/>
            <w:shd w:val="clear" w:color="auto" w:fill="auto"/>
          </w:tcPr>
          <w:p w14:paraId="13493846" w14:textId="6C378934" w:rsidR="003A6E9A" w:rsidRPr="006871A2" w:rsidRDefault="003A6E9A" w:rsidP="002676A6">
            <w:pPr>
              <w:rPr>
                <w:rFonts w:asciiTheme="minorEastAsia" w:eastAsiaTheme="minorEastAsia" w:hAnsiTheme="minorEastAsia"/>
              </w:rPr>
            </w:pPr>
            <w:r w:rsidRPr="002676A6">
              <w:rPr>
                <w:rFonts w:asciiTheme="minorEastAsia" w:eastAsiaTheme="minorEastAsia" w:hAnsiTheme="minorEastAsia" w:hint="eastAsia"/>
                <w:spacing w:val="-4"/>
              </w:rPr>
              <w:t>ハードディスクなどの媒体に暗号鍵を格納し、この鍵を利用して認証情報を出力することで認証を達成させる。</w:t>
            </w:r>
            <w:r w:rsidRPr="002676A6">
              <w:rPr>
                <w:rFonts w:asciiTheme="minorEastAsia" w:eastAsiaTheme="minorEastAsia" w:hAnsiTheme="minorEastAsia" w:hint="eastAsia"/>
                <w:spacing w:val="-8"/>
              </w:rPr>
              <w:t>暗号鍵の保護機構はソフトウェアにより実装されるため、</w:t>
            </w:r>
            <w:r w:rsidRPr="002676A6">
              <w:rPr>
                <w:rFonts w:asciiTheme="minorEastAsia" w:eastAsiaTheme="minorEastAsia" w:hAnsiTheme="minorEastAsia" w:hint="eastAsia"/>
                <w:spacing w:val="-4"/>
              </w:rPr>
              <w:t>柔軟な運用が可能である一方で、一般的にハードウェア</w:t>
            </w:r>
            <w:r w:rsidRPr="006871A2">
              <w:rPr>
                <w:rFonts w:asciiTheme="minorEastAsia" w:eastAsiaTheme="minorEastAsia" w:hAnsiTheme="minorEastAsia" w:hint="eastAsia"/>
              </w:rPr>
              <w:t>トークンよりも暗号鍵の複製に対する耐性を確保し</w:t>
            </w:r>
            <w:r w:rsidRPr="002676A6">
              <w:rPr>
                <w:rFonts w:asciiTheme="minorEastAsia" w:eastAsiaTheme="minorEastAsia" w:hAnsiTheme="minorEastAsia" w:hint="eastAsia"/>
                <w:spacing w:val="-8"/>
              </w:rPr>
              <w:t>づらい。また、トークンを活性化させるためにパスワード</w:t>
            </w:r>
            <w:r w:rsidRPr="006871A2">
              <w:rPr>
                <w:rFonts w:asciiTheme="minorEastAsia" w:eastAsiaTheme="minorEastAsia" w:hAnsiTheme="minorEastAsia" w:hint="eastAsia"/>
              </w:rPr>
              <w:t>の入力を利用者に求める機能を有する場合がある。</w:t>
            </w:r>
          </w:p>
        </w:tc>
      </w:tr>
      <w:tr w:rsidR="003A6E9A" w:rsidRPr="006871A2" w14:paraId="59921EFC" w14:textId="77777777" w:rsidTr="003A6E9A">
        <w:trPr>
          <w:trHeight w:val="1957"/>
        </w:trPr>
        <w:tc>
          <w:tcPr>
            <w:tcW w:w="2988" w:type="dxa"/>
            <w:shd w:val="clear" w:color="auto" w:fill="auto"/>
          </w:tcPr>
          <w:p w14:paraId="7B26013A" w14:textId="77777777" w:rsidR="002676A6" w:rsidRDefault="003A6E9A" w:rsidP="002676A6">
            <w:pPr>
              <w:rPr>
                <w:rFonts w:asciiTheme="minorEastAsia" w:eastAsiaTheme="minorEastAsia" w:hAnsiTheme="minorEastAsia"/>
              </w:rPr>
            </w:pPr>
            <w:r w:rsidRPr="006871A2">
              <w:rPr>
                <w:rFonts w:asciiTheme="minorEastAsia" w:eastAsiaTheme="minorEastAsia" w:hAnsiTheme="minorEastAsia" w:hint="eastAsia"/>
              </w:rPr>
              <w:t>ワンタイムパスワード</w:t>
            </w:r>
          </w:p>
          <w:p w14:paraId="5D718AE2" w14:textId="7C0A12C4"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トークン</w:t>
            </w:r>
          </w:p>
          <w:p w14:paraId="67E9F61D"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（OTPトークン）</w:t>
            </w:r>
          </w:p>
        </w:tc>
        <w:tc>
          <w:tcPr>
            <w:tcW w:w="6120" w:type="dxa"/>
            <w:shd w:val="clear" w:color="auto" w:fill="auto"/>
          </w:tcPr>
          <w:p w14:paraId="15939399" w14:textId="33637E5D" w:rsidR="003A6E9A" w:rsidRPr="006871A2" w:rsidRDefault="003A6E9A" w:rsidP="002676A6">
            <w:pPr>
              <w:rPr>
                <w:rFonts w:asciiTheme="minorEastAsia" w:eastAsiaTheme="minorEastAsia" w:hAnsiTheme="minorEastAsia"/>
              </w:rPr>
            </w:pPr>
            <w:r w:rsidRPr="002676A6">
              <w:rPr>
                <w:rFonts w:asciiTheme="minorEastAsia" w:eastAsiaTheme="minorEastAsia" w:hAnsiTheme="minorEastAsia" w:hint="eastAsia"/>
                <w:spacing w:val="-8"/>
              </w:rPr>
              <w:t>認証に使用する「ワンタイム（一回限り）」のパスワード</w:t>
            </w:r>
            <w:r w:rsidRPr="006871A2">
              <w:rPr>
                <w:rFonts w:asciiTheme="minorEastAsia" w:eastAsiaTheme="minorEastAsia" w:hAnsiTheme="minorEastAsia" w:hint="eastAsia"/>
              </w:rPr>
              <w:t>を生成する機能を有するトークンであり、装置や紙等のハードウェア、あるいはソフトウェアといった</w:t>
            </w:r>
            <w:r w:rsidR="00E60F03">
              <w:rPr>
                <w:rFonts w:asciiTheme="minorEastAsia" w:eastAsiaTheme="minorEastAsia" w:hAnsiTheme="minorEastAsia" w:hint="eastAsia"/>
              </w:rPr>
              <w:t>様々</w:t>
            </w:r>
            <w:r w:rsidRPr="006871A2">
              <w:rPr>
                <w:rFonts w:asciiTheme="minorEastAsia" w:eastAsiaTheme="minorEastAsia" w:hAnsiTheme="minorEastAsia" w:hint="eastAsia"/>
              </w:rPr>
              <w:t>な実装方法が有り得る。また、トークンを活性化させるためにパスワードの入力を利用者に求める機能を有する場合がある。</w:t>
            </w:r>
          </w:p>
        </w:tc>
      </w:tr>
      <w:tr w:rsidR="003A6E9A" w:rsidRPr="006871A2" w14:paraId="75E7F9F0" w14:textId="77777777" w:rsidTr="003A6E9A">
        <w:trPr>
          <w:trHeight w:val="333"/>
        </w:trPr>
        <w:tc>
          <w:tcPr>
            <w:tcW w:w="2988" w:type="dxa"/>
            <w:shd w:val="clear" w:color="auto" w:fill="auto"/>
          </w:tcPr>
          <w:p w14:paraId="55BB918C" w14:textId="77777777" w:rsidR="003A6E9A" w:rsidRPr="006871A2" w:rsidRDefault="003A6E9A" w:rsidP="002676A6">
            <w:pPr>
              <w:rPr>
                <w:rFonts w:asciiTheme="minorEastAsia" w:eastAsiaTheme="minorEastAsia" w:hAnsiTheme="minorEastAsia"/>
              </w:rPr>
            </w:pPr>
            <w:r w:rsidRPr="006871A2">
              <w:rPr>
                <w:rFonts w:asciiTheme="minorEastAsia" w:eastAsiaTheme="minorEastAsia" w:hAnsiTheme="minorEastAsia" w:hint="eastAsia"/>
              </w:rPr>
              <w:t>パスワードトークン</w:t>
            </w:r>
          </w:p>
        </w:tc>
        <w:tc>
          <w:tcPr>
            <w:tcW w:w="6120" w:type="dxa"/>
            <w:shd w:val="clear" w:color="auto" w:fill="auto"/>
          </w:tcPr>
          <w:p w14:paraId="17CB8632" w14:textId="77777777" w:rsidR="003A6E9A" w:rsidRPr="002676A6" w:rsidRDefault="003A6E9A" w:rsidP="002676A6">
            <w:pPr>
              <w:rPr>
                <w:rFonts w:asciiTheme="minorEastAsia" w:eastAsiaTheme="minorEastAsia" w:hAnsiTheme="minorEastAsia"/>
                <w:spacing w:val="-14"/>
              </w:rPr>
            </w:pPr>
            <w:r w:rsidRPr="002676A6">
              <w:rPr>
                <w:rFonts w:asciiTheme="minorEastAsia" w:eastAsiaTheme="minorEastAsia" w:hAnsiTheme="minorEastAsia" w:hint="eastAsia"/>
                <w:spacing w:val="-14"/>
              </w:rPr>
              <w:t>利用者が記憶している秘密情報のみを利用して認証を行う。</w:t>
            </w:r>
          </w:p>
        </w:tc>
      </w:tr>
    </w:tbl>
    <w:p w14:paraId="5AE66856" w14:textId="3B6DA2A5" w:rsidR="003A6E9A" w:rsidRPr="006871A2" w:rsidRDefault="003A6E9A" w:rsidP="003A6E9A">
      <w:pPr>
        <w:pStyle w:val="afd"/>
        <w:keepNext/>
        <w:spacing w:before="360"/>
        <w:ind w:firstLine="240"/>
        <w:rPr>
          <w:rFonts w:ascii="ＭＳ Ｐゴシック" w:eastAsia="ＭＳ Ｐゴシック" w:hAnsi="ＭＳ Ｐゴシック"/>
        </w:rPr>
      </w:pPr>
      <w:bookmarkStart w:id="166" w:name="_Ref245317337"/>
      <w:bookmarkStart w:id="167" w:name="_Toc251322801"/>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66"/>
      <w:r w:rsidR="005236EF" w:rsidRPr="006871A2">
        <w:rPr>
          <w:rFonts w:ascii="ＭＳ Ｐゴシック" w:eastAsia="ＭＳ Ｐゴシック" w:hAnsi="ＭＳ Ｐゴシック"/>
        </w:rPr>
        <w:t>12</w:t>
      </w:r>
      <w:r w:rsidRPr="006871A2">
        <w:rPr>
          <w:rFonts w:ascii="ＭＳ Ｐゴシック" w:eastAsia="ＭＳ Ｐゴシック" w:hAnsi="ＭＳ Ｐゴシック" w:hint="eastAsia"/>
        </w:rPr>
        <w:t xml:space="preserve">　トークンにおける脅威と対策の例</w:t>
      </w:r>
      <w:bookmarkEnd w:id="16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3060"/>
      </w:tblGrid>
      <w:tr w:rsidR="003A6E9A" w:rsidRPr="006871A2" w14:paraId="5CDD7CC6" w14:textId="77777777" w:rsidTr="003A6E9A">
        <w:trPr>
          <w:tblHeader/>
        </w:trPr>
        <w:tc>
          <w:tcPr>
            <w:tcW w:w="1188" w:type="dxa"/>
            <w:shd w:val="clear" w:color="auto" w:fill="FFFF99"/>
          </w:tcPr>
          <w:p w14:paraId="543D90D8"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w:t>
            </w:r>
          </w:p>
        </w:tc>
        <w:tc>
          <w:tcPr>
            <w:tcW w:w="1620" w:type="dxa"/>
            <w:shd w:val="clear" w:color="auto" w:fill="FFFF99"/>
          </w:tcPr>
          <w:p w14:paraId="58EA93FF"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説明</w:t>
            </w:r>
          </w:p>
        </w:tc>
        <w:tc>
          <w:tcPr>
            <w:tcW w:w="3420" w:type="dxa"/>
            <w:shd w:val="clear" w:color="auto" w:fill="FFFF99"/>
          </w:tcPr>
          <w:p w14:paraId="3A3C7C32"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脅威例</w:t>
            </w:r>
          </w:p>
        </w:tc>
        <w:tc>
          <w:tcPr>
            <w:tcW w:w="3060" w:type="dxa"/>
            <w:shd w:val="clear" w:color="auto" w:fill="FFFF99"/>
          </w:tcPr>
          <w:p w14:paraId="3D756CD8"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対策例</w:t>
            </w:r>
          </w:p>
        </w:tc>
      </w:tr>
      <w:tr w:rsidR="003A6E9A" w:rsidRPr="006871A2" w14:paraId="09A02E93" w14:textId="77777777" w:rsidTr="003A6E9A">
        <w:tc>
          <w:tcPr>
            <w:tcW w:w="1188" w:type="dxa"/>
            <w:shd w:val="clear" w:color="auto" w:fill="auto"/>
          </w:tcPr>
          <w:p w14:paraId="38089DC2"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盗難</w:t>
            </w:r>
          </w:p>
        </w:tc>
        <w:tc>
          <w:tcPr>
            <w:tcW w:w="1620" w:type="dxa"/>
            <w:shd w:val="clear" w:color="auto" w:fill="auto"/>
          </w:tcPr>
          <w:p w14:paraId="3D98EF8C"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トークンが</w:t>
            </w:r>
            <w:r w:rsidRPr="00625B5B">
              <w:rPr>
                <w:rFonts w:asciiTheme="minorEastAsia" w:eastAsiaTheme="minorEastAsia" w:hAnsiTheme="minorEastAsia" w:hint="eastAsia"/>
                <w:spacing w:val="-6"/>
                <w:szCs w:val="24"/>
              </w:rPr>
              <w:t>奪取される。</w:t>
            </w:r>
          </w:p>
        </w:tc>
        <w:tc>
          <w:tcPr>
            <w:tcW w:w="3420" w:type="dxa"/>
            <w:shd w:val="clear" w:color="auto" w:fill="auto"/>
          </w:tcPr>
          <w:p w14:paraId="2F2AA00F" w14:textId="0D2DE459"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ハードウェアトークン、OTPトークン、携帯電話等の盗難</w:t>
            </w:r>
          </w:p>
        </w:tc>
        <w:tc>
          <w:tcPr>
            <w:tcW w:w="3060" w:type="dxa"/>
            <w:shd w:val="clear" w:color="auto" w:fill="auto"/>
          </w:tcPr>
          <w:p w14:paraId="114B1CE5" w14:textId="6755839D"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pacing w:val="10"/>
                <w:szCs w:val="24"/>
              </w:rPr>
              <w:t>PIN認証や生体認証に</w:t>
            </w:r>
            <w:r w:rsidR="003A6E9A" w:rsidRPr="00625B5B">
              <w:rPr>
                <w:rFonts w:asciiTheme="minorEastAsia" w:eastAsiaTheme="minorEastAsia" w:hAnsiTheme="minorEastAsia" w:hint="eastAsia"/>
                <w:szCs w:val="24"/>
              </w:rPr>
              <w:t>よって、正当な持ち主</w:t>
            </w:r>
            <w:r w:rsidR="003A6E9A" w:rsidRPr="00625B5B">
              <w:rPr>
                <w:rFonts w:asciiTheme="minorEastAsia" w:eastAsiaTheme="minorEastAsia" w:hAnsiTheme="minorEastAsia" w:hint="eastAsia"/>
                <w:spacing w:val="-10"/>
                <w:szCs w:val="24"/>
              </w:rPr>
              <w:t>のみがトークンの活性化</w:t>
            </w:r>
            <w:r w:rsidR="003A6E9A" w:rsidRPr="00625B5B">
              <w:rPr>
                <w:rFonts w:asciiTheme="minorEastAsia" w:eastAsiaTheme="minorEastAsia" w:hAnsiTheme="minorEastAsia" w:hint="eastAsia"/>
                <w:szCs w:val="24"/>
              </w:rPr>
              <w:t>可能とする。</w:t>
            </w:r>
          </w:p>
        </w:tc>
      </w:tr>
      <w:tr w:rsidR="003A6E9A" w:rsidRPr="006871A2" w14:paraId="042870A1" w14:textId="77777777" w:rsidTr="003A6E9A">
        <w:tc>
          <w:tcPr>
            <w:tcW w:w="1188" w:type="dxa"/>
            <w:shd w:val="clear" w:color="auto" w:fill="auto"/>
          </w:tcPr>
          <w:p w14:paraId="6127656A"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複製</w:t>
            </w:r>
          </w:p>
        </w:tc>
        <w:tc>
          <w:tcPr>
            <w:tcW w:w="1620" w:type="dxa"/>
            <w:shd w:val="clear" w:color="auto" w:fill="auto"/>
          </w:tcPr>
          <w:p w14:paraId="3F6A6D33"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トークンの複製が作られる。</w:t>
            </w:r>
          </w:p>
        </w:tc>
        <w:tc>
          <w:tcPr>
            <w:tcW w:w="3420" w:type="dxa"/>
            <w:shd w:val="clear" w:color="auto" w:fill="auto"/>
          </w:tcPr>
          <w:p w14:paraId="70EC0143" w14:textId="5A16F8AB"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8D08F5">
              <w:rPr>
                <w:rFonts w:asciiTheme="minorEastAsia" w:eastAsiaTheme="minorEastAsia" w:hAnsiTheme="minorEastAsia" w:hint="eastAsia"/>
                <w:spacing w:val="-6"/>
                <w:szCs w:val="24"/>
              </w:rPr>
              <w:t>紙に手書き</w:t>
            </w:r>
            <w:r w:rsidR="009A1951" w:rsidRPr="008D08F5">
              <w:rPr>
                <w:rFonts w:asciiTheme="minorEastAsia" w:eastAsiaTheme="minorEastAsia" w:hAnsiTheme="minorEastAsia" w:hint="eastAsia"/>
                <w:spacing w:val="-6"/>
                <w:szCs w:val="24"/>
              </w:rPr>
              <w:t>又は</w:t>
            </w:r>
            <w:r w:rsidR="003A6E9A" w:rsidRPr="008D08F5">
              <w:rPr>
                <w:rFonts w:asciiTheme="minorEastAsia" w:eastAsiaTheme="minorEastAsia" w:hAnsiTheme="minorEastAsia" w:hint="eastAsia"/>
                <w:spacing w:val="-6"/>
                <w:szCs w:val="24"/>
              </w:rPr>
              <w:t>印字された</w:t>
            </w:r>
            <w:r w:rsidR="003A6E9A" w:rsidRPr="00625B5B">
              <w:rPr>
                <w:rFonts w:asciiTheme="minorEastAsia" w:eastAsiaTheme="minorEastAsia" w:hAnsiTheme="minorEastAsia" w:hint="eastAsia"/>
                <w:szCs w:val="24"/>
              </w:rPr>
              <w:t>パスワードの盗み見</w:t>
            </w:r>
          </w:p>
          <w:p w14:paraId="28F948F9" w14:textId="487FF77C"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電子ファイルに格納されたパスワードのコピー</w:t>
            </w:r>
          </w:p>
          <w:p w14:paraId="7E714601" w14:textId="0B2CD782"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pacing w:val="12"/>
                <w:szCs w:val="24"/>
              </w:rPr>
              <w:t>ソフトウェアトークンの</w:t>
            </w:r>
            <w:r w:rsidR="003A6E9A" w:rsidRPr="00625B5B">
              <w:rPr>
                <w:rFonts w:asciiTheme="minorEastAsia" w:eastAsiaTheme="minorEastAsia" w:hAnsiTheme="minorEastAsia" w:hint="eastAsia"/>
                <w:szCs w:val="24"/>
              </w:rPr>
              <w:t>盗難による複製</w:t>
            </w:r>
          </w:p>
        </w:tc>
        <w:tc>
          <w:tcPr>
            <w:tcW w:w="3060" w:type="dxa"/>
            <w:shd w:val="clear" w:color="auto" w:fill="auto"/>
          </w:tcPr>
          <w:p w14:paraId="5A97947D" w14:textId="56A7128C"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pacing w:val="-10"/>
                <w:szCs w:val="24"/>
              </w:rPr>
              <w:t>ハードウェアトークンの</w:t>
            </w:r>
            <w:r w:rsidR="003A6E9A" w:rsidRPr="00625B5B">
              <w:rPr>
                <w:rFonts w:asciiTheme="minorEastAsia" w:eastAsiaTheme="minorEastAsia" w:hAnsiTheme="minorEastAsia" w:hint="eastAsia"/>
                <w:szCs w:val="24"/>
              </w:rPr>
              <w:t>ような複製が技術的に困難なトークンを使用する。</w:t>
            </w:r>
          </w:p>
        </w:tc>
      </w:tr>
      <w:tr w:rsidR="003A6E9A" w:rsidRPr="006871A2" w14:paraId="7FE4FFBC" w14:textId="77777777" w:rsidTr="003A6E9A">
        <w:tc>
          <w:tcPr>
            <w:tcW w:w="1188" w:type="dxa"/>
            <w:shd w:val="clear" w:color="auto" w:fill="auto"/>
          </w:tcPr>
          <w:p w14:paraId="1E759593"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lastRenderedPageBreak/>
              <w:t>盗聴</w:t>
            </w:r>
          </w:p>
        </w:tc>
        <w:tc>
          <w:tcPr>
            <w:tcW w:w="1620" w:type="dxa"/>
            <w:shd w:val="clear" w:color="auto" w:fill="auto"/>
          </w:tcPr>
          <w:p w14:paraId="1FF7EE03" w14:textId="499DA20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トークンや認証情報を</w:t>
            </w:r>
            <w:r w:rsidRPr="00625B5B">
              <w:rPr>
                <w:rFonts w:asciiTheme="minorEastAsia" w:eastAsiaTheme="minorEastAsia" w:hAnsiTheme="minorEastAsia" w:hint="eastAsia"/>
                <w:spacing w:val="-16"/>
                <w:szCs w:val="24"/>
              </w:rPr>
              <w:t>使用する過程で</w:t>
            </w:r>
            <w:r w:rsidRPr="00625B5B">
              <w:rPr>
                <w:rFonts w:asciiTheme="minorEastAsia" w:eastAsiaTheme="minorEastAsia" w:hAnsiTheme="minorEastAsia" w:hint="eastAsia"/>
                <w:szCs w:val="24"/>
              </w:rPr>
              <w:t>攻撃者に盗</w:t>
            </w:r>
            <w:r w:rsidRPr="00625B5B">
              <w:rPr>
                <w:rFonts w:asciiTheme="minorEastAsia" w:eastAsiaTheme="minorEastAsia" w:hAnsiTheme="minorEastAsia" w:hint="eastAsia"/>
                <w:spacing w:val="-12"/>
                <w:szCs w:val="24"/>
              </w:rPr>
              <w:t>聴される。</w:t>
            </w:r>
          </w:p>
        </w:tc>
        <w:tc>
          <w:tcPr>
            <w:tcW w:w="3420" w:type="dxa"/>
            <w:shd w:val="clear" w:color="auto" w:fill="auto"/>
          </w:tcPr>
          <w:p w14:paraId="0572B91E" w14:textId="627F7001"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肩越しからのパスワードの覗き見</w:t>
            </w:r>
          </w:p>
          <w:p w14:paraId="1D346714" w14:textId="4DF8CCD3"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キーボードの入力ログからパスワード等を不正に取得</w:t>
            </w:r>
          </w:p>
          <w:p w14:paraId="7E632010" w14:textId="5CD69B29"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認証時の入力機器を通じてPINや指紋情報等を不正に取得</w:t>
            </w:r>
          </w:p>
        </w:tc>
        <w:tc>
          <w:tcPr>
            <w:tcW w:w="3060" w:type="dxa"/>
            <w:shd w:val="clear" w:color="auto" w:fill="auto"/>
          </w:tcPr>
          <w:p w14:paraId="3BD1EFB0" w14:textId="5810CF1F"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ワンタイムパスワードトークンを使用する。</w:t>
            </w:r>
          </w:p>
        </w:tc>
      </w:tr>
      <w:tr w:rsidR="003A6E9A" w:rsidRPr="006871A2" w14:paraId="7A8B7383" w14:textId="77777777" w:rsidTr="003A6E9A">
        <w:tc>
          <w:tcPr>
            <w:tcW w:w="1188" w:type="dxa"/>
            <w:shd w:val="clear" w:color="auto" w:fill="auto"/>
          </w:tcPr>
          <w:p w14:paraId="0F33D679"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オンライン上での推測</w:t>
            </w:r>
          </w:p>
        </w:tc>
        <w:tc>
          <w:tcPr>
            <w:tcW w:w="1620" w:type="dxa"/>
            <w:shd w:val="clear" w:color="auto" w:fill="auto"/>
          </w:tcPr>
          <w:p w14:paraId="52B78725" w14:textId="0AF393C0"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オンライン</w:t>
            </w:r>
            <w:r w:rsidRPr="00625B5B">
              <w:rPr>
                <w:rFonts w:asciiTheme="minorEastAsia" w:eastAsiaTheme="minorEastAsia" w:hAnsiTheme="minorEastAsia" w:hint="eastAsia"/>
                <w:spacing w:val="-12"/>
                <w:szCs w:val="24"/>
              </w:rPr>
              <w:t>にて認証要求を行う方法によって認証</w:t>
            </w:r>
            <w:r w:rsidRPr="00625B5B">
              <w:rPr>
                <w:rFonts w:asciiTheme="minorEastAsia" w:eastAsiaTheme="minorEastAsia" w:hAnsiTheme="minorEastAsia" w:hint="eastAsia"/>
                <w:szCs w:val="24"/>
              </w:rPr>
              <w:t>情報を推測する。</w:t>
            </w:r>
          </w:p>
        </w:tc>
        <w:tc>
          <w:tcPr>
            <w:tcW w:w="3420" w:type="dxa"/>
            <w:shd w:val="clear" w:color="auto" w:fill="auto"/>
          </w:tcPr>
          <w:p w14:paraId="65C87034" w14:textId="73525260"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1A33A5">
              <w:rPr>
                <w:rFonts w:asciiTheme="minorEastAsia" w:eastAsiaTheme="minorEastAsia" w:hAnsiTheme="minorEastAsia" w:hint="eastAsia"/>
                <w:spacing w:val="-12"/>
                <w:szCs w:val="24"/>
              </w:rPr>
              <w:t>辞書に掲載された単語を元に</w:t>
            </w:r>
            <w:r w:rsidR="003A6E9A" w:rsidRPr="00625B5B">
              <w:rPr>
                <w:rFonts w:asciiTheme="minorEastAsia" w:eastAsiaTheme="minorEastAsia" w:hAnsiTheme="minorEastAsia" w:hint="eastAsia"/>
                <w:szCs w:val="24"/>
              </w:rPr>
              <w:t>する等して、考え</w:t>
            </w:r>
            <w:r w:rsidR="002676A6" w:rsidRPr="00625B5B">
              <w:rPr>
                <w:rFonts w:asciiTheme="minorEastAsia" w:eastAsiaTheme="minorEastAsia" w:hAnsiTheme="minorEastAsia" w:hint="eastAsia"/>
                <w:szCs w:val="24"/>
              </w:rPr>
              <w:t>得る</w:t>
            </w:r>
            <w:r w:rsidR="003A6E9A" w:rsidRPr="00625B5B">
              <w:rPr>
                <w:rFonts w:asciiTheme="minorEastAsia" w:eastAsiaTheme="minorEastAsia" w:hAnsiTheme="minorEastAsia" w:hint="eastAsia"/>
                <w:szCs w:val="24"/>
              </w:rPr>
              <w:t>認証</w:t>
            </w:r>
            <w:r w:rsidR="003A6E9A" w:rsidRPr="001A33A5">
              <w:rPr>
                <w:rFonts w:asciiTheme="minorEastAsia" w:eastAsiaTheme="minorEastAsia" w:hAnsiTheme="minorEastAsia" w:hint="eastAsia"/>
                <w:spacing w:val="-10"/>
                <w:szCs w:val="24"/>
              </w:rPr>
              <w:t>情報をオンラインにて認証に</w:t>
            </w:r>
            <w:r w:rsidR="003A6E9A" w:rsidRPr="00625B5B">
              <w:rPr>
                <w:rFonts w:asciiTheme="minorEastAsia" w:eastAsiaTheme="minorEastAsia" w:hAnsiTheme="minorEastAsia" w:hint="eastAsia"/>
                <w:szCs w:val="24"/>
              </w:rPr>
              <w:t>使用し、正しいものを推測</w:t>
            </w:r>
          </w:p>
        </w:tc>
        <w:tc>
          <w:tcPr>
            <w:tcW w:w="3060" w:type="dxa"/>
            <w:shd w:val="clear" w:color="auto" w:fill="auto"/>
          </w:tcPr>
          <w:p w14:paraId="55856BF5" w14:textId="0A98A69C"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1A33A5">
              <w:rPr>
                <w:rFonts w:asciiTheme="minorEastAsia" w:eastAsiaTheme="minorEastAsia" w:hAnsiTheme="minorEastAsia" w:hint="eastAsia"/>
                <w:spacing w:val="-12"/>
                <w:szCs w:val="24"/>
              </w:rPr>
              <w:t>エントロピーの高い十分</w:t>
            </w:r>
            <w:r w:rsidR="003A6E9A" w:rsidRPr="00625B5B">
              <w:rPr>
                <w:rFonts w:asciiTheme="minorEastAsia" w:eastAsiaTheme="minorEastAsia" w:hAnsiTheme="minorEastAsia" w:hint="eastAsia"/>
                <w:szCs w:val="24"/>
              </w:rPr>
              <w:t>な複雑性を備えた認証</w:t>
            </w:r>
            <w:r w:rsidR="003A6E9A" w:rsidRPr="001A33A5">
              <w:rPr>
                <w:rFonts w:asciiTheme="minorEastAsia" w:eastAsiaTheme="minorEastAsia" w:hAnsiTheme="minorEastAsia" w:hint="eastAsia"/>
                <w:spacing w:val="-12"/>
                <w:szCs w:val="24"/>
              </w:rPr>
              <w:t>情報を格納あるいは生成</w:t>
            </w:r>
            <w:r w:rsidR="003A6E9A" w:rsidRPr="00625B5B">
              <w:rPr>
                <w:rFonts w:asciiTheme="minorEastAsia" w:eastAsiaTheme="minorEastAsia" w:hAnsiTheme="minorEastAsia" w:hint="eastAsia"/>
                <w:szCs w:val="24"/>
              </w:rPr>
              <w:t>す</w:t>
            </w:r>
            <w:r w:rsidR="003A6E9A" w:rsidRPr="001A33A5">
              <w:rPr>
                <w:rFonts w:asciiTheme="minorEastAsia" w:eastAsiaTheme="minorEastAsia" w:hAnsiTheme="minorEastAsia" w:hint="eastAsia"/>
                <w:spacing w:val="-14"/>
                <w:szCs w:val="24"/>
              </w:rPr>
              <w:t>るトークンを使用する。</w:t>
            </w:r>
          </w:p>
        </w:tc>
      </w:tr>
      <w:tr w:rsidR="003A6E9A" w:rsidRPr="006871A2" w14:paraId="194A5E57" w14:textId="77777777" w:rsidTr="003A6E9A">
        <w:tc>
          <w:tcPr>
            <w:tcW w:w="1188" w:type="dxa"/>
            <w:shd w:val="clear" w:color="auto" w:fill="auto"/>
          </w:tcPr>
          <w:p w14:paraId="52DB5CCE"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オフライン分析</w:t>
            </w:r>
          </w:p>
        </w:tc>
        <w:tc>
          <w:tcPr>
            <w:tcW w:w="1620" w:type="dxa"/>
            <w:shd w:val="clear" w:color="auto" w:fill="auto"/>
          </w:tcPr>
          <w:p w14:paraId="44841A2F" w14:textId="7777777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トークンが不正に解析される。</w:t>
            </w:r>
          </w:p>
        </w:tc>
        <w:tc>
          <w:tcPr>
            <w:tcW w:w="3420" w:type="dxa"/>
            <w:shd w:val="clear" w:color="auto" w:fill="auto"/>
          </w:tcPr>
          <w:p w14:paraId="1AED64A1" w14:textId="04938D6F"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盗まれたハードウェアトークンに対する物理的な解析</w:t>
            </w:r>
          </w:p>
          <w:p w14:paraId="203A2904" w14:textId="08C04785"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E2453C">
              <w:rPr>
                <w:rFonts w:asciiTheme="minorEastAsia" w:eastAsiaTheme="minorEastAsia" w:hAnsiTheme="minorEastAsia" w:hint="eastAsia"/>
                <w:spacing w:val="8"/>
                <w:szCs w:val="24"/>
              </w:rPr>
              <w:t>ソフトウェアトークンに対するPINの推測による</w:t>
            </w:r>
            <w:r w:rsidR="003A6E9A" w:rsidRPr="00625B5B">
              <w:rPr>
                <w:rFonts w:asciiTheme="minorEastAsia" w:eastAsiaTheme="minorEastAsia" w:hAnsiTheme="minorEastAsia" w:hint="eastAsia"/>
                <w:szCs w:val="24"/>
              </w:rPr>
              <w:t>特定</w:t>
            </w:r>
          </w:p>
        </w:tc>
        <w:tc>
          <w:tcPr>
            <w:tcW w:w="3060" w:type="dxa"/>
            <w:shd w:val="clear" w:color="auto" w:fill="auto"/>
          </w:tcPr>
          <w:p w14:paraId="72443E97" w14:textId="305D3FAD"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E2453C">
              <w:rPr>
                <w:rFonts w:asciiTheme="minorEastAsia" w:eastAsiaTheme="minorEastAsia" w:hAnsiTheme="minorEastAsia" w:hint="eastAsia"/>
                <w:spacing w:val="-8"/>
                <w:szCs w:val="24"/>
              </w:rPr>
              <w:t>耐タンパ性が立証された</w:t>
            </w:r>
            <w:r w:rsidR="003A6E9A" w:rsidRPr="00625B5B">
              <w:rPr>
                <w:rFonts w:asciiTheme="minorEastAsia" w:eastAsiaTheme="minorEastAsia" w:hAnsiTheme="minorEastAsia" w:hint="eastAsia"/>
                <w:szCs w:val="24"/>
              </w:rPr>
              <w:t>ハードウェアトークンを使用する。</w:t>
            </w:r>
          </w:p>
          <w:p w14:paraId="3F221347" w14:textId="0A4982E6"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1A33A5">
              <w:rPr>
                <w:rFonts w:asciiTheme="minorEastAsia" w:eastAsiaTheme="minorEastAsia" w:hAnsiTheme="minorEastAsia" w:hint="eastAsia"/>
                <w:spacing w:val="-16"/>
                <w:szCs w:val="24"/>
              </w:rPr>
              <w:t>PIN認証の失敗が一定回数</w:t>
            </w:r>
            <w:r w:rsidR="003A6E9A" w:rsidRPr="001A33A5">
              <w:rPr>
                <w:rFonts w:asciiTheme="minorEastAsia" w:eastAsiaTheme="minorEastAsia" w:hAnsiTheme="minorEastAsia" w:hint="eastAsia"/>
                <w:spacing w:val="-12"/>
                <w:szCs w:val="24"/>
              </w:rPr>
              <w:t>繰り返された場合に以降</w:t>
            </w:r>
            <w:r w:rsidR="003A6E9A" w:rsidRPr="001A33A5">
              <w:rPr>
                <w:rFonts w:asciiTheme="minorEastAsia" w:eastAsiaTheme="minorEastAsia" w:hAnsiTheme="minorEastAsia" w:hint="eastAsia"/>
                <w:spacing w:val="10"/>
                <w:szCs w:val="24"/>
              </w:rPr>
              <w:t>のPIN認証を禁止し、</w:t>
            </w:r>
            <w:r w:rsidR="003A6E9A" w:rsidRPr="001A33A5">
              <w:rPr>
                <w:rFonts w:asciiTheme="minorEastAsia" w:eastAsiaTheme="minorEastAsia" w:hAnsiTheme="minorEastAsia" w:hint="eastAsia"/>
                <w:spacing w:val="-12"/>
                <w:szCs w:val="24"/>
              </w:rPr>
              <w:t>使用不能となるトークン</w:t>
            </w:r>
            <w:r w:rsidR="003A6E9A" w:rsidRPr="00625B5B">
              <w:rPr>
                <w:rFonts w:asciiTheme="minorEastAsia" w:eastAsiaTheme="minorEastAsia" w:hAnsiTheme="minorEastAsia" w:hint="eastAsia"/>
                <w:szCs w:val="24"/>
              </w:rPr>
              <w:t>を使用する。</w:t>
            </w:r>
          </w:p>
        </w:tc>
      </w:tr>
      <w:tr w:rsidR="003A6E9A" w:rsidRPr="006871A2" w14:paraId="13356F18" w14:textId="77777777" w:rsidTr="003A6E9A">
        <w:tc>
          <w:tcPr>
            <w:tcW w:w="1188" w:type="dxa"/>
            <w:shd w:val="clear" w:color="auto" w:fill="auto"/>
          </w:tcPr>
          <w:p w14:paraId="01821EFC" w14:textId="77777777" w:rsidR="000D1506"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フィッシング／</w:t>
            </w:r>
          </w:p>
          <w:p w14:paraId="5511F763" w14:textId="77EB5C7F"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ファーミング</w:t>
            </w:r>
          </w:p>
        </w:tc>
        <w:tc>
          <w:tcPr>
            <w:tcW w:w="1620" w:type="dxa"/>
            <w:shd w:val="clear" w:color="auto" w:fill="auto"/>
          </w:tcPr>
          <w:p w14:paraId="2D4C6B41" w14:textId="7EEA180D"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pacing w:val="-22"/>
                <w:szCs w:val="24"/>
              </w:rPr>
              <w:t>サービス提供者へのなりすまし</w:t>
            </w:r>
            <w:r w:rsidRPr="00625B5B">
              <w:rPr>
                <w:rFonts w:asciiTheme="minorEastAsia" w:eastAsiaTheme="minorEastAsia" w:hAnsiTheme="minorEastAsia" w:hint="eastAsia"/>
                <w:spacing w:val="-12"/>
                <w:szCs w:val="24"/>
              </w:rPr>
              <w:t>等によりトー</w:t>
            </w:r>
            <w:r w:rsidRPr="00625B5B">
              <w:rPr>
                <w:rFonts w:asciiTheme="minorEastAsia" w:eastAsiaTheme="minorEastAsia" w:hAnsiTheme="minorEastAsia" w:hint="eastAsia"/>
                <w:szCs w:val="24"/>
              </w:rPr>
              <w:t>クンや認証情報が盗まれる。</w:t>
            </w:r>
          </w:p>
        </w:tc>
        <w:tc>
          <w:tcPr>
            <w:tcW w:w="3420" w:type="dxa"/>
            <w:shd w:val="clear" w:color="auto" w:fill="auto"/>
          </w:tcPr>
          <w:p w14:paraId="67BB71BB" w14:textId="412F6C73"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1A33A5">
              <w:rPr>
                <w:rFonts w:asciiTheme="minorEastAsia" w:eastAsiaTheme="minorEastAsia" w:hAnsiTheme="minorEastAsia" w:hint="eastAsia"/>
                <w:spacing w:val="-22"/>
                <w:szCs w:val="24"/>
              </w:rPr>
              <w:t>不正なサービス提供者（銀行等）</w:t>
            </w:r>
            <w:r w:rsidR="003A6E9A" w:rsidRPr="001A33A5">
              <w:rPr>
                <w:rFonts w:asciiTheme="minorEastAsia" w:eastAsiaTheme="minorEastAsia" w:hAnsiTheme="minorEastAsia" w:hint="eastAsia"/>
                <w:spacing w:val="-14"/>
                <w:szCs w:val="24"/>
              </w:rPr>
              <w:t>を装った偽のメールにより、</w:t>
            </w:r>
            <w:r w:rsidR="003A6E9A" w:rsidRPr="001A33A5">
              <w:rPr>
                <w:rFonts w:asciiTheme="minorEastAsia" w:eastAsiaTheme="minorEastAsia" w:hAnsiTheme="minorEastAsia" w:hint="eastAsia"/>
                <w:spacing w:val="-12"/>
                <w:szCs w:val="24"/>
              </w:rPr>
              <w:t>不正なWebサイトに利用者を誘</w:t>
            </w:r>
            <w:r w:rsidR="003A6E9A" w:rsidRPr="001A33A5">
              <w:rPr>
                <w:rFonts w:asciiTheme="minorEastAsia" w:eastAsiaTheme="minorEastAsia" w:hAnsiTheme="minorEastAsia" w:hint="eastAsia"/>
                <w:spacing w:val="-18"/>
                <w:szCs w:val="24"/>
              </w:rPr>
              <w:t>導し、パスワードを不正収集</w:t>
            </w:r>
          </w:p>
          <w:p w14:paraId="1D06F9F6" w14:textId="536048C6"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DNSの登録情報の改ざんに</w:t>
            </w:r>
            <w:r w:rsidR="003A6E9A" w:rsidRPr="001A33A5">
              <w:rPr>
                <w:rFonts w:asciiTheme="minorEastAsia" w:eastAsiaTheme="minorEastAsia" w:hAnsiTheme="minorEastAsia" w:hint="eastAsia"/>
                <w:spacing w:val="-20"/>
                <w:szCs w:val="24"/>
              </w:rPr>
              <w:t>より不正なWebサイトに誘導し、</w:t>
            </w:r>
            <w:r w:rsidR="003A6E9A" w:rsidRPr="00625B5B">
              <w:rPr>
                <w:rFonts w:asciiTheme="minorEastAsia" w:eastAsiaTheme="minorEastAsia" w:hAnsiTheme="minorEastAsia" w:hint="eastAsia"/>
                <w:szCs w:val="24"/>
              </w:rPr>
              <w:t>パスワードを不正収集</w:t>
            </w:r>
          </w:p>
        </w:tc>
        <w:tc>
          <w:tcPr>
            <w:tcW w:w="3060" w:type="dxa"/>
            <w:shd w:val="clear" w:color="auto" w:fill="auto"/>
          </w:tcPr>
          <w:p w14:paraId="2FB022D7" w14:textId="376A3D26"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ワンタイムパスワードトークンを使用する。</w:t>
            </w:r>
          </w:p>
        </w:tc>
      </w:tr>
      <w:tr w:rsidR="003A6E9A" w:rsidRPr="006871A2" w14:paraId="11E0B95E" w14:textId="77777777" w:rsidTr="003A6E9A">
        <w:tc>
          <w:tcPr>
            <w:tcW w:w="1188" w:type="dxa"/>
            <w:shd w:val="clear" w:color="auto" w:fill="auto"/>
          </w:tcPr>
          <w:p w14:paraId="7FBA081E" w14:textId="77777777" w:rsidR="001A33A5"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ハード</w:t>
            </w:r>
          </w:p>
          <w:p w14:paraId="1B4861C3" w14:textId="1ED65904" w:rsidR="000D1506"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ウェア</w:t>
            </w:r>
          </w:p>
          <w:p w14:paraId="03F3AF29" w14:textId="42DB2AF7" w:rsidR="003A6E9A" w:rsidRPr="00625B5B"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危殆化</w:t>
            </w:r>
          </w:p>
        </w:tc>
        <w:tc>
          <w:tcPr>
            <w:tcW w:w="1620" w:type="dxa"/>
            <w:shd w:val="clear" w:color="auto" w:fill="auto"/>
          </w:tcPr>
          <w:p w14:paraId="3693574A" w14:textId="7929C03A" w:rsidR="003A6E9A" w:rsidRPr="00625B5B" w:rsidDel="000E446E" w:rsidRDefault="003A6E9A" w:rsidP="00625B5B">
            <w:pPr>
              <w:rPr>
                <w:rFonts w:asciiTheme="minorEastAsia" w:eastAsiaTheme="minorEastAsia" w:hAnsiTheme="minorEastAsia"/>
                <w:szCs w:val="24"/>
              </w:rPr>
            </w:pPr>
            <w:r w:rsidRPr="00625B5B">
              <w:rPr>
                <w:rFonts w:asciiTheme="minorEastAsia" w:eastAsiaTheme="minorEastAsia" w:hAnsiTheme="minorEastAsia" w:hint="eastAsia"/>
                <w:szCs w:val="24"/>
              </w:rPr>
              <w:t>技術革新等</w:t>
            </w:r>
            <w:r w:rsidRPr="00625B5B">
              <w:rPr>
                <w:rFonts w:asciiTheme="minorEastAsia" w:eastAsiaTheme="minorEastAsia" w:hAnsiTheme="minorEastAsia" w:hint="eastAsia"/>
                <w:spacing w:val="-14"/>
                <w:szCs w:val="24"/>
              </w:rPr>
              <w:t>に</w:t>
            </w:r>
            <w:r w:rsidR="00625B5B" w:rsidRPr="00625B5B">
              <w:rPr>
                <w:rFonts w:asciiTheme="minorEastAsia" w:eastAsiaTheme="minorEastAsia" w:hAnsiTheme="minorEastAsia" w:hint="eastAsia"/>
                <w:spacing w:val="-14"/>
                <w:szCs w:val="24"/>
              </w:rPr>
              <w:t>より</w:t>
            </w:r>
            <w:r w:rsidRPr="00625B5B">
              <w:rPr>
                <w:rFonts w:asciiTheme="minorEastAsia" w:eastAsiaTheme="minorEastAsia" w:hAnsiTheme="minorEastAsia" w:hint="eastAsia"/>
                <w:spacing w:val="-14"/>
                <w:szCs w:val="24"/>
              </w:rPr>
              <w:t>安全性</w:t>
            </w:r>
            <w:r w:rsidRPr="00625B5B">
              <w:rPr>
                <w:rFonts w:asciiTheme="minorEastAsia" w:eastAsiaTheme="minorEastAsia" w:hAnsiTheme="minorEastAsia" w:hint="eastAsia"/>
                <w:szCs w:val="24"/>
              </w:rPr>
              <w:t>が</w:t>
            </w:r>
            <w:r w:rsidRPr="00625B5B">
              <w:rPr>
                <w:rFonts w:asciiTheme="minorEastAsia" w:eastAsiaTheme="minorEastAsia" w:hAnsiTheme="minorEastAsia" w:hint="eastAsia"/>
                <w:spacing w:val="-18"/>
                <w:szCs w:val="24"/>
              </w:rPr>
              <w:t>低下する</w:t>
            </w:r>
            <w:r w:rsidRPr="00625B5B">
              <w:rPr>
                <w:rFonts w:asciiTheme="minorEastAsia" w:eastAsiaTheme="minorEastAsia" w:hAnsiTheme="minorEastAsia" w:hint="eastAsia"/>
                <w:szCs w:val="24"/>
              </w:rPr>
              <w:t>。</w:t>
            </w:r>
          </w:p>
        </w:tc>
        <w:tc>
          <w:tcPr>
            <w:tcW w:w="3420" w:type="dxa"/>
            <w:shd w:val="clear" w:color="auto" w:fill="auto"/>
          </w:tcPr>
          <w:p w14:paraId="4D888FD8" w14:textId="5EDF4BC2" w:rsidR="003A6E9A" w:rsidRPr="00625B5B"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625B5B">
              <w:rPr>
                <w:rFonts w:asciiTheme="minorEastAsia" w:eastAsiaTheme="minorEastAsia" w:hAnsiTheme="minorEastAsia" w:hint="eastAsia"/>
                <w:szCs w:val="24"/>
              </w:rPr>
              <w:t>技術革新等により、ハードウェアの耐タンパ性や暗号機能が危殆化する。</w:t>
            </w:r>
          </w:p>
        </w:tc>
        <w:tc>
          <w:tcPr>
            <w:tcW w:w="3060" w:type="dxa"/>
            <w:shd w:val="clear" w:color="auto" w:fill="auto"/>
          </w:tcPr>
          <w:p w14:paraId="0B0322C5" w14:textId="699793A6" w:rsidR="003A6E9A" w:rsidRPr="00625B5B" w:rsidRDefault="00625B5B" w:rsidP="00625B5B">
            <w:pPr>
              <w:pStyle w:val="Default"/>
              <w:ind w:left="240" w:hangingChars="100" w:hanging="240"/>
              <w:jc w:val="both"/>
              <w:rPr>
                <w:rFonts w:asciiTheme="minorEastAsia" w:eastAsiaTheme="minorEastAsia" w:hAnsiTheme="minorEastAsia"/>
              </w:rPr>
            </w:pPr>
            <w:r>
              <w:rPr>
                <w:rFonts w:asciiTheme="minorEastAsia" w:eastAsiaTheme="minorEastAsia" w:hAnsiTheme="minorEastAsia" w:hint="eastAsia"/>
              </w:rPr>
              <w:t>・</w:t>
            </w:r>
            <w:r w:rsidR="003A6E9A" w:rsidRPr="00625B5B">
              <w:rPr>
                <w:rFonts w:asciiTheme="minorEastAsia" w:eastAsiaTheme="minorEastAsia" w:hAnsiTheme="minorEastAsia" w:hint="eastAsia"/>
                <w:spacing w:val="-16"/>
              </w:rPr>
              <w:t>ハードウェアを交換する。</w:t>
            </w:r>
          </w:p>
          <w:p w14:paraId="1259961E" w14:textId="2610CE74" w:rsidR="003A6E9A" w:rsidRPr="00625B5B" w:rsidDel="003A4722" w:rsidRDefault="00625B5B" w:rsidP="00625B5B">
            <w:pPr>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003A6E9A" w:rsidRPr="001A33A5">
              <w:rPr>
                <w:rFonts w:asciiTheme="minorEastAsia" w:eastAsiaTheme="minorEastAsia" w:hAnsiTheme="minorEastAsia" w:hint="eastAsia"/>
                <w:spacing w:val="-8"/>
                <w:szCs w:val="24"/>
              </w:rPr>
              <w:t>ハードウェアのファーム</w:t>
            </w:r>
            <w:r w:rsidR="003A6E9A" w:rsidRPr="00625B5B">
              <w:rPr>
                <w:rFonts w:asciiTheme="minorEastAsia" w:eastAsiaTheme="minorEastAsia" w:hAnsiTheme="minorEastAsia" w:hint="eastAsia"/>
                <w:szCs w:val="24"/>
              </w:rPr>
              <w:t>ウェアを更新する。</w:t>
            </w:r>
          </w:p>
        </w:tc>
      </w:tr>
    </w:tbl>
    <w:p w14:paraId="75341506" w14:textId="77777777" w:rsidR="003A6E9A" w:rsidRPr="006871A2" w:rsidRDefault="003A6E9A" w:rsidP="003A6E9A"/>
    <w:p w14:paraId="6A178B20" w14:textId="77777777" w:rsidR="003A6E9A" w:rsidRPr="006871A2" w:rsidRDefault="003A6E9A" w:rsidP="003A6E9A">
      <w:r w:rsidRPr="006871A2">
        <w:br w:type="page"/>
      </w:r>
    </w:p>
    <w:p w14:paraId="244145E2" w14:textId="128B287D" w:rsidR="003A6E9A" w:rsidRPr="006871A2" w:rsidRDefault="003A6E9A" w:rsidP="003A6E9A">
      <w:pPr>
        <w:pStyle w:val="afd"/>
        <w:keepNext/>
        <w:spacing w:before="360"/>
        <w:ind w:firstLine="240"/>
        <w:rPr>
          <w:rFonts w:ascii="ＭＳ Ｐゴシック" w:eastAsia="ＭＳ Ｐゴシック" w:hAnsi="ＭＳ Ｐゴシック"/>
        </w:rPr>
      </w:pPr>
      <w:bookmarkStart w:id="168" w:name="_Ref246131686"/>
      <w:bookmarkStart w:id="169" w:name="_Ref246132098"/>
      <w:bookmarkStart w:id="170" w:name="_Toc251322802"/>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68"/>
      <w:r w:rsidR="005236EF" w:rsidRPr="006871A2">
        <w:rPr>
          <w:rFonts w:ascii="ＭＳ Ｐゴシック" w:eastAsia="ＭＳ Ｐゴシック" w:hAnsi="ＭＳ Ｐゴシック"/>
        </w:rPr>
        <w:t>13</w:t>
      </w:r>
      <w:r w:rsidRPr="006871A2">
        <w:rPr>
          <w:rFonts w:ascii="ＭＳ Ｐゴシック" w:eastAsia="ＭＳ Ｐゴシック" w:hAnsi="ＭＳ Ｐゴシック" w:hint="eastAsia"/>
        </w:rPr>
        <w:t xml:space="preserve">　トークンの保証レベル</w:t>
      </w:r>
      <w:bookmarkEnd w:id="169"/>
      <w:bookmarkEnd w:id="170"/>
    </w:p>
    <w:tbl>
      <w:tblPr>
        <w:tblW w:w="939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0"/>
        <w:gridCol w:w="971"/>
        <w:gridCol w:w="971"/>
        <w:gridCol w:w="972"/>
      </w:tblGrid>
      <w:tr w:rsidR="003A6E9A" w:rsidRPr="006871A2" w14:paraId="50F8A46F" w14:textId="77777777" w:rsidTr="003A6E9A">
        <w:tc>
          <w:tcPr>
            <w:tcW w:w="6480" w:type="dxa"/>
            <w:vMerge w:val="restart"/>
            <w:shd w:val="clear" w:color="auto" w:fill="FFFF99"/>
            <w:vAlign w:val="center"/>
          </w:tcPr>
          <w:p w14:paraId="7722C138" w14:textId="77777777" w:rsidR="003A6E9A" w:rsidRPr="006871A2" w:rsidRDefault="003A6E9A" w:rsidP="005725D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p>
        </w:tc>
        <w:tc>
          <w:tcPr>
            <w:tcW w:w="2914" w:type="dxa"/>
            <w:gridSpan w:val="3"/>
            <w:shd w:val="clear" w:color="auto" w:fill="FFFF99"/>
          </w:tcPr>
          <w:p w14:paraId="0B5B848C"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当人認証保証レベル</w:t>
            </w:r>
            <w:r w:rsidRPr="006871A2">
              <w:rPr>
                <w:rFonts w:ascii="ＭＳ Ｐゴシック" w:eastAsia="ＭＳ Ｐゴシック" w:hAnsi="ＭＳ Ｐゴシック" w:hint="eastAsia"/>
                <w:szCs w:val="21"/>
                <w:vertAlign w:val="superscript"/>
              </w:rPr>
              <w:t>（※１）</w:t>
            </w:r>
          </w:p>
        </w:tc>
      </w:tr>
      <w:tr w:rsidR="003A6E9A" w:rsidRPr="006871A2" w14:paraId="70AB21E4" w14:textId="77777777" w:rsidTr="000D1506">
        <w:tc>
          <w:tcPr>
            <w:tcW w:w="6480" w:type="dxa"/>
            <w:vMerge/>
            <w:shd w:val="clear" w:color="auto" w:fill="FFFF99"/>
          </w:tcPr>
          <w:p w14:paraId="6DC90B4A" w14:textId="77777777" w:rsidR="003A6E9A" w:rsidRPr="006871A2" w:rsidRDefault="003A6E9A" w:rsidP="003A6E9A">
            <w:pPr>
              <w:jc w:val="left"/>
              <w:rPr>
                <w:rFonts w:ascii="ＭＳ Ｐゴシック" w:eastAsia="ＭＳ Ｐゴシック" w:hAnsi="ＭＳ Ｐゴシック"/>
              </w:rPr>
            </w:pPr>
          </w:p>
        </w:tc>
        <w:tc>
          <w:tcPr>
            <w:tcW w:w="971" w:type="dxa"/>
            <w:shd w:val="clear" w:color="auto" w:fill="FFFF99"/>
          </w:tcPr>
          <w:p w14:paraId="54C31556"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１</w:t>
            </w:r>
          </w:p>
        </w:tc>
        <w:tc>
          <w:tcPr>
            <w:tcW w:w="971" w:type="dxa"/>
            <w:shd w:val="clear" w:color="auto" w:fill="FFFF99"/>
          </w:tcPr>
          <w:p w14:paraId="5B165D08"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２</w:t>
            </w:r>
          </w:p>
        </w:tc>
        <w:tc>
          <w:tcPr>
            <w:tcW w:w="972" w:type="dxa"/>
            <w:shd w:val="clear" w:color="auto" w:fill="FFFF99"/>
          </w:tcPr>
          <w:p w14:paraId="03FBDF1E"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３</w:t>
            </w:r>
          </w:p>
        </w:tc>
      </w:tr>
      <w:tr w:rsidR="003A6E9A" w:rsidRPr="006871A2" w14:paraId="1249D539" w14:textId="77777777" w:rsidTr="000D1506">
        <w:trPr>
          <w:trHeight w:val="686"/>
        </w:trPr>
        <w:tc>
          <w:tcPr>
            <w:tcW w:w="6480" w:type="dxa"/>
          </w:tcPr>
          <w:p w14:paraId="7040172B" w14:textId="637BFC29"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[単一</w:t>
            </w:r>
            <w:r w:rsidR="00B708B5">
              <w:rPr>
                <w:rFonts w:asciiTheme="minorEastAsia" w:eastAsiaTheme="minorEastAsia" w:hAnsiTheme="minorEastAsia" w:hint="eastAsia"/>
              </w:rPr>
              <w:t>又は複数による</w:t>
            </w:r>
            <w:r w:rsidRPr="006871A2">
              <w:rPr>
                <w:rFonts w:asciiTheme="minorEastAsia" w:eastAsiaTheme="minorEastAsia" w:hAnsiTheme="minorEastAsia" w:hint="eastAsia"/>
              </w:rPr>
              <w:t>認証]</w:t>
            </w:r>
          </w:p>
          <w:p w14:paraId="65C5C9D3" w14:textId="25DDDF7A" w:rsidR="003A6E9A" w:rsidRPr="006871A2" w:rsidRDefault="003A6E9A" w:rsidP="00E2453C">
            <w:pPr>
              <w:rPr>
                <w:rFonts w:asciiTheme="minorEastAsia" w:eastAsiaTheme="minorEastAsia" w:hAnsiTheme="minorEastAsia"/>
              </w:rPr>
            </w:pPr>
            <w:r w:rsidRPr="00E2453C">
              <w:rPr>
                <w:rFonts w:asciiTheme="minorEastAsia" w:eastAsiaTheme="minorEastAsia" w:hAnsiTheme="minorEastAsia" w:hint="eastAsia"/>
                <w:spacing w:val="-10"/>
              </w:rPr>
              <w:t>記憶された秘密、認証デバイスの所有、生体の特徴の</w:t>
            </w:r>
            <w:r w:rsidR="00E2453C" w:rsidRPr="00E2453C">
              <w:rPr>
                <w:rFonts w:asciiTheme="minorEastAsia" w:eastAsiaTheme="minorEastAsia" w:hAnsiTheme="minorEastAsia" w:hint="eastAsia"/>
                <w:spacing w:val="-10"/>
              </w:rPr>
              <w:t>いずれ</w:t>
            </w:r>
            <w:r w:rsidRPr="00E2453C">
              <w:rPr>
                <w:rFonts w:asciiTheme="minorEastAsia" w:eastAsiaTheme="minorEastAsia" w:hAnsiTheme="minorEastAsia" w:hint="eastAsia"/>
                <w:spacing w:val="-10"/>
              </w:rPr>
              <w:t>か</w:t>
            </w:r>
            <w:r w:rsidR="00B708B5">
              <w:rPr>
                <w:rFonts w:asciiTheme="minorEastAsia" w:eastAsiaTheme="minorEastAsia" w:hAnsiTheme="minorEastAsia" w:hint="eastAsia"/>
              </w:rPr>
              <w:t>１つ以上</w:t>
            </w:r>
            <w:r w:rsidRPr="006871A2">
              <w:rPr>
                <w:rFonts w:asciiTheme="minorEastAsia" w:eastAsiaTheme="minorEastAsia" w:hAnsiTheme="minorEastAsia" w:hint="eastAsia"/>
              </w:rPr>
              <w:t>の認証</w:t>
            </w:r>
            <w:r w:rsidR="00B708B5">
              <w:rPr>
                <w:rFonts w:asciiTheme="minorEastAsia" w:eastAsiaTheme="minorEastAsia" w:hAnsiTheme="minorEastAsia" w:hint="eastAsia"/>
              </w:rPr>
              <w:t>要素</w:t>
            </w:r>
            <w:r w:rsidRPr="006871A2">
              <w:rPr>
                <w:rFonts w:asciiTheme="minorEastAsia" w:eastAsiaTheme="minorEastAsia" w:hAnsiTheme="minorEastAsia" w:hint="eastAsia"/>
              </w:rPr>
              <w:t>を利用すること。</w:t>
            </w:r>
          </w:p>
        </w:tc>
        <w:tc>
          <w:tcPr>
            <w:tcW w:w="971" w:type="dxa"/>
            <w:vAlign w:val="center"/>
          </w:tcPr>
          <w:p w14:paraId="6FDC9192"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71" w:type="dxa"/>
            <w:vAlign w:val="center"/>
          </w:tcPr>
          <w:p w14:paraId="7BC979C8"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72" w:type="dxa"/>
            <w:vAlign w:val="center"/>
          </w:tcPr>
          <w:p w14:paraId="7B51F5A6"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2BE8D785" w14:textId="77777777" w:rsidTr="000D1506">
        <w:tc>
          <w:tcPr>
            <w:tcW w:w="6480" w:type="dxa"/>
          </w:tcPr>
          <w:p w14:paraId="35859F2F" w14:textId="3E4E915C" w:rsidR="003A6E9A" w:rsidRPr="006871A2" w:rsidRDefault="003A6E9A" w:rsidP="00E2453C">
            <w:pPr>
              <w:rPr>
                <w:rFonts w:asciiTheme="minorEastAsia" w:eastAsiaTheme="minorEastAsia" w:hAnsiTheme="minorEastAsia"/>
              </w:rPr>
            </w:pPr>
            <w:r w:rsidRPr="006871A2">
              <w:rPr>
                <w:rFonts w:asciiTheme="minorEastAsia" w:eastAsiaTheme="minorEastAsia" w:hAnsiTheme="minorEastAsia" w:hint="eastAsia"/>
              </w:rPr>
              <w:t>[複数要素認証</w:t>
            </w:r>
            <w:r w:rsidR="009A1951">
              <w:rPr>
                <w:rFonts w:asciiTheme="minorEastAsia" w:eastAsiaTheme="minorEastAsia" w:hAnsiTheme="minorEastAsia" w:hint="eastAsia"/>
              </w:rPr>
              <w:t>又は</w:t>
            </w:r>
            <w:r w:rsidRPr="006871A2">
              <w:rPr>
                <w:rFonts w:asciiTheme="minorEastAsia" w:eastAsiaTheme="minorEastAsia" w:hAnsiTheme="minorEastAsia" w:hint="eastAsia"/>
              </w:rPr>
              <w:t>複数トークンによる認証]</w:t>
            </w:r>
          </w:p>
          <w:p w14:paraId="62389FBF" w14:textId="77777777" w:rsidR="003A6E9A" w:rsidRPr="006871A2" w:rsidRDefault="003A6E9A" w:rsidP="00E2453C">
            <w:pPr>
              <w:rPr>
                <w:rFonts w:asciiTheme="minorEastAsia" w:eastAsiaTheme="minorEastAsia" w:hAnsiTheme="minorEastAsia"/>
              </w:rPr>
            </w:pPr>
            <w:r w:rsidRPr="006871A2">
              <w:rPr>
                <w:rFonts w:asciiTheme="minorEastAsia" w:eastAsiaTheme="minorEastAsia" w:hAnsiTheme="minorEastAsia" w:hint="eastAsia"/>
              </w:rPr>
              <w:t>複数の認証要素を利用すること。</w:t>
            </w:r>
          </w:p>
        </w:tc>
        <w:tc>
          <w:tcPr>
            <w:tcW w:w="971" w:type="dxa"/>
            <w:vAlign w:val="center"/>
          </w:tcPr>
          <w:p w14:paraId="31553BC7" w14:textId="77777777" w:rsidR="003A6E9A" w:rsidRPr="006871A2" w:rsidRDefault="003A6E9A" w:rsidP="003A6E9A">
            <w:pPr>
              <w:jc w:val="center"/>
              <w:rPr>
                <w:rFonts w:asciiTheme="minorEastAsia" w:eastAsiaTheme="minorEastAsia" w:hAnsiTheme="minorEastAsia"/>
              </w:rPr>
            </w:pPr>
          </w:p>
        </w:tc>
        <w:tc>
          <w:tcPr>
            <w:tcW w:w="971" w:type="dxa"/>
            <w:vAlign w:val="center"/>
          </w:tcPr>
          <w:p w14:paraId="2DE30F85"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72" w:type="dxa"/>
            <w:vAlign w:val="center"/>
          </w:tcPr>
          <w:p w14:paraId="7AD72D11"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4622E7F5" w14:textId="77777777" w:rsidTr="000D1506">
        <w:trPr>
          <w:trHeight w:val="693"/>
        </w:trPr>
        <w:tc>
          <w:tcPr>
            <w:tcW w:w="6480" w:type="dxa"/>
          </w:tcPr>
          <w:p w14:paraId="1EA0C3FD"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[所有による認証かつ複製に対する強い耐性を有する認証]</w:t>
            </w:r>
          </w:p>
          <w:p w14:paraId="188B7D01" w14:textId="607C3DEE" w:rsidR="003A6E9A" w:rsidRPr="006871A2" w:rsidRDefault="003A6E9A" w:rsidP="000D1506">
            <w:pPr>
              <w:rPr>
                <w:rFonts w:asciiTheme="minorEastAsia" w:eastAsiaTheme="minorEastAsia" w:hAnsiTheme="minorEastAsia"/>
              </w:rPr>
            </w:pPr>
            <w:r w:rsidRPr="006871A2">
              <w:rPr>
                <w:rFonts w:asciiTheme="minorEastAsia" w:eastAsiaTheme="minorEastAsia" w:hAnsiTheme="minorEastAsia" w:hint="eastAsia"/>
              </w:rPr>
              <w:t>耐タンパ性（Common CriteriaによるEAL4+、又はJCMVPのセキュリティ評価に基づく耐タンパ性等）が確保された</w:t>
            </w:r>
            <w:r w:rsidR="000D1506">
              <w:rPr>
                <w:rFonts w:asciiTheme="minorEastAsia" w:eastAsiaTheme="minorEastAsia" w:hAnsiTheme="minorEastAsia" w:hint="eastAsia"/>
              </w:rPr>
              <w:t xml:space="preserve">　</w:t>
            </w:r>
            <w:r w:rsidRPr="000D1506">
              <w:rPr>
                <w:rFonts w:asciiTheme="minorEastAsia" w:eastAsiaTheme="minorEastAsia" w:hAnsiTheme="minorEastAsia" w:hint="eastAsia"/>
                <w:spacing w:val="-6"/>
              </w:rPr>
              <w:t>ハードウェアトークンを利用し、トークン・認証情報の複製</w:t>
            </w:r>
            <w:r w:rsidRPr="006871A2">
              <w:rPr>
                <w:rFonts w:asciiTheme="minorEastAsia" w:eastAsiaTheme="minorEastAsia" w:hAnsiTheme="minorEastAsia" w:hint="eastAsia"/>
              </w:rPr>
              <w:t>に対し強い耐性を有すること。</w:t>
            </w:r>
          </w:p>
        </w:tc>
        <w:tc>
          <w:tcPr>
            <w:tcW w:w="971" w:type="dxa"/>
            <w:vAlign w:val="center"/>
          </w:tcPr>
          <w:p w14:paraId="3A475CC4" w14:textId="77777777" w:rsidR="003A6E9A" w:rsidRPr="006871A2" w:rsidRDefault="003A6E9A" w:rsidP="003A6E9A">
            <w:pPr>
              <w:jc w:val="center"/>
              <w:rPr>
                <w:rFonts w:asciiTheme="minorEastAsia" w:eastAsiaTheme="minorEastAsia" w:hAnsiTheme="minorEastAsia"/>
              </w:rPr>
            </w:pPr>
          </w:p>
        </w:tc>
        <w:tc>
          <w:tcPr>
            <w:tcW w:w="971" w:type="dxa"/>
            <w:vAlign w:val="center"/>
          </w:tcPr>
          <w:p w14:paraId="5EBE9707" w14:textId="77777777" w:rsidR="003A6E9A" w:rsidRPr="006871A2" w:rsidRDefault="003A6E9A" w:rsidP="003A6E9A">
            <w:pPr>
              <w:jc w:val="center"/>
              <w:rPr>
                <w:rFonts w:asciiTheme="minorEastAsia" w:eastAsiaTheme="minorEastAsia" w:hAnsiTheme="minorEastAsia"/>
              </w:rPr>
            </w:pPr>
          </w:p>
        </w:tc>
        <w:tc>
          <w:tcPr>
            <w:tcW w:w="972" w:type="dxa"/>
            <w:vAlign w:val="center"/>
          </w:tcPr>
          <w:p w14:paraId="50B4E0DA"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bl>
    <w:p w14:paraId="442976E6" w14:textId="3D77D7AF" w:rsidR="003A6E9A" w:rsidRPr="000D1506" w:rsidRDefault="003A6E9A" w:rsidP="001E323B">
      <w:pPr>
        <w:numPr>
          <w:ilvl w:val="1"/>
          <w:numId w:val="27"/>
        </w:numPr>
        <w:rPr>
          <w:spacing w:val="-10"/>
          <w:sz w:val="18"/>
          <w:szCs w:val="18"/>
        </w:rPr>
      </w:pPr>
      <w:r w:rsidRPr="000D1506">
        <w:rPr>
          <w:rFonts w:hint="eastAsia"/>
          <w:spacing w:val="-10"/>
          <w:sz w:val="18"/>
          <w:szCs w:val="18"/>
        </w:rPr>
        <w:t>１　「◎」は各保証レベルへの準拠に</w:t>
      </w:r>
      <w:r w:rsidR="00E60F03">
        <w:rPr>
          <w:rFonts w:hint="eastAsia"/>
          <w:spacing w:val="-10"/>
          <w:sz w:val="18"/>
          <w:szCs w:val="18"/>
        </w:rPr>
        <w:t>当</w:t>
      </w:r>
      <w:r w:rsidRPr="000D1506">
        <w:rPr>
          <w:rFonts w:hint="eastAsia"/>
          <w:spacing w:val="-10"/>
          <w:sz w:val="18"/>
          <w:szCs w:val="18"/>
        </w:rPr>
        <w:t>たり必須の対策基準、「○」は任意の対策基準であることを示す。</w:t>
      </w:r>
    </w:p>
    <w:p w14:paraId="05C327AE" w14:textId="7758C6D7" w:rsidR="007208E6" w:rsidRDefault="007208E6">
      <w:pPr>
        <w:widowControl/>
        <w:jc w:val="left"/>
        <w:rPr>
          <w:sz w:val="18"/>
          <w:szCs w:val="18"/>
        </w:rPr>
      </w:pPr>
      <w:r>
        <w:rPr>
          <w:sz w:val="18"/>
          <w:szCs w:val="18"/>
        </w:rPr>
        <w:br w:type="page"/>
      </w:r>
    </w:p>
    <w:p w14:paraId="23D119A6" w14:textId="77777777" w:rsidR="003A6E9A" w:rsidRPr="006871A2" w:rsidRDefault="003A6E9A" w:rsidP="003A6E9A">
      <w:pPr>
        <w:rPr>
          <w:sz w:val="18"/>
          <w:szCs w:val="18"/>
        </w:rPr>
      </w:pPr>
    </w:p>
    <w:p w14:paraId="2AD5F4AF" w14:textId="64AB3392" w:rsidR="003A6E9A" w:rsidRPr="006871A2" w:rsidRDefault="003A6E9A" w:rsidP="003A6E9A">
      <w:pPr>
        <w:pStyle w:val="afd"/>
        <w:keepNext/>
        <w:spacing w:before="360"/>
        <w:ind w:firstLine="240"/>
        <w:rPr>
          <w:rFonts w:ascii="ＭＳ Ｐゴシック" w:eastAsia="ＭＳ Ｐゴシック" w:hAnsi="ＭＳ Ｐゴシック"/>
        </w:rPr>
      </w:pPr>
      <w:bookmarkStart w:id="171" w:name="_Ref245899801"/>
      <w:bookmarkStart w:id="172" w:name="_Toc244592266"/>
      <w:bookmarkStart w:id="173" w:name="_Ref244697886"/>
      <w:bookmarkStart w:id="174" w:name="_Toc251322803"/>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71"/>
      <w:r w:rsidR="005236EF" w:rsidRPr="006871A2">
        <w:rPr>
          <w:rFonts w:ascii="ＭＳ Ｐゴシック" w:eastAsia="ＭＳ Ｐゴシック" w:hAnsi="ＭＳ Ｐゴシック"/>
        </w:rPr>
        <w:t>14</w:t>
      </w:r>
      <w:r w:rsidRPr="006871A2">
        <w:rPr>
          <w:rFonts w:ascii="ＭＳ Ｐゴシック" w:eastAsia="ＭＳ Ｐゴシック" w:hAnsi="ＭＳ Ｐゴシック" w:hint="eastAsia"/>
        </w:rPr>
        <w:t xml:space="preserve">　トークンの対策基準の実現例</w:t>
      </w:r>
      <w:bookmarkEnd w:id="172"/>
      <w:bookmarkEnd w:id="173"/>
      <w:bookmarkEnd w:id="174"/>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8280"/>
      </w:tblGrid>
      <w:tr w:rsidR="003A6E9A" w:rsidRPr="006871A2" w14:paraId="4460F604" w14:textId="77777777" w:rsidTr="00625B5B">
        <w:trPr>
          <w:tblHeader/>
        </w:trPr>
        <w:tc>
          <w:tcPr>
            <w:tcW w:w="1260" w:type="dxa"/>
            <w:shd w:val="clear" w:color="auto" w:fill="FFFF99"/>
            <w:vAlign w:val="center"/>
          </w:tcPr>
          <w:p w14:paraId="6D18B96F" w14:textId="77777777" w:rsidR="003A6E9A" w:rsidRPr="006871A2" w:rsidRDefault="003A6E9A" w:rsidP="00625B5B">
            <w:pPr>
              <w:jc w:val="center"/>
              <w:rPr>
                <w:rFonts w:ascii="ＭＳ Ｐゴシック" w:eastAsia="ＭＳ Ｐゴシック" w:hAnsi="ＭＳ Ｐゴシック"/>
              </w:rPr>
            </w:pPr>
            <w:r w:rsidRPr="006871A2">
              <w:rPr>
                <w:rFonts w:ascii="ＭＳ Ｐゴシック" w:eastAsia="ＭＳ Ｐゴシック" w:hAnsi="ＭＳ Ｐゴシック" w:hint="eastAsia"/>
              </w:rPr>
              <w:t>当人認証</w:t>
            </w:r>
          </w:p>
          <w:p w14:paraId="688ECBB0" w14:textId="77777777" w:rsidR="003A6E9A" w:rsidRPr="00625B5B" w:rsidRDefault="003A6E9A" w:rsidP="00625B5B">
            <w:pPr>
              <w:jc w:val="center"/>
              <w:rPr>
                <w:rFonts w:ascii="ＭＳ Ｐゴシック" w:eastAsia="ＭＳ Ｐゴシック" w:hAnsi="ＭＳ Ｐゴシック"/>
                <w:spacing w:val="-16"/>
              </w:rPr>
            </w:pPr>
            <w:r w:rsidRPr="00625B5B">
              <w:rPr>
                <w:rFonts w:ascii="ＭＳ Ｐゴシック" w:eastAsia="ＭＳ Ｐゴシック" w:hAnsi="ＭＳ Ｐゴシック" w:hint="eastAsia"/>
                <w:spacing w:val="-16"/>
              </w:rPr>
              <w:t>保証レベル</w:t>
            </w:r>
          </w:p>
        </w:tc>
        <w:tc>
          <w:tcPr>
            <w:tcW w:w="8280" w:type="dxa"/>
            <w:shd w:val="clear" w:color="auto" w:fill="FFFF99"/>
            <w:vAlign w:val="center"/>
          </w:tcPr>
          <w:p w14:paraId="4928FC39" w14:textId="77777777" w:rsidR="003A6E9A" w:rsidRPr="006871A2" w:rsidRDefault="003A6E9A" w:rsidP="00625B5B">
            <w:pPr>
              <w:jc w:val="center"/>
              <w:rPr>
                <w:rFonts w:ascii="ＭＳ Ｐゴシック" w:eastAsia="ＭＳ Ｐゴシック" w:hAnsi="ＭＳ Ｐゴシック"/>
              </w:rPr>
            </w:pPr>
            <w:r w:rsidRPr="006871A2">
              <w:rPr>
                <w:rFonts w:ascii="ＭＳ Ｐゴシック" w:eastAsia="ＭＳ Ｐゴシック" w:hAnsi="ＭＳ Ｐゴシック" w:hint="eastAsia"/>
              </w:rPr>
              <w:t>実現例</w:t>
            </w:r>
          </w:p>
        </w:tc>
      </w:tr>
      <w:tr w:rsidR="003A6E9A" w:rsidRPr="006871A2" w14:paraId="79976C46" w14:textId="77777777" w:rsidTr="00625B5B">
        <w:tc>
          <w:tcPr>
            <w:tcW w:w="1260" w:type="dxa"/>
            <w:shd w:val="clear" w:color="auto" w:fill="auto"/>
            <w:vAlign w:val="center"/>
          </w:tcPr>
          <w:p w14:paraId="56CAD317" w14:textId="77777777" w:rsidR="003A6E9A" w:rsidRPr="006871A2" w:rsidRDefault="003A6E9A" w:rsidP="00625B5B">
            <w:pPr>
              <w:rPr>
                <w:rFonts w:asciiTheme="minorEastAsia" w:eastAsiaTheme="minorEastAsia" w:hAnsiTheme="minorEastAsia"/>
              </w:rPr>
            </w:pPr>
            <w:r w:rsidRPr="006871A2">
              <w:rPr>
                <w:rFonts w:asciiTheme="minorEastAsia" w:eastAsiaTheme="minorEastAsia" w:hAnsiTheme="minorEastAsia" w:hint="eastAsia"/>
              </w:rPr>
              <w:t>レベル１</w:t>
            </w:r>
          </w:p>
        </w:tc>
        <w:tc>
          <w:tcPr>
            <w:tcW w:w="8280" w:type="dxa"/>
            <w:shd w:val="clear" w:color="auto" w:fill="auto"/>
          </w:tcPr>
          <w:p w14:paraId="3E10F8D1" w14:textId="540543A9" w:rsidR="003A6E9A" w:rsidRPr="006871A2" w:rsidRDefault="003A6E9A" w:rsidP="003A6E9A">
            <w:pPr>
              <w:rPr>
                <w:rFonts w:asciiTheme="minorEastAsia" w:eastAsiaTheme="minorEastAsia" w:hAnsiTheme="minorEastAsia"/>
              </w:rPr>
            </w:pPr>
            <w:r w:rsidRPr="006871A2">
              <w:rPr>
                <w:rFonts w:asciiTheme="minorEastAsia" w:eastAsiaTheme="minorEastAsia" w:hAnsiTheme="minorEastAsia" w:hint="eastAsia"/>
              </w:rPr>
              <w:t>（パスワード</w:t>
            </w:r>
            <w:r w:rsidR="006C2629">
              <w:rPr>
                <w:rStyle w:val="affffffd"/>
                <w:rFonts w:asciiTheme="minorEastAsia" w:eastAsiaTheme="minorEastAsia" w:hAnsiTheme="minorEastAsia"/>
              </w:rPr>
              <w:footnoteReference w:id="16"/>
            </w:r>
            <w:r w:rsidR="00314B0E">
              <w:rPr>
                <w:rStyle w:val="affffffd"/>
                <w:rFonts w:asciiTheme="minorEastAsia" w:eastAsiaTheme="minorEastAsia" w:hAnsiTheme="minorEastAsia"/>
              </w:rPr>
              <w:footnoteReference w:id="17"/>
            </w:r>
            <w:r w:rsidRPr="006871A2">
              <w:rPr>
                <w:rFonts w:asciiTheme="minorEastAsia" w:eastAsiaTheme="minorEastAsia" w:hAnsiTheme="minorEastAsia" w:hint="eastAsia"/>
              </w:rPr>
              <w:t>、認証デバイス、生体認証）</w:t>
            </w:r>
          </w:p>
          <w:p w14:paraId="2C262D23" w14:textId="1960C5A8" w:rsidR="003A6E9A" w:rsidRPr="006871A2" w:rsidRDefault="000D1506" w:rsidP="000D150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事前登録したパスワード等の記憶された秘密</w:t>
            </w:r>
          </w:p>
          <w:p w14:paraId="4F9E6EEE" w14:textId="308B6A9D" w:rsidR="003A6E9A" w:rsidRPr="006871A2" w:rsidRDefault="000D1506" w:rsidP="000D1506">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パスワードなしのソフトウェアワンタイムパスワードトークン</w:t>
            </w:r>
          </w:p>
          <w:p w14:paraId="3E631131" w14:textId="7ECD9800" w:rsidR="003A6E9A" w:rsidRPr="000D1506" w:rsidRDefault="000D1506" w:rsidP="003A6E9A">
            <w:pPr>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指紋認証等の生体認証</w:t>
            </w:r>
          </w:p>
        </w:tc>
      </w:tr>
      <w:tr w:rsidR="003A6E9A" w:rsidRPr="006871A2" w14:paraId="64752DDF" w14:textId="77777777" w:rsidTr="00625B5B">
        <w:tc>
          <w:tcPr>
            <w:tcW w:w="1260" w:type="dxa"/>
            <w:shd w:val="clear" w:color="auto" w:fill="auto"/>
            <w:vAlign w:val="center"/>
          </w:tcPr>
          <w:p w14:paraId="4121B3B7" w14:textId="77777777" w:rsidR="003A6E9A" w:rsidRPr="006871A2" w:rsidRDefault="003A6E9A" w:rsidP="00625B5B">
            <w:pPr>
              <w:rPr>
                <w:rFonts w:asciiTheme="minorEastAsia" w:eastAsiaTheme="minorEastAsia" w:hAnsiTheme="minorEastAsia"/>
              </w:rPr>
            </w:pPr>
            <w:r w:rsidRPr="006871A2">
              <w:rPr>
                <w:rFonts w:asciiTheme="minorEastAsia" w:eastAsiaTheme="minorEastAsia" w:hAnsiTheme="minorEastAsia" w:hint="eastAsia"/>
              </w:rPr>
              <w:t>レベル２</w:t>
            </w:r>
          </w:p>
        </w:tc>
        <w:tc>
          <w:tcPr>
            <w:tcW w:w="8280" w:type="dxa"/>
            <w:shd w:val="clear" w:color="auto" w:fill="auto"/>
          </w:tcPr>
          <w:p w14:paraId="44F837BD" w14:textId="77777777" w:rsidR="003A6E9A" w:rsidRPr="000D1506" w:rsidRDefault="003A6E9A" w:rsidP="003A6E9A">
            <w:pPr>
              <w:ind w:left="72"/>
              <w:rPr>
                <w:rFonts w:asciiTheme="minorEastAsia" w:eastAsiaTheme="minorEastAsia" w:hAnsiTheme="minorEastAsia"/>
                <w:spacing w:val="-4"/>
              </w:rPr>
            </w:pPr>
            <w:r w:rsidRPr="000D1506">
              <w:rPr>
                <w:rFonts w:asciiTheme="minorEastAsia" w:eastAsiaTheme="minorEastAsia" w:hAnsiTheme="minorEastAsia" w:hint="eastAsia"/>
                <w:spacing w:val="-4"/>
              </w:rPr>
              <w:t>（ソフトウェアトークンとパスワードなどの複数のトークンの組み合わせ）</w:t>
            </w:r>
          </w:p>
          <w:p w14:paraId="017F39B6" w14:textId="32065DFA" w:rsidR="003A6E9A" w:rsidRPr="006871A2" w:rsidRDefault="000D1506" w:rsidP="000D1506">
            <w:pPr>
              <w:ind w:leftChars="-10" w:left="-24" w:firstLineChars="10" w:firstLine="24"/>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パスワード付きソフトウェアワンタイムパスワードトークン</w:t>
            </w:r>
          </w:p>
          <w:p w14:paraId="08D5ABC0" w14:textId="068E2262" w:rsidR="003A6E9A" w:rsidRPr="006871A2" w:rsidRDefault="000D1506" w:rsidP="000D1506">
            <w:pPr>
              <w:ind w:leftChars="-10" w:left="-24" w:firstLineChars="10" w:firstLine="24"/>
              <w:rPr>
                <w:rFonts w:asciiTheme="minorEastAsia" w:eastAsiaTheme="minorEastAsia" w:hAnsiTheme="minorEastAsia"/>
              </w:rPr>
            </w:pPr>
            <w:r>
              <w:rPr>
                <w:rFonts w:asciiTheme="minorEastAsia" w:eastAsiaTheme="minorEastAsia" w:hAnsiTheme="minorEastAsia" w:hint="eastAsia"/>
              </w:rPr>
              <w:t>・</w:t>
            </w:r>
            <w:r w:rsidR="003A6E9A" w:rsidRPr="006871A2">
              <w:rPr>
                <w:rFonts w:asciiTheme="minorEastAsia" w:eastAsiaTheme="minorEastAsia" w:hAnsiTheme="minorEastAsia" w:hint="eastAsia"/>
              </w:rPr>
              <w:t>パスワード付きソフトウェアトークン</w:t>
            </w:r>
          </w:p>
          <w:p w14:paraId="082A93CF" w14:textId="6A77874A" w:rsidR="003A6E9A" w:rsidRPr="000D1506" w:rsidRDefault="000D1506" w:rsidP="000D1506">
            <w:pPr>
              <w:ind w:leftChars="-10" w:left="-24" w:firstLineChars="10" w:firstLine="24"/>
              <w:rPr>
                <w:rFonts w:asciiTheme="minorEastAsia" w:eastAsiaTheme="minorEastAsia" w:hAnsiTheme="minorEastAsia"/>
              </w:rPr>
            </w:pPr>
            <w:r>
              <w:rPr>
                <w:rFonts w:asciiTheme="minorEastAsia" w:eastAsiaTheme="minorEastAsia" w:hAnsiTheme="minorEastAsia" w:hint="eastAsia"/>
              </w:rPr>
              <w:t>・</w:t>
            </w:r>
            <w:r w:rsidR="003A6E9A" w:rsidRPr="000D1506">
              <w:rPr>
                <w:rFonts w:asciiTheme="minorEastAsia" w:eastAsiaTheme="minorEastAsia" w:hAnsiTheme="minorEastAsia" w:hint="eastAsia"/>
              </w:rPr>
              <w:t>パスワード付きハードウェアワンタイムパスワードトークン</w:t>
            </w:r>
          </w:p>
        </w:tc>
      </w:tr>
      <w:tr w:rsidR="003A6E9A" w:rsidRPr="006871A2" w14:paraId="78C3BD27" w14:textId="77777777" w:rsidTr="00625B5B">
        <w:trPr>
          <w:trHeight w:val="668"/>
        </w:trPr>
        <w:tc>
          <w:tcPr>
            <w:tcW w:w="1260" w:type="dxa"/>
            <w:shd w:val="clear" w:color="auto" w:fill="auto"/>
            <w:vAlign w:val="center"/>
          </w:tcPr>
          <w:p w14:paraId="7E6DB902" w14:textId="77777777" w:rsidR="003A6E9A" w:rsidRPr="006871A2" w:rsidRDefault="003A6E9A" w:rsidP="00625B5B">
            <w:pPr>
              <w:rPr>
                <w:rFonts w:asciiTheme="minorEastAsia" w:eastAsiaTheme="minorEastAsia" w:hAnsiTheme="minorEastAsia"/>
              </w:rPr>
            </w:pPr>
            <w:r w:rsidRPr="006871A2">
              <w:rPr>
                <w:rFonts w:asciiTheme="minorEastAsia" w:eastAsiaTheme="minorEastAsia" w:hAnsiTheme="minorEastAsia" w:hint="eastAsia"/>
              </w:rPr>
              <w:t>レベル３</w:t>
            </w:r>
          </w:p>
        </w:tc>
        <w:tc>
          <w:tcPr>
            <w:tcW w:w="8280" w:type="dxa"/>
            <w:shd w:val="clear" w:color="auto" w:fill="auto"/>
          </w:tcPr>
          <w:p w14:paraId="525F86F3" w14:textId="293BF5E6" w:rsidR="003A6E9A" w:rsidRPr="006871A2" w:rsidRDefault="003A6E9A" w:rsidP="003A6E9A">
            <w:pPr>
              <w:rPr>
                <w:rFonts w:asciiTheme="minorEastAsia" w:eastAsiaTheme="minorEastAsia" w:hAnsiTheme="minorEastAsia"/>
              </w:rPr>
            </w:pPr>
            <w:r w:rsidRPr="006871A2">
              <w:rPr>
                <w:rFonts w:asciiTheme="minorEastAsia" w:eastAsiaTheme="minorEastAsia" w:hAnsiTheme="minorEastAsia" w:hint="eastAsia"/>
              </w:rPr>
              <w:t>（耐タンパ性を有するICカードやUSBトークンなど）</w:t>
            </w:r>
            <w:r w:rsidR="005B0A43">
              <w:rPr>
                <w:rFonts w:asciiTheme="minorEastAsia" w:eastAsiaTheme="minorEastAsia" w:hAnsiTheme="minorEastAsia" w:hint="eastAsia"/>
                <w:szCs w:val="24"/>
                <w:vertAlign w:val="superscript"/>
              </w:rPr>
              <w:t>（</w:t>
            </w:r>
            <w:r w:rsidR="005B0A43" w:rsidRPr="00AF2A99">
              <w:rPr>
                <w:rFonts w:asciiTheme="minorEastAsia" w:eastAsiaTheme="minorEastAsia" w:hAnsiTheme="minorEastAsia"/>
                <w:szCs w:val="24"/>
                <w:vertAlign w:val="superscript"/>
              </w:rPr>
              <w:t>※</w:t>
            </w:r>
            <w:r w:rsidR="007208E6">
              <w:rPr>
                <w:rFonts w:asciiTheme="minorEastAsia" w:eastAsiaTheme="minorEastAsia" w:hAnsiTheme="minorEastAsia" w:hint="eastAsia"/>
                <w:szCs w:val="24"/>
                <w:vertAlign w:val="superscript"/>
              </w:rPr>
              <w:t>１</w:t>
            </w:r>
            <w:r w:rsidR="005B0A43">
              <w:rPr>
                <w:rFonts w:asciiTheme="minorEastAsia" w:eastAsiaTheme="minorEastAsia" w:hAnsiTheme="minorEastAsia" w:hint="eastAsia"/>
                <w:szCs w:val="24"/>
                <w:vertAlign w:val="superscript"/>
              </w:rPr>
              <w:t>）</w:t>
            </w:r>
          </w:p>
          <w:p w14:paraId="35C8F09E" w14:textId="0E2B1BEC" w:rsidR="002A14A8" w:rsidRPr="00AF2A99" w:rsidRDefault="003A6E9A" w:rsidP="00D53982">
            <w:pPr>
              <w:numPr>
                <w:ilvl w:val="0"/>
                <w:numId w:val="20"/>
              </w:numPr>
              <w:rPr>
                <w:rFonts w:asciiTheme="minorEastAsia" w:eastAsiaTheme="minorEastAsia" w:hAnsiTheme="minorEastAsia"/>
                <w:szCs w:val="24"/>
              </w:rPr>
            </w:pPr>
            <w:r w:rsidRPr="006871A2">
              <w:rPr>
                <w:rFonts w:asciiTheme="minorEastAsia" w:eastAsiaTheme="minorEastAsia" w:hAnsiTheme="minorEastAsia" w:hint="eastAsia"/>
              </w:rPr>
              <w:t>耐タンパ性を有するパスワード付きハードウェアトークン</w:t>
            </w:r>
          </w:p>
        </w:tc>
      </w:tr>
    </w:tbl>
    <w:p w14:paraId="50A1CB82" w14:textId="4C58FBB4" w:rsidR="007208E6" w:rsidRDefault="003F6EEA" w:rsidP="00DB2143">
      <w:pPr>
        <w:pStyle w:val="affffff9"/>
        <w:spacing w:line="320" w:lineRule="exact"/>
        <w:ind w:left="360" w:rightChars="-59" w:right="-142" w:hangingChars="200" w:hanging="360"/>
        <w:rPr>
          <w:kern w:val="0"/>
          <w:sz w:val="18"/>
          <w:szCs w:val="18"/>
        </w:rPr>
      </w:pPr>
      <w:r w:rsidRPr="008E014B">
        <w:rPr>
          <w:rFonts w:hint="eastAsia"/>
          <w:sz w:val="18"/>
          <w:szCs w:val="18"/>
        </w:rPr>
        <w:t>※</w:t>
      </w:r>
      <w:r w:rsidR="007208E6">
        <w:rPr>
          <w:rFonts w:hint="eastAsia"/>
          <w:sz w:val="18"/>
          <w:szCs w:val="18"/>
        </w:rPr>
        <w:t>１</w:t>
      </w:r>
      <w:r w:rsidRPr="008E014B">
        <w:rPr>
          <w:rFonts w:hint="eastAsia"/>
          <w:sz w:val="18"/>
          <w:szCs w:val="18"/>
        </w:rPr>
        <w:t xml:space="preserve">　</w:t>
      </w:r>
      <w:r w:rsidR="008E014B" w:rsidRPr="008E014B">
        <w:rPr>
          <w:rFonts w:hint="eastAsia"/>
          <w:sz w:val="18"/>
          <w:szCs w:val="18"/>
        </w:rPr>
        <w:t>法律に基づき設置された団体等が、申請者の身元情報や資格を確認した上で発行する電子証明書に関するパスワード付きソフトウェアトークンについては、当該資格を所管する省庁によって有資格者本人に対する通知を行うことが可能であること等を踏まえた追加的対策によりリスク軽減がなされたと評価される場合には、所管省庁の判断</w:t>
      </w:r>
      <w:r w:rsidR="008E014B" w:rsidRPr="008E014B">
        <w:rPr>
          <w:rFonts w:hint="eastAsia"/>
          <w:kern w:val="0"/>
          <w:sz w:val="18"/>
          <w:szCs w:val="18"/>
        </w:rPr>
        <w:t>において、保証レベル２に対応する認証方式の選択も可能と考えられる</w:t>
      </w:r>
      <w:r w:rsidR="00E60F03">
        <w:rPr>
          <w:rFonts w:hint="eastAsia"/>
          <w:kern w:val="0"/>
          <w:sz w:val="18"/>
          <w:szCs w:val="18"/>
        </w:rPr>
        <w:t>。</w:t>
      </w:r>
    </w:p>
    <w:p w14:paraId="62E25188" w14:textId="77777777" w:rsidR="007208E6" w:rsidRDefault="007208E6">
      <w:pPr>
        <w:widowControl/>
        <w:jc w:val="left"/>
        <w:rPr>
          <w:rFonts w:hAnsi="Courier New" w:cs="Courier New"/>
          <w:kern w:val="0"/>
          <w:sz w:val="18"/>
          <w:szCs w:val="18"/>
        </w:rPr>
      </w:pPr>
      <w:r>
        <w:rPr>
          <w:kern w:val="0"/>
          <w:sz w:val="18"/>
          <w:szCs w:val="18"/>
        </w:rPr>
        <w:br w:type="page"/>
      </w:r>
    </w:p>
    <w:p w14:paraId="137EC6EA" w14:textId="4A17CE5A" w:rsidR="00515585" w:rsidRPr="006871A2" w:rsidRDefault="00515585" w:rsidP="00515585">
      <w:pPr>
        <w:pStyle w:val="21"/>
        <w:spacing w:before="360"/>
        <w:ind w:left="240" w:hanging="240"/>
      </w:pPr>
      <w:r w:rsidRPr="006871A2">
        <w:rPr>
          <w:rFonts w:hint="eastAsia"/>
        </w:rPr>
        <w:lastRenderedPageBreak/>
        <w:t xml:space="preserve">　</w:t>
      </w:r>
      <w:bookmarkStart w:id="175" w:name="_Toc536463344"/>
      <w:r w:rsidRPr="006871A2">
        <w:rPr>
          <w:rFonts w:hint="eastAsia"/>
        </w:rPr>
        <w:t>認証プロセス</w:t>
      </w:r>
      <w:bookmarkEnd w:id="175"/>
    </w:p>
    <w:p w14:paraId="1663F370" w14:textId="3C7E3567" w:rsidR="00515585" w:rsidRPr="006871A2" w:rsidRDefault="000D1506" w:rsidP="000D1506">
      <w:pPr>
        <w:spacing w:line="300" w:lineRule="exact"/>
      </w:pPr>
      <w:r>
        <w:rPr>
          <w:rFonts w:hint="eastAsia"/>
        </w:rPr>
        <w:t xml:space="preserve">　</w:t>
      </w:r>
    </w:p>
    <w:p w14:paraId="2EDF528B" w14:textId="399A317C" w:rsidR="003A6E9A" w:rsidRPr="006871A2" w:rsidRDefault="003A6E9A" w:rsidP="003A6E9A">
      <w:pPr>
        <w:ind w:firstLineChars="100" w:firstLine="240"/>
      </w:pPr>
      <w:r w:rsidRPr="006871A2">
        <w:rPr>
          <w:rFonts w:hint="eastAsia"/>
        </w:rPr>
        <w:t>認証プロセスは、認証要求者が認証情報を保持していることを確認することによって、認証要求者と、認証要求者が主張する身元識別情報の同一性を検証する</w:t>
      </w:r>
      <w:r w:rsidRPr="000D1506">
        <w:rPr>
          <w:rFonts w:hint="eastAsia"/>
          <w:spacing w:val="-4"/>
        </w:rPr>
        <w:t>プロセスである。認証要求者は、認証情報をトークンに格納した上で保持するため、</w:t>
      </w:r>
      <w:r w:rsidRPr="006871A2">
        <w:rPr>
          <w:rFonts w:hint="eastAsia"/>
        </w:rPr>
        <w:t>認証プロセスにおいては、認証要求者が正当なトークンの保持者であることの</w:t>
      </w:r>
      <w:r w:rsidR="000D1506">
        <w:rPr>
          <w:rFonts w:hint="eastAsia"/>
        </w:rPr>
        <w:t xml:space="preserve">　</w:t>
      </w:r>
      <w:r w:rsidRPr="006871A2">
        <w:rPr>
          <w:rFonts w:hint="eastAsia"/>
        </w:rPr>
        <w:t>検証も行われる。</w:t>
      </w:r>
    </w:p>
    <w:p w14:paraId="486E5A4A" w14:textId="6B6944E0" w:rsidR="003A6E9A" w:rsidRPr="006871A2" w:rsidRDefault="003A6E9A" w:rsidP="003A6E9A">
      <w:pPr>
        <w:ind w:firstLineChars="100" w:firstLine="240"/>
      </w:pPr>
      <w:r w:rsidRPr="006871A2">
        <w:rPr>
          <w:rFonts w:hint="eastAsia"/>
        </w:rPr>
        <w:t>また、認証プロセスにおいては、認証要求者の認証情報の検証を行う者を</w:t>
      </w:r>
      <w:r w:rsidR="000D1506">
        <w:rPr>
          <w:rFonts w:hint="eastAsia"/>
        </w:rPr>
        <w:t xml:space="preserve">　</w:t>
      </w:r>
      <w:r w:rsidRPr="006871A2">
        <w:rPr>
          <w:rFonts w:hint="eastAsia"/>
        </w:rPr>
        <w:t>検証者と呼ぶ。検証者とサービス提供者が同一である場合と異なる場合が想定</w:t>
      </w:r>
      <w:r w:rsidR="000D1506">
        <w:rPr>
          <w:rFonts w:hint="eastAsia"/>
        </w:rPr>
        <w:t xml:space="preserve">　</w:t>
      </w:r>
      <w:r w:rsidRPr="000D1506">
        <w:rPr>
          <w:rFonts w:hint="eastAsia"/>
          <w:spacing w:val="-2"/>
        </w:rPr>
        <w:t>されるが、本ガイドラインでは、同一である場合のみを前提とする。なお、異なる</w:t>
      </w:r>
      <w:r w:rsidRPr="006871A2">
        <w:rPr>
          <w:rFonts w:hint="eastAsia"/>
        </w:rPr>
        <w:t>場合には、サービス提供者が検証者から検証結果を受理するプロセスに係る脅威を分析し、対策を講ずる必要性が生じる場</w:t>
      </w:r>
      <w:r w:rsidRPr="006871A2">
        <w:rPr>
          <w:rFonts w:hAnsi="ＭＳ 明朝"/>
        </w:rPr>
        <w:t>合があることに注意が必要である。</w:t>
      </w:r>
    </w:p>
    <w:p w14:paraId="39EB1220" w14:textId="5A07816C" w:rsidR="003A6E9A" w:rsidRPr="006871A2" w:rsidRDefault="003A6E9A" w:rsidP="003A6E9A">
      <w:pPr>
        <w:ind w:firstLineChars="100" w:firstLine="240"/>
      </w:pPr>
      <w:r w:rsidRPr="006871A2">
        <w:fldChar w:fldCharType="begin" w:fldLock="1"/>
      </w:r>
      <w:r w:rsidRPr="006871A2">
        <w:instrText xml:space="preserve"> REF _Ref244661047 \h  \* MERGEFORMAT </w:instrText>
      </w:r>
      <w:r w:rsidRPr="006871A2">
        <w:fldChar w:fldCharType="separate"/>
      </w:r>
      <w:r w:rsidR="00172EF6" w:rsidRPr="00ED7A7A">
        <w:rPr>
          <w:rFonts w:hAnsi="ＭＳ 明朝" w:hint="eastAsia"/>
        </w:rPr>
        <w:t>表</w:t>
      </w:r>
      <w:r w:rsidR="00172EF6" w:rsidRPr="00ED7A7A">
        <w:t xml:space="preserve"> Ｂ</w:t>
      </w:r>
      <w:r w:rsidR="00E30D7B">
        <w:rPr>
          <w:rFonts w:hint="eastAsia"/>
        </w:rPr>
        <w:t>-15</w:t>
      </w:r>
      <w:r w:rsidRPr="006871A2">
        <w:fldChar w:fldCharType="end"/>
      </w:r>
      <w:r w:rsidRPr="006871A2">
        <w:rPr>
          <w:rFonts w:hAnsi="ＭＳ 明朝"/>
        </w:rPr>
        <w:t>は、認証プロセスの実行過程において想定される主な脅威と対策の</w:t>
      </w:r>
      <w:r w:rsidR="000D1506">
        <w:rPr>
          <w:rFonts w:hAnsi="ＭＳ 明朝" w:hint="eastAsia"/>
        </w:rPr>
        <w:t xml:space="preserve">　</w:t>
      </w:r>
      <w:r w:rsidRPr="006871A2">
        <w:rPr>
          <w:rFonts w:hAnsi="ＭＳ 明朝"/>
        </w:rPr>
        <w:t>例である。これらを踏まえ、</w:t>
      </w:r>
      <w:r w:rsidRPr="006871A2">
        <w:fldChar w:fldCharType="begin" w:fldLock="1"/>
      </w:r>
      <w:r w:rsidRPr="006871A2">
        <w:instrText xml:space="preserve"> REF _Ref246138877 \h  \* MERGEFORMAT </w:instrText>
      </w:r>
      <w:r w:rsidRPr="006871A2">
        <w:fldChar w:fldCharType="separate"/>
      </w:r>
      <w:r w:rsidR="00172EF6" w:rsidRPr="00ED7A7A">
        <w:rPr>
          <w:rFonts w:hAnsi="ＭＳ 明朝" w:hint="eastAsia"/>
        </w:rPr>
        <w:t>表</w:t>
      </w:r>
      <w:r w:rsidR="00172EF6" w:rsidRPr="00ED7A7A">
        <w:t xml:space="preserve"> </w:t>
      </w:r>
      <w:r w:rsidR="00172EF6" w:rsidRPr="00ED7A7A">
        <w:rPr>
          <w:rFonts w:hint="eastAsia"/>
          <w:noProof/>
        </w:rPr>
        <w:t>Ｂ</w:t>
      </w:r>
      <w:r w:rsidR="00E30D7B">
        <w:rPr>
          <w:rFonts w:hint="eastAsia"/>
          <w:noProof/>
        </w:rPr>
        <w:t>-16</w:t>
      </w:r>
      <w:r w:rsidRPr="006871A2">
        <w:fldChar w:fldCharType="end"/>
      </w:r>
      <w:r w:rsidRPr="006871A2">
        <w:rPr>
          <w:rFonts w:hAnsi="ＭＳ 明朝"/>
        </w:rPr>
        <w:t>に、認証プロセスに関する各保証レベルの対策基準を示す。</w:t>
      </w:r>
    </w:p>
    <w:p w14:paraId="0A231817" w14:textId="5B1A8FAA" w:rsidR="003A6E9A" w:rsidRPr="006871A2" w:rsidRDefault="003A6E9A" w:rsidP="000D1506">
      <w:pPr>
        <w:pStyle w:val="afd"/>
        <w:keepNext/>
        <w:spacing w:beforeLines="50" w:before="180"/>
        <w:ind w:firstLine="238"/>
        <w:rPr>
          <w:rFonts w:ascii="ＭＳ Ｐゴシック" w:eastAsia="ＭＳ Ｐゴシック" w:hAnsi="ＭＳ Ｐゴシック"/>
        </w:rPr>
      </w:pPr>
      <w:bookmarkStart w:id="176" w:name="_Ref244661047"/>
      <w:bookmarkStart w:id="177" w:name="_Toc244633134"/>
      <w:bookmarkStart w:id="178" w:name="_Toc251322804"/>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76"/>
      <w:r w:rsidR="005236EF" w:rsidRPr="006871A2">
        <w:rPr>
          <w:rFonts w:ascii="ＭＳ Ｐゴシック" w:eastAsia="ＭＳ Ｐゴシック" w:hAnsi="ＭＳ Ｐゴシック"/>
        </w:rPr>
        <w:t>15</w:t>
      </w:r>
      <w:r w:rsidRPr="006871A2">
        <w:rPr>
          <w:rFonts w:ascii="ＭＳ Ｐゴシック" w:eastAsia="ＭＳ Ｐゴシック" w:hAnsi="ＭＳ Ｐゴシック" w:hint="eastAsia"/>
        </w:rPr>
        <w:t xml:space="preserve">　認証プロセスにおける脅威</w:t>
      </w:r>
      <w:bookmarkEnd w:id="177"/>
      <w:r w:rsidRPr="006871A2">
        <w:rPr>
          <w:rFonts w:ascii="ＭＳ Ｐゴシック" w:eastAsia="ＭＳ Ｐゴシック" w:hAnsi="ＭＳ Ｐゴシック" w:hint="eastAsia"/>
        </w:rPr>
        <w:t>と対策の例</w:t>
      </w:r>
      <w:bookmarkEnd w:id="178"/>
    </w:p>
    <w:tbl>
      <w:tblPr>
        <w:tblW w:w="9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548"/>
        <w:gridCol w:w="2520"/>
        <w:gridCol w:w="2520"/>
        <w:gridCol w:w="2520"/>
      </w:tblGrid>
      <w:tr w:rsidR="003A6E9A" w:rsidRPr="006871A2" w14:paraId="42512941" w14:textId="77777777" w:rsidTr="00185B78">
        <w:trPr>
          <w:trHeight w:val="365"/>
          <w:tblHeader/>
        </w:trPr>
        <w:tc>
          <w:tcPr>
            <w:tcW w:w="1548" w:type="dxa"/>
            <w:shd w:val="clear" w:color="auto" w:fill="FFFF99"/>
            <w:vAlign w:val="center"/>
          </w:tcPr>
          <w:p w14:paraId="7F5FE240"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w:t>
            </w:r>
          </w:p>
        </w:tc>
        <w:tc>
          <w:tcPr>
            <w:tcW w:w="2520" w:type="dxa"/>
            <w:shd w:val="clear" w:color="auto" w:fill="FFFF99"/>
            <w:vAlign w:val="center"/>
          </w:tcPr>
          <w:p w14:paraId="1C779E6C"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説明</w:t>
            </w:r>
          </w:p>
        </w:tc>
        <w:tc>
          <w:tcPr>
            <w:tcW w:w="2520" w:type="dxa"/>
            <w:shd w:val="clear" w:color="auto" w:fill="FFFF99"/>
            <w:vAlign w:val="center"/>
          </w:tcPr>
          <w:p w14:paraId="340561BD"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脅威例</w:t>
            </w:r>
          </w:p>
        </w:tc>
        <w:tc>
          <w:tcPr>
            <w:tcW w:w="2520" w:type="dxa"/>
            <w:shd w:val="clear" w:color="auto" w:fill="FFFF99"/>
            <w:vAlign w:val="center"/>
          </w:tcPr>
          <w:p w14:paraId="4D835498"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対策例</w:t>
            </w:r>
          </w:p>
        </w:tc>
      </w:tr>
      <w:tr w:rsidR="003A6E9A" w:rsidRPr="006871A2" w14:paraId="3533BF4E" w14:textId="77777777" w:rsidTr="00185B78">
        <w:trPr>
          <w:trHeight w:val="715"/>
        </w:trPr>
        <w:tc>
          <w:tcPr>
            <w:tcW w:w="1548" w:type="dxa"/>
            <w:shd w:val="clear" w:color="auto" w:fill="auto"/>
          </w:tcPr>
          <w:p w14:paraId="3EA87AE1"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オンライン上での推測</w:t>
            </w:r>
          </w:p>
        </w:tc>
        <w:tc>
          <w:tcPr>
            <w:tcW w:w="2520" w:type="dxa"/>
            <w:shd w:val="clear" w:color="auto" w:fill="auto"/>
          </w:tcPr>
          <w:p w14:paraId="607EE287"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攻撃者が、繰り返しログインを試行するなどして、認証情報（パスワード等）を推測する。</w:t>
            </w:r>
          </w:p>
        </w:tc>
        <w:tc>
          <w:tcPr>
            <w:tcW w:w="2520" w:type="dxa"/>
          </w:tcPr>
          <w:p w14:paraId="7EC5383F"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攻撃者が</w:t>
            </w:r>
            <w:r w:rsidRPr="00185B78">
              <w:rPr>
                <w:rFonts w:asciiTheme="minorEastAsia" w:eastAsiaTheme="minorEastAsia" w:hAnsiTheme="minorEastAsia"/>
              </w:rPr>
              <w:t>Web</w:t>
            </w:r>
            <w:r w:rsidRPr="00185B78">
              <w:rPr>
                <w:rFonts w:asciiTheme="minorEastAsia" w:eastAsiaTheme="minorEastAsia" w:hAnsiTheme="minorEastAsia" w:hint="eastAsia"/>
              </w:rPr>
              <w:t>ページ</w:t>
            </w:r>
            <w:r w:rsidRPr="00185B78">
              <w:rPr>
                <w:rFonts w:asciiTheme="minorEastAsia" w:eastAsiaTheme="minorEastAsia" w:hAnsiTheme="minorEastAsia" w:hint="eastAsia"/>
                <w:spacing w:val="-10"/>
              </w:rPr>
              <w:t>にアクセスし、加入者</w:t>
            </w:r>
            <w:r w:rsidRPr="00185B78">
              <w:rPr>
                <w:rFonts w:asciiTheme="minorEastAsia" w:eastAsiaTheme="minorEastAsia" w:hAnsiTheme="minorEastAsia" w:hint="eastAsia"/>
              </w:rPr>
              <w:t>の</w:t>
            </w:r>
            <w:r w:rsidRPr="00185B78">
              <w:rPr>
                <w:rFonts w:asciiTheme="minorEastAsia" w:eastAsiaTheme="minorEastAsia" w:hAnsiTheme="minorEastAsia"/>
                <w:spacing w:val="-8"/>
              </w:rPr>
              <w:t>ID</w:t>
            </w:r>
            <w:r w:rsidRPr="00185B78">
              <w:rPr>
                <w:rFonts w:asciiTheme="minorEastAsia" w:eastAsiaTheme="minorEastAsia" w:hAnsiTheme="minorEastAsia" w:hint="eastAsia"/>
                <w:spacing w:val="-8"/>
              </w:rPr>
              <w:t>と一般的な文字列等</w:t>
            </w:r>
            <w:r w:rsidRPr="00185B78">
              <w:rPr>
                <w:rFonts w:asciiTheme="minorEastAsia" w:eastAsiaTheme="minorEastAsia" w:hAnsiTheme="minorEastAsia" w:hint="eastAsia"/>
              </w:rPr>
              <w:t>を元にして推測した</w:t>
            </w:r>
            <w:r w:rsidRPr="00185B78">
              <w:rPr>
                <w:rFonts w:asciiTheme="minorEastAsia" w:eastAsiaTheme="minorEastAsia" w:hAnsiTheme="minorEastAsia" w:hint="eastAsia"/>
                <w:spacing w:val="-18"/>
              </w:rPr>
              <w:t>パスワードを入力して、</w:t>
            </w:r>
            <w:r w:rsidRPr="00185B78">
              <w:rPr>
                <w:rFonts w:asciiTheme="minorEastAsia" w:eastAsiaTheme="minorEastAsia" w:hAnsiTheme="minorEastAsia" w:hint="eastAsia"/>
              </w:rPr>
              <w:t>ログインを試みる。</w:t>
            </w:r>
          </w:p>
        </w:tc>
        <w:tc>
          <w:tcPr>
            <w:tcW w:w="2520" w:type="dxa"/>
          </w:tcPr>
          <w:p w14:paraId="6F0BB59B" w14:textId="162EB9AC" w:rsidR="003A6E9A" w:rsidRPr="00185B78"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185B78">
              <w:rPr>
                <w:rFonts w:asciiTheme="minorEastAsia" w:eastAsiaTheme="minorEastAsia" w:hAnsiTheme="minorEastAsia" w:hint="eastAsia"/>
              </w:rPr>
              <w:t>一定期間内に実行可能な認証の回数を制限する。</w:t>
            </w:r>
          </w:p>
          <w:p w14:paraId="2F42EABA" w14:textId="1995ADFD" w:rsidR="003A6E9A" w:rsidRPr="00185B78"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185B78">
              <w:rPr>
                <w:rFonts w:asciiTheme="minorEastAsia" w:eastAsiaTheme="minorEastAsia" w:hAnsiTheme="minorEastAsia" w:hint="eastAsia"/>
              </w:rPr>
              <w:t>パスワードによる認証とCAPTCHAを組み合わせる。</w:t>
            </w:r>
          </w:p>
        </w:tc>
      </w:tr>
      <w:tr w:rsidR="003A6E9A" w:rsidRPr="006871A2" w14:paraId="6FE9AD87" w14:textId="77777777" w:rsidTr="00185B78">
        <w:trPr>
          <w:trHeight w:val="890"/>
        </w:trPr>
        <w:tc>
          <w:tcPr>
            <w:tcW w:w="1548" w:type="dxa"/>
            <w:shd w:val="clear" w:color="auto" w:fill="auto"/>
          </w:tcPr>
          <w:p w14:paraId="1D3EF618" w14:textId="77777777" w:rsidR="003A6E9A" w:rsidRPr="00185B78" w:rsidRDefault="003A6E9A" w:rsidP="00185B78">
            <w:pPr>
              <w:ind w:rightChars="-11" w:right="-26"/>
              <w:rPr>
                <w:rFonts w:asciiTheme="minorEastAsia" w:eastAsiaTheme="minorEastAsia" w:hAnsiTheme="minorEastAsia"/>
                <w:spacing w:val="-10"/>
              </w:rPr>
            </w:pPr>
            <w:r w:rsidRPr="00185B78">
              <w:rPr>
                <w:rFonts w:asciiTheme="minorEastAsia" w:eastAsiaTheme="minorEastAsia" w:hAnsiTheme="minorEastAsia" w:hint="eastAsia"/>
                <w:spacing w:val="-10"/>
              </w:rPr>
              <w:t>フィッシング</w:t>
            </w:r>
          </w:p>
        </w:tc>
        <w:tc>
          <w:tcPr>
            <w:tcW w:w="2520" w:type="dxa"/>
            <w:shd w:val="clear" w:color="auto" w:fill="auto"/>
          </w:tcPr>
          <w:p w14:paraId="1373B9A2"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spacing w:val="-18"/>
              </w:rPr>
              <w:t>利用者を欺いて、不正な</w:t>
            </w:r>
            <w:r w:rsidRPr="00185B78">
              <w:rPr>
                <w:rFonts w:asciiTheme="minorEastAsia" w:eastAsiaTheme="minorEastAsia" w:hAnsiTheme="minorEastAsia" w:hint="eastAsia"/>
              </w:rPr>
              <w:t>サイトに誘い出し、</w:t>
            </w:r>
            <w:r w:rsidRPr="00185B78">
              <w:rPr>
                <w:rFonts w:asciiTheme="minorEastAsia" w:eastAsiaTheme="minorEastAsia" w:hAnsiTheme="minorEastAsia" w:hint="eastAsia"/>
                <w:spacing w:val="-16"/>
              </w:rPr>
              <w:t>情報を不正に取得する。</w:t>
            </w:r>
          </w:p>
        </w:tc>
        <w:tc>
          <w:tcPr>
            <w:tcW w:w="2520" w:type="dxa"/>
          </w:tcPr>
          <w:p w14:paraId="59A53732" w14:textId="77777777" w:rsidR="003A6E9A" w:rsidRPr="00185B78" w:rsidDel="007816A1"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不正な電子メールに</w:t>
            </w:r>
            <w:r w:rsidRPr="00185B78">
              <w:rPr>
                <w:rFonts w:asciiTheme="minorEastAsia" w:eastAsiaTheme="minorEastAsia" w:hAnsiTheme="minorEastAsia" w:hint="eastAsia"/>
                <w:spacing w:val="-12"/>
              </w:rPr>
              <w:t>よる不正なWebサイト</w:t>
            </w:r>
            <w:r w:rsidRPr="00185B78">
              <w:rPr>
                <w:rFonts w:asciiTheme="minorEastAsia" w:eastAsiaTheme="minorEastAsia" w:hAnsiTheme="minorEastAsia" w:hint="eastAsia"/>
              </w:rPr>
              <w:t>に利用者を誘導し、</w:t>
            </w:r>
            <w:r w:rsidRPr="00185B78">
              <w:rPr>
                <w:rFonts w:asciiTheme="minorEastAsia" w:eastAsiaTheme="minorEastAsia" w:hAnsiTheme="minorEastAsia" w:hint="eastAsia"/>
                <w:spacing w:val="-20"/>
              </w:rPr>
              <w:t>ユーザ名やパスワード等</w:t>
            </w:r>
            <w:r w:rsidRPr="00185B78">
              <w:rPr>
                <w:rFonts w:asciiTheme="minorEastAsia" w:eastAsiaTheme="minorEastAsia" w:hAnsiTheme="minorEastAsia" w:hint="eastAsia"/>
                <w:spacing w:val="-8"/>
              </w:rPr>
              <w:t>の情報を入力させる。</w:t>
            </w:r>
          </w:p>
        </w:tc>
        <w:tc>
          <w:tcPr>
            <w:tcW w:w="2520" w:type="dxa"/>
            <w:vMerge w:val="restart"/>
          </w:tcPr>
          <w:p w14:paraId="3569A996" w14:textId="77777777" w:rsidR="00185B78"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szCs w:val="21"/>
              </w:rPr>
              <w:t>・</w:t>
            </w:r>
            <w:r w:rsidR="003A6E9A" w:rsidRPr="00185B78">
              <w:rPr>
                <w:rFonts w:asciiTheme="minorEastAsia" w:eastAsiaTheme="minorEastAsia" w:hAnsiTheme="minorEastAsia" w:hint="eastAsia"/>
                <w:spacing w:val="-20"/>
                <w:szCs w:val="21"/>
              </w:rPr>
              <w:t>正当なサービス提供者</w:t>
            </w:r>
            <w:r w:rsidR="003A6E9A" w:rsidRPr="00185B78">
              <w:rPr>
                <w:rFonts w:asciiTheme="minorEastAsia" w:eastAsiaTheme="minorEastAsia" w:hAnsiTheme="minorEastAsia" w:hint="eastAsia"/>
                <w:szCs w:val="21"/>
              </w:rPr>
              <w:t>に接続したことを認証プロトコル（EV-SSL証明書を用いたTLS等）によって確認する。</w:t>
            </w:r>
          </w:p>
          <w:p w14:paraId="5B052858" w14:textId="6A41EDFB" w:rsidR="003A6E9A" w:rsidRPr="00185B78" w:rsidDel="007816A1"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185B78">
              <w:rPr>
                <w:rFonts w:asciiTheme="minorEastAsia" w:eastAsiaTheme="minorEastAsia" w:hAnsiTheme="minorEastAsia" w:hint="eastAsia"/>
                <w:szCs w:val="21"/>
              </w:rPr>
              <w:t>データを傍受され</w:t>
            </w:r>
            <w:r w:rsidR="003A6E9A" w:rsidRPr="006F16EE">
              <w:rPr>
                <w:rFonts w:asciiTheme="minorEastAsia" w:eastAsiaTheme="minorEastAsia" w:hAnsiTheme="minorEastAsia" w:hint="eastAsia"/>
                <w:spacing w:val="-10"/>
                <w:szCs w:val="21"/>
              </w:rPr>
              <w:t>ても、当該データを悪用できないように正しい相手との間で</w:t>
            </w:r>
            <w:r w:rsidR="003A6E9A" w:rsidRPr="00185B78">
              <w:rPr>
                <w:rFonts w:asciiTheme="minorEastAsia" w:eastAsiaTheme="minorEastAsia" w:hAnsiTheme="minorEastAsia" w:hint="eastAsia"/>
                <w:szCs w:val="21"/>
              </w:rPr>
              <w:t>通信内容に暗号化を施す。</w:t>
            </w:r>
          </w:p>
        </w:tc>
      </w:tr>
      <w:tr w:rsidR="003A6E9A" w:rsidRPr="006871A2" w14:paraId="3B7112EA" w14:textId="77777777" w:rsidTr="00185B78">
        <w:trPr>
          <w:trHeight w:val="866"/>
        </w:trPr>
        <w:tc>
          <w:tcPr>
            <w:tcW w:w="1548" w:type="dxa"/>
            <w:shd w:val="clear" w:color="auto" w:fill="auto"/>
          </w:tcPr>
          <w:p w14:paraId="72B31405" w14:textId="77777777" w:rsidR="003A6E9A" w:rsidRPr="00185B78" w:rsidRDefault="003A6E9A" w:rsidP="00185B78">
            <w:pPr>
              <w:ind w:rightChars="-11" w:right="-26"/>
              <w:rPr>
                <w:rFonts w:asciiTheme="minorEastAsia" w:eastAsiaTheme="minorEastAsia" w:hAnsiTheme="minorEastAsia"/>
                <w:spacing w:val="-10"/>
              </w:rPr>
            </w:pPr>
            <w:r w:rsidRPr="00185B78">
              <w:rPr>
                <w:rFonts w:asciiTheme="minorEastAsia" w:eastAsiaTheme="minorEastAsia" w:hAnsiTheme="minorEastAsia" w:hint="eastAsia"/>
                <w:spacing w:val="-10"/>
              </w:rPr>
              <w:t>ファーミング</w:t>
            </w:r>
          </w:p>
        </w:tc>
        <w:tc>
          <w:tcPr>
            <w:tcW w:w="2520" w:type="dxa"/>
            <w:shd w:val="clear" w:color="auto" w:fill="auto"/>
          </w:tcPr>
          <w:p w14:paraId="5B13E6F2"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利用者を、強制的に不正なサイトにアク</w:t>
            </w:r>
            <w:r w:rsidRPr="00185B78">
              <w:rPr>
                <w:rFonts w:asciiTheme="minorEastAsia" w:eastAsiaTheme="minorEastAsia" w:hAnsiTheme="minorEastAsia" w:hint="eastAsia"/>
                <w:spacing w:val="16"/>
              </w:rPr>
              <w:t>セスさせ、情報を</w:t>
            </w:r>
            <w:r w:rsidRPr="00185B78">
              <w:rPr>
                <w:rFonts w:asciiTheme="minorEastAsia" w:eastAsiaTheme="minorEastAsia" w:hAnsiTheme="minorEastAsia" w:hint="eastAsia"/>
              </w:rPr>
              <w:t>不正に取得する。</w:t>
            </w:r>
          </w:p>
        </w:tc>
        <w:tc>
          <w:tcPr>
            <w:tcW w:w="2520" w:type="dxa"/>
          </w:tcPr>
          <w:p w14:paraId="258FB7BE" w14:textId="77777777" w:rsidR="003A6E9A" w:rsidRPr="00185B78" w:rsidDel="007816A1"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spacing w:val="-12"/>
              </w:rPr>
              <w:t>DNSの登録情報の改ざんにより偽の</w:t>
            </w:r>
            <w:r w:rsidRPr="00185B78">
              <w:rPr>
                <w:rFonts w:asciiTheme="minorEastAsia" w:eastAsiaTheme="minorEastAsia" w:hAnsiTheme="minorEastAsia"/>
                <w:spacing w:val="-12"/>
              </w:rPr>
              <w:t>Web</w:t>
            </w:r>
            <w:r w:rsidRPr="00185B78">
              <w:rPr>
                <w:rFonts w:asciiTheme="minorEastAsia" w:eastAsiaTheme="minorEastAsia" w:hAnsiTheme="minorEastAsia" w:hint="eastAsia"/>
                <w:spacing w:val="-12"/>
              </w:rPr>
              <w:t>サイトに</w:t>
            </w:r>
            <w:r w:rsidRPr="00185B78">
              <w:rPr>
                <w:rFonts w:asciiTheme="minorEastAsia" w:eastAsiaTheme="minorEastAsia" w:hAnsiTheme="minorEastAsia" w:hint="eastAsia"/>
                <w:spacing w:val="-20"/>
              </w:rPr>
              <w:t>利用者を導き、ユーザ名</w:t>
            </w:r>
            <w:r w:rsidRPr="00185B78">
              <w:rPr>
                <w:rFonts w:asciiTheme="minorEastAsia" w:eastAsiaTheme="minorEastAsia" w:hAnsiTheme="minorEastAsia" w:hint="eastAsia"/>
                <w:spacing w:val="-12"/>
              </w:rPr>
              <w:t>やパスワード等の情報</w:t>
            </w:r>
            <w:r w:rsidRPr="00185B78">
              <w:rPr>
                <w:rFonts w:asciiTheme="minorEastAsia" w:eastAsiaTheme="minorEastAsia" w:hAnsiTheme="minorEastAsia" w:hint="eastAsia"/>
              </w:rPr>
              <w:t>を入力させる。</w:t>
            </w:r>
          </w:p>
        </w:tc>
        <w:tc>
          <w:tcPr>
            <w:tcW w:w="2520" w:type="dxa"/>
            <w:vMerge/>
          </w:tcPr>
          <w:p w14:paraId="1588C819" w14:textId="77777777" w:rsidR="003A6E9A" w:rsidRPr="00185B78" w:rsidDel="007816A1" w:rsidRDefault="003A6E9A" w:rsidP="00185B78">
            <w:pPr>
              <w:numPr>
                <w:ilvl w:val="0"/>
                <w:numId w:val="28"/>
              </w:numPr>
              <w:tabs>
                <w:tab w:val="clear" w:pos="360"/>
              </w:tabs>
              <w:ind w:left="252" w:rightChars="-11" w:right="-26" w:hanging="252"/>
              <w:rPr>
                <w:rFonts w:asciiTheme="minorEastAsia" w:eastAsiaTheme="minorEastAsia" w:hAnsiTheme="minorEastAsia"/>
              </w:rPr>
            </w:pPr>
          </w:p>
        </w:tc>
      </w:tr>
      <w:tr w:rsidR="003A6E9A" w:rsidRPr="006871A2" w14:paraId="664C50D3" w14:textId="77777777" w:rsidTr="00185B78">
        <w:trPr>
          <w:trHeight w:val="870"/>
        </w:trPr>
        <w:tc>
          <w:tcPr>
            <w:tcW w:w="1548" w:type="dxa"/>
            <w:shd w:val="clear" w:color="auto" w:fill="auto"/>
          </w:tcPr>
          <w:p w14:paraId="7BEF7ECF"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lastRenderedPageBreak/>
              <w:t>盗聴</w:t>
            </w:r>
          </w:p>
        </w:tc>
        <w:tc>
          <w:tcPr>
            <w:tcW w:w="2520" w:type="dxa"/>
            <w:shd w:val="clear" w:color="auto" w:fill="auto"/>
          </w:tcPr>
          <w:p w14:paraId="2DE0C94E"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通信を盗聴し、情報を不正に取得する。</w:t>
            </w:r>
          </w:p>
        </w:tc>
        <w:tc>
          <w:tcPr>
            <w:tcW w:w="2520" w:type="dxa"/>
          </w:tcPr>
          <w:p w14:paraId="239783CA" w14:textId="77777777" w:rsidR="003A6E9A" w:rsidRPr="00185B78"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10"/>
              </w:rPr>
              <w:t>利用者がサービス提供サイトにアクセスする</w:t>
            </w:r>
            <w:r w:rsidRPr="006F16EE">
              <w:rPr>
                <w:rFonts w:asciiTheme="minorEastAsia" w:eastAsiaTheme="minorEastAsia" w:hAnsiTheme="minorEastAsia" w:hint="eastAsia"/>
                <w:spacing w:val="-16"/>
              </w:rPr>
              <w:t>際の通信内容を傍受し、</w:t>
            </w:r>
            <w:r w:rsidRPr="00185B78">
              <w:rPr>
                <w:rFonts w:asciiTheme="minorEastAsia" w:eastAsiaTheme="minorEastAsia" w:hAnsiTheme="minorEastAsia" w:hint="eastAsia"/>
              </w:rPr>
              <w:t>パスワード等の認証情報を取得する。</w:t>
            </w:r>
          </w:p>
        </w:tc>
        <w:tc>
          <w:tcPr>
            <w:tcW w:w="2520" w:type="dxa"/>
          </w:tcPr>
          <w:p w14:paraId="06A796AE" w14:textId="172CFAD4" w:rsidR="003A6E9A" w:rsidRPr="00185B78"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szCs w:val="21"/>
              </w:rPr>
              <w:t>・</w:t>
            </w:r>
            <w:r w:rsidR="003A6E9A" w:rsidRPr="00185B78">
              <w:rPr>
                <w:rFonts w:asciiTheme="minorEastAsia" w:eastAsiaTheme="minorEastAsia" w:hAnsiTheme="minorEastAsia" w:hint="eastAsia"/>
                <w:szCs w:val="21"/>
              </w:rPr>
              <w:t>通信内容を暗号化する。</w:t>
            </w:r>
          </w:p>
        </w:tc>
      </w:tr>
      <w:tr w:rsidR="003A6E9A" w:rsidRPr="006871A2" w14:paraId="44C4E287" w14:textId="77777777" w:rsidTr="00185B78">
        <w:trPr>
          <w:trHeight w:val="1043"/>
        </w:trPr>
        <w:tc>
          <w:tcPr>
            <w:tcW w:w="1548" w:type="dxa"/>
            <w:shd w:val="clear" w:color="auto" w:fill="auto"/>
          </w:tcPr>
          <w:p w14:paraId="18C590A9" w14:textId="77777777" w:rsidR="003A6E9A" w:rsidRPr="006F16EE" w:rsidRDefault="003A6E9A" w:rsidP="00185B78">
            <w:pPr>
              <w:ind w:rightChars="-11" w:right="-26"/>
              <w:rPr>
                <w:rFonts w:asciiTheme="minorEastAsia" w:eastAsiaTheme="minorEastAsia" w:hAnsiTheme="minorEastAsia"/>
                <w:spacing w:val="-10"/>
              </w:rPr>
            </w:pPr>
            <w:r w:rsidRPr="006F16EE">
              <w:rPr>
                <w:rFonts w:asciiTheme="minorEastAsia" w:eastAsiaTheme="minorEastAsia" w:hAnsiTheme="minorEastAsia" w:hint="eastAsia"/>
                <w:spacing w:val="-10"/>
              </w:rPr>
              <w:t>リプレイ攻撃</w:t>
            </w:r>
          </w:p>
        </w:tc>
        <w:tc>
          <w:tcPr>
            <w:tcW w:w="2520" w:type="dxa"/>
            <w:shd w:val="clear" w:color="auto" w:fill="auto"/>
          </w:tcPr>
          <w:p w14:paraId="6E4B6D59"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認証に関する通信を盗聴し、同じ内容を</w:t>
            </w:r>
            <w:r w:rsidRPr="006F16EE">
              <w:rPr>
                <w:rFonts w:asciiTheme="minorEastAsia" w:eastAsiaTheme="minorEastAsia" w:hAnsiTheme="minorEastAsia" w:hint="eastAsia"/>
                <w:spacing w:val="-20"/>
              </w:rPr>
              <w:t>再度送信してなりすまし</w:t>
            </w:r>
            <w:r w:rsidRPr="00185B78">
              <w:rPr>
                <w:rFonts w:asciiTheme="minorEastAsia" w:eastAsiaTheme="minorEastAsia" w:hAnsiTheme="minorEastAsia" w:hint="eastAsia"/>
              </w:rPr>
              <w:t>を行う。</w:t>
            </w:r>
          </w:p>
        </w:tc>
        <w:tc>
          <w:tcPr>
            <w:tcW w:w="2520" w:type="dxa"/>
          </w:tcPr>
          <w:p w14:paraId="5EAED3E2" w14:textId="672B5D12" w:rsidR="003A6E9A" w:rsidRPr="00185B78"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10"/>
              </w:rPr>
              <w:t>利用者とサービス提供</w:t>
            </w:r>
            <w:r w:rsidRPr="00185B78">
              <w:rPr>
                <w:rFonts w:asciiTheme="minorEastAsia" w:eastAsiaTheme="minorEastAsia" w:hAnsiTheme="minorEastAsia" w:hint="eastAsia"/>
              </w:rPr>
              <w:t>サイトの間の通信を</w:t>
            </w:r>
            <w:r w:rsidRPr="006F16EE">
              <w:rPr>
                <w:rFonts w:asciiTheme="minorEastAsia" w:eastAsiaTheme="minorEastAsia" w:hAnsiTheme="minorEastAsia" w:hint="eastAsia"/>
                <w:spacing w:val="-16"/>
              </w:rPr>
              <w:t>盗聴することによって、</w:t>
            </w:r>
            <w:r w:rsidRPr="006F16EE">
              <w:rPr>
                <w:rFonts w:asciiTheme="minorEastAsia" w:eastAsiaTheme="minorEastAsia" w:hAnsiTheme="minorEastAsia" w:hint="eastAsia"/>
                <w:spacing w:val="-12"/>
              </w:rPr>
              <w:t>認証プロトコルの一部</w:t>
            </w:r>
            <w:r w:rsidR="009A1951" w:rsidRPr="00E2453C">
              <w:rPr>
                <w:rFonts w:asciiTheme="minorEastAsia" w:eastAsiaTheme="minorEastAsia" w:hAnsiTheme="minorEastAsia" w:hint="eastAsia"/>
                <w:spacing w:val="10"/>
                <w:sz w:val="22"/>
              </w:rPr>
              <w:t>又は</w:t>
            </w:r>
            <w:r w:rsidRPr="00E2453C">
              <w:rPr>
                <w:rFonts w:asciiTheme="minorEastAsia" w:eastAsiaTheme="minorEastAsia" w:hAnsiTheme="minorEastAsia" w:hint="eastAsia"/>
                <w:spacing w:val="10"/>
                <w:sz w:val="22"/>
              </w:rPr>
              <w:t>全部を傍受し、</w:t>
            </w:r>
            <w:r w:rsidRPr="00185B78">
              <w:rPr>
                <w:rFonts w:asciiTheme="minorEastAsia" w:eastAsiaTheme="minorEastAsia" w:hAnsiTheme="minorEastAsia" w:hint="eastAsia"/>
              </w:rPr>
              <w:t>再度送信する。</w:t>
            </w:r>
          </w:p>
        </w:tc>
        <w:tc>
          <w:tcPr>
            <w:tcW w:w="2520" w:type="dxa"/>
          </w:tcPr>
          <w:p w14:paraId="74037C4F" w14:textId="4084359E" w:rsidR="003A6E9A" w:rsidRPr="00185B78"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szCs w:val="21"/>
              </w:rPr>
              <w:t>・</w:t>
            </w:r>
            <w:r w:rsidR="003A6E9A" w:rsidRPr="006F16EE">
              <w:rPr>
                <w:rFonts w:asciiTheme="minorEastAsia" w:eastAsiaTheme="minorEastAsia" w:hAnsiTheme="minorEastAsia" w:hint="eastAsia"/>
                <w:spacing w:val="-12"/>
                <w:szCs w:val="21"/>
              </w:rPr>
              <w:t>認証要求ごとにラン</w:t>
            </w:r>
            <w:r w:rsidR="003A6E9A" w:rsidRPr="006F16EE">
              <w:rPr>
                <w:rFonts w:asciiTheme="minorEastAsia" w:eastAsiaTheme="minorEastAsia" w:hAnsiTheme="minorEastAsia" w:hint="eastAsia"/>
                <w:spacing w:val="-32"/>
                <w:szCs w:val="21"/>
              </w:rPr>
              <w:t>ダムなデータを生成し、</w:t>
            </w:r>
            <w:r w:rsidR="003A6E9A" w:rsidRPr="006F16EE">
              <w:rPr>
                <w:rFonts w:asciiTheme="minorEastAsia" w:eastAsiaTheme="minorEastAsia" w:hAnsiTheme="minorEastAsia" w:hint="eastAsia"/>
                <w:spacing w:val="-18"/>
                <w:szCs w:val="21"/>
              </w:rPr>
              <w:t>これを認証プロトコル</w:t>
            </w:r>
            <w:r w:rsidR="003A6E9A" w:rsidRPr="006F16EE">
              <w:rPr>
                <w:rFonts w:asciiTheme="minorEastAsia" w:eastAsiaTheme="minorEastAsia" w:hAnsiTheme="minorEastAsia" w:hint="eastAsia"/>
                <w:spacing w:val="-20"/>
                <w:szCs w:val="21"/>
              </w:rPr>
              <w:t>にて交換される情報に含めることによって、攻撃者が同じデータを</w:t>
            </w:r>
            <w:r w:rsidR="003A6E9A" w:rsidRPr="006F16EE">
              <w:rPr>
                <w:rFonts w:asciiTheme="minorEastAsia" w:eastAsiaTheme="minorEastAsia" w:hAnsiTheme="minorEastAsia" w:hint="eastAsia"/>
                <w:spacing w:val="-10"/>
                <w:szCs w:val="21"/>
              </w:rPr>
              <w:t>使用して認証要求を行っても、認証に</w:t>
            </w:r>
            <w:r w:rsidR="003A6E9A" w:rsidRPr="006F16EE">
              <w:rPr>
                <w:rFonts w:asciiTheme="minorEastAsia" w:eastAsiaTheme="minorEastAsia" w:hAnsiTheme="minorEastAsia" w:hint="eastAsia"/>
                <w:spacing w:val="-26"/>
                <w:szCs w:val="21"/>
              </w:rPr>
              <w:t>成功しないようにする。</w:t>
            </w:r>
          </w:p>
        </w:tc>
      </w:tr>
      <w:tr w:rsidR="003A6E9A" w:rsidRPr="006871A2" w14:paraId="21880911" w14:textId="77777777" w:rsidTr="00185B78">
        <w:trPr>
          <w:trHeight w:val="1320"/>
        </w:trPr>
        <w:tc>
          <w:tcPr>
            <w:tcW w:w="1548" w:type="dxa"/>
            <w:shd w:val="clear" w:color="auto" w:fill="auto"/>
          </w:tcPr>
          <w:p w14:paraId="50332A63" w14:textId="77777777" w:rsidR="003A6E9A" w:rsidRPr="00185B78"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18"/>
              </w:rPr>
              <w:t>セッション・ハイジャック</w:t>
            </w:r>
          </w:p>
        </w:tc>
        <w:tc>
          <w:tcPr>
            <w:tcW w:w="2520" w:type="dxa"/>
            <w:shd w:val="clear" w:color="auto" w:fill="auto"/>
          </w:tcPr>
          <w:p w14:paraId="55EDED88" w14:textId="77777777" w:rsidR="003A6E9A" w:rsidRPr="00185B78"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10"/>
              </w:rPr>
              <w:t>認証プロトコルが完了</w:t>
            </w:r>
            <w:r w:rsidRPr="00185B78">
              <w:rPr>
                <w:rFonts w:asciiTheme="minorEastAsia" w:eastAsiaTheme="minorEastAsia" w:hAnsiTheme="minorEastAsia" w:hint="eastAsia"/>
              </w:rPr>
              <w:t>した後に、利用者と</w:t>
            </w:r>
            <w:r w:rsidRPr="006F16EE">
              <w:rPr>
                <w:rFonts w:asciiTheme="minorEastAsia" w:eastAsiaTheme="minorEastAsia" w:hAnsiTheme="minorEastAsia" w:hint="eastAsia"/>
                <w:spacing w:val="-10"/>
              </w:rPr>
              <w:t>サービス提供者の接続</w:t>
            </w:r>
            <w:r w:rsidRPr="006F16EE">
              <w:rPr>
                <w:rFonts w:asciiTheme="minorEastAsia" w:eastAsiaTheme="minorEastAsia" w:hAnsiTheme="minorEastAsia" w:hint="eastAsia"/>
                <w:spacing w:val="-12"/>
              </w:rPr>
              <w:t>を奪うことによって、</w:t>
            </w:r>
            <w:r w:rsidRPr="006F16EE">
              <w:rPr>
                <w:rFonts w:asciiTheme="minorEastAsia" w:eastAsiaTheme="minorEastAsia" w:hAnsiTheme="minorEastAsia" w:hint="eastAsia"/>
                <w:spacing w:val="-20"/>
              </w:rPr>
              <w:t>正当な利用者に代わって</w:t>
            </w:r>
            <w:r w:rsidRPr="006F16EE">
              <w:rPr>
                <w:rFonts w:asciiTheme="minorEastAsia" w:eastAsiaTheme="minorEastAsia" w:hAnsiTheme="minorEastAsia" w:hint="eastAsia"/>
                <w:spacing w:val="-16"/>
              </w:rPr>
              <w:t>サービスを利用する。</w:t>
            </w:r>
          </w:p>
        </w:tc>
        <w:tc>
          <w:tcPr>
            <w:tcW w:w="2520" w:type="dxa"/>
          </w:tcPr>
          <w:p w14:paraId="23BE64E2" w14:textId="059E75E7" w:rsidR="003A6E9A" w:rsidRPr="00185B78" w:rsidDel="004903B7"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HTTPプロトコル等により交換されるセッ</w:t>
            </w:r>
            <w:r w:rsidRPr="006F16EE">
              <w:rPr>
                <w:rFonts w:asciiTheme="minorEastAsia" w:eastAsiaTheme="minorEastAsia" w:hAnsiTheme="minorEastAsia" w:hint="eastAsia"/>
                <w:spacing w:val="-28"/>
              </w:rPr>
              <w:t>ション情報（クッキー等）</w:t>
            </w:r>
            <w:r w:rsidRPr="008D08F5">
              <w:rPr>
                <w:rFonts w:asciiTheme="minorEastAsia" w:eastAsiaTheme="minorEastAsia" w:hAnsiTheme="minorEastAsia" w:hint="eastAsia"/>
              </w:rPr>
              <w:t>を盗聴</w:t>
            </w:r>
            <w:r w:rsidR="009A1951" w:rsidRPr="008D08F5">
              <w:rPr>
                <w:rFonts w:asciiTheme="minorEastAsia" w:eastAsiaTheme="minorEastAsia" w:hAnsiTheme="minorEastAsia" w:hint="eastAsia"/>
              </w:rPr>
              <w:t>又は</w:t>
            </w:r>
            <w:r w:rsidRPr="008D08F5">
              <w:rPr>
                <w:rFonts w:asciiTheme="minorEastAsia" w:eastAsiaTheme="minorEastAsia" w:hAnsiTheme="minorEastAsia" w:hint="eastAsia"/>
              </w:rPr>
              <w:t>推測することによって、</w:t>
            </w:r>
            <w:r w:rsidRPr="00185B78">
              <w:rPr>
                <w:rFonts w:asciiTheme="minorEastAsia" w:eastAsiaTheme="minorEastAsia" w:hAnsiTheme="minorEastAsia" w:hint="eastAsia"/>
              </w:rPr>
              <w:t>接続を乗っ取る。</w:t>
            </w:r>
          </w:p>
        </w:tc>
        <w:tc>
          <w:tcPr>
            <w:tcW w:w="2520" w:type="dxa"/>
          </w:tcPr>
          <w:p w14:paraId="5A30E9D9" w14:textId="02AE81CB" w:rsidR="003A6E9A" w:rsidRPr="00185B78" w:rsidDel="004903B7"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rPr>
              <w:t>・</w:t>
            </w:r>
            <w:r w:rsidR="003A6E9A" w:rsidRPr="006F16EE">
              <w:rPr>
                <w:rFonts w:asciiTheme="minorEastAsia" w:eastAsiaTheme="minorEastAsia" w:hAnsiTheme="minorEastAsia" w:hint="eastAsia"/>
                <w:spacing w:val="-12"/>
              </w:rPr>
              <w:t>端末に対して、ウイルス、トロイの木馬</w:t>
            </w:r>
            <w:r w:rsidR="003A6E9A" w:rsidRPr="00185B78">
              <w:rPr>
                <w:rFonts w:asciiTheme="minorEastAsia" w:eastAsiaTheme="minorEastAsia" w:hAnsiTheme="minorEastAsia" w:hint="eastAsia"/>
              </w:rPr>
              <w:t>などの不正検知等のための総合的なセキュリティ対策</w:t>
            </w:r>
            <w:r w:rsidR="003A6E9A" w:rsidRPr="006F16EE">
              <w:rPr>
                <w:rFonts w:asciiTheme="minorEastAsia" w:eastAsiaTheme="minorEastAsia" w:hAnsiTheme="minorEastAsia" w:hint="eastAsia"/>
                <w:spacing w:val="-12"/>
              </w:rPr>
              <w:t>（ウイルスチェック</w:t>
            </w:r>
            <w:r w:rsidR="003A6E9A" w:rsidRPr="00185B78">
              <w:rPr>
                <w:rFonts w:asciiTheme="minorEastAsia" w:eastAsiaTheme="minorEastAsia" w:hAnsiTheme="minorEastAsia" w:hint="eastAsia"/>
              </w:rPr>
              <w:t>ソフトの導入等）を実施する。</w:t>
            </w:r>
          </w:p>
        </w:tc>
      </w:tr>
      <w:tr w:rsidR="003A6E9A" w:rsidRPr="006871A2" w14:paraId="40EAE665" w14:textId="77777777" w:rsidTr="00185B78">
        <w:trPr>
          <w:trHeight w:val="2148"/>
        </w:trPr>
        <w:tc>
          <w:tcPr>
            <w:tcW w:w="1548" w:type="dxa"/>
            <w:shd w:val="clear" w:color="auto" w:fill="auto"/>
          </w:tcPr>
          <w:p w14:paraId="7AD0A5D7" w14:textId="77777777" w:rsidR="003A6E9A" w:rsidRPr="00185B78" w:rsidRDefault="003A6E9A" w:rsidP="00185B78">
            <w:pPr>
              <w:ind w:rightChars="-11" w:right="-26"/>
              <w:rPr>
                <w:rFonts w:asciiTheme="minorEastAsia" w:eastAsiaTheme="minorEastAsia" w:hAnsiTheme="minorEastAsia"/>
              </w:rPr>
            </w:pPr>
            <w:r w:rsidRPr="00185B78">
              <w:rPr>
                <w:rFonts w:asciiTheme="minorEastAsia" w:eastAsiaTheme="minorEastAsia" w:hAnsiTheme="minorEastAsia" w:hint="eastAsia"/>
              </w:rPr>
              <w:t>中間者攻撃</w:t>
            </w:r>
          </w:p>
        </w:tc>
        <w:tc>
          <w:tcPr>
            <w:tcW w:w="2520" w:type="dxa"/>
            <w:shd w:val="clear" w:color="auto" w:fill="auto"/>
          </w:tcPr>
          <w:p w14:paraId="3177330D" w14:textId="2B09CC23" w:rsidR="003A6E9A" w:rsidRPr="00185B78"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24"/>
              </w:rPr>
              <w:t>利用者とサービス提供者</w:t>
            </w:r>
            <w:r w:rsidRPr="00185B78">
              <w:rPr>
                <w:rFonts w:asciiTheme="minorEastAsia" w:eastAsiaTheme="minorEastAsia" w:hAnsiTheme="minorEastAsia" w:hint="eastAsia"/>
              </w:rPr>
              <w:t>の</w:t>
            </w:r>
            <w:r w:rsidRPr="006F16EE">
              <w:rPr>
                <w:rFonts w:asciiTheme="minorEastAsia" w:eastAsiaTheme="minorEastAsia" w:hAnsiTheme="minorEastAsia" w:hint="eastAsia"/>
                <w:spacing w:val="-14"/>
              </w:rPr>
              <w:t>通信を中継する形で</w:t>
            </w:r>
            <w:r w:rsidRPr="006F16EE">
              <w:rPr>
                <w:rFonts w:asciiTheme="minorEastAsia" w:eastAsiaTheme="minorEastAsia" w:hAnsiTheme="minorEastAsia" w:hint="eastAsia"/>
                <w:spacing w:val="-6"/>
              </w:rPr>
              <w:t>横取りし、改ざん等の</w:t>
            </w:r>
            <w:r w:rsidRPr="00185B78">
              <w:rPr>
                <w:rFonts w:asciiTheme="minorEastAsia" w:eastAsiaTheme="minorEastAsia" w:hAnsiTheme="minorEastAsia" w:hint="eastAsia"/>
              </w:rPr>
              <w:t>不正を行う。</w:t>
            </w:r>
          </w:p>
        </w:tc>
        <w:tc>
          <w:tcPr>
            <w:tcW w:w="2520" w:type="dxa"/>
          </w:tcPr>
          <w:p w14:paraId="44EE3CA2" w14:textId="77777777" w:rsidR="003A6E9A" w:rsidRPr="00185B78" w:rsidDel="00064925" w:rsidRDefault="003A6E9A" w:rsidP="00185B78">
            <w:pPr>
              <w:ind w:rightChars="-11" w:right="-26"/>
              <w:rPr>
                <w:rFonts w:asciiTheme="minorEastAsia" w:eastAsiaTheme="minorEastAsia" w:hAnsiTheme="minorEastAsia"/>
              </w:rPr>
            </w:pPr>
            <w:r w:rsidRPr="006F16EE">
              <w:rPr>
                <w:rFonts w:asciiTheme="minorEastAsia" w:eastAsiaTheme="minorEastAsia" w:hAnsiTheme="minorEastAsia" w:hint="eastAsia"/>
                <w:spacing w:val="-28"/>
              </w:rPr>
              <w:t>ルータに侵入する等して、</w:t>
            </w:r>
            <w:r w:rsidRPr="006F16EE">
              <w:rPr>
                <w:rFonts w:asciiTheme="minorEastAsia" w:eastAsiaTheme="minorEastAsia" w:hAnsiTheme="minorEastAsia" w:hint="eastAsia"/>
                <w:spacing w:val="-22"/>
              </w:rPr>
              <w:t>サービス提供者と利用者</w:t>
            </w:r>
            <w:r w:rsidRPr="006F16EE">
              <w:rPr>
                <w:rFonts w:asciiTheme="minorEastAsia" w:eastAsiaTheme="minorEastAsia" w:hAnsiTheme="minorEastAsia" w:hint="eastAsia"/>
                <w:spacing w:val="-18"/>
              </w:rPr>
              <w:t>の間の通信に割り込み、</w:t>
            </w:r>
            <w:r w:rsidRPr="006F16EE">
              <w:rPr>
                <w:rFonts w:asciiTheme="minorEastAsia" w:eastAsiaTheme="minorEastAsia" w:hAnsiTheme="minorEastAsia" w:hint="eastAsia"/>
                <w:spacing w:val="-6"/>
              </w:rPr>
              <w:t>両者が暗号通信のため</w:t>
            </w:r>
            <w:r w:rsidRPr="00185B78">
              <w:rPr>
                <w:rFonts w:asciiTheme="minorEastAsia" w:eastAsiaTheme="minorEastAsia" w:hAnsiTheme="minorEastAsia" w:hint="eastAsia"/>
              </w:rPr>
              <w:t>の鍵を交換する際、</w:t>
            </w:r>
            <w:r w:rsidRPr="006F16EE">
              <w:rPr>
                <w:rFonts w:asciiTheme="minorEastAsia" w:eastAsiaTheme="minorEastAsia" w:hAnsiTheme="minorEastAsia" w:hint="eastAsia"/>
                <w:spacing w:val="-10"/>
              </w:rPr>
              <w:t>代わりに攻撃者の鍵を</w:t>
            </w:r>
            <w:r w:rsidRPr="00185B78">
              <w:rPr>
                <w:rFonts w:asciiTheme="minorEastAsia" w:eastAsiaTheme="minorEastAsia" w:hAnsiTheme="minorEastAsia" w:hint="eastAsia"/>
              </w:rPr>
              <w:t>それぞれに送信する</w:t>
            </w:r>
            <w:r w:rsidRPr="006F16EE">
              <w:rPr>
                <w:rFonts w:asciiTheme="minorEastAsia" w:eastAsiaTheme="minorEastAsia" w:hAnsiTheme="minorEastAsia" w:hint="eastAsia"/>
                <w:spacing w:val="-8"/>
              </w:rPr>
              <w:t>ことによって、攻撃者</w:t>
            </w:r>
            <w:r w:rsidRPr="00185B78">
              <w:rPr>
                <w:rFonts w:asciiTheme="minorEastAsia" w:eastAsiaTheme="minorEastAsia" w:hAnsiTheme="minorEastAsia" w:hint="eastAsia"/>
              </w:rPr>
              <w:t>の存在を気づかせる</w:t>
            </w:r>
            <w:r w:rsidRPr="006F16EE">
              <w:rPr>
                <w:rFonts w:asciiTheme="minorEastAsia" w:eastAsiaTheme="minorEastAsia" w:hAnsiTheme="minorEastAsia" w:hint="eastAsia"/>
                <w:spacing w:val="-18"/>
              </w:rPr>
              <w:t>ことなく、以後の暗号化</w:t>
            </w:r>
            <w:r w:rsidRPr="006F16EE">
              <w:rPr>
                <w:rFonts w:asciiTheme="minorEastAsia" w:eastAsiaTheme="minorEastAsia" w:hAnsiTheme="minorEastAsia" w:hint="eastAsia"/>
                <w:spacing w:val="12"/>
              </w:rPr>
              <w:t>された通信内容を</w:t>
            </w:r>
            <w:r w:rsidRPr="00185B78">
              <w:rPr>
                <w:rFonts w:asciiTheme="minorEastAsia" w:eastAsiaTheme="minorEastAsia" w:hAnsiTheme="minorEastAsia" w:hint="eastAsia"/>
              </w:rPr>
              <w:t>傍受する。</w:t>
            </w:r>
          </w:p>
        </w:tc>
        <w:tc>
          <w:tcPr>
            <w:tcW w:w="2520" w:type="dxa"/>
          </w:tcPr>
          <w:p w14:paraId="0298F490" w14:textId="7BB5EF2E" w:rsidR="003A6E9A" w:rsidRPr="00185B78" w:rsidDel="00064925" w:rsidRDefault="00185B78" w:rsidP="00185B78">
            <w:pPr>
              <w:ind w:left="240" w:rightChars="-11" w:right="-26" w:hangingChars="100" w:hanging="240"/>
              <w:rPr>
                <w:rFonts w:asciiTheme="minorEastAsia" w:eastAsiaTheme="minorEastAsia" w:hAnsiTheme="minorEastAsia"/>
              </w:rPr>
            </w:pPr>
            <w:r>
              <w:rPr>
                <w:rFonts w:asciiTheme="minorEastAsia" w:eastAsiaTheme="minorEastAsia" w:hAnsiTheme="minorEastAsia" w:hint="eastAsia"/>
                <w:szCs w:val="21"/>
              </w:rPr>
              <w:t>・</w:t>
            </w:r>
            <w:r w:rsidR="003A6E9A" w:rsidRPr="006F16EE">
              <w:rPr>
                <w:rFonts w:asciiTheme="minorEastAsia" w:eastAsiaTheme="minorEastAsia" w:hAnsiTheme="minorEastAsia" w:hint="eastAsia"/>
                <w:spacing w:val="-18"/>
                <w:szCs w:val="21"/>
              </w:rPr>
              <w:t>正当なサービス提供者</w:t>
            </w:r>
            <w:r w:rsidR="003A6E9A" w:rsidRPr="00185B78">
              <w:rPr>
                <w:rFonts w:asciiTheme="minorEastAsia" w:eastAsiaTheme="minorEastAsia" w:hAnsiTheme="minorEastAsia" w:hint="eastAsia"/>
                <w:szCs w:val="21"/>
              </w:rPr>
              <w:t>に接続したことを認証プロトコルによって確認する。</w:t>
            </w:r>
          </w:p>
        </w:tc>
      </w:tr>
    </w:tbl>
    <w:p w14:paraId="0E957F5F" w14:textId="77777777" w:rsidR="003A6E9A" w:rsidRPr="006871A2" w:rsidRDefault="003A6E9A" w:rsidP="003A6E9A"/>
    <w:p w14:paraId="18441F5A" w14:textId="2ECA70E4" w:rsidR="003A6E9A" w:rsidRPr="006871A2" w:rsidRDefault="003A6E9A" w:rsidP="003A6E9A">
      <w:pPr>
        <w:pStyle w:val="afd"/>
        <w:keepNext/>
        <w:spacing w:before="360"/>
        <w:ind w:firstLine="240"/>
        <w:rPr>
          <w:rFonts w:ascii="ＭＳ Ｐゴシック" w:eastAsia="ＭＳ Ｐゴシック" w:hAnsi="ＭＳ Ｐゴシック"/>
        </w:rPr>
      </w:pPr>
      <w:bookmarkStart w:id="179" w:name="_Ref246138877"/>
      <w:bookmarkStart w:id="180" w:name="_Toc251322805"/>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79"/>
      <w:r w:rsidR="005236EF" w:rsidRPr="006871A2">
        <w:rPr>
          <w:rFonts w:ascii="ＭＳ Ｐゴシック" w:eastAsia="ＭＳ Ｐゴシック" w:hAnsi="ＭＳ Ｐゴシック"/>
        </w:rPr>
        <w:t>16</w:t>
      </w:r>
      <w:r w:rsidRPr="006871A2">
        <w:rPr>
          <w:rFonts w:ascii="ＭＳ Ｐゴシック" w:eastAsia="ＭＳ Ｐゴシック" w:hAnsi="ＭＳ Ｐゴシック" w:hint="eastAsia"/>
        </w:rPr>
        <w:t xml:space="preserve">　認証プロセスの保証レベル</w:t>
      </w:r>
      <w:bookmarkEnd w:id="180"/>
      <w:r w:rsidRPr="006871A2">
        <w:rPr>
          <w:rFonts w:ascii="ＭＳ Ｐゴシック" w:eastAsia="ＭＳ Ｐゴシック" w:hAnsi="ＭＳ Ｐゴシック"/>
        </w:rPr>
        <w:t xml:space="preserve"> </w:t>
      </w:r>
    </w:p>
    <w:tbl>
      <w:tblPr>
        <w:tblpPr w:leftFromText="142" w:rightFromText="142" w:vertAnchor="text" w:horzAnchor="margin" w:tblpY="223"/>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960"/>
        <w:gridCol w:w="960"/>
        <w:gridCol w:w="960"/>
      </w:tblGrid>
      <w:tr w:rsidR="003A6E9A" w:rsidRPr="006871A2" w14:paraId="210DF400" w14:textId="77777777" w:rsidTr="00185B78">
        <w:tc>
          <w:tcPr>
            <w:tcW w:w="5688" w:type="dxa"/>
            <w:vMerge w:val="restart"/>
            <w:shd w:val="clear" w:color="auto" w:fill="FFFF99"/>
            <w:vAlign w:val="center"/>
          </w:tcPr>
          <w:p w14:paraId="0873903F"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r w:rsidRPr="006871A2">
              <w:rPr>
                <w:rFonts w:ascii="ＭＳ Ｐゴシック" w:eastAsia="ＭＳ Ｐゴシック" w:hAnsi="ＭＳ Ｐゴシック" w:hint="eastAsia"/>
                <w:szCs w:val="21"/>
              </w:rPr>
              <w:t>対策を講ずるべき脅威</w:t>
            </w:r>
            <w:r w:rsidRPr="006871A2">
              <w:rPr>
                <w:rFonts w:ascii="ＭＳ Ｐゴシック" w:eastAsia="ＭＳ Ｐゴシック" w:hAnsi="ＭＳ Ｐゴシック" w:hint="eastAsia"/>
              </w:rPr>
              <w:t>）</w:t>
            </w:r>
          </w:p>
        </w:tc>
        <w:tc>
          <w:tcPr>
            <w:tcW w:w="2880" w:type="dxa"/>
            <w:gridSpan w:val="3"/>
            <w:shd w:val="clear" w:color="auto" w:fill="FFFF99"/>
          </w:tcPr>
          <w:p w14:paraId="54717E7A"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当人認証保証レベル</w:t>
            </w:r>
            <w:r w:rsidRPr="006871A2">
              <w:rPr>
                <w:rFonts w:ascii="ＭＳ Ｐゴシック" w:eastAsia="ＭＳ Ｐゴシック" w:hAnsi="ＭＳ Ｐゴシック" w:hint="eastAsia"/>
                <w:szCs w:val="21"/>
                <w:vertAlign w:val="superscript"/>
              </w:rPr>
              <w:t>（※１）</w:t>
            </w:r>
          </w:p>
        </w:tc>
      </w:tr>
      <w:tr w:rsidR="003A6E9A" w:rsidRPr="006871A2" w14:paraId="11B54A2F" w14:textId="77777777" w:rsidTr="00185B78">
        <w:tc>
          <w:tcPr>
            <w:tcW w:w="5688" w:type="dxa"/>
            <w:vMerge/>
            <w:shd w:val="clear" w:color="auto" w:fill="FFFF99"/>
          </w:tcPr>
          <w:p w14:paraId="2F566A22" w14:textId="77777777" w:rsidR="003A6E9A" w:rsidRPr="006871A2" w:rsidRDefault="003A6E9A" w:rsidP="003A6E9A">
            <w:pPr>
              <w:jc w:val="left"/>
              <w:rPr>
                <w:rFonts w:ascii="ＭＳ Ｐゴシック" w:eastAsia="ＭＳ Ｐゴシック" w:hAnsi="ＭＳ Ｐゴシック"/>
              </w:rPr>
            </w:pPr>
          </w:p>
        </w:tc>
        <w:tc>
          <w:tcPr>
            <w:tcW w:w="960" w:type="dxa"/>
            <w:shd w:val="clear" w:color="auto" w:fill="FFFF99"/>
          </w:tcPr>
          <w:p w14:paraId="213274CB"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１</w:t>
            </w:r>
          </w:p>
        </w:tc>
        <w:tc>
          <w:tcPr>
            <w:tcW w:w="960" w:type="dxa"/>
            <w:shd w:val="clear" w:color="auto" w:fill="FFFF99"/>
          </w:tcPr>
          <w:p w14:paraId="27B74C71"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２</w:t>
            </w:r>
          </w:p>
        </w:tc>
        <w:tc>
          <w:tcPr>
            <w:tcW w:w="960" w:type="dxa"/>
            <w:shd w:val="clear" w:color="auto" w:fill="FFFF99"/>
          </w:tcPr>
          <w:p w14:paraId="3DFC4379"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３</w:t>
            </w:r>
          </w:p>
        </w:tc>
      </w:tr>
      <w:tr w:rsidR="003A6E9A" w:rsidRPr="006871A2" w14:paraId="544C3167" w14:textId="77777777" w:rsidTr="00185B78">
        <w:trPr>
          <w:trHeight w:val="326"/>
        </w:trPr>
        <w:tc>
          <w:tcPr>
            <w:tcW w:w="5688" w:type="dxa"/>
            <w:shd w:val="clear" w:color="auto" w:fill="auto"/>
          </w:tcPr>
          <w:p w14:paraId="72EB9CA7"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オンライン上の推測</w:t>
            </w:r>
          </w:p>
        </w:tc>
        <w:tc>
          <w:tcPr>
            <w:tcW w:w="960" w:type="dxa"/>
            <w:shd w:val="clear" w:color="auto" w:fill="auto"/>
            <w:vAlign w:val="center"/>
          </w:tcPr>
          <w:p w14:paraId="53E5999E"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2A43326B"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6EF1FB8D"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3B691A05" w14:textId="77777777" w:rsidTr="00185B78">
        <w:tc>
          <w:tcPr>
            <w:tcW w:w="5688" w:type="dxa"/>
            <w:shd w:val="clear" w:color="auto" w:fill="auto"/>
          </w:tcPr>
          <w:p w14:paraId="0A102CE4"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リプレイ攻撃</w:t>
            </w:r>
          </w:p>
        </w:tc>
        <w:tc>
          <w:tcPr>
            <w:tcW w:w="960" w:type="dxa"/>
            <w:shd w:val="clear" w:color="auto" w:fill="auto"/>
            <w:vAlign w:val="center"/>
          </w:tcPr>
          <w:p w14:paraId="2996CC98"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1933ABAD"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6E4DD81F"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517271D8" w14:textId="77777777" w:rsidTr="00185B78">
        <w:tc>
          <w:tcPr>
            <w:tcW w:w="5688" w:type="dxa"/>
            <w:shd w:val="clear" w:color="auto" w:fill="auto"/>
          </w:tcPr>
          <w:p w14:paraId="4A17F5ED"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盗聴</w:t>
            </w:r>
          </w:p>
        </w:tc>
        <w:tc>
          <w:tcPr>
            <w:tcW w:w="960" w:type="dxa"/>
            <w:shd w:val="clear" w:color="auto" w:fill="auto"/>
            <w:vAlign w:val="center"/>
          </w:tcPr>
          <w:p w14:paraId="14426336"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51E4C77D"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50C5DB14"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2A07E395" w14:textId="77777777" w:rsidTr="00185B78">
        <w:trPr>
          <w:trHeight w:val="121"/>
        </w:trPr>
        <w:tc>
          <w:tcPr>
            <w:tcW w:w="5688" w:type="dxa"/>
            <w:shd w:val="clear" w:color="auto" w:fill="auto"/>
          </w:tcPr>
          <w:p w14:paraId="2E8654AB"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セッション・ハイジャック</w:t>
            </w:r>
          </w:p>
        </w:tc>
        <w:tc>
          <w:tcPr>
            <w:tcW w:w="960" w:type="dxa"/>
            <w:shd w:val="clear" w:color="auto" w:fill="auto"/>
            <w:vAlign w:val="center"/>
          </w:tcPr>
          <w:p w14:paraId="726AFEDB"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0DC0167E"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1D2B87DD"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58A65204" w14:textId="77777777" w:rsidTr="00185B78">
        <w:trPr>
          <w:trHeight w:val="121"/>
        </w:trPr>
        <w:tc>
          <w:tcPr>
            <w:tcW w:w="5688" w:type="dxa"/>
            <w:shd w:val="clear" w:color="auto" w:fill="auto"/>
          </w:tcPr>
          <w:p w14:paraId="0BB28ABF"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中間者攻撃</w:t>
            </w:r>
          </w:p>
        </w:tc>
        <w:tc>
          <w:tcPr>
            <w:tcW w:w="960" w:type="dxa"/>
            <w:shd w:val="clear" w:color="auto" w:fill="auto"/>
            <w:vAlign w:val="center"/>
          </w:tcPr>
          <w:p w14:paraId="5B817D07"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11A665DD"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379E8D7A"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66B8FD44" w14:textId="77777777" w:rsidTr="00185B78">
        <w:trPr>
          <w:trHeight w:val="121"/>
        </w:trPr>
        <w:tc>
          <w:tcPr>
            <w:tcW w:w="5688" w:type="dxa"/>
            <w:shd w:val="clear" w:color="auto" w:fill="auto"/>
          </w:tcPr>
          <w:p w14:paraId="7FA55557"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フィッシング／ファーミング</w:t>
            </w:r>
          </w:p>
        </w:tc>
        <w:tc>
          <w:tcPr>
            <w:tcW w:w="960" w:type="dxa"/>
            <w:shd w:val="clear" w:color="auto" w:fill="auto"/>
            <w:vAlign w:val="center"/>
          </w:tcPr>
          <w:p w14:paraId="04C7EE69" w14:textId="77777777" w:rsidR="003A6E9A" w:rsidRPr="006871A2" w:rsidRDefault="003A6E9A" w:rsidP="003A6E9A">
            <w:pPr>
              <w:jc w:val="center"/>
              <w:rPr>
                <w:rFonts w:asciiTheme="minorEastAsia" w:eastAsiaTheme="minorEastAsia" w:hAnsiTheme="minorEastAsia"/>
              </w:rPr>
            </w:pPr>
          </w:p>
        </w:tc>
        <w:tc>
          <w:tcPr>
            <w:tcW w:w="960" w:type="dxa"/>
            <w:shd w:val="clear" w:color="auto" w:fill="auto"/>
            <w:vAlign w:val="center"/>
          </w:tcPr>
          <w:p w14:paraId="0511D2BE"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60" w:type="dxa"/>
            <w:shd w:val="clear" w:color="auto" w:fill="auto"/>
            <w:vAlign w:val="center"/>
          </w:tcPr>
          <w:p w14:paraId="17CE7707" w14:textId="77777777" w:rsidR="003A6E9A" w:rsidRPr="006871A2" w:rsidRDefault="003A6E9A" w:rsidP="003A6E9A">
            <w:pPr>
              <w:jc w:val="center"/>
              <w:rPr>
                <w:rFonts w:asciiTheme="minorEastAsia" w:eastAsiaTheme="minorEastAsia" w:hAnsiTheme="minorEastAsia"/>
              </w:rPr>
            </w:pPr>
            <w:r w:rsidRPr="006871A2">
              <w:rPr>
                <w:rFonts w:asciiTheme="minorEastAsia" w:eastAsiaTheme="minorEastAsia" w:hAnsiTheme="minorEastAsia" w:hint="eastAsia"/>
              </w:rPr>
              <w:t>◎</w:t>
            </w:r>
          </w:p>
        </w:tc>
      </w:tr>
    </w:tbl>
    <w:p w14:paraId="61D8FC9B" w14:textId="31E9171C" w:rsidR="003A6E9A" w:rsidRPr="006871A2" w:rsidRDefault="003A6E9A" w:rsidP="003A6E9A">
      <w:pPr>
        <w:spacing w:beforeLines="50" w:before="180" w:line="0" w:lineRule="atLeast"/>
        <w:ind w:left="540" w:hangingChars="300" w:hanging="540"/>
        <w:rPr>
          <w:sz w:val="18"/>
          <w:szCs w:val="18"/>
        </w:rPr>
      </w:pPr>
      <w:r w:rsidRPr="006871A2">
        <w:rPr>
          <w:rFonts w:hint="eastAsia"/>
          <w:sz w:val="18"/>
          <w:szCs w:val="18"/>
        </w:rPr>
        <w:t>※</w:t>
      </w:r>
      <w:r w:rsidRPr="006871A2">
        <w:rPr>
          <w:rFonts w:hAnsi="ＭＳ 明朝" w:hint="eastAsia"/>
          <w:sz w:val="18"/>
          <w:szCs w:val="18"/>
        </w:rPr>
        <w:t>１</w:t>
      </w:r>
      <w:r w:rsidRPr="006871A2">
        <w:rPr>
          <w:rFonts w:hint="eastAsia"/>
          <w:sz w:val="18"/>
          <w:szCs w:val="18"/>
        </w:rPr>
        <w:t xml:space="preserve">　「◎」は各保証レベルへの準拠に</w:t>
      </w:r>
      <w:r w:rsidR="005F32D6">
        <w:rPr>
          <w:rFonts w:hint="eastAsia"/>
          <w:sz w:val="18"/>
          <w:szCs w:val="18"/>
        </w:rPr>
        <w:t>当</w:t>
      </w:r>
      <w:r w:rsidRPr="006871A2">
        <w:rPr>
          <w:rFonts w:hint="eastAsia"/>
          <w:sz w:val="18"/>
          <w:szCs w:val="18"/>
        </w:rPr>
        <w:t>たり必須の対策基準、「△」は対策の強度に制約を設けて良いことを示す。</w:t>
      </w:r>
    </w:p>
    <w:p w14:paraId="5C5FBD85" w14:textId="77777777" w:rsidR="003A6E9A" w:rsidRPr="006871A2" w:rsidRDefault="003A6E9A" w:rsidP="003A6E9A"/>
    <w:p w14:paraId="5FF670C7" w14:textId="77777777" w:rsidR="003A6E9A" w:rsidRPr="006871A2" w:rsidRDefault="003A6E9A" w:rsidP="003A6E9A"/>
    <w:p w14:paraId="0C517DDA" w14:textId="77777777" w:rsidR="003A6E9A" w:rsidRPr="006871A2" w:rsidRDefault="003A6E9A" w:rsidP="003A6E9A"/>
    <w:p w14:paraId="2D55DBD4" w14:textId="77777777" w:rsidR="003A6E9A" w:rsidRPr="006871A2" w:rsidRDefault="003A6E9A" w:rsidP="003A6E9A">
      <w:pPr>
        <w:rPr>
          <w:rFonts w:ascii="ＭＳ Ｐゴシック" w:eastAsia="ＭＳ Ｐゴシック" w:hAnsi="ＭＳ Ｐゴシック"/>
        </w:rPr>
      </w:pPr>
      <w:r w:rsidRPr="006871A2">
        <w:br w:type="page"/>
      </w:r>
    </w:p>
    <w:p w14:paraId="18FAB3ED" w14:textId="6CB3316C" w:rsidR="00515585" w:rsidRPr="006871A2" w:rsidRDefault="00515585" w:rsidP="001E323B">
      <w:pPr>
        <w:pStyle w:val="1"/>
        <w:numPr>
          <w:ilvl w:val="0"/>
          <w:numId w:val="35"/>
        </w:numPr>
        <w:jc w:val="left"/>
      </w:pPr>
      <w:r w:rsidRPr="006871A2">
        <w:rPr>
          <w:rFonts w:hint="eastAsia"/>
        </w:rPr>
        <w:lastRenderedPageBreak/>
        <w:t xml:space="preserve">　</w:t>
      </w:r>
      <w:bookmarkStart w:id="181" w:name="_Toc536463345"/>
      <w:r w:rsidRPr="006871A2">
        <w:rPr>
          <w:rFonts w:hint="eastAsia"/>
        </w:rPr>
        <w:t>署名等に係る対策基準</w:t>
      </w:r>
      <w:bookmarkEnd w:id="181"/>
    </w:p>
    <w:p w14:paraId="7CFFE38D" w14:textId="39EBDA19" w:rsidR="00515585" w:rsidRPr="006871A2" w:rsidRDefault="00515585" w:rsidP="00515585">
      <w:pPr>
        <w:pStyle w:val="21"/>
        <w:spacing w:before="360"/>
        <w:ind w:left="240" w:hanging="240"/>
      </w:pPr>
      <w:r w:rsidRPr="006871A2">
        <w:rPr>
          <w:rFonts w:hint="eastAsia"/>
        </w:rPr>
        <w:t xml:space="preserve">　</w:t>
      </w:r>
      <w:bookmarkStart w:id="182" w:name="_Toc536463346"/>
      <w:r w:rsidRPr="006871A2">
        <w:rPr>
          <w:rFonts w:hint="eastAsia"/>
        </w:rPr>
        <w:t>署名等フレームワーク</w:t>
      </w:r>
      <w:bookmarkEnd w:id="182"/>
    </w:p>
    <w:p w14:paraId="56CCC881" w14:textId="77777777" w:rsidR="003A6E9A" w:rsidRPr="000D1506" w:rsidRDefault="003A6E9A" w:rsidP="003A6E9A"/>
    <w:p w14:paraId="4F5CA708" w14:textId="56285015" w:rsidR="003A6E9A" w:rsidRPr="00185B78" w:rsidRDefault="00803670" w:rsidP="000D1506">
      <w:pPr>
        <w:ind w:firstLineChars="100" w:firstLine="252"/>
      </w:pPr>
      <w:r w:rsidRPr="00185B78">
        <w:rPr>
          <w:rFonts w:hint="eastAsia"/>
          <w:spacing w:val="6"/>
        </w:rPr>
        <w:t>「２　認証方式の基本概念実施」</w:t>
      </w:r>
      <w:r w:rsidR="003A6E9A" w:rsidRPr="00185B78">
        <w:rPr>
          <w:rFonts w:hint="eastAsia"/>
          <w:spacing w:val="6"/>
        </w:rPr>
        <w:t>にて述べた</w:t>
      </w:r>
      <w:r w:rsidR="005F32D6">
        <w:rPr>
          <w:rFonts w:hint="eastAsia"/>
          <w:spacing w:val="6"/>
        </w:rPr>
        <w:t>とお</w:t>
      </w:r>
      <w:r w:rsidR="003A6E9A" w:rsidRPr="00185B78">
        <w:rPr>
          <w:rFonts w:hint="eastAsia"/>
          <w:spacing w:val="6"/>
        </w:rPr>
        <w:t>り、電子署名は、「改ざん」</w:t>
      </w:r>
      <w:r w:rsidR="003A6E9A" w:rsidRPr="00185B78">
        <w:rPr>
          <w:rFonts w:hint="eastAsia"/>
        </w:rPr>
        <w:t>「事実否認」の脅威に対する有力な対策技術である。</w:t>
      </w:r>
    </w:p>
    <w:p w14:paraId="3080C695" w14:textId="69AD12AF" w:rsidR="003A6E9A" w:rsidRPr="00185B78" w:rsidRDefault="003A6E9A" w:rsidP="003A6E9A">
      <w:pPr>
        <w:ind w:firstLineChars="100" w:firstLine="232"/>
      </w:pPr>
      <w:r w:rsidRPr="00185B78">
        <w:rPr>
          <w:rFonts w:hint="eastAsia"/>
          <w:spacing w:val="-4"/>
        </w:rPr>
        <w:t>一方、</w:t>
      </w:r>
      <w:r w:rsidR="00803670" w:rsidRPr="00185B78">
        <w:rPr>
          <w:rFonts w:hint="eastAsia"/>
          <w:spacing w:val="-4"/>
        </w:rPr>
        <w:t>「２　認証方式の基本概念実施」</w:t>
      </w:r>
      <w:r w:rsidRPr="00185B78">
        <w:rPr>
          <w:rFonts w:hint="eastAsia"/>
          <w:spacing w:val="-4"/>
        </w:rPr>
        <w:t>にて述べた認証は「なりすまし」に対する対策技術であると同時に、必要十分な信頼性を備えた証跡管理技術を組み合わせる</w:t>
      </w:r>
      <w:r w:rsidRPr="00185B78">
        <w:rPr>
          <w:rFonts w:hint="eastAsia"/>
          <w:spacing w:val="-6"/>
        </w:rPr>
        <w:t>ことによって、改ざん、及び事実否認の脅威に対しても一定の対策効果を得ることが可能である。例えば、電子政府のオンライン手続において、申請者の認証を行った</w:t>
      </w:r>
      <w:r w:rsidRPr="00185B78">
        <w:rPr>
          <w:rFonts w:hint="eastAsia"/>
        </w:rPr>
        <w:t>上で、認証結果、及び当該申請者の申請内容と申請事実を証跡として記録・保管することを考える。この証跡に対して、セキュリティ技術（タイムスタンプ等）、あるいはセキュリティ基準に基づく厳格な運用によって、サービス提供に</w:t>
      </w:r>
      <w:r w:rsidR="005F32D6">
        <w:rPr>
          <w:rFonts w:hint="eastAsia"/>
        </w:rPr>
        <w:t>当</w:t>
      </w:r>
      <w:r w:rsidRPr="00185B78">
        <w:rPr>
          <w:rFonts w:hint="eastAsia"/>
        </w:rPr>
        <w:t>たり</w:t>
      </w:r>
      <w:r w:rsidRPr="00185B78">
        <w:rPr>
          <w:rFonts w:hint="eastAsia"/>
          <w:spacing w:val="-6"/>
        </w:rPr>
        <w:t>必要十分な信頼性を確保することを想定すれば、認証を用いる場合でも、申請内容の</w:t>
      </w:r>
      <w:r w:rsidRPr="00185B78">
        <w:rPr>
          <w:rFonts w:hint="eastAsia"/>
        </w:rPr>
        <w:t>改ざん、申請事実の否認といった脅威を軽減することが可能となる。</w:t>
      </w:r>
    </w:p>
    <w:p w14:paraId="574F1273" w14:textId="2FB2B89D" w:rsidR="003A6E9A" w:rsidRPr="00185B78" w:rsidRDefault="003A6E9A" w:rsidP="003A6E9A">
      <w:pPr>
        <w:ind w:firstLineChars="100" w:firstLine="224"/>
      </w:pPr>
      <w:r w:rsidRPr="00185B78">
        <w:rPr>
          <w:rFonts w:hint="eastAsia"/>
          <w:spacing w:val="-8"/>
        </w:rPr>
        <w:t>なお、技術的視点から見れば、電子署名による「改ざん」「事実否認」の対策効果と</w:t>
      </w:r>
      <w:r w:rsidRPr="00185B78">
        <w:rPr>
          <w:rFonts w:hint="eastAsia"/>
        </w:rPr>
        <w:t>、認証と証跡の組み合わせによる対策効果は必ずしも等価ではない。したがって、</w:t>
      </w:r>
      <w:r w:rsidRPr="00185B78">
        <w:rPr>
          <w:rFonts w:hint="eastAsia"/>
          <w:spacing w:val="4"/>
        </w:rPr>
        <w:t>これらの技術をサービスに適用するに</w:t>
      </w:r>
      <w:r w:rsidR="005F32D6">
        <w:rPr>
          <w:rFonts w:hint="eastAsia"/>
          <w:spacing w:val="4"/>
        </w:rPr>
        <w:t>当</w:t>
      </w:r>
      <w:r w:rsidRPr="00185B78">
        <w:rPr>
          <w:rFonts w:hint="eastAsia"/>
          <w:spacing w:val="4"/>
        </w:rPr>
        <w:t>たっては、当該サービスにおいて想定</w:t>
      </w:r>
      <w:r w:rsidRPr="00185B78">
        <w:rPr>
          <w:rFonts w:hint="eastAsia"/>
        </w:rPr>
        <w:t>される各脅威の対処方針（どの脅威に対処し、どの脅威は許容するか）を慎重に検討する必要がある。</w:t>
      </w:r>
    </w:p>
    <w:p w14:paraId="0F83BB31" w14:textId="76612E3B" w:rsidR="003A6E9A" w:rsidRPr="00185B78" w:rsidRDefault="003A6E9A" w:rsidP="003A6E9A">
      <w:pPr>
        <w:ind w:firstLineChars="100" w:firstLine="240"/>
      </w:pPr>
      <w:r w:rsidRPr="00185B78">
        <w:rPr>
          <w:rFonts w:hint="eastAsia"/>
        </w:rPr>
        <w:t>以降、本ガイドラインでは、以上のような申請内容の完全性及び申請事実の非否認性を確保するための措置を「署名等」と総称する。</w:t>
      </w:r>
    </w:p>
    <w:p w14:paraId="4BB1127A" w14:textId="65252FF0" w:rsidR="003A6E9A" w:rsidRPr="006871A2" w:rsidRDefault="003A6E9A" w:rsidP="003A6E9A">
      <w:r w:rsidRPr="00185B78">
        <w:rPr>
          <w:rFonts w:hAnsi="ＭＳ 明朝"/>
        </w:rPr>
        <w:t xml:space="preserve">　</w:t>
      </w:r>
      <w:r w:rsidRPr="00185B78">
        <w:rPr>
          <w:spacing w:val="-2"/>
        </w:rPr>
        <w:fldChar w:fldCharType="begin" w:fldLock="1"/>
      </w:r>
      <w:r w:rsidRPr="00185B78">
        <w:rPr>
          <w:spacing w:val="-2"/>
        </w:rPr>
        <w:instrText xml:space="preserve"> REF _Ref244635704 \h  \* MERGEFORMAT </w:instrText>
      </w:r>
      <w:r w:rsidRPr="00185B78">
        <w:rPr>
          <w:spacing w:val="-2"/>
        </w:rPr>
      </w:r>
      <w:r w:rsidRPr="00185B78">
        <w:rPr>
          <w:spacing w:val="-2"/>
        </w:rPr>
        <w:fldChar w:fldCharType="separate"/>
      </w:r>
      <w:r w:rsidR="00172EF6" w:rsidRPr="00ED7A7A">
        <w:rPr>
          <w:rFonts w:hAnsi="ＭＳ 明朝" w:hint="eastAsia"/>
          <w:spacing w:val="-2"/>
        </w:rPr>
        <w:t>表</w:t>
      </w:r>
      <w:r w:rsidR="00172EF6" w:rsidRPr="00ED7A7A">
        <w:rPr>
          <w:spacing w:val="-2"/>
        </w:rPr>
        <w:t xml:space="preserve"> </w:t>
      </w:r>
      <w:r w:rsidR="00172EF6" w:rsidRPr="00ED7A7A">
        <w:rPr>
          <w:rFonts w:hint="eastAsia"/>
          <w:noProof/>
          <w:spacing w:val="-2"/>
        </w:rPr>
        <w:t>Ｂ</w:t>
      </w:r>
      <w:r w:rsidR="00E30D7B">
        <w:rPr>
          <w:rFonts w:hint="eastAsia"/>
          <w:noProof/>
          <w:spacing w:val="-2"/>
        </w:rPr>
        <w:t>-17</w:t>
      </w:r>
      <w:r w:rsidRPr="00185B78">
        <w:rPr>
          <w:spacing w:val="-2"/>
        </w:rPr>
        <w:fldChar w:fldCharType="end"/>
      </w:r>
      <w:r w:rsidRPr="00185B78">
        <w:rPr>
          <w:rFonts w:hAnsi="ＭＳ 明朝"/>
          <w:spacing w:val="-2"/>
        </w:rPr>
        <w:t>に示すように、署名等フレームワークと</w:t>
      </w:r>
      <w:r w:rsidRPr="00185B78">
        <w:rPr>
          <w:spacing w:val="-2"/>
        </w:rPr>
        <w:fldChar w:fldCharType="begin" w:fldLock="1"/>
      </w:r>
      <w:r w:rsidRPr="00185B78">
        <w:rPr>
          <w:spacing w:val="-2"/>
        </w:rPr>
        <w:instrText xml:space="preserve"> REF _Ref244617878 \h  \* MERGEFORMAT </w:instrText>
      </w:r>
      <w:r w:rsidRPr="00185B78">
        <w:rPr>
          <w:spacing w:val="-2"/>
        </w:rPr>
      </w:r>
      <w:r w:rsidRPr="00185B78">
        <w:rPr>
          <w:spacing w:val="-2"/>
        </w:rPr>
        <w:fldChar w:fldCharType="separate"/>
      </w:r>
      <w:r w:rsidR="00172EF6" w:rsidRPr="00ED7A7A">
        <w:rPr>
          <w:rFonts w:hAnsi="ＭＳ 明朝" w:hint="eastAsia"/>
          <w:spacing w:val="-2"/>
        </w:rPr>
        <w:t>表</w:t>
      </w:r>
      <w:r w:rsidR="00172EF6" w:rsidRPr="00ED7A7A">
        <w:rPr>
          <w:spacing w:val="-2"/>
        </w:rPr>
        <w:t xml:space="preserve"> </w:t>
      </w:r>
      <w:r w:rsidR="00172EF6" w:rsidRPr="00ED7A7A">
        <w:rPr>
          <w:rFonts w:hint="eastAsia"/>
          <w:noProof/>
          <w:spacing w:val="-2"/>
        </w:rPr>
        <w:t>Ｂ</w:t>
      </w:r>
      <w:r w:rsidR="00E30D7B">
        <w:rPr>
          <w:rFonts w:hint="eastAsia"/>
          <w:noProof/>
          <w:spacing w:val="-2"/>
        </w:rPr>
        <w:t>-5</w:t>
      </w:r>
      <w:r w:rsidRPr="00185B78">
        <w:rPr>
          <w:spacing w:val="-2"/>
        </w:rPr>
        <w:fldChar w:fldCharType="end"/>
      </w:r>
      <w:r w:rsidRPr="00185B78">
        <w:rPr>
          <w:rFonts w:hAnsi="ＭＳ 明朝"/>
          <w:spacing w:val="-2"/>
        </w:rPr>
        <w:t>に示した認証フレ</w:t>
      </w:r>
      <w:r w:rsidRPr="00185B78">
        <w:rPr>
          <w:rFonts w:hint="eastAsia"/>
          <w:spacing w:val="-2"/>
        </w:rPr>
        <w:t>ーム</w:t>
      </w:r>
      <w:r w:rsidRPr="00185B78">
        <w:rPr>
          <w:rFonts w:hint="eastAsia"/>
        </w:rPr>
        <w:t>ワークの差異となる要素は「署名等プロセス」であると捉えると分かりやすい。そこで、「登録」「発行・管理」「トークン」の対策基準については、</w:t>
      </w:r>
      <w:r w:rsidR="00803670" w:rsidRPr="00185B78">
        <w:rPr>
          <w:rFonts w:hint="eastAsia"/>
        </w:rPr>
        <w:t>「３　認証に</w:t>
      </w:r>
      <w:r w:rsidR="00803670" w:rsidRPr="00185B78">
        <w:rPr>
          <w:rFonts w:hint="eastAsia"/>
          <w:spacing w:val="-6"/>
        </w:rPr>
        <w:t>係る対策基準」</w:t>
      </w:r>
      <w:r w:rsidRPr="00185B78">
        <w:rPr>
          <w:rFonts w:hint="eastAsia"/>
          <w:spacing w:val="-6"/>
        </w:rPr>
        <w:t>の「認証」の対策基準に準ずることとし、ここでは「署名等プロセス」</w:t>
      </w:r>
      <w:r w:rsidRPr="00185B78">
        <w:rPr>
          <w:rFonts w:hint="eastAsia"/>
        </w:rPr>
        <w:t>の対策基準に関して述べる。</w:t>
      </w:r>
    </w:p>
    <w:p w14:paraId="631EBDB1" w14:textId="77777777" w:rsidR="003A6E9A" w:rsidRPr="006871A2" w:rsidRDefault="003A6E9A" w:rsidP="003A6E9A">
      <w:r w:rsidRPr="006871A2">
        <w:rPr>
          <w:rFonts w:hint="eastAsia"/>
        </w:rPr>
        <w:t xml:space="preserve">　</w:t>
      </w:r>
    </w:p>
    <w:p w14:paraId="2D60144E" w14:textId="77777777" w:rsidR="003A6E9A" w:rsidRPr="006871A2" w:rsidRDefault="003A6E9A" w:rsidP="003A6E9A">
      <w:r w:rsidRPr="006871A2">
        <w:br w:type="page"/>
      </w:r>
    </w:p>
    <w:p w14:paraId="59F7C87B" w14:textId="754381E3" w:rsidR="003A6E9A" w:rsidRPr="006871A2" w:rsidRDefault="003A6E9A" w:rsidP="003A6E9A">
      <w:pPr>
        <w:pStyle w:val="afd"/>
        <w:keepNext/>
        <w:spacing w:before="360"/>
        <w:ind w:firstLine="240"/>
        <w:rPr>
          <w:rFonts w:ascii="ＭＳ Ｐゴシック" w:eastAsia="ＭＳ Ｐゴシック" w:hAnsi="ＭＳ Ｐゴシック"/>
        </w:rPr>
      </w:pPr>
      <w:bookmarkStart w:id="183" w:name="_Ref244635704"/>
      <w:bookmarkStart w:id="184" w:name="_Ref244635700"/>
      <w:bookmarkStart w:id="185" w:name="_Toc251322806"/>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83"/>
      <w:r w:rsidR="005236EF" w:rsidRPr="006871A2">
        <w:rPr>
          <w:rFonts w:ascii="ＭＳ Ｐゴシック" w:eastAsia="ＭＳ Ｐゴシック" w:hAnsi="ＭＳ Ｐゴシック"/>
        </w:rPr>
        <w:t>17</w:t>
      </w:r>
      <w:r w:rsidRPr="006871A2">
        <w:rPr>
          <w:rFonts w:ascii="ＭＳ Ｐゴシック" w:eastAsia="ＭＳ Ｐゴシック" w:hAnsi="ＭＳ Ｐゴシック" w:hint="eastAsia"/>
        </w:rPr>
        <w:t xml:space="preserve">　署名等フレームワークの構成要素</w:t>
      </w:r>
      <w:bookmarkEnd w:id="184"/>
      <w:bookmarkEnd w:id="18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200"/>
      </w:tblGrid>
      <w:tr w:rsidR="003A6E9A" w:rsidRPr="006871A2" w14:paraId="41869B12" w14:textId="77777777" w:rsidTr="00185B78">
        <w:trPr>
          <w:tblHeader/>
        </w:trPr>
        <w:tc>
          <w:tcPr>
            <w:tcW w:w="1908" w:type="dxa"/>
            <w:shd w:val="clear" w:color="auto" w:fill="FFFF99"/>
            <w:vAlign w:val="center"/>
          </w:tcPr>
          <w:p w14:paraId="11D2EFDA"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構成要素</w:t>
            </w:r>
          </w:p>
        </w:tc>
        <w:tc>
          <w:tcPr>
            <w:tcW w:w="7200" w:type="dxa"/>
            <w:shd w:val="clear" w:color="auto" w:fill="FFFF99"/>
            <w:vAlign w:val="center"/>
          </w:tcPr>
          <w:p w14:paraId="64483783" w14:textId="77777777" w:rsidR="003A6E9A" w:rsidRPr="006871A2" w:rsidRDefault="003A6E9A" w:rsidP="00185B78">
            <w:pPr>
              <w:jc w:val="center"/>
              <w:rPr>
                <w:rFonts w:ascii="ＭＳ Ｐゴシック" w:eastAsia="ＭＳ Ｐゴシック" w:hAnsi="ＭＳ Ｐゴシック"/>
              </w:rPr>
            </w:pPr>
            <w:r w:rsidRPr="006871A2">
              <w:rPr>
                <w:rFonts w:ascii="ＭＳ Ｐゴシック" w:eastAsia="ＭＳ Ｐゴシック" w:hAnsi="ＭＳ Ｐゴシック" w:hint="eastAsia"/>
              </w:rPr>
              <w:t>説明</w:t>
            </w:r>
          </w:p>
        </w:tc>
      </w:tr>
      <w:tr w:rsidR="003A6E9A" w:rsidRPr="006871A2" w14:paraId="3BC2AEE7" w14:textId="77777777" w:rsidTr="003A6E9A">
        <w:tc>
          <w:tcPr>
            <w:tcW w:w="1908" w:type="dxa"/>
            <w:shd w:val="clear" w:color="auto" w:fill="auto"/>
          </w:tcPr>
          <w:p w14:paraId="63F7CC64"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登録</w:t>
            </w:r>
          </w:p>
        </w:tc>
        <w:tc>
          <w:tcPr>
            <w:tcW w:w="7200" w:type="dxa"/>
            <w:shd w:val="clear" w:color="auto" w:fill="auto"/>
          </w:tcPr>
          <w:p w14:paraId="346903C7" w14:textId="09378D6A" w:rsidR="003A6E9A" w:rsidRPr="006871A2" w:rsidRDefault="003A6E9A" w:rsidP="00185B78">
            <w:pPr>
              <w:rPr>
                <w:rFonts w:asciiTheme="minorEastAsia" w:eastAsiaTheme="minorEastAsia" w:hAnsiTheme="minorEastAsia"/>
                <w:i/>
              </w:rPr>
            </w:pPr>
            <w:r w:rsidRPr="006871A2">
              <w:rPr>
                <w:rFonts w:asciiTheme="minorEastAsia" w:eastAsiaTheme="minorEastAsia" w:hAnsiTheme="minorEastAsia" w:hint="eastAsia"/>
              </w:rPr>
              <w:t>認証の対象者の身元確認を行うプロセスであり、機能的にはRAが担う。</w:t>
            </w:r>
          </w:p>
        </w:tc>
      </w:tr>
      <w:tr w:rsidR="003A6E9A" w:rsidRPr="006871A2" w14:paraId="1BF70485" w14:textId="77777777" w:rsidTr="003A6E9A">
        <w:tc>
          <w:tcPr>
            <w:tcW w:w="1908" w:type="dxa"/>
            <w:shd w:val="clear" w:color="auto" w:fill="auto"/>
          </w:tcPr>
          <w:p w14:paraId="36BCA3F1"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発行・管理</w:t>
            </w:r>
          </w:p>
        </w:tc>
        <w:tc>
          <w:tcPr>
            <w:tcW w:w="7200" w:type="dxa"/>
            <w:shd w:val="clear" w:color="auto" w:fill="auto"/>
          </w:tcPr>
          <w:p w14:paraId="7DEA2E16" w14:textId="3338D847" w:rsidR="003A6E9A" w:rsidRPr="006871A2" w:rsidRDefault="003A6E9A" w:rsidP="00185B78">
            <w:pPr>
              <w:rPr>
                <w:rFonts w:asciiTheme="minorEastAsia" w:eastAsiaTheme="minorEastAsia" w:hAnsiTheme="minorEastAsia"/>
              </w:rPr>
            </w:pPr>
            <w:r w:rsidRPr="00185B78">
              <w:rPr>
                <w:rFonts w:asciiTheme="minorEastAsia" w:eastAsiaTheme="minorEastAsia" w:hAnsiTheme="minorEastAsia" w:hint="eastAsia"/>
                <w:spacing w:val="-4"/>
              </w:rPr>
              <w:t>登録による身元確認の結果（身元の保証）に基づいて、認証情報、</w:t>
            </w:r>
            <w:r w:rsidRPr="006871A2">
              <w:rPr>
                <w:rFonts w:asciiTheme="minorEastAsia" w:eastAsiaTheme="minorEastAsia" w:hAnsiTheme="minorEastAsia" w:hint="eastAsia"/>
              </w:rPr>
              <w:t>トークンの発行、及び管理を行うプロセスであり、機能的にはCSPが担う。</w:t>
            </w:r>
          </w:p>
        </w:tc>
      </w:tr>
      <w:tr w:rsidR="003A6E9A" w:rsidRPr="006871A2" w14:paraId="45B7E0CB" w14:textId="77777777" w:rsidTr="003A6E9A">
        <w:tc>
          <w:tcPr>
            <w:tcW w:w="1908" w:type="dxa"/>
            <w:shd w:val="clear" w:color="auto" w:fill="auto"/>
          </w:tcPr>
          <w:p w14:paraId="6E7525F9"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トークン</w:t>
            </w:r>
          </w:p>
        </w:tc>
        <w:tc>
          <w:tcPr>
            <w:tcW w:w="7200" w:type="dxa"/>
            <w:shd w:val="clear" w:color="auto" w:fill="auto"/>
          </w:tcPr>
          <w:p w14:paraId="1F3EC27C" w14:textId="77777777" w:rsidR="003A6E9A" w:rsidRPr="006871A2" w:rsidRDefault="003A6E9A" w:rsidP="00185B78">
            <w:pPr>
              <w:rPr>
                <w:rFonts w:asciiTheme="minorEastAsia" w:eastAsiaTheme="minorEastAsia" w:hAnsiTheme="minorEastAsia"/>
              </w:rPr>
            </w:pPr>
            <w:r w:rsidRPr="006871A2">
              <w:rPr>
                <w:rFonts w:asciiTheme="minorEastAsia" w:eastAsiaTheme="minorEastAsia" w:hAnsiTheme="minorEastAsia" w:hint="eastAsia"/>
              </w:rPr>
              <w:t>認証の対象者が認証情報を保持するための格納媒体である。</w:t>
            </w:r>
          </w:p>
        </w:tc>
      </w:tr>
      <w:tr w:rsidR="003A6E9A" w:rsidRPr="006871A2" w14:paraId="74C76154" w14:textId="77777777" w:rsidTr="003A6E9A">
        <w:trPr>
          <w:trHeight w:val="1027"/>
        </w:trPr>
        <w:tc>
          <w:tcPr>
            <w:tcW w:w="1908" w:type="dxa"/>
            <w:shd w:val="clear" w:color="auto" w:fill="auto"/>
          </w:tcPr>
          <w:p w14:paraId="3A37AC1B" w14:textId="77777777" w:rsidR="003A6E9A" w:rsidRPr="006871A2" w:rsidRDefault="003A6E9A" w:rsidP="003A6E9A">
            <w:pPr>
              <w:jc w:val="left"/>
              <w:rPr>
                <w:rFonts w:asciiTheme="minorEastAsia" w:eastAsiaTheme="minorEastAsia" w:hAnsiTheme="minorEastAsia"/>
              </w:rPr>
            </w:pPr>
            <w:r w:rsidRPr="006871A2">
              <w:rPr>
                <w:rFonts w:asciiTheme="minorEastAsia" w:eastAsiaTheme="minorEastAsia" w:hAnsiTheme="minorEastAsia" w:hint="eastAsia"/>
              </w:rPr>
              <w:t>署名等プロセス</w:t>
            </w:r>
          </w:p>
        </w:tc>
        <w:tc>
          <w:tcPr>
            <w:tcW w:w="7200" w:type="dxa"/>
            <w:shd w:val="clear" w:color="auto" w:fill="auto"/>
          </w:tcPr>
          <w:p w14:paraId="04D251EB" w14:textId="62B9040F" w:rsidR="003A6E9A" w:rsidRPr="006871A2" w:rsidRDefault="003A6E9A" w:rsidP="00185B78">
            <w:pPr>
              <w:rPr>
                <w:rFonts w:asciiTheme="minorEastAsia" w:eastAsiaTheme="minorEastAsia" w:hAnsiTheme="minorEastAsia"/>
              </w:rPr>
            </w:pPr>
            <w:r w:rsidRPr="006871A2">
              <w:rPr>
                <w:rFonts w:asciiTheme="minorEastAsia" w:eastAsiaTheme="minorEastAsia" w:hAnsiTheme="minorEastAsia" w:hint="eastAsia"/>
              </w:rPr>
              <w:t>認証要求者に対する認証、及び当該認証要求者の意思（本ガイド</w:t>
            </w:r>
            <w:r w:rsidRPr="00185B78">
              <w:rPr>
                <w:rFonts w:asciiTheme="minorEastAsia" w:eastAsiaTheme="minorEastAsia" w:hAnsiTheme="minorEastAsia" w:hint="eastAsia"/>
                <w:spacing w:val="-4"/>
              </w:rPr>
              <w:t>ラインでは、例えば、申請事実及び申請内容を想定）の確認を行う</w:t>
            </w:r>
            <w:r w:rsidRPr="00185B78">
              <w:rPr>
                <w:rFonts w:asciiTheme="minorEastAsia" w:eastAsiaTheme="minorEastAsia" w:hAnsiTheme="minorEastAsia" w:hint="eastAsia"/>
                <w:spacing w:val="-2"/>
              </w:rPr>
              <w:t>プ</w:t>
            </w:r>
            <w:r w:rsidRPr="006871A2">
              <w:rPr>
                <w:rFonts w:asciiTheme="minorEastAsia" w:eastAsiaTheme="minorEastAsia" w:hAnsiTheme="minorEastAsia" w:hint="eastAsia"/>
              </w:rPr>
              <w:t>ロセスである。以下の</w:t>
            </w:r>
            <w:r w:rsidR="00803670" w:rsidRPr="006871A2">
              <w:rPr>
                <w:rFonts w:asciiTheme="minorEastAsia" w:eastAsiaTheme="minorEastAsia" w:hAnsiTheme="minorEastAsia" w:hint="eastAsia"/>
              </w:rPr>
              <w:t>2</w:t>
            </w:r>
            <w:r w:rsidRPr="006871A2">
              <w:rPr>
                <w:rFonts w:asciiTheme="minorEastAsia" w:eastAsiaTheme="minorEastAsia" w:hAnsiTheme="minorEastAsia" w:hint="eastAsia"/>
              </w:rPr>
              <w:t>種類の実現方式が考えられる。</w:t>
            </w:r>
          </w:p>
          <w:p w14:paraId="139D4A23" w14:textId="77777777" w:rsidR="003A6E9A" w:rsidRPr="006871A2" w:rsidRDefault="003A6E9A" w:rsidP="00185B78">
            <w:pPr>
              <w:rPr>
                <w:rFonts w:asciiTheme="minorEastAsia" w:eastAsiaTheme="minorEastAsia" w:hAnsiTheme="minorEastAsia"/>
              </w:rPr>
            </w:pPr>
            <w:r w:rsidRPr="006871A2">
              <w:rPr>
                <w:rFonts w:asciiTheme="minorEastAsia" w:eastAsiaTheme="minorEastAsia" w:hAnsiTheme="minorEastAsia" w:hint="eastAsia"/>
              </w:rPr>
              <w:t>〔電子署名を用いる場合〕</w:t>
            </w:r>
          </w:p>
          <w:p w14:paraId="1431E92C" w14:textId="26CDDB2F" w:rsidR="003A6E9A" w:rsidRPr="006871A2" w:rsidRDefault="003A6E9A" w:rsidP="00185B78">
            <w:pPr>
              <w:numPr>
                <w:ilvl w:val="0"/>
                <w:numId w:val="32"/>
              </w:numPr>
              <w:tabs>
                <w:tab w:val="clear" w:pos="360"/>
              </w:tabs>
              <w:ind w:left="480" w:hanging="480"/>
              <w:rPr>
                <w:rFonts w:asciiTheme="minorEastAsia" w:eastAsiaTheme="minorEastAsia" w:hAnsiTheme="minorEastAsia"/>
              </w:rPr>
            </w:pPr>
            <w:r w:rsidRPr="00185B78">
              <w:rPr>
                <w:rFonts w:asciiTheme="minorEastAsia" w:eastAsiaTheme="minorEastAsia" w:hAnsiTheme="minorEastAsia" w:hint="eastAsia"/>
                <w:spacing w:val="-8"/>
              </w:rPr>
              <w:t>認証要求者が電子文書（本ガイドラインでは、例えば申請書等）</w:t>
            </w:r>
            <w:r w:rsidRPr="00185B78">
              <w:rPr>
                <w:rFonts w:asciiTheme="minorEastAsia" w:eastAsiaTheme="minorEastAsia" w:hAnsiTheme="minorEastAsia" w:hint="eastAsia"/>
                <w:spacing w:val="-6"/>
              </w:rPr>
              <w:t>に対して生成した電子署名を検証することによって、電子署名の</w:t>
            </w:r>
            <w:r w:rsidRPr="00185B78">
              <w:rPr>
                <w:rFonts w:asciiTheme="minorEastAsia" w:eastAsiaTheme="minorEastAsia" w:hAnsiTheme="minorEastAsia" w:hint="eastAsia"/>
                <w:spacing w:val="2"/>
              </w:rPr>
              <w:t>生成者の身元識別情報の特定及び当該身元識別情報と</w:t>
            </w:r>
            <w:r w:rsidRPr="00185B78">
              <w:rPr>
                <w:rFonts w:asciiTheme="minorEastAsia" w:eastAsiaTheme="minorEastAsia" w:hAnsiTheme="minorEastAsia" w:hint="eastAsia"/>
                <w:spacing w:val="-4"/>
              </w:rPr>
              <w:t>電子署名の生成者の同一性を検証するとともに、当該電子文書</w:t>
            </w:r>
            <w:r w:rsidRPr="006871A2">
              <w:rPr>
                <w:rFonts w:asciiTheme="minorEastAsia" w:eastAsiaTheme="minorEastAsia" w:hAnsiTheme="minorEastAsia" w:hint="eastAsia"/>
              </w:rPr>
              <w:t>の内容の完全性と当該認証要求者の意思を確認する。</w:t>
            </w:r>
          </w:p>
          <w:p w14:paraId="59CB0943" w14:textId="77777777" w:rsidR="003A6E9A" w:rsidRPr="006871A2" w:rsidRDefault="003A6E9A" w:rsidP="00185B78">
            <w:pPr>
              <w:rPr>
                <w:rFonts w:asciiTheme="minorEastAsia" w:eastAsiaTheme="minorEastAsia" w:hAnsiTheme="minorEastAsia"/>
              </w:rPr>
            </w:pPr>
            <w:r w:rsidRPr="006871A2">
              <w:rPr>
                <w:rFonts w:asciiTheme="minorEastAsia" w:eastAsiaTheme="minorEastAsia" w:hAnsiTheme="minorEastAsia" w:hint="eastAsia"/>
              </w:rPr>
              <w:t>〔認証及び証跡管理技術を用いる場合〕</w:t>
            </w:r>
          </w:p>
          <w:p w14:paraId="5D2F25BB" w14:textId="425E672D" w:rsidR="003A6E9A" w:rsidRPr="006871A2" w:rsidRDefault="003A6E9A" w:rsidP="00185B78">
            <w:pPr>
              <w:numPr>
                <w:ilvl w:val="0"/>
                <w:numId w:val="32"/>
              </w:numPr>
              <w:tabs>
                <w:tab w:val="clear" w:pos="360"/>
              </w:tabs>
              <w:ind w:left="480" w:hanging="480"/>
              <w:rPr>
                <w:rFonts w:asciiTheme="minorEastAsia" w:eastAsiaTheme="minorEastAsia" w:hAnsiTheme="minorEastAsia"/>
              </w:rPr>
            </w:pPr>
            <w:r w:rsidRPr="00185B78">
              <w:rPr>
                <w:rFonts w:asciiTheme="minorEastAsia" w:eastAsiaTheme="minorEastAsia" w:hAnsiTheme="minorEastAsia" w:hint="eastAsia"/>
                <w:spacing w:val="-4"/>
              </w:rPr>
              <w:t>認証フレームワークにおける「認証プロセス」による対象者の</w:t>
            </w:r>
            <w:r w:rsidRPr="006871A2">
              <w:rPr>
                <w:rFonts w:asciiTheme="minorEastAsia" w:eastAsiaTheme="minorEastAsia" w:hAnsiTheme="minorEastAsia" w:hint="eastAsia"/>
              </w:rPr>
              <w:t>認証を行った上で、当該対象者による操作に基づいてその</w:t>
            </w:r>
            <w:r w:rsidRPr="00185B78">
              <w:rPr>
                <w:rFonts w:asciiTheme="minorEastAsia" w:eastAsiaTheme="minorEastAsia" w:hAnsiTheme="minorEastAsia" w:hint="eastAsia"/>
                <w:spacing w:val="-4"/>
              </w:rPr>
              <w:t>意思を確認する。加えて、当該対象者の操作（本ガイドライン</w:t>
            </w:r>
            <w:r w:rsidRPr="00185B78">
              <w:rPr>
                <w:rFonts w:asciiTheme="minorEastAsia" w:eastAsiaTheme="minorEastAsia" w:hAnsiTheme="minorEastAsia" w:hint="eastAsia"/>
                <w:spacing w:val="-6"/>
              </w:rPr>
              <w:t>では、例えば、申請に係る一連の操作、申請内容、意思確認、等）を記録、保管した情報を証跡として用いることによって、</w:t>
            </w:r>
            <w:r w:rsidRPr="006871A2">
              <w:rPr>
                <w:rFonts w:asciiTheme="minorEastAsia" w:eastAsiaTheme="minorEastAsia" w:hAnsiTheme="minorEastAsia" w:hint="eastAsia"/>
              </w:rPr>
              <w:t>事後の申請内容の改ざん、申請事実の否認に対処する。</w:t>
            </w:r>
          </w:p>
        </w:tc>
      </w:tr>
    </w:tbl>
    <w:p w14:paraId="1FEDD106" w14:textId="77777777" w:rsidR="003A6E9A" w:rsidRPr="006871A2" w:rsidRDefault="003A6E9A" w:rsidP="003A6E9A">
      <w:pPr>
        <w:rPr>
          <w:rFonts w:ascii="ＭＳ Ｐゴシック" w:eastAsia="ＭＳ Ｐゴシック" w:hAnsi="ＭＳ Ｐゴシック"/>
        </w:rPr>
      </w:pPr>
      <w:r w:rsidRPr="006871A2">
        <w:br w:type="page"/>
      </w:r>
    </w:p>
    <w:p w14:paraId="4936A63A" w14:textId="40BBAF17" w:rsidR="00515585" w:rsidRPr="006871A2" w:rsidRDefault="00515585" w:rsidP="00515585">
      <w:pPr>
        <w:pStyle w:val="21"/>
        <w:spacing w:before="360"/>
        <w:ind w:left="240" w:hanging="240"/>
      </w:pPr>
      <w:r w:rsidRPr="006871A2">
        <w:rPr>
          <w:rFonts w:hint="eastAsia"/>
        </w:rPr>
        <w:lastRenderedPageBreak/>
        <w:t xml:space="preserve">　</w:t>
      </w:r>
      <w:bookmarkStart w:id="186" w:name="_Toc536463347"/>
      <w:r w:rsidRPr="006871A2">
        <w:rPr>
          <w:rFonts w:hint="eastAsia"/>
        </w:rPr>
        <w:t>署名等プロセス</w:t>
      </w:r>
      <w:bookmarkEnd w:id="186"/>
    </w:p>
    <w:p w14:paraId="1126E835" w14:textId="77777777" w:rsidR="00515585" w:rsidRPr="006871A2" w:rsidRDefault="00515585" w:rsidP="003A6E9A"/>
    <w:p w14:paraId="5B6D40C9" w14:textId="245DAB60" w:rsidR="003A6E9A" w:rsidRPr="006871A2" w:rsidRDefault="003A6E9A" w:rsidP="003A6E9A">
      <w:pPr>
        <w:ind w:firstLineChars="100" w:firstLine="240"/>
      </w:pPr>
      <w:r w:rsidRPr="006871A2">
        <w:rPr>
          <w:rFonts w:hint="eastAsia"/>
        </w:rPr>
        <w:t>署名等プロセスにおいて、想定される主な脅威と対策の</w:t>
      </w:r>
      <w:r w:rsidRPr="006871A2">
        <w:rPr>
          <w:rFonts w:hAnsi="ＭＳ 明朝"/>
        </w:rPr>
        <w:t>例を</w:t>
      </w:r>
      <w:r w:rsidRPr="006871A2">
        <w:fldChar w:fldCharType="begin" w:fldLock="1"/>
      </w:r>
      <w:r w:rsidRPr="006871A2">
        <w:instrText xml:space="preserve"> REF _Ref244665488 \h  \* MERGEFORMAT </w:instrText>
      </w:r>
      <w:r w:rsidRPr="006871A2">
        <w:fldChar w:fldCharType="separate"/>
      </w:r>
      <w:r w:rsidR="00172EF6" w:rsidRPr="00ED7A7A">
        <w:rPr>
          <w:rFonts w:hAnsi="ＭＳ 明朝" w:hint="eastAsia"/>
        </w:rPr>
        <w:t>表</w:t>
      </w:r>
      <w:r w:rsidR="00172EF6" w:rsidRPr="00ED7A7A">
        <w:t xml:space="preserve"> </w:t>
      </w:r>
      <w:r w:rsidR="00172EF6" w:rsidRPr="00ED7A7A">
        <w:rPr>
          <w:rFonts w:hint="eastAsia"/>
          <w:noProof/>
        </w:rPr>
        <w:t>Ｂ</w:t>
      </w:r>
      <w:r w:rsidR="00E30D7B">
        <w:rPr>
          <w:rFonts w:hint="eastAsia"/>
          <w:noProof/>
        </w:rPr>
        <w:t>-18</w:t>
      </w:r>
      <w:r w:rsidRPr="006871A2">
        <w:fldChar w:fldCharType="end"/>
      </w:r>
      <w:r w:rsidRPr="006871A2">
        <w:rPr>
          <w:rFonts w:hAnsi="ＭＳ 明朝"/>
        </w:rPr>
        <w:t>に示す。</w:t>
      </w:r>
    </w:p>
    <w:p w14:paraId="0D0CC133" w14:textId="3AA8FFAA" w:rsidR="003A6E9A" w:rsidRPr="006871A2" w:rsidRDefault="003A6E9A" w:rsidP="008917D7">
      <w:pPr>
        <w:ind w:firstLineChars="100" w:firstLine="240"/>
      </w:pPr>
      <w:r w:rsidRPr="006871A2">
        <w:fldChar w:fldCharType="begin" w:fldLock="1"/>
      </w:r>
      <w:r w:rsidRPr="006871A2">
        <w:instrText xml:space="preserve"> REF _Ref246132346 \h  \* MERGEFORMAT </w:instrText>
      </w:r>
      <w:r w:rsidRPr="006871A2">
        <w:fldChar w:fldCharType="separate"/>
      </w:r>
      <w:r w:rsidR="00172EF6" w:rsidRPr="000E5A49">
        <w:rPr>
          <w:rFonts w:hAnsi="ＭＳ 明朝" w:hint="eastAsia"/>
        </w:rPr>
        <w:t>表</w:t>
      </w:r>
      <w:r w:rsidR="00172EF6" w:rsidRPr="000E5A49">
        <w:t xml:space="preserve"> </w:t>
      </w:r>
      <w:r w:rsidR="00172EF6" w:rsidRPr="000E5A49">
        <w:rPr>
          <w:rFonts w:hint="eastAsia"/>
          <w:noProof/>
        </w:rPr>
        <w:t>Ｂ</w:t>
      </w:r>
      <w:r w:rsidR="00E30D7B">
        <w:rPr>
          <w:rFonts w:hint="eastAsia"/>
          <w:noProof/>
        </w:rPr>
        <w:t>-19</w:t>
      </w:r>
      <w:r w:rsidRPr="006871A2">
        <w:fldChar w:fldCharType="end"/>
      </w:r>
      <w:r w:rsidRPr="006871A2">
        <w:rPr>
          <w:rFonts w:hAnsi="ＭＳ 明朝"/>
        </w:rPr>
        <w:t>、</w:t>
      </w:r>
      <w:r w:rsidRPr="006871A2">
        <w:fldChar w:fldCharType="begin" w:fldLock="1"/>
      </w:r>
      <w:r w:rsidRPr="006871A2">
        <w:instrText xml:space="preserve"> REF _Ref244665542 \h  \* MERGEFORMAT </w:instrText>
      </w:r>
      <w:r w:rsidRPr="006871A2">
        <w:fldChar w:fldCharType="separate"/>
      </w:r>
      <w:r w:rsidR="00172EF6" w:rsidRPr="000E5A49">
        <w:rPr>
          <w:rFonts w:hAnsi="ＭＳ 明朝" w:hint="eastAsia"/>
        </w:rPr>
        <w:t>表</w:t>
      </w:r>
      <w:r w:rsidR="00172EF6" w:rsidRPr="000E5A49">
        <w:t xml:space="preserve"> </w:t>
      </w:r>
      <w:r w:rsidR="00172EF6" w:rsidRPr="000E5A49">
        <w:rPr>
          <w:rFonts w:hint="eastAsia"/>
          <w:noProof/>
        </w:rPr>
        <w:t>Ｂ</w:t>
      </w:r>
      <w:r w:rsidR="00E30D7B">
        <w:rPr>
          <w:rFonts w:hint="eastAsia"/>
          <w:noProof/>
        </w:rPr>
        <w:t>-20</w:t>
      </w:r>
      <w:r w:rsidRPr="006871A2">
        <w:fldChar w:fldCharType="end"/>
      </w:r>
      <w:r w:rsidRPr="006871A2">
        <w:rPr>
          <w:rFonts w:hAnsi="ＭＳ 明朝"/>
        </w:rPr>
        <w:t>は、署名等プロセスにおける保証レベルごとの対</w:t>
      </w:r>
      <w:r w:rsidRPr="006871A2">
        <w:rPr>
          <w:rFonts w:hint="eastAsia"/>
        </w:rPr>
        <w:t>策基準と</w:t>
      </w:r>
      <w:r w:rsidRPr="000449F6">
        <w:rPr>
          <w:rFonts w:hint="eastAsia"/>
          <w:spacing w:val="-4"/>
        </w:rPr>
        <w:t>実現例である。一般に、署名等が特に有効に働く脅威（例えば、申請内容の改ざん、</w:t>
      </w:r>
      <w:r w:rsidRPr="00C91C91">
        <w:rPr>
          <w:rFonts w:hint="eastAsia"/>
          <w:spacing w:val="4"/>
        </w:rPr>
        <w:t>申請事実の否認）を扱うシステムは、求める保証レベルが高位のものとなると</w:t>
      </w:r>
      <w:r w:rsidRPr="006871A2">
        <w:rPr>
          <w:rFonts w:hint="eastAsia"/>
        </w:rPr>
        <w:t>想定されるため、本ガイドラインでは保証レベル</w:t>
      </w:r>
      <w:r w:rsidR="00803670" w:rsidRPr="006871A2">
        <w:rPr>
          <w:rFonts w:hint="eastAsia"/>
        </w:rPr>
        <w:t>２及び保証レベル３</w:t>
      </w:r>
      <w:r w:rsidRPr="006871A2">
        <w:rPr>
          <w:rFonts w:hint="eastAsia"/>
        </w:rPr>
        <w:t xml:space="preserve">に絞って対策基準を定める。　</w:t>
      </w:r>
    </w:p>
    <w:p w14:paraId="3D5C80D8" w14:textId="0AB7D713" w:rsidR="003A6E9A" w:rsidRPr="006871A2" w:rsidRDefault="003A6E9A" w:rsidP="003A6E9A">
      <w:pPr>
        <w:pStyle w:val="afd"/>
        <w:keepNext/>
        <w:spacing w:before="360"/>
        <w:ind w:firstLine="240"/>
        <w:rPr>
          <w:rFonts w:ascii="ＭＳ Ｐゴシック" w:eastAsia="ＭＳ Ｐゴシック" w:hAnsi="ＭＳ Ｐゴシック"/>
        </w:rPr>
      </w:pPr>
      <w:bookmarkStart w:id="187" w:name="_Ref244665488"/>
      <w:bookmarkStart w:id="188" w:name="_Toc251322807"/>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87"/>
      <w:r w:rsidR="005236EF" w:rsidRPr="006871A2">
        <w:rPr>
          <w:rFonts w:ascii="ＭＳ Ｐゴシック" w:eastAsia="ＭＳ Ｐゴシック" w:hAnsi="ＭＳ Ｐゴシック"/>
        </w:rPr>
        <w:t>18</w:t>
      </w:r>
      <w:r w:rsidRPr="006871A2">
        <w:rPr>
          <w:rFonts w:ascii="ＭＳ Ｐゴシック" w:eastAsia="ＭＳ Ｐゴシック" w:hAnsi="ＭＳ Ｐゴシック" w:hint="eastAsia"/>
        </w:rPr>
        <w:t xml:space="preserve">　署名等プロセスにおける脅威と対策の例</w:t>
      </w:r>
      <w:bookmarkEnd w:id="188"/>
    </w:p>
    <w:tbl>
      <w:tblPr>
        <w:tblW w:w="92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283"/>
        <w:gridCol w:w="2425"/>
        <w:gridCol w:w="2700"/>
        <w:gridCol w:w="2880"/>
      </w:tblGrid>
      <w:tr w:rsidR="003A6E9A" w:rsidRPr="006871A2" w14:paraId="08AC4E27" w14:textId="77777777" w:rsidTr="000449F6">
        <w:trPr>
          <w:trHeight w:val="366"/>
          <w:tblHeader/>
        </w:trPr>
        <w:tc>
          <w:tcPr>
            <w:tcW w:w="1283" w:type="dxa"/>
            <w:shd w:val="clear" w:color="auto" w:fill="FFFF99"/>
            <w:vAlign w:val="center"/>
          </w:tcPr>
          <w:p w14:paraId="20C7A49B" w14:textId="77777777" w:rsidR="003A6E9A" w:rsidRPr="0050219B" w:rsidRDefault="003A6E9A" w:rsidP="000449F6">
            <w:pPr>
              <w:pStyle w:val="Default"/>
              <w:jc w:val="center"/>
              <w:rPr>
                <w:rFonts w:ascii="ＭＳ Ｐゴシック" w:eastAsia="ＭＳ Ｐゴシック" w:hAnsi="ＭＳ Ｐゴシック"/>
              </w:rPr>
            </w:pPr>
            <w:r w:rsidRPr="0050219B">
              <w:rPr>
                <w:rFonts w:ascii="ＭＳ Ｐゴシック" w:eastAsia="ＭＳ Ｐゴシック" w:hAnsi="ＭＳ Ｐゴシック" w:hint="eastAsia"/>
              </w:rPr>
              <w:t>脅威</w:t>
            </w:r>
          </w:p>
        </w:tc>
        <w:tc>
          <w:tcPr>
            <w:tcW w:w="2425" w:type="dxa"/>
            <w:shd w:val="clear" w:color="auto" w:fill="FFFF99"/>
            <w:vAlign w:val="center"/>
          </w:tcPr>
          <w:p w14:paraId="26028263" w14:textId="77777777" w:rsidR="003A6E9A" w:rsidRPr="0050219B" w:rsidRDefault="003A6E9A" w:rsidP="000449F6">
            <w:pPr>
              <w:pStyle w:val="Default"/>
              <w:jc w:val="center"/>
              <w:rPr>
                <w:rFonts w:ascii="ＭＳ Ｐゴシック" w:eastAsia="ＭＳ Ｐゴシック" w:hAnsi="ＭＳ Ｐゴシック" w:cs="Times New Roman"/>
                <w:color w:val="auto"/>
              </w:rPr>
            </w:pPr>
            <w:r w:rsidRPr="0050219B">
              <w:rPr>
                <w:rFonts w:ascii="ＭＳ Ｐゴシック" w:eastAsia="ＭＳ Ｐゴシック" w:hAnsi="ＭＳ Ｐゴシック" w:hint="eastAsia"/>
              </w:rPr>
              <w:t>説明</w:t>
            </w:r>
          </w:p>
        </w:tc>
        <w:tc>
          <w:tcPr>
            <w:tcW w:w="2700" w:type="dxa"/>
            <w:shd w:val="clear" w:color="auto" w:fill="FFFF99"/>
            <w:vAlign w:val="center"/>
          </w:tcPr>
          <w:p w14:paraId="4950CCA8" w14:textId="77777777" w:rsidR="003A6E9A" w:rsidRPr="0050219B" w:rsidRDefault="003A6E9A" w:rsidP="000449F6">
            <w:pPr>
              <w:pStyle w:val="Default"/>
              <w:jc w:val="center"/>
              <w:rPr>
                <w:rFonts w:ascii="ＭＳ Ｐゴシック" w:eastAsia="ＭＳ Ｐゴシック" w:hAnsi="ＭＳ Ｐゴシック"/>
              </w:rPr>
            </w:pPr>
            <w:r w:rsidRPr="0050219B">
              <w:rPr>
                <w:rFonts w:ascii="ＭＳ Ｐゴシック" w:eastAsia="ＭＳ Ｐゴシック" w:hAnsi="ＭＳ Ｐゴシック" w:hint="eastAsia"/>
              </w:rPr>
              <w:t>脅威例</w:t>
            </w:r>
          </w:p>
        </w:tc>
        <w:tc>
          <w:tcPr>
            <w:tcW w:w="2880" w:type="dxa"/>
            <w:shd w:val="clear" w:color="auto" w:fill="FFFF99"/>
            <w:vAlign w:val="center"/>
          </w:tcPr>
          <w:p w14:paraId="3BC827D1" w14:textId="77777777" w:rsidR="003A6E9A" w:rsidRPr="0050219B" w:rsidRDefault="003A6E9A" w:rsidP="000449F6">
            <w:pPr>
              <w:pStyle w:val="Default"/>
              <w:jc w:val="center"/>
              <w:rPr>
                <w:rFonts w:ascii="ＭＳ Ｐゴシック" w:eastAsia="ＭＳ Ｐゴシック" w:hAnsi="ＭＳ Ｐゴシック"/>
              </w:rPr>
            </w:pPr>
            <w:r w:rsidRPr="0050219B">
              <w:rPr>
                <w:rFonts w:ascii="ＭＳ Ｐゴシック" w:eastAsia="ＭＳ Ｐゴシック" w:hAnsi="ＭＳ Ｐゴシック" w:hint="eastAsia"/>
              </w:rPr>
              <w:t>対策例</w:t>
            </w:r>
          </w:p>
        </w:tc>
      </w:tr>
      <w:tr w:rsidR="003A6E9A" w:rsidRPr="006871A2" w14:paraId="2BE82A38" w14:textId="77777777" w:rsidTr="003A6E9A">
        <w:trPr>
          <w:trHeight w:val="1415"/>
        </w:trPr>
        <w:tc>
          <w:tcPr>
            <w:tcW w:w="1283" w:type="dxa"/>
            <w:shd w:val="clear" w:color="auto" w:fill="auto"/>
          </w:tcPr>
          <w:p w14:paraId="553EDDBF" w14:textId="77777777" w:rsidR="003A6E9A" w:rsidRPr="00C13309" w:rsidRDefault="003A6E9A" w:rsidP="000449F6">
            <w:pPr>
              <w:pStyle w:val="Default"/>
              <w:jc w:val="both"/>
              <w:rPr>
                <w:rFonts w:asciiTheme="minorEastAsia" w:eastAsiaTheme="minorEastAsia" w:hAnsiTheme="minorEastAsia"/>
                <w:spacing w:val="-18"/>
              </w:rPr>
            </w:pPr>
            <w:r w:rsidRPr="00C13309">
              <w:rPr>
                <w:rFonts w:asciiTheme="minorEastAsia" w:eastAsiaTheme="minorEastAsia" w:hAnsiTheme="minorEastAsia" w:hint="eastAsia"/>
                <w:spacing w:val="-18"/>
              </w:rPr>
              <w:t>中間者攻撃</w:t>
            </w:r>
          </w:p>
        </w:tc>
        <w:tc>
          <w:tcPr>
            <w:tcW w:w="2425" w:type="dxa"/>
            <w:shd w:val="clear" w:color="auto" w:fill="auto"/>
          </w:tcPr>
          <w:p w14:paraId="67CDCF56" w14:textId="77777777" w:rsidR="003A6E9A" w:rsidRPr="0050219B" w:rsidRDefault="003A6E9A" w:rsidP="000449F6">
            <w:pPr>
              <w:pStyle w:val="Default"/>
              <w:jc w:val="both"/>
              <w:rPr>
                <w:rFonts w:asciiTheme="minorEastAsia" w:eastAsiaTheme="minorEastAsia" w:hAnsiTheme="minorEastAsia"/>
              </w:rPr>
            </w:pPr>
            <w:r w:rsidRPr="0050219B">
              <w:rPr>
                <w:rFonts w:asciiTheme="minorEastAsia" w:eastAsiaTheme="minorEastAsia" w:hAnsiTheme="minorEastAsia" w:hint="eastAsia"/>
                <w:spacing w:val="-16"/>
              </w:rPr>
              <w:t>署名等プロセスに介入し、</w:t>
            </w:r>
            <w:r w:rsidRPr="0050219B">
              <w:rPr>
                <w:rFonts w:asciiTheme="minorEastAsia" w:eastAsiaTheme="minorEastAsia" w:hAnsiTheme="minorEastAsia" w:hint="eastAsia"/>
                <w:spacing w:val="8"/>
              </w:rPr>
              <w:t>意図せぬ署名を</w:t>
            </w:r>
            <w:r w:rsidRPr="0050219B">
              <w:rPr>
                <w:rFonts w:asciiTheme="minorEastAsia" w:eastAsiaTheme="minorEastAsia" w:hAnsiTheme="minorEastAsia" w:hint="eastAsia"/>
              </w:rPr>
              <w:t>生成させる。</w:t>
            </w:r>
          </w:p>
        </w:tc>
        <w:tc>
          <w:tcPr>
            <w:tcW w:w="2700" w:type="dxa"/>
          </w:tcPr>
          <w:p w14:paraId="5D98061C" w14:textId="20C38086" w:rsidR="003A6E9A" w:rsidRPr="00E2453C" w:rsidRDefault="00C13309" w:rsidP="00C13309">
            <w:pPr>
              <w:pStyle w:val="Default"/>
              <w:ind w:left="264" w:hangingChars="100" w:hanging="264"/>
              <w:jc w:val="both"/>
              <w:rPr>
                <w:rFonts w:asciiTheme="minorEastAsia" w:eastAsiaTheme="minorEastAsia" w:hAnsiTheme="minorEastAsia"/>
              </w:rPr>
            </w:pPr>
            <w:r>
              <w:rPr>
                <w:rFonts w:asciiTheme="minorEastAsia" w:eastAsiaTheme="minorEastAsia" w:hAnsiTheme="minorEastAsia" w:hint="eastAsia"/>
                <w:spacing w:val="12"/>
              </w:rPr>
              <w:t>・</w:t>
            </w:r>
            <w:r w:rsidR="003A6E9A" w:rsidRPr="00E2453C">
              <w:rPr>
                <w:rFonts w:asciiTheme="minorEastAsia" w:eastAsiaTheme="minorEastAsia" w:hAnsiTheme="minorEastAsia" w:hint="eastAsia"/>
                <w:spacing w:val="12"/>
              </w:rPr>
              <w:t>利用者が使用する</w:t>
            </w:r>
            <w:r w:rsidR="003A6E9A" w:rsidRPr="00E2453C">
              <w:rPr>
                <w:rFonts w:asciiTheme="minorEastAsia" w:eastAsiaTheme="minorEastAsia" w:hAnsiTheme="minorEastAsia" w:hint="eastAsia"/>
                <w:spacing w:val="-12"/>
              </w:rPr>
              <w:t>機器やソフトウェアの脆弱性等を利用して、</w:t>
            </w:r>
            <w:r w:rsidR="003A6E9A" w:rsidRPr="00E2453C">
              <w:rPr>
                <w:rFonts w:asciiTheme="minorEastAsia" w:eastAsiaTheme="minorEastAsia" w:hAnsiTheme="minorEastAsia" w:hint="eastAsia"/>
              </w:rPr>
              <w:t>署名対象の改ざん、差し替え等を行い、利用者が意図しない対象に署名させる。</w:t>
            </w:r>
          </w:p>
        </w:tc>
        <w:tc>
          <w:tcPr>
            <w:tcW w:w="2880" w:type="dxa"/>
          </w:tcPr>
          <w:p w14:paraId="2C2F4148" w14:textId="400475CB" w:rsidR="003A6E9A" w:rsidRPr="0050219B" w:rsidRDefault="00C13309" w:rsidP="00C13309">
            <w:pPr>
              <w:pStyle w:val="Default"/>
              <w:ind w:left="240" w:hangingChars="100" w:hanging="240"/>
              <w:jc w:val="both"/>
              <w:rPr>
                <w:rFonts w:asciiTheme="minorEastAsia" w:eastAsiaTheme="minorEastAsia" w:hAnsiTheme="minorEastAsia"/>
              </w:rPr>
            </w:pPr>
            <w:r>
              <w:rPr>
                <w:rFonts w:asciiTheme="minorEastAsia" w:eastAsiaTheme="minorEastAsia" w:hAnsiTheme="minorEastAsia" w:hint="eastAsia"/>
              </w:rPr>
              <w:t>・</w:t>
            </w:r>
            <w:r w:rsidR="003A6E9A" w:rsidRPr="0050219B">
              <w:rPr>
                <w:rFonts w:asciiTheme="minorEastAsia" w:eastAsiaTheme="minorEastAsia" w:hAnsiTheme="minorEastAsia" w:hint="eastAsia"/>
              </w:rPr>
              <w:t>利用者が、機器やソフト</w:t>
            </w:r>
            <w:r w:rsidR="003A6E9A" w:rsidRPr="0050219B">
              <w:rPr>
                <w:rFonts w:asciiTheme="minorEastAsia" w:eastAsiaTheme="minorEastAsia" w:hAnsiTheme="minorEastAsia" w:hint="eastAsia"/>
                <w:spacing w:val="-12"/>
              </w:rPr>
              <w:t>ウェアの正当性を検証可能</w:t>
            </w:r>
            <w:r w:rsidR="003A6E9A" w:rsidRPr="0050219B">
              <w:rPr>
                <w:rFonts w:asciiTheme="minorEastAsia" w:eastAsiaTheme="minorEastAsia" w:hAnsiTheme="minorEastAsia" w:hint="eastAsia"/>
              </w:rPr>
              <w:t>とする機能を搭載する。</w:t>
            </w:r>
          </w:p>
        </w:tc>
      </w:tr>
      <w:tr w:rsidR="003A6E9A" w:rsidRPr="006871A2" w14:paraId="05FDF186" w14:textId="77777777" w:rsidTr="003A6E9A">
        <w:trPr>
          <w:trHeight w:val="1035"/>
        </w:trPr>
        <w:tc>
          <w:tcPr>
            <w:tcW w:w="1283" w:type="dxa"/>
            <w:shd w:val="clear" w:color="auto" w:fill="auto"/>
          </w:tcPr>
          <w:p w14:paraId="04A86FA1" w14:textId="77777777" w:rsidR="003A6E9A" w:rsidRPr="0050219B" w:rsidRDefault="003A6E9A" w:rsidP="000449F6">
            <w:pPr>
              <w:pStyle w:val="Default"/>
              <w:jc w:val="both"/>
              <w:rPr>
                <w:rFonts w:asciiTheme="minorEastAsia" w:eastAsiaTheme="minorEastAsia" w:hAnsiTheme="minorEastAsia"/>
              </w:rPr>
            </w:pPr>
            <w:r w:rsidRPr="0050219B">
              <w:rPr>
                <w:rFonts w:asciiTheme="minorEastAsia" w:eastAsiaTheme="minorEastAsia" w:hAnsiTheme="minorEastAsia" w:hint="eastAsia"/>
                <w:spacing w:val="-20"/>
              </w:rPr>
              <w:t>アルゴリズム</w:t>
            </w:r>
            <w:r w:rsidRPr="0050219B">
              <w:rPr>
                <w:rFonts w:asciiTheme="minorEastAsia" w:eastAsiaTheme="minorEastAsia" w:hAnsiTheme="minorEastAsia" w:hint="eastAsia"/>
              </w:rPr>
              <w:t>危殆化攻撃</w:t>
            </w:r>
          </w:p>
        </w:tc>
        <w:tc>
          <w:tcPr>
            <w:tcW w:w="2425" w:type="dxa"/>
            <w:shd w:val="clear" w:color="auto" w:fill="auto"/>
          </w:tcPr>
          <w:p w14:paraId="4CCF1954" w14:textId="77777777" w:rsidR="003A6E9A" w:rsidRPr="0050219B" w:rsidRDefault="003A6E9A" w:rsidP="000449F6">
            <w:pPr>
              <w:pStyle w:val="Default"/>
              <w:jc w:val="both"/>
              <w:rPr>
                <w:rFonts w:asciiTheme="minorEastAsia" w:eastAsiaTheme="minorEastAsia" w:hAnsiTheme="minorEastAsia"/>
              </w:rPr>
            </w:pPr>
            <w:r w:rsidRPr="0050219B">
              <w:rPr>
                <w:rFonts w:asciiTheme="minorEastAsia" w:eastAsiaTheme="minorEastAsia" w:hAnsiTheme="minorEastAsia" w:hint="eastAsia"/>
              </w:rPr>
              <w:t>危殆化した暗号アル</w:t>
            </w:r>
            <w:r w:rsidRPr="00C13309">
              <w:rPr>
                <w:rFonts w:asciiTheme="minorEastAsia" w:eastAsiaTheme="minorEastAsia" w:hAnsiTheme="minorEastAsia" w:hint="eastAsia"/>
                <w:spacing w:val="-14"/>
              </w:rPr>
              <w:t>ゴリズムを用いるよう</w:t>
            </w:r>
            <w:r w:rsidRPr="0050219B">
              <w:rPr>
                <w:rFonts w:asciiTheme="minorEastAsia" w:eastAsiaTheme="minorEastAsia" w:hAnsiTheme="minorEastAsia" w:hint="eastAsia"/>
              </w:rPr>
              <w:t>に誘導し、安全性の低い電子署名を行わせる。</w:t>
            </w:r>
          </w:p>
        </w:tc>
        <w:tc>
          <w:tcPr>
            <w:tcW w:w="2700" w:type="dxa"/>
          </w:tcPr>
          <w:p w14:paraId="400B7AF1" w14:textId="6E185D89" w:rsidR="003A6E9A" w:rsidRPr="0050219B" w:rsidRDefault="00C13309" w:rsidP="00C13309">
            <w:pPr>
              <w:pStyle w:val="Default"/>
              <w:ind w:left="224" w:hangingChars="100" w:hanging="224"/>
              <w:jc w:val="both"/>
              <w:rPr>
                <w:rFonts w:asciiTheme="minorEastAsia" w:eastAsiaTheme="minorEastAsia" w:hAnsiTheme="minorEastAsia"/>
              </w:rPr>
            </w:pPr>
            <w:r>
              <w:rPr>
                <w:rFonts w:asciiTheme="minorEastAsia" w:eastAsiaTheme="minorEastAsia" w:hAnsiTheme="minorEastAsia" w:hint="eastAsia"/>
                <w:spacing w:val="-8"/>
              </w:rPr>
              <w:t>・</w:t>
            </w:r>
            <w:r w:rsidR="003A6E9A" w:rsidRPr="0050219B">
              <w:rPr>
                <w:rFonts w:asciiTheme="minorEastAsia" w:eastAsiaTheme="minorEastAsia" w:hAnsiTheme="minorEastAsia" w:hint="eastAsia"/>
                <w:spacing w:val="-8"/>
              </w:rPr>
              <w:t>複数の暗号アルゴリズム</w:t>
            </w:r>
            <w:r w:rsidR="003A6E9A" w:rsidRPr="0050219B">
              <w:rPr>
                <w:rFonts w:asciiTheme="minorEastAsia" w:eastAsiaTheme="minorEastAsia" w:hAnsiTheme="minorEastAsia" w:hint="eastAsia"/>
              </w:rPr>
              <w:t>を併用可能なシステムにて、危殆化した暗号アルゴリズムを用いる</w:t>
            </w:r>
            <w:r w:rsidR="003A6E9A" w:rsidRPr="0050219B">
              <w:rPr>
                <w:rFonts w:asciiTheme="minorEastAsia" w:eastAsiaTheme="minorEastAsia" w:hAnsiTheme="minorEastAsia" w:hint="eastAsia"/>
                <w:spacing w:val="-10"/>
              </w:rPr>
              <w:t>ように利用者を誘導し、</w:t>
            </w:r>
            <w:r w:rsidR="003A6E9A" w:rsidRPr="0050219B">
              <w:rPr>
                <w:rFonts w:asciiTheme="minorEastAsia" w:eastAsiaTheme="minorEastAsia" w:hAnsiTheme="minorEastAsia" w:hint="eastAsia"/>
              </w:rPr>
              <w:t>安全性</w:t>
            </w:r>
            <w:r w:rsidR="003A6E9A" w:rsidRPr="00C13309">
              <w:rPr>
                <w:rFonts w:asciiTheme="minorEastAsia" w:eastAsiaTheme="minorEastAsia" w:hAnsiTheme="minorEastAsia" w:hint="eastAsia"/>
                <w:spacing w:val="10"/>
              </w:rPr>
              <w:t>の低い電子署名を</w:t>
            </w:r>
            <w:r w:rsidR="003A6E9A" w:rsidRPr="0050219B">
              <w:rPr>
                <w:rFonts w:asciiTheme="minorEastAsia" w:eastAsiaTheme="minorEastAsia" w:hAnsiTheme="minorEastAsia" w:hint="eastAsia"/>
              </w:rPr>
              <w:t>行わせた後、改ざんを行う。</w:t>
            </w:r>
          </w:p>
        </w:tc>
        <w:tc>
          <w:tcPr>
            <w:tcW w:w="2880" w:type="dxa"/>
          </w:tcPr>
          <w:p w14:paraId="137837B6" w14:textId="1101D5EE" w:rsidR="003A6E9A" w:rsidRPr="00C13309" w:rsidRDefault="00C13309" w:rsidP="00C13309">
            <w:pPr>
              <w:pStyle w:val="Default"/>
              <w:ind w:left="240" w:hangingChars="100" w:hanging="240"/>
              <w:jc w:val="both"/>
              <w:rPr>
                <w:rFonts w:asciiTheme="minorEastAsia" w:eastAsiaTheme="minorEastAsia" w:hAnsiTheme="minorEastAsia"/>
              </w:rPr>
            </w:pPr>
            <w:r>
              <w:rPr>
                <w:rFonts w:asciiTheme="minorEastAsia" w:eastAsiaTheme="minorEastAsia" w:hAnsiTheme="minorEastAsia" w:hint="eastAsia"/>
              </w:rPr>
              <w:t>・</w:t>
            </w:r>
            <w:r w:rsidR="003A6E9A" w:rsidRPr="00C13309">
              <w:rPr>
                <w:rFonts w:asciiTheme="minorEastAsia" w:eastAsiaTheme="minorEastAsia" w:hAnsiTheme="minorEastAsia" w:hint="eastAsia"/>
              </w:rPr>
              <w:t>危殆化した暗号アルゴリズムに関する機能をシステムから削除し、</w:t>
            </w:r>
            <w:r w:rsidR="003A6E9A" w:rsidRPr="00C13309">
              <w:rPr>
                <w:rFonts w:asciiTheme="minorEastAsia" w:eastAsiaTheme="minorEastAsia" w:hAnsiTheme="minorEastAsia" w:hint="eastAsia"/>
                <w:spacing w:val="-12"/>
              </w:rPr>
              <w:t>安全な暗号アルゴリズム</w:t>
            </w:r>
            <w:r w:rsidR="003A6E9A" w:rsidRPr="00C13309">
              <w:rPr>
                <w:rFonts w:asciiTheme="minorEastAsia" w:eastAsiaTheme="minorEastAsia" w:hAnsiTheme="minorEastAsia" w:hint="eastAsia"/>
              </w:rPr>
              <w:t>のみが動作するようにする。</w:t>
            </w:r>
          </w:p>
        </w:tc>
      </w:tr>
      <w:tr w:rsidR="003A6E9A" w:rsidRPr="006871A2" w14:paraId="1500A4C2" w14:textId="77777777" w:rsidTr="003A6E9A">
        <w:trPr>
          <w:trHeight w:val="1759"/>
        </w:trPr>
        <w:tc>
          <w:tcPr>
            <w:tcW w:w="1283" w:type="dxa"/>
            <w:shd w:val="clear" w:color="auto" w:fill="auto"/>
          </w:tcPr>
          <w:p w14:paraId="7A276231" w14:textId="77777777" w:rsidR="003A6E9A" w:rsidRPr="0050219B" w:rsidRDefault="003A6E9A" w:rsidP="000449F6">
            <w:pPr>
              <w:pStyle w:val="Default"/>
              <w:jc w:val="both"/>
              <w:rPr>
                <w:rFonts w:asciiTheme="minorEastAsia" w:eastAsiaTheme="minorEastAsia" w:hAnsiTheme="minorEastAsia"/>
                <w:spacing w:val="-20"/>
              </w:rPr>
            </w:pPr>
            <w:r w:rsidRPr="0050219B">
              <w:rPr>
                <w:rFonts w:asciiTheme="minorEastAsia" w:eastAsiaTheme="minorEastAsia" w:hAnsiTheme="minorEastAsia" w:hint="eastAsia"/>
                <w:spacing w:val="-20"/>
              </w:rPr>
              <w:t>フィッシング</w:t>
            </w:r>
          </w:p>
        </w:tc>
        <w:tc>
          <w:tcPr>
            <w:tcW w:w="2425" w:type="dxa"/>
            <w:shd w:val="clear" w:color="auto" w:fill="auto"/>
          </w:tcPr>
          <w:p w14:paraId="53EEDAB3" w14:textId="77777777" w:rsidR="003A6E9A" w:rsidRPr="0050219B" w:rsidRDefault="003A6E9A" w:rsidP="000449F6">
            <w:pPr>
              <w:pStyle w:val="Default"/>
              <w:jc w:val="both"/>
              <w:rPr>
                <w:rFonts w:asciiTheme="minorEastAsia" w:eastAsiaTheme="minorEastAsia" w:hAnsiTheme="minorEastAsia"/>
              </w:rPr>
            </w:pPr>
            <w:r w:rsidRPr="00C13309">
              <w:rPr>
                <w:rFonts w:asciiTheme="minorEastAsia" w:eastAsiaTheme="minorEastAsia" w:hAnsiTheme="minorEastAsia" w:hint="eastAsia"/>
                <w:spacing w:val="10"/>
              </w:rPr>
              <w:t>利用者を欺いて、</w:t>
            </w:r>
            <w:r w:rsidRPr="0050219B">
              <w:rPr>
                <w:rFonts w:asciiTheme="minorEastAsia" w:eastAsiaTheme="minorEastAsia" w:hAnsiTheme="minorEastAsia" w:hint="eastAsia"/>
              </w:rPr>
              <w:t>不正なサイトに誘い出し、利用者が意図せぬ対象</w:t>
            </w:r>
            <w:r w:rsidRPr="0050219B">
              <w:rPr>
                <w:rFonts w:asciiTheme="minorEastAsia" w:eastAsiaTheme="minorEastAsia" w:hAnsiTheme="minorEastAsia" w:hint="eastAsia"/>
                <w:spacing w:val="-10"/>
              </w:rPr>
              <w:t>に電子署名を行わせる。</w:t>
            </w:r>
          </w:p>
        </w:tc>
        <w:tc>
          <w:tcPr>
            <w:tcW w:w="2700" w:type="dxa"/>
          </w:tcPr>
          <w:p w14:paraId="0D48EA42" w14:textId="4722109F" w:rsidR="003A6E9A" w:rsidRPr="00C13309" w:rsidRDefault="00C13309" w:rsidP="00C13309">
            <w:pPr>
              <w:pStyle w:val="Default"/>
              <w:ind w:left="240" w:hangingChars="100" w:hanging="240"/>
              <w:jc w:val="both"/>
              <w:rPr>
                <w:rFonts w:asciiTheme="minorEastAsia" w:eastAsiaTheme="minorEastAsia" w:hAnsiTheme="minorEastAsia"/>
              </w:rPr>
            </w:pPr>
            <w:r w:rsidRPr="00C13309">
              <w:rPr>
                <w:rFonts w:asciiTheme="minorEastAsia" w:eastAsiaTheme="minorEastAsia" w:hAnsiTheme="minorEastAsia" w:hint="eastAsia"/>
              </w:rPr>
              <w:t>・</w:t>
            </w:r>
            <w:r w:rsidR="003A6E9A" w:rsidRPr="00C13309">
              <w:rPr>
                <w:rFonts w:asciiTheme="minorEastAsia" w:eastAsiaTheme="minorEastAsia" w:hAnsiTheme="minorEastAsia" w:hint="eastAsia"/>
              </w:rPr>
              <w:t>不正なサイトに誘い</w:t>
            </w:r>
            <w:r w:rsidR="003A6E9A" w:rsidRPr="00C13309">
              <w:rPr>
                <w:rFonts w:asciiTheme="minorEastAsia" w:eastAsiaTheme="minorEastAsia" w:hAnsiTheme="minorEastAsia" w:hint="eastAsia"/>
                <w:spacing w:val="8"/>
              </w:rPr>
              <w:t>出し、認証と見せかける、あるいは</w:t>
            </w:r>
            <w:r w:rsidR="003A6E9A" w:rsidRPr="00C13309">
              <w:rPr>
                <w:rFonts w:asciiTheme="minorEastAsia" w:eastAsiaTheme="minorEastAsia" w:hAnsiTheme="minorEastAsia" w:hint="eastAsia"/>
              </w:rPr>
              <w:t>不正なデータを送付</w:t>
            </w:r>
            <w:r w:rsidR="003A6E9A" w:rsidRPr="00C13309">
              <w:rPr>
                <w:rFonts w:asciiTheme="minorEastAsia" w:eastAsiaTheme="minorEastAsia" w:hAnsiTheme="minorEastAsia" w:hint="eastAsia"/>
                <w:spacing w:val="-8"/>
              </w:rPr>
              <w:t>する等して、利用者が</w:t>
            </w:r>
            <w:r w:rsidR="003A6E9A" w:rsidRPr="00C13309">
              <w:rPr>
                <w:rFonts w:asciiTheme="minorEastAsia" w:eastAsiaTheme="minorEastAsia" w:hAnsiTheme="minorEastAsia" w:hint="eastAsia"/>
              </w:rPr>
              <w:t>意図せぬ対象に電子署名をさせる。</w:t>
            </w:r>
          </w:p>
        </w:tc>
        <w:tc>
          <w:tcPr>
            <w:tcW w:w="2880" w:type="dxa"/>
          </w:tcPr>
          <w:p w14:paraId="414FA8AA" w14:textId="36F9F83F" w:rsidR="003A6E9A" w:rsidRPr="0050219B" w:rsidRDefault="00C13309" w:rsidP="00C13309">
            <w:pPr>
              <w:pStyle w:val="Default"/>
              <w:ind w:left="256" w:hangingChars="100" w:hanging="256"/>
              <w:jc w:val="both"/>
              <w:rPr>
                <w:rFonts w:asciiTheme="minorEastAsia" w:eastAsiaTheme="minorEastAsia" w:hAnsiTheme="minorEastAsia"/>
              </w:rPr>
            </w:pPr>
            <w:r>
              <w:rPr>
                <w:rFonts w:asciiTheme="minorEastAsia" w:eastAsiaTheme="minorEastAsia" w:hAnsiTheme="minorEastAsia" w:hint="eastAsia"/>
                <w:spacing w:val="8"/>
              </w:rPr>
              <w:t>・</w:t>
            </w:r>
            <w:r w:rsidR="003A6E9A" w:rsidRPr="00C13309">
              <w:rPr>
                <w:rFonts w:asciiTheme="minorEastAsia" w:eastAsiaTheme="minorEastAsia" w:hAnsiTheme="minorEastAsia" w:hint="eastAsia"/>
              </w:rPr>
              <w:t>証明書等のトークンや</w:t>
            </w:r>
            <w:r w:rsidR="003A6E9A" w:rsidRPr="00C13309">
              <w:rPr>
                <w:rFonts w:asciiTheme="minorEastAsia" w:eastAsiaTheme="minorEastAsia" w:hAnsiTheme="minorEastAsia" w:hint="eastAsia"/>
                <w:spacing w:val="10"/>
              </w:rPr>
              <w:t>認証情報を認証用と</w:t>
            </w:r>
            <w:r w:rsidR="003A6E9A" w:rsidRPr="00C13309">
              <w:rPr>
                <w:rFonts w:asciiTheme="minorEastAsia" w:eastAsiaTheme="minorEastAsia" w:hAnsiTheme="minorEastAsia" w:hint="eastAsia"/>
              </w:rPr>
              <w:t>電子署名用とに分離、使い分ける。</w:t>
            </w:r>
          </w:p>
          <w:p w14:paraId="28064E90" w14:textId="6AF4CA4B" w:rsidR="003A6E9A" w:rsidRPr="0050219B" w:rsidRDefault="00C13309" w:rsidP="00C13309">
            <w:pPr>
              <w:pStyle w:val="Default"/>
              <w:ind w:left="252" w:hangingChars="100" w:hanging="252"/>
              <w:jc w:val="both"/>
              <w:rPr>
                <w:rFonts w:asciiTheme="minorEastAsia" w:eastAsiaTheme="minorEastAsia" w:hAnsiTheme="minorEastAsia"/>
              </w:rPr>
            </w:pPr>
            <w:r>
              <w:rPr>
                <w:rFonts w:asciiTheme="minorEastAsia" w:eastAsiaTheme="minorEastAsia" w:hAnsiTheme="minorEastAsia" w:hint="eastAsia"/>
                <w:spacing w:val="6"/>
              </w:rPr>
              <w:t>・</w:t>
            </w:r>
            <w:r w:rsidR="003A6E9A" w:rsidRPr="0050219B">
              <w:rPr>
                <w:rFonts w:asciiTheme="minorEastAsia" w:eastAsiaTheme="minorEastAsia" w:hAnsiTheme="minorEastAsia" w:hint="eastAsia"/>
                <w:spacing w:val="6"/>
              </w:rPr>
              <w:t>認証用と電子署名用の</w:t>
            </w:r>
            <w:r w:rsidR="003A6E9A" w:rsidRPr="0050219B">
              <w:rPr>
                <w:rFonts w:asciiTheme="minorEastAsia" w:eastAsiaTheme="minorEastAsia" w:hAnsiTheme="minorEastAsia" w:hint="eastAsia"/>
              </w:rPr>
              <w:t>トークンを活性化</w:t>
            </w:r>
            <w:r w:rsidR="003A6E9A" w:rsidRPr="00C13309">
              <w:rPr>
                <w:rFonts w:asciiTheme="minorEastAsia" w:eastAsiaTheme="minorEastAsia" w:hAnsiTheme="minorEastAsia" w:hint="eastAsia"/>
                <w:spacing w:val="10"/>
              </w:rPr>
              <w:t>させるPINを分け、</w:t>
            </w:r>
            <w:r w:rsidR="003A6E9A" w:rsidRPr="00C13309">
              <w:rPr>
                <w:rFonts w:asciiTheme="minorEastAsia" w:eastAsiaTheme="minorEastAsia" w:hAnsiTheme="minorEastAsia" w:hint="eastAsia"/>
                <w:spacing w:val="8"/>
              </w:rPr>
              <w:t>利用者が使い分けを</w:t>
            </w:r>
            <w:r w:rsidR="003A6E9A" w:rsidRPr="0050219B">
              <w:rPr>
                <w:rFonts w:asciiTheme="minorEastAsia" w:eastAsiaTheme="minorEastAsia" w:hAnsiTheme="minorEastAsia" w:hint="eastAsia"/>
                <w:spacing w:val="-10"/>
              </w:rPr>
              <w:t>意識しやすくする。</w:t>
            </w:r>
          </w:p>
        </w:tc>
      </w:tr>
    </w:tbl>
    <w:p w14:paraId="72AD4366" w14:textId="44CA4828" w:rsidR="003A6E9A" w:rsidRPr="006871A2" w:rsidRDefault="003A6E9A" w:rsidP="00185B78">
      <w:pPr>
        <w:pStyle w:val="afd"/>
        <w:keepNext/>
        <w:spacing w:beforeLines="250" w:before="900"/>
        <w:rPr>
          <w:rFonts w:ascii="ＭＳ Ｐゴシック" w:eastAsia="ＭＳ Ｐゴシック" w:hAnsi="ＭＳ Ｐゴシック"/>
        </w:rPr>
      </w:pPr>
      <w:bookmarkStart w:id="189" w:name="_Ref246132346"/>
      <w:bookmarkStart w:id="190" w:name="_Toc251322808"/>
      <w:r w:rsidRPr="006871A2">
        <w:rPr>
          <w:rFonts w:ascii="ＭＳ Ｐゴシック" w:eastAsia="ＭＳ Ｐゴシック" w:hAnsi="ＭＳ Ｐゴシック" w:hint="eastAsia"/>
        </w:rPr>
        <w:lastRenderedPageBreak/>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89"/>
      <w:r w:rsidR="005236EF" w:rsidRPr="006871A2">
        <w:rPr>
          <w:rFonts w:ascii="ＭＳ Ｐゴシック" w:eastAsia="ＭＳ Ｐゴシック" w:hAnsi="ＭＳ Ｐゴシック"/>
        </w:rPr>
        <w:t>19</w:t>
      </w:r>
      <w:r w:rsidRPr="006871A2">
        <w:rPr>
          <w:rFonts w:ascii="ＭＳ Ｐゴシック" w:eastAsia="ＭＳ Ｐゴシック" w:hAnsi="ＭＳ Ｐゴシック" w:hint="eastAsia"/>
        </w:rPr>
        <w:t xml:space="preserve">　署名等プロセスの保証レベル</w:t>
      </w:r>
      <w:bookmarkEnd w:id="190"/>
    </w:p>
    <w:tbl>
      <w:tblPr>
        <w:tblW w:w="911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0"/>
        <w:gridCol w:w="937"/>
        <w:gridCol w:w="937"/>
        <w:gridCol w:w="937"/>
      </w:tblGrid>
      <w:tr w:rsidR="003A6E9A" w:rsidRPr="006871A2" w14:paraId="741A8D04" w14:textId="77777777" w:rsidTr="000D1506">
        <w:tc>
          <w:tcPr>
            <w:tcW w:w="6300" w:type="dxa"/>
            <w:vMerge w:val="restart"/>
            <w:shd w:val="clear" w:color="auto" w:fill="FFFF99"/>
            <w:vAlign w:val="center"/>
          </w:tcPr>
          <w:p w14:paraId="7BFFA3ED" w14:textId="77777777" w:rsidR="003A6E9A" w:rsidRPr="006871A2" w:rsidRDefault="003A6E9A" w:rsidP="000D1506">
            <w:pPr>
              <w:jc w:val="center"/>
              <w:rPr>
                <w:rFonts w:ascii="ＭＳ Ｐゴシック" w:eastAsia="ＭＳ Ｐゴシック" w:hAnsi="ＭＳ Ｐゴシック"/>
              </w:rPr>
            </w:pPr>
            <w:r w:rsidRPr="006871A2">
              <w:rPr>
                <w:rFonts w:ascii="ＭＳ Ｐゴシック" w:eastAsia="ＭＳ Ｐゴシック" w:hAnsi="ＭＳ Ｐゴシック" w:hint="eastAsia"/>
              </w:rPr>
              <w:t>対策基準</w:t>
            </w:r>
            <w:r w:rsidRPr="006871A2">
              <w:rPr>
                <w:rFonts w:ascii="ＭＳ Ｐゴシック" w:eastAsia="ＭＳ Ｐゴシック" w:hAnsi="ＭＳ Ｐゴシック" w:hint="eastAsia"/>
                <w:szCs w:val="21"/>
                <w:vertAlign w:val="superscript"/>
              </w:rPr>
              <w:t>（※１）</w:t>
            </w:r>
          </w:p>
        </w:tc>
        <w:tc>
          <w:tcPr>
            <w:tcW w:w="2811" w:type="dxa"/>
            <w:gridSpan w:val="3"/>
            <w:shd w:val="clear" w:color="auto" w:fill="FFFF99"/>
          </w:tcPr>
          <w:p w14:paraId="1940C664"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当人認証</w:t>
            </w:r>
          </w:p>
          <w:p w14:paraId="6507B794" w14:textId="77777777" w:rsidR="003A6E9A" w:rsidRPr="006871A2" w:rsidRDefault="003A6E9A" w:rsidP="003A6E9A">
            <w:pPr>
              <w:jc w:val="center"/>
              <w:rPr>
                <w:rFonts w:ascii="ＭＳ Ｐゴシック" w:eastAsia="ＭＳ Ｐゴシック" w:hAnsi="ＭＳ Ｐゴシック"/>
              </w:rPr>
            </w:pPr>
            <w:r w:rsidRPr="006871A2">
              <w:rPr>
                <w:rFonts w:ascii="ＭＳ Ｐゴシック" w:eastAsia="ＭＳ Ｐゴシック" w:hAnsi="ＭＳ Ｐゴシック" w:hint="eastAsia"/>
              </w:rPr>
              <w:t>保証レベル</w:t>
            </w:r>
            <w:r w:rsidRPr="006871A2">
              <w:rPr>
                <w:rFonts w:ascii="ＭＳ Ｐゴシック" w:eastAsia="ＭＳ Ｐゴシック" w:hAnsi="ＭＳ Ｐゴシック" w:hint="eastAsia"/>
                <w:szCs w:val="21"/>
                <w:vertAlign w:val="superscript"/>
              </w:rPr>
              <w:t>（※２）</w:t>
            </w:r>
          </w:p>
        </w:tc>
      </w:tr>
      <w:tr w:rsidR="003A6E9A" w:rsidRPr="006871A2" w14:paraId="44FD56B3" w14:textId="77777777" w:rsidTr="00185B78">
        <w:tc>
          <w:tcPr>
            <w:tcW w:w="6300" w:type="dxa"/>
            <w:vMerge/>
            <w:shd w:val="clear" w:color="auto" w:fill="FFFF99"/>
          </w:tcPr>
          <w:p w14:paraId="39A0D401" w14:textId="77777777" w:rsidR="003A6E9A" w:rsidRPr="006871A2" w:rsidRDefault="003A6E9A" w:rsidP="003A6E9A">
            <w:pPr>
              <w:jc w:val="left"/>
              <w:rPr>
                <w:rFonts w:ascii="ＭＳ Ｐゴシック" w:eastAsia="ＭＳ Ｐゴシック" w:hAnsi="ＭＳ Ｐゴシック"/>
              </w:rPr>
            </w:pPr>
          </w:p>
        </w:tc>
        <w:tc>
          <w:tcPr>
            <w:tcW w:w="937" w:type="dxa"/>
            <w:shd w:val="clear" w:color="auto" w:fill="FFFF99"/>
            <w:vAlign w:val="center"/>
          </w:tcPr>
          <w:p w14:paraId="69F20673" w14:textId="77777777" w:rsidR="003A6E9A" w:rsidRPr="006871A2" w:rsidRDefault="003A6E9A" w:rsidP="000D1506">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１</w:t>
            </w:r>
          </w:p>
        </w:tc>
        <w:tc>
          <w:tcPr>
            <w:tcW w:w="937" w:type="dxa"/>
            <w:shd w:val="clear" w:color="auto" w:fill="FFFF99"/>
            <w:vAlign w:val="center"/>
          </w:tcPr>
          <w:p w14:paraId="04EE4CB0" w14:textId="77777777" w:rsidR="003A6E9A" w:rsidRPr="006871A2" w:rsidRDefault="003A6E9A" w:rsidP="000D1506">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２</w:t>
            </w:r>
          </w:p>
        </w:tc>
        <w:tc>
          <w:tcPr>
            <w:tcW w:w="937" w:type="dxa"/>
            <w:shd w:val="clear" w:color="auto" w:fill="FFFF99"/>
            <w:vAlign w:val="center"/>
          </w:tcPr>
          <w:p w14:paraId="4500A66C" w14:textId="77777777" w:rsidR="003A6E9A" w:rsidRPr="006871A2" w:rsidRDefault="003A6E9A" w:rsidP="000D1506">
            <w:pPr>
              <w:jc w:val="center"/>
              <w:rPr>
                <w:rFonts w:ascii="ＭＳ Ｐゴシック" w:eastAsia="ＭＳ Ｐゴシック" w:hAnsi="ＭＳ Ｐゴシック"/>
              </w:rPr>
            </w:pPr>
            <w:r w:rsidRPr="006871A2">
              <w:rPr>
                <w:rFonts w:ascii="ＭＳ Ｐゴシック" w:eastAsia="ＭＳ Ｐゴシック" w:hAnsi="ＭＳ Ｐゴシック" w:hint="eastAsia"/>
              </w:rPr>
              <w:t>３</w:t>
            </w:r>
          </w:p>
        </w:tc>
      </w:tr>
      <w:tr w:rsidR="003A6E9A" w:rsidRPr="006871A2" w14:paraId="5FC23710" w14:textId="77777777" w:rsidTr="00185B78">
        <w:trPr>
          <w:trHeight w:val="261"/>
        </w:trPr>
        <w:tc>
          <w:tcPr>
            <w:tcW w:w="6300" w:type="dxa"/>
          </w:tcPr>
          <w:p w14:paraId="45F3E639" w14:textId="77777777" w:rsidR="003A6E9A" w:rsidRPr="006871A2" w:rsidRDefault="003A6E9A" w:rsidP="003A6E9A">
            <w:pPr>
              <w:rPr>
                <w:rFonts w:asciiTheme="minorEastAsia" w:eastAsiaTheme="minorEastAsia" w:hAnsiTheme="minorEastAsia"/>
                <w:szCs w:val="21"/>
              </w:rPr>
            </w:pPr>
            <w:r w:rsidRPr="006871A2">
              <w:rPr>
                <w:rFonts w:asciiTheme="minorEastAsia" w:eastAsiaTheme="minorEastAsia" w:hAnsiTheme="minorEastAsia" w:hint="eastAsia"/>
                <w:szCs w:val="21"/>
              </w:rPr>
              <w:t>電子政府推奨暗号リストに記載された公開鍵暗号による署名方式を用いること。</w:t>
            </w:r>
          </w:p>
        </w:tc>
        <w:tc>
          <w:tcPr>
            <w:tcW w:w="937" w:type="dxa"/>
            <w:shd w:val="clear" w:color="auto" w:fill="CCCCCC"/>
            <w:vAlign w:val="center"/>
          </w:tcPr>
          <w:p w14:paraId="38D3E057"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335235F5" w14:textId="77777777" w:rsidR="003A6E9A" w:rsidRPr="006871A2" w:rsidRDefault="003A6E9A" w:rsidP="000D1506">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37" w:type="dxa"/>
            <w:vAlign w:val="center"/>
          </w:tcPr>
          <w:p w14:paraId="73ECD55D" w14:textId="77777777" w:rsidR="003A6E9A" w:rsidRPr="006871A2" w:rsidRDefault="003A6E9A" w:rsidP="000D1506">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2D1B24F8" w14:textId="77777777" w:rsidTr="00185B78">
        <w:tc>
          <w:tcPr>
            <w:tcW w:w="6300" w:type="dxa"/>
          </w:tcPr>
          <w:p w14:paraId="38C73868" w14:textId="016B5B14" w:rsidR="003A6E9A" w:rsidRPr="006871A2" w:rsidRDefault="003A6E9A" w:rsidP="00343B76">
            <w:pPr>
              <w:rPr>
                <w:rFonts w:asciiTheme="minorEastAsia" w:eastAsiaTheme="minorEastAsia" w:hAnsiTheme="minorEastAsia"/>
                <w:szCs w:val="21"/>
              </w:rPr>
            </w:pPr>
            <w:r w:rsidRPr="006871A2">
              <w:rPr>
                <w:rFonts w:asciiTheme="minorEastAsia" w:eastAsiaTheme="minorEastAsia" w:hAnsiTheme="minorEastAsia" w:hint="eastAsia"/>
                <w:szCs w:val="21"/>
              </w:rPr>
              <w:t>「</w:t>
            </w:r>
            <w:r w:rsidRPr="006871A2">
              <w:rPr>
                <w:rFonts w:asciiTheme="minorEastAsia" w:eastAsiaTheme="minorEastAsia" w:hAnsiTheme="minorEastAsia"/>
                <w:szCs w:val="21"/>
              </w:rPr>
              <w:fldChar w:fldCharType="begin" w:fldLock="1"/>
            </w:r>
            <w:r w:rsidRPr="006871A2">
              <w:rPr>
                <w:rFonts w:asciiTheme="minorEastAsia" w:eastAsiaTheme="minorEastAsia" w:hAnsiTheme="minorEastAsia"/>
                <w:szCs w:val="21"/>
              </w:rPr>
              <w:instrText xml:space="preserve"> REF _Ref246132098 \h  \* MERGEFORMAT </w:instrText>
            </w:r>
            <w:r w:rsidRPr="006871A2">
              <w:rPr>
                <w:rFonts w:asciiTheme="minorEastAsia" w:eastAsiaTheme="minorEastAsia" w:hAnsiTheme="minorEastAsia"/>
                <w:szCs w:val="21"/>
              </w:rPr>
            </w:r>
            <w:r w:rsidRPr="006871A2">
              <w:rPr>
                <w:rFonts w:asciiTheme="minorEastAsia" w:eastAsiaTheme="minorEastAsia" w:hAnsiTheme="minorEastAsia"/>
                <w:szCs w:val="21"/>
              </w:rPr>
              <w:fldChar w:fldCharType="separate"/>
            </w:r>
            <w:r w:rsidR="00172EF6" w:rsidRPr="000E5A49">
              <w:rPr>
                <w:rFonts w:asciiTheme="minorEastAsia" w:eastAsiaTheme="minorEastAsia" w:hAnsiTheme="minorEastAsia" w:hint="eastAsia"/>
                <w:szCs w:val="21"/>
              </w:rPr>
              <w:t>表</w:t>
            </w:r>
            <w:r w:rsidR="00172EF6" w:rsidRPr="000E5A49">
              <w:rPr>
                <w:rFonts w:asciiTheme="minorEastAsia" w:eastAsiaTheme="minorEastAsia" w:hAnsiTheme="minorEastAsia"/>
                <w:szCs w:val="21"/>
              </w:rPr>
              <w:t xml:space="preserve"> </w:t>
            </w:r>
            <w:r w:rsidR="00172EF6" w:rsidRPr="000E5A49">
              <w:rPr>
                <w:rFonts w:asciiTheme="minorEastAsia" w:eastAsiaTheme="minorEastAsia" w:hAnsiTheme="minorEastAsia" w:hint="eastAsia"/>
                <w:noProof/>
                <w:szCs w:val="21"/>
              </w:rPr>
              <w:t>Ｂ</w:t>
            </w:r>
            <w:r w:rsidR="00172EF6" w:rsidRPr="000E5A49">
              <w:rPr>
                <w:rFonts w:asciiTheme="minorEastAsia" w:eastAsiaTheme="minorEastAsia" w:hAnsiTheme="minorEastAsia"/>
                <w:noProof/>
                <w:szCs w:val="21"/>
              </w:rPr>
              <w:noBreakHyphen/>
              <w:t>13</w:t>
            </w:r>
            <w:r w:rsidR="00172EF6" w:rsidRPr="000E5A49">
              <w:rPr>
                <w:rFonts w:asciiTheme="minorEastAsia" w:eastAsiaTheme="minorEastAsia" w:hAnsiTheme="minorEastAsia" w:hint="eastAsia"/>
                <w:noProof/>
                <w:szCs w:val="21"/>
              </w:rPr>
              <w:t xml:space="preserve">　トークンの保証レベル</w:t>
            </w:r>
            <w:r w:rsidRPr="006871A2">
              <w:rPr>
                <w:rFonts w:asciiTheme="minorEastAsia" w:eastAsiaTheme="minorEastAsia" w:hAnsiTheme="minorEastAsia"/>
                <w:szCs w:val="21"/>
              </w:rPr>
              <w:fldChar w:fldCharType="end"/>
            </w:r>
            <w:r w:rsidRPr="006871A2">
              <w:rPr>
                <w:rFonts w:asciiTheme="minorEastAsia" w:eastAsiaTheme="minorEastAsia" w:hAnsiTheme="minorEastAsia" w:hint="eastAsia"/>
                <w:szCs w:val="21"/>
              </w:rPr>
              <w:t>」の保証レベル２と</w:t>
            </w:r>
            <w:r w:rsidRPr="000449F6">
              <w:rPr>
                <w:rFonts w:asciiTheme="minorEastAsia" w:eastAsiaTheme="minorEastAsia" w:hAnsiTheme="minorEastAsia" w:hint="eastAsia"/>
                <w:spacing w:val="-4"/>
                <w:szCs w:val="21"/>
              </w:rPr>
              <w:t>同等の対策基準を満たすトークンを用いて署名等プロセス</w:t>
            </w:r>
            <w:r w:rsidRPr="006871A2">
              <w:rPr>
                <w:rFonts w:asciiTheme="minorEastAsia" w:eastAsiaTheme="minorEastAsia" w:hAnsiTheme="minorEastAsia" w:hint="eastAsia"/>
                <w:szCs w:val="21"/>
              </w:rPr>
              <w:t>を実行すること。</w:t>
            </w:r>
          </w:p>
        </w:tc>
        <w:tc>
          <w:tcPr>
            <w:tcW w:w="937" w:type="dxa"/>
            <w:shd w:val="clear" w:color="auto" w:fill="CCCCCC"/>
            <w:vAlign w:val="center"/>
          </w:tcPr>
          <w:p w14:paraId="4DCBAE38"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19E77C47" w14:textId="77777777" w:rsidR="003A6E9A" w:rsidRPr="006871A2" w:rsidRDefault="003A6E9A" w:rsidP="000D1506">
            <w:pPr>
              <w:jc w:val="center"/>
              <w:rPr>
                <w:rFonts w:asciiTheme="minorEastAsia" w:eastAsiaTheme="minorEastAsia" w:hAnsiTheme="minorEastAsia"/>
              </w:rPr>
            </w:pPr>
            <w:r w:rsidRPr="006871A2">
              <w:rPr>
                <w:rFonts w:asciiTheme="minorEastAsia" w:eastAsiaTheme="minorEastAsia" w:hAnsiTheme="minorEastAsia" w:hint="eastAsia"/>
              </w:rPr>
              <w:t>◎</w:t>
            </w:r>
          </w:p>
        </w:tc>
        <w:tc>
          <w:tcPr>
            <w:tcW w:w="937" w:type="dxa"/>
            <w:vAlign w:val="center"/>
          </w:tcPr>
          <w:p w14:paraId="609772C7" w14:textId="77777777" w:rsidR="003A6E9A" w:rsidRPr="006871A2" w:rsidRDefault="003A6E9A" w:rsidP="000D1506">
            <w:pPr>
              <w:jc w:val="center"/>
              <w:rPr>
                <w:rFonts w:asciiTheme="minorEastAsia" w:eastAsiaTheme="minorEastAsia" w:hAnsiTheme="minorEastAsia"/>
              </w:rPr>
            </w:pPr>
          </w:p>
        </w:tc>
      </w:tr>
      <w:tr w:rsidR="003A6E9A" w:rsidRPr="006871A2" w14:paraId="2FE429F5" w14:textId="77777777" w:rsidTr="00185B78">
        <w:tc>
          <w:tcPr>
            <w:tcW w:w="6300" w:type="dxa"/>
          </w:tcPr>
          <w:p w14:paraId="05660E6C" w14:textId="77777777" w:rsidR="003A6E9A" w:rsidRPr="000D1506" w:rsidRDefault="003A6E9A" w:rsidP="003A6E9A">
            <w:pPr>
              <w:rPr>
                <w:rFonts w:asciiTheme="minorEastAsia" w:eastAsiaTheme="minorEastAsia" w:hAnsiTheme="minorEastAsia"/>
                <w:spacing w:val="-10"/>
                <w:szCs w:val="21"/>
              </w:rPr>
            </w:pPr>
            <w:r w:rsidRPr="000D1506">
              <w:rPr>
                <w:rFonts w:asciiTheme="minorEastAsia" w:eastAsiaTheme="minorEastAsia" w:hAnsiTheme="minorEastAsia" w:hint="eastAsia"/>
                <w:spacing w:val="-10"/>
                <w:szCs w:val="21"/>
              </w:rPr>
              <w:t>電子署名用の証明書の用途を電子署名のみに限定すること。</w:t>
            </w:r>
          </w:p>
        </w:tc>
        <w:tc>
          <w:tcPr>
            <w:tcW w:w="937" w:type="dxa"/>
            <w:shd w:val="clear" w:color="auto" w:fill="CCCCCC"/>
            <w:vAlign w:val="center"/>
          </w:tcPr>
          <w:p w14:paraId="3743EDEC"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440B4269"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7EFFA183" w14:textId="77777777" w:rsidR="003A6E9A" w:rsidRPr="006871A2" w:rsidRDefault="003A6E9A" w:rsidP="000D1506">
            <w:pPr>
              <w:jc w:val="center"/>
              <w:rPr>
                <w:rFonts w:asciiTheme="minorEastAsia" w:eastAsiaTheme="minorEastAsia" w:hAnsiTheme="minorEastAsia"/>
              </w:rPr>
            </w:pPr>
            <w:r w:rsidRPr="006871A2">
              <w:rPr>
                <w:rFonts w:asciiTheme="minorEastAsia" w:eastAsiaTheme="minorEastAsia" w:hAnsiTheme="minorEastAsia" w:hint="eastAsia"/>
              </w:rPr>
              <w:t>◎</w:t>
            </w:r>
          </w:p>
        </w:tc>
      </w:tr>
      <w:tr w:rsidR="003A6E9A" w:rsidRPr="006871A2" w14:paraId="56AB5BDE" w14:textId="77777777" w:rsidTr="00185B78">
        <w:trPr>
          <w:trHeight w:val="70"/>
        </w:trPr>
        <w:tc>
          <w:tcPr>
            <w:tcW w:w="6300" w:type="dxa"/>
          </w:tcPr>
          <w:p w14:paraId="5F2A7026" w14:textId="5AACDC66" w:rsidR="003A6E9A" w:rsidRPr="006871A2" w:rsidRDefault="003A6E9A" w:rsidP="00343B76">
            <w:pPr>
              <w:rPr>
                <w:rFonts w:asciiTheme="minorEastAsia" w:eastAsiaTheme="minorEastAsia" w:hAnsiTheme="minorEastAsia"/>
                <w:szCs w:val="21"/>
              </w:rPr>
            </w:pPr>
            <w:r w:rsidRPr="006871A2">
              <w:rPr>
                <w:rFonts w:asciiTheme="minorEastAsia" w:eastAsiaTheme="minorEastAsia" w:hAnsiTheme="minorEastAsia" w:hint="eastAsia"/>
                <w:szCs w:val="21"/>
              </w:rPr>
              <w:t>「</w:t>
            </w:r>
            <w:r w:rsidRPr="006871A2">
              <w:rPr>
                <w:rFonts w:asciiTheme="minorEastAsia" w:eastAsiaTheme="minorEastAsia" w:hAnsiTheme="minorEastAsia"/>
                <w:szCs w:val="21"/>
              </w:rPr>
              <w:fldChar w:fldCharType="begin" w:fldLock="1"/>
            </w:r>
            <w:r w:rsidRPr="006871A2">
              <w:rPr>
                <w:rFonts w:asciiTheme="minorEastAsia" w:eastAsiaTheme="minorEastAsia" w:hAnsiTheme="minorEastAsia"/>
                <w:szCs w:val="21"/>
              </w:rPr>
              <w:instrText xml:space="preserve"> REF _Ref246132098 \h  \* MERGEFORMAT </w:instrText>
            </w:r>
            <w:r w:rsidRPr="006871A2">
              <w:rPr>
                <w:rFonts w:asciiTheme="minorEastAsia" w:eastAsiaTheme="minorEastAsia" w:hAnsiTheme="minorEastAsia"/>
                <w:szCs w:val="21"/>
              </w:rPr>
            </w:r>
            <w:r w:rsidRPr="006871A2">
              <w:rPr>
                <w:rFonts w:asciiTheme="minorEastAsia" w:eastAsiaTheme="minorEastAsia" w:hAnsiTheme="minorEastAsia"/>
                <w:szCs w:val="21"/>
              </w:rPr>
              <w:fldChar w:fldCharType="separate"/>
            </w:r>
            <w:r w:rsidR="00172EF6" w:rsidRPr="000E5A49">
              <w:rPr>
                <w:rFonts w:asciiTheme="minorEastAsia" w:eastAsiaTheme="minorEastAsia" w:hAnsiTheme="minorEastAsia" w:hint="eastAsia"/>
                <w:szCs w:val="21"/>
              </w:rPr>
              <w:t>表</w:t>
            </w:r>
            <w:r w:rsidR="00172EF6" w:rsidRPr="000E5A49">
              <w:rPr>
                <w:rFonts w:asciiTheme="minorEastAsia" w:eastAsiaTheme="minorEastAsia" w:hAnsiTheme="minorEastAsia"/>
                <w:szCs w:val="21"/>
              </w:rPr>
              <w:t xml:space="preserve"> </w:t>
            </w:r>
            <w:r w:rsidR="00172EF6" w:rsidRPr="000E5A49">
              <w:rPr>
                <w:rFonts w:asciiTheme="minorEastAsia" w:eastAsiaTheme="minorEastAsia" w:hAnsiTheme="minorEastAsia" w:hint="eastAsia"/>
                <w:noProof/>
                <w:szCs w:val="21"/>
              </w:rPr>
              <w:t>Ｂ</w:t>
            </w:r>
            <w:r w:rsidR="00172EF6" w:rsidRPr="000E5A49">
              <w:rPr>
                <w:rFonts w:asciiTheme="minorEastAsia" w:eastAsiaTheme="minorEastAsia" w:hAnsiTheme="minorEastAsia"/>
                <w:noProof/>
                <w:szCs w:val="21"/>
              </w:rPr>
              <w:noBreakHyphen/>
              <w:t>13</w:t>
            </w:r>
            <w:r w:rsidR="00172EF6" w:rsidRPr="000E5A49">
              <w:rPr>
                <w:rFonts w:asciiTheme="minorEastAsia" w:eastAsiaTheme="minorEastAsia" w:hAnsiTheme="minorEastAsia" w:hint="eastAsia"/>
                <w:noProof/>
                <w:szCs w:val="21"/>
              </w:rPr>
              <w:t xml:space="preserve">　トークンの保証レベル</w:t>
            </w:r>
            <w:r w:rsidRPr="006871A2">
              <w:rPr>
                <w:rFonts w:asciiTheme="minorEastAsia" w:eastAsiaTheme="minorEastAsia" w:hAnsiTheme="minorEastAsia"/>
                <w:szCs w:val="21"/>
              </w:rPr>
              <w:fldChar w:fldCharType="end"/>
            </w:r>
            <w:r w:rsidRPr="006871A2">
              <w:rPr>
                <w:rFonts w:asciiTheme="minorEastAsia" w:eastAsiaTheme="minorEastAsia" w:hAnsiTheme="minorEastAsia" w:hint="eastAsia"/>
                <w:szCs w:val="21"/>
              </w:rPr>
              <w:t>」の保証レベル３と同</w:t>
            </w:r>
            <w:r w:rsidRPr="000449F6">
              <w:rPr>
                <w:rFonts w:asciiTheme="minorEastAsia" w:eastAsiaTheme="minorEastAsia" w:hAnsiTheme="minorEastAsia" w:hint="eastAsia"/>
                <w:spacing w:val="-4"/>
                <w:szCs w:val="21"/>
              </w:rPr>
              <w:t>等の対策基準を満たすトークンを用いて署名等プロセス</w:t>
            </w:r>
            <w:r w:rsidRPr="006871A2">
              <w:rPr>
                <w:rFonts w:asciiTheme="minorEastAsia" w:eastAsiaTheme="minorEastAsia" w:hAnsiTheme="minorEastAsia" w:hint="eastAsia"/>
                <w:szCs w:val="21"/>
              </w:rPr>
              <w:t>を実行すること。</w:t>
            </w:r>
          </w:p>
        </w:tc>
        <w:tc>
          <w:tcPr>
            <w:tcW w:w="937" w:type="dxa"/>
            <w:shd w:val="clear" w:color="auto" w:fill="CCCCCC"/>
            <w:vAlign w:val="center"/>
          </w:tcPr>
          <w:p w14:paraId="7A1D3AF7"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4E6C1BC7" w14:textId="77777777" w:rsidR="003A6E9A" w:rsidRPr="006871A2" w:rsidRDefault="003A6E9A" w:rsidP="000D1506">
            <w:pPr>
              <w:jc w:val="center"/>
              <w:rPr>
                <w:rFonts w:asciiTheme="minorEastAsia" w:eastAsiaTheme="minorEastAsia" w:hAnsiTheme="minorEastAsia"/>
              </w:rPr>
            </w:pPr>
          </w:p>
        </w:tc>
        <w:tc>
          <w:tcPr>
            <w:tcW w:w="937" w:type="dxa"/>
            <w:vAlign w:val="center"/>
          </w:tcPr>
          <w:p w14:paraId="2472797C" w14:textId="77777777" w:rsidR="003A6E9A" w:rsidRPr="006871A2" w:rsidRDefault="003A6E9A" w:rsidP="000D1506">
            <w:pPr>
              <w:jc w:val="center"/>
              <w:rPr>
                <w:rFonts w:asciiTheme="minorEastAsia" w:eastAsiaTheme="minorEastAsia" w:hAnsiTheme="minorEastAsia"/>
              </w:rPr>
            </w:pPr>
            <w:r w:rsidRPr="006871A2">
              <w:rPr>
                <w:rFonts w:asciiTheme="minorEastAsia" w:eastAsiaTheme="minorEastAsia" w:hAnsiTheme="minorEastAsia" w:hint="eastAsia"/>
              </w:rPr>
              <w:t>◎</w:t>
            </w:r>
          </w:p>
        </w:tc>
      </w:tr>
    </w:tbl>
    <w:p w14:paraId="06F03AFA" w14:textId="274BA67F" w:rsidR="003A6E9A" w:rsidRPr="006871A2" w:rsidRDefault="003A6E9A" w:rsidP="003A6E9A">
      <w:pPr>
        <w:spacing w:beforeLines="50" w:before="180" w:line="0" w:lineRule="atLeast"/>
        <w:ind w:left="360" w:hangingChars="200" w:hanging="360"/>
        <w:rPr>
          <w:sz w:val="18"/>
          <w:szCs w:val="18"/>
        </w:rPr>
      </w:pPr>
      <w:r w:rsidRPr="006871A2">
        <w:rPr>
          <w:rFonts w:hint="eastAsia"/>
          <w:sz w:val="18"/>
          <w:szCs w:val="18"/>
        </w:rPr>
        <w:t>※</w:t>
      </w:r>
      <w:r w:rsidRPr="006871A2">
        <w:rPr>
          <w:rFonts w:hAnsi="ＭＳ 明朝" w:hint="eastAsia"/>
          <w:sz w:val="18"/>
          <w:szCs w:val="18"/>
        </w:rPr>
        <w:t>１</w:t>
      </w:r>
      <w:r w:rsidRPr="006871A2">
        <w:rPr>
          <w:rFonts w:hint="eastAsia"/>
          <w:sz w:val="18"/>
          <w:szCs w:val="18"/>
        </w:rPr>
        <w:t xml:space="preserve">　</w:t>
      </w:r>
      <w:r w:rsidRPr="000449F6">
        <w:rPr>
          <w:rFonts w:hint="eastAsia"/>
          <w:spacing w:val="2"/>
          <w:sz w:val="18"/>
          <w:szCs w:val="18"/>
        </w:rPr>
        <w:t>上記は、電子署名を用いる場合の対策基準である。本ガイドラインでは、認証及び証跡管理技術を</w:t>
      </w:r>
      <w:r w:rsidRPr="000449F6">
        <w:rPr>
          <w:rFonts w:hint="eastAsia"/>
          <w:spacing w:val="-2"/>
          <w:sz w:val="18"/>
          <w:szCs w:val="18"/>
        </w:rPr>
        <w:t>用いる場合の対策基準について特に規定せず、別途検討すべき課題として位置</w:t>
      </w:r>
      <w:r w:rsidR="009A1951">
        <w:rPr>
          <w:rFonts w:hint="eastAsia"/>
          <w:spacing w:val="-2"/>
          <w:sz w:val="18"/>
          <w:szCs w:val="18"/>
        </w:rPr>
        <w:t>付け</w:t>
      </w:r>
      <w:r w:rsidRPr="000449F6">
        <w:rPr>
          <w:rFonts w:hint="eastAsia"/>
          <w:spacing w:val="-2"/>
          <w:sz w:val="18"/>
          <w:szCs w:val="18"/>
        </w:rPr>
        <w:t>るとともに、関連事項</w:t>
      </w:r>
      <w:r w:rsidRPr="006871A2">
        <w:rPr>
          <w:rFonts w:hint="eastAsia"/>
          <w:sz w:val="18"/>
          <w:szCs w:val="18"/>
        </w:rPr>
        <w:t>について</w:t>
      </w:r>
      <w:r w:rsidR="002B5298" w:rsidRPr="006871A2">
        <w:rPr>
          <w:rFonts w:hint="eastAsia"/>
          <w:sz w:val="18"/>
          <w:szCs w:val="18"/>
        </w:rPr>
        <w:t>「５.５　証跡管理」</w:t>
      </w:r>
      <w:r w:rsidRPr="006871A2">
        <w:rPr>
          <w:rFonts w:hint="eastAsia"/>
          <w:sz w:val="18"/>
          <w:szCs w:val="18"/>
        </w:rPr>
        <w:t>にて述べる。</w:t>
      </w:r>
    </w:p>
    <w:p w14:paraId="49134ECE" w14:textId="00650031" w:rsidR="003A6E9A" w:rsidRPr="006871A2" w:rsidRDefault="003A6E9A" w:rsidP="003A6E9A">
      <w:pPr>
        <w:spacing w:line="0" w:lineRule="atLeast"/>
        <w:ind w:left="308" w:hangingChars="171" w:hanging="308"/>
        <w:rPr>
          <w:sz w:val="18"/>
          <w:szCs w:val="18"/>
        </w:rPr>
      </w:pPr>
      <w:r w:rsidRPr="006871A2">
        <w:rPr>
          <w:rFonts w:hint="eastAsia"/>
          <w:sz w:val="18"/>
          <w:szCs w:val="18"/>
        </w:rPr>
        <w:t>※</w:t>
      </w:r>
      <w:r w:rsidRPr="006871A2">
        <w:rPr>
          <w:rFonts w:hAnsi="ＭＳ 明朝" w:hint="eastAsia"/>
          <w:sz w:val="18"/>
          <w:szCs w:val="18"/>
        </w:rPr>
        <w:t xml:space="preserve">２ </w:t>
      </w:r>
      <w:r w:rsidRPr="006871A2">
        <w:rPr>
          <w:rFonts w:hint="eastAsia"/>
          <w:sz w:val="18"/>
          <w:szCs w:val="18"/>
        </w:rPr>
        <w:t>「◎」は各保証レベルへの準拠に</w:t>
      </w:r>
      <w:r w:rsidR="00054598">
        <w:rPr>
          <w:rFonts w:hint="eastAsia"/>
          <w:sz w:val="18"/>
          <w:szCs w:val="18"/>
        </w:rPr>
        <w:t>当</w:t>
      </w:r>
      <w:r w:rsidRPr="006871A2">
        <w:rPr>
          <w:rFonts w:hint="eastAsia"/>
          <w:sz w:val="18"/>
          <w:szCs w:val="18"/>
        </w:rPr>
        <w:t>たり必須の対策基準であることを示す。</w:t>
      </w:r>
    </w:p>
    <w:p w14:paraId="3BEE2B2B" w14:textId="28A499CB" w:rsidR="003A6E9A" w:rsidRPr="006871A2" w:rsidRDefault="003A6E9A" w:rsidP="003A6E9A">
      <w:pPr>
        <w:pStyle w:val="afd"/>
        <w:keepNext/>
        <w:spacing w:before="360"/>
        <w:ind w:firstLine="240"/>
        <w:rPr>
          <w:rFonts w:ascii="ＭＳ Ｐゴシック" w:eastAsia="ＭＳ Ｐゴシック" w:hAnsi="ＭＳ Ｐゴシック"/>
        </w:rPr>
      </w:pPr>
      <w:bookmarkStart w:id="191" w:name="_Ref244665542"/>
      <w:bookmarkStart w:id="192" w:name="_Toc251322809"/>
      <w:r w:rsidRPr="006871A2">
        <w:rPr>
          <w:rFonts w:ascii="ＭＳ Ｐゴシック" w:eastAsia="ＭＳ Ｐゴシック" w:hAnsi="ＭＳ Ｐゴシック" w:hint="eastAsia"/>
        </w:rPr>
        <w:t xml:space="preserve">表 </w:t>
      </w:r>
      <w:r w:rsidR="005236EF" w:rsidRPr="006871A2">
        <w:rPr>
          <w:rFonts w:ascii="ＭＳ Ｐゴシック" w:eastAsia="ＭＳ Ｐゴシック" w:hAnsi="ＭＳ Ｐゴシック" w:hint="eastAsia"/>
        </w:rPr>
        <w:t>Ｂ</w:t>
      </w:r>
      <w:r w:rsidRPr="006871A2">
        <w:rPr>
          <w:rFonts w:ascii="ＭＳ Ｐゴシック" w:eastAsia="ＭＳ Ｐゴシック" w:hAnsi="ＭＳ Ｐゴシック"/>
        </w:rPr>
        <w:noBreakHyphen/>
      </w:r>
      <w:bookmarkEnd w:id="191"/>
      <w:r w:rsidR="005236EF" w:rsidRPr="006871A2">
        <w:rPr>
          <w:rFonts w:ascii="ＭＳ Ｐゴシック" w:eastAsia="ＭＳ Ｐゴシック" w:hAnsi="ＭＳ Ｐゴシック"/>
        </w:rPr>
        <w:t>20</w:t>
      </w:r>
      <w:r w:rsidRPr="006871A2">
        <w:rPr>
          <w:rFonts w:ascii="ＭＳ Ｐゴシック" w:eastAsia="ＭＳ Ｐゴシック" w:hAnsi="ＭＳ Ｐゴシック" w:hint="eastAsia"/>
        </w:rPr>
        <w:t xml:space="preserve">　署名等プロセスの対策基準の実現例</w:t>
      </w:r>
      <w:bookmarkEnd w:id="192"/>
    </w:p>
    <w:tbl>
      <w:tblPr>
        <w:tblW w:w="9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347"/>
        <w:gridCol w:w="7761"/>
      </w:tblGrid>
      <w:tr w:rsidR="003A6E9A" w:rsidRPr="006871A2" w14:paraId="143311D2" w14:textId="77777777" w:rsidTr="000449F6">
        <w:trPr>
          <w:trHeight w:val="365"/>
          <w:tblHeader/>
        </w:trPr>
        <w:tc>
          <w:tcPr>
            <w:tcW w:w="1347" w:type="dxa"/>
            <w:shd w:val="clear" w:color="auto" w:fill="FFFF99"/>
            <w:vAlign w:val="center"/>
          </w:tcPr>
          <w:p w14:paraId="3AFAE8E3" w14:textId="77777777" w:rsidR="003A6E9A" w:rsidRPr="006871A2" w:rsidRDefault="003A6E9A" w:rsidP="000449F6">
            <w:pPr>
              <w:pStyle w:val="Default"/>
              <w:jc w:val="center"/>
              <w:rPr>
                <w:rFonts w:ascii="ＭＳ Ｐゴシック" w:eastAsia="ＭＳ Ｐゴシック" w:hAnsi="ＭＳ Ｐゴシック"/>
                <w:sz w:val="21"/>
                <w:szCs w:val="21"/>
              </w:rPr>
            </w:pPr>
            <w:r w:rsidRPr="006871A2">
              <w:rPr>
                <w:rFonts w:ascii="ＭＳ Ｐゴシック" w:eastAsia="ＭＳ Ｐゴシック" w:hAnsi="ＭＳ Ｐゴシック" w:hint="eastAsia"/>
                <w:sz w:val="21"/>
                <w:szCs w:val="21"/>
              </w:rPr>
              <w:t>保証レベル</w:t>
            </w:r>
          </w:p>
        </w:tc>
        <w:tc>
          <w:tcPr>
            <w:tcW w:w="7761" w:type="dxa"/>
            <w:shd w:val="clear" w:color="auto" w:fill="FFFF99"/>
            <w:vAlign w:val="center"/>
          </w:tcPr>
          <w:p w14:paraId="46C52541" w14:textId="77777777" w:rsidR="003A6E9A" w:rsidRPr="006871A2" w:rsidRDefault="003A6E9A" w:rsidP="000449F6">
            <w:pPr>
              <w:pStyle w:val="Default"/>
              <w:jc w:val="center"/>
              <w:rPr>
                <w:rFonts w:ascii="ＭＳ Ｐゴシック" w:eastAsia="ＭＳ Ｐゴシック" w:hAnsi="ＭＳ Ｐゴシック"/>
                <w:sz w:val="21"/>
                <w:szCs w:val="21"/>
              </w:rPr>
            </w:pPr>
            <w:r w:rsidRPr="006871A2">
              <w:rPr>
                <w:rFonts w:ascii="ＭＳ Ｐゴシック" w:eastAsia="ＭＳ Ｐゴシック" w:hAnsi="ＭＳ Ｐゴシック" w:hint="eastAsia"/>
                <w:sz w:val="21"/>
                <w:szCs w:val="21"/>
              </w:rPr>
              <w:t>実現例</w:t>
            </w:r>
          </w:p>
        </w:tc>
      </w:tr>
      <w:tr w:rsidR="003A6E9A" w:rsidRPr="006871A2" w14:paraId="1DA62F37" w14:textId="77777777" w:rsidTr="003A6E9A">
        <w:trPr>
          <w:trHeight w:val="486"/>
        </w:trPr>
        <w:tc>
          <w:tcPr>
            <w:tcW w:w="1347" w:type="dxa"/>
            <w:shd w:val="clear" w:color="auto" w:fill="auto"/>
            <w:vAlign w:val="center"/>
          </w:tcPr>
          <w:p w14:paraId="063F6BA7" w14:textId="77777777" w:rsidR="003A6E9A" w:rsidRPr="000449F6" w:rsidRDefault="003A6E9A" w:rsidP="003A6E9A">
            <w:pPr>
              <w:pStyle w:val="Default"/>
              <w:jc w:val="center"/>
              <w:rPr>
                <w:rFonts w:asciiTheme="minorEastAsia" w:eastAsiaTheme="minorEastAsia" w:hAnsiTheme="minorEastAsia"/>
                <w:sz w:val="21"/>
                <w:szCs w:val="21"/>
              </w:rPr>
            </w:pPr>
            <w:r w:rsidRPr="000449F6">
              <w:rPr>
                <w:rFonts w:asciiTheme="minorEastAsia" w:eastAsiaTheme="minorEastAsia" w:hAnsiTheme="minorEastAsia" w:hint="eastAsia"/>
                <w:sz w:val="21"/>
                <w:szCs w:val="21"/>
              </w:rPr>
              <w:t>レベル２</w:t>
            </w:r>
          </w:p>
        </w:tc>
        <w:tc>
          <w:tcPr>
            <w:tcW w:w="7761" w:type="dxa"/>
            <w:shd w:val="clear" w:color="auto" w:fill="auto"/>
            <w:vAlign w:val="center"/>
          </w:tcPr>
          <w:p w14:paraId="4A118849" w14:textId="1C3F2809" w:rsidR="003A6E9A" w:rsidRPr="000449F6" w:rsidRDefault="003A6E9A" w:rsidP="003A6E9A">
            <w:pPr>
              <w:pStyle w:val="Default"/>
              <w:rPr>
                <w:rFonts w:asciiTheme="minorEastAsia" w:eastAsiaTheme="minorEastAsia" w:hAnsiTheme="minorEastAsia"/>
                <w:sz w:val="21"/>
                <w:szCs w:val="21"/>
              </w:rPr>
            </w:pPr>
            <w:r w:rsidRPr="00353B3F">
              <w:rPr>
                <w:rFonts w:asciiTheme="minorEastAsia" w:eastAsiaTheme="minorEastAsia" w:hAnsiTheme="minorEastAsia" w:hint="eastAsia"/>
                <w:spacing w:val="-2"/>
                <w:sz w:val="21"/>
                <w:szCs w:val="21"/>
              </w:rPr>
              <w:t>ソフトウェアトークン（PINあり）</w:t>
            </w:r>
            <w:r w:rsidR="009A1951" w:rsidRPr="00353B3F">
              <w:rPr>
                <w:rFonts w:asciiTheme="minorEastAsia" w:eastAsiaTheme="minorEastAsia" w:hAnsiTheme="minorEastAsia" w:hint="eastAsia"/>
                <w:spacing w:val="-2"/>
                <w:sz w:val="21"/>
                <w:szCs w:val="21"/>
              </w:rPr>
              <w:t>又は</w:t>
            </w:r>
            <w:r w:rsidRPr="00353B3F">
              <w:rPr>
                <w:rFonts w:asciiTheme="minorEastAsia" w:eastAsiaTheme="minorEastAsia" w:hAnsiTheme="minorEastAsia" w:hint="eastAsia"/>
                <w:spacing w:val="-2"/>
                <w:sz w:val="21"/>
                <w:szCs w:val="21"/>
              </w:rPr>
              <w:t>ハードウェアトークン（PINあり）による</w:t>
            </w:r>
            <w:r w:rsidRPr="000449F6">
              <w:rPr>
                <w:rFonts w:asciiTheme="minorEastAsia" w:eastAsiaTheme="minorEastAsia" w:hAnsiTheme="minorEastAsia" w:hint="eastAsia"/>
                <w:sz w:val="21"/>
                <w:szCs w:val="21"/>
              </w:rPr>
              <w:t>電子署名</w:t>
            </w:r>
          </w:p>
        </w:tc>
      </w:tr>
      <w:tr w:rsidR="003A6E9A" w:rsidRPr="006871A2" w14:paraId="0912EEE2" w14:textId="77777777" w:rsidTr="003A6E9A">
        <w:trPr>
          <w:trHeight w:val="523"/>
        </w:trPr>
        <w:tc>
          <w:tcPr>
            <w:tcW w:w="1347" w:type="dxa"/>
            <w:shd w:val="clear" w:color="auto" w:fill="auto"/>
            <w:vAlign w:val="center"/>
          </w:tcPr>
          <w:p w14:paraId="0B6E0A87" w14:textId="77777777" w:rsidR="003A6E9A" w:rsidRPr="000449F6" w:rsidRDefault="003A6E9A" w:rsidP="003A6E9A">
            <w:pPr>
              <w:pStyle w:val="Default"/>
              <w:jc w:val="center"/>
              <w:rPr>
                <w:rFonts w:asciiTheme="minorEastAsia" w:eastAsiaTheme="minorEastAsia" w:hAnsiTheme="minorEastAsia"/>
                <w:sz w:val="21"/>
                <w:szCs w:val="21"/>
              </w:rPr>
            </w:pPr>
            <w:r w:rsidRPr="000449F6">
              <w:rPr>
                <w:rFonts w:asciiTheme="minorEastAsia" w:eastAsiaTheme="minorEastAsia" w:hAnsiTheme="minorEastAsia" w:hint="eastAsia"/>
                <w:sz w:val="21"/>
                <w:szCs w:val="21"/>
              </w:rPr>
              <w:t>レベル３</w:t>
            </w:r>
          </w:p>
        </w:tc>
        <w:tc>
          <w:tcPr>
            <w:tcW w:w="7761" w:type="dxa"/>
            <w:shd w:val="clear" w:color="auto" w:fill="auto"/>
            <w:vAlign w:val="center"/>
          </w:tcPr>
          <w:p w14:paraId="1796A3B4" w14:textId="77777777" w:rsidR="003A6E9A" w:rsidRPr="000449F6" w:rsidRDefault="003A6E9A" w:rsidP="003A6E9A">
            <w:pPr>
              <w:pStyle w:val="Default"/>
              <w:rPr>
                <w:rFonts w:asciiTheme="minorEastAsia" w:eastAsiaTheme="minorEastAsia" w:hAnsiTheme="minorEastAsia"/>
                <w:sz w:val="21"/>
                <w:szCs w:val="21"/>
              </w:rPr>
            </w:pPr>
            <w:r w:rsidRPr="000449F6">
              <w:rPr>
                <w:rFonts w:asciiTheme="minorEastAsia" w:eastAsiaTheme="minorEastAsia" w:hAnsiTheme="minorEastAsia" w:hint="eastAsia"/>
                <w:spacing w:val="2"/>
                <w:sz w:val="21"/>
                <w:szCs w:val="21"/>
              </w:rPr>
              <w:t>耐タンパ性を備えたICカード（PINあり）やUSBトークン（PINあり）等による</w:t>
            </w:r>
            <w:r w:rsidRPr="000449F6">
              <w:rPr>
                <w:rFonts w:asciiTheme="minorEastAsia" w:eastAsiaTheme="minorEastAsia" w:hAnsiTheme="minorEastAsia" w:hint="eastAsia"/>
                <w:sz w:val="21"/>
                <w:szCs w:val="21"/>
              </w:rPr>
              <w:t>電子署名</w:t>
            </w:r>
          </w:p>
        </w:tc>
      </w:tr>
    </w:tbl>
    <w:p w14:paraId="36631A4F" w14:textId="77777777" w:rsidR="003A6E9A" w:rsidRPr="006871A2" w:rsidRDefault="003A6E9A" w:rsidP="003A6E9A"/>
    <w:p w14:paraId="12F52A1C" w14:textId="77777777" w:rsidR="003A6E9A" w:rsidRPr="006871A2" w:rsidRDefault="003A6E9A" w:rsidP="003A6E9A"/>
    <w:p w14:paraId="625D2CBE" w14:textId="77777777" w:rsidR="003A6E9A" w:rsidRPr="006871A2" w:rsidRDefault="003A6E9A" w:rsidP="003A6E9A">
      <w:pPr>
        <w:rPr>
          <w:rFonts w:ascii="ＭＳ Ｐゴシック" w:eastAsia="ＭＳ Ｐゴシック" w:hAnsi="ＭＳ Ｐゴシック"/>
        </w:rPr>
      </w:pPr>
      <w:r w:rsidRPr="006871A2">
        <w:br w:type="page"/>
      </w:r>
    </w:p>
    <w:p w14:paraId="5FBED81C" w14:textId="5C1C683C" w:rsidR="00515585" w:rsidRPr="006871A2" w:rsidRDefault="00515585" w:rsidP="001E323B">
      <w:pPr>
        <w:pStyle w:val="1"/>
        <w:numPr>
          <w:ilvl w:val="0"/>
          <w:numId w:val="35"/>
        </w:numPr>
        <w:jc w:val="left"/>
      </w:pPr>
      <w:r w:rsidRPr="006871A2">
        <w:rPr>
          <w:rFonts w:hint="eastAsia"/>
        </w:rPr>
        <w:lastRenderedPageBreak/>
        <w:t xml:space="preserve">　</w:t>
      </w:r>
      <w:bookmarkStart w:id="193" w:name="_Toc536463348"/>
      <w:r w:rsidRPr="006871A2">
        <w:rPr>
          <w:rFonts w:hint="eastAsia"/>
        </w:rPr>
        <w:t>基準実現のための配慮事項</w:t>
      </w:r>
      <w:bookmarkEnd w:id="193"/>
    </w:p>
    <w:p w14:paraId="30DB14EF" w14:textId="77777777" w:rsidR="00515585" w:rsidRPr="006871A2" w:rsidRDefault="00515585" w:rsidP="003A6E9A"/>
    <w:p w14:paraId="5F0FFFA1" w14:textId="3DC50CB3" w:rsidR="003A6E9A" w:rsidRPr="006871A2" w:rsidRDefault="003A6E9A" w:rsidP="003A6E9A">
      <w:pPr>
        <w:ind w:firstLineChars="100" w:firstLine="248"/>
      </w:pPr>
      <w:r w:rsidRPr="000449F6">
        <w:rPr>
          <w:rFonts w:hint="eastAsia"/>
          <w:spacing w:val="4"/>
        </w:rPr>
        <w:t>本ガイドラインで定義された保証レベルを実現するためには、様々な配慮を行わなければならない。本章では、保証レベルを対策基準へ適用するに</w:t>
      </w:r>
      <w:r w:rsidR="00054598">
        <w:rPr>
          <w:rFonts w:hint="eastAsia"/>
          <w:spacing w:val="4"/>
        </w:rPr>
        <w:t>当</w:t>
      </w:r>
      <w:r w:rsidRPr="000449F6">
        <w:rPr>
          <w:rFonts w:hint="eastAsia"/>
          <w:spacing w:val="4"/>
        </w:rPr>
        <w:t>たり考慮が望まれる事項について述べる。また、電子政府において、実装する際の複数の満たすべき要件について述べる。一方、各基準を実現したのち、実際にそれぞれのフェーズにおける実行のされ方を確認するために証跡管理を確実に</w:t>
      </w:r>
      <w:r w:rsidRPr="006871A2">
        <w:rPr>
          <w:rFonts w:hint="eastAsia"/>
        </w:rPr>
        <w:t>行う必要性がある。そこで、証跡管理を正しく行うための目安について述べる。</w:t>
      </w:r>
    </w:p>
    <w:p w14:paraId="03CEAC51" w14:textId="77777777" w:rsidR="003A6E9A" w:rsidRPr="006871A2" w:rsidRDefault="003A6E9A" w:rsidP="003A6E9A"/>
    <w:p w14:paraId="7B38E449" w14:textId="7A074758" w:rsidR="00515585" w:rsidRPr="006871A2" w:rsidRDefault="00515585" w:rsidP="00515585">
      <w:pPr>
        <w:pStyle w:val="21"/>
        <w:spacing w:before="360"/>
        <w:ind w:left="240" w:hanging="240"/>
      </w:pPr>
      <w:r w:rsidRPr="006871A2">
        <w:rPr>
          <w:rFonts w:hint="eastAsia"/>
        </w:rPr>
        <w:t xml:space="preserve">　</w:t>
      </w:r>
      <w:bookmarkStart w:id="194" w:name="_Toc536463349"/>
      <w:r w:rsidRPr="006871A2">
        <w:rPr>
          <w:rFonts w:hint="eastAsia"/>
        </w:rPr>
        <w:t>対策基準の適用の考え方</w:t>
      </w:r>
      <w:bookmarkEnd w:id="194"/>
    </w:p>
    <w:p w14:paraId="3F77CE13" w14:textId="77777777" w:rsidR="003A6E9A" w:rsidRPr="006871A2" w:rsidRDefault="003A6E9A" w:rsidP="003A6E9A">
      <w:bookmarkStart w:id="195" w:name="OLE_LINK1"/>
    </w:p>
    <w:bookmarkEnd w:id="195"/>
    <w:p w14:paraId="7229910E" w14:textId="4B851202" w:rsidR="003A6E9A" w:rsidRPr="006871A2" w:rsidRDefault="003A6E9A" w:rsidP="003A6E9A">
      <w:pPr>
        <w:ind w:firstLineChars="100" w:firstLine="240"/>
      </w:pPr>
      <w:r w:rsidRPr="006871A2">
        <w:rPr>
          <w:rFonts w:hint="eastAsia"/>
        </w:rPr>
        <w:t>対策基準を適用する際には、一律にそれぞれの保証レベルを実現する必要性が</w:t>
      </w:r>
      <w:r w:rsidRPr="000449F6">
        <w:rPr>
          <w:rFonts w:hint="eastAsia"/>
          <w:spacing w:val="-2"/>
        </w:rPr>
        <w:t>ない場合がある。上位基準を適用するに</w:t>
      </w:r>
      <w:r w:rsidR="00054598">
        <w:rPr>
          <w:rFonts w:hint="eastAsia"/>
          <w:spacing w:val="-2"/>
        </w:rPr>
        <w:t>当</w:t>
      </w:r>
      <w:r w:rsidRPr="000449F6">
        <w:rPr>
          <w:rFonts w:hint="eastAsia"/>
          <w:spacing w:val="-2"/>
        </w:rPr>
        <w:t>たっては、認証方式の強度とコスト及び</w:t>
      </w:r>
      <w:r w:rsidRPr="000449F6">
        <w:rPr>
          <w:rFonts w:hint="eastAsia"/>
          <w:spacing w:val="-6"/>
        </w:rPr>
        <w:t>利便性が一般的にトレードオフの関係にあるため、むやみに上位レベルの対策基準を</w:t>
      </w:r>
      <w:r w:rsidRPr="006871A2">
        <w:rPr>
          <w:rFonts w:hint="eastAsia"/>
        </w:rPr>
        <w:t>採用するのではなく、コストや利便性等の多様な観点による総合的な判断が求め</w:t>
      </w:r>
      <w:r w:rsidRPr="000449F6">
        <w:rPr>
          <w:rFonts w:hint="eastAsia"/>
          <w:spacing w:val="-2"/>
        </w:rPr>
        <w:t>られる。そこで、対策基準を適用する際には、安全側の発想に立って、与えられた</w:t>
      </w:r>
      <w:r w:rsidRPr="006871A2">
        <w:rPr>
          <w:rFonts w:hint="eastAsia"/>
        </w:rPr>
        <w:t>保証レベルの上位レベルの対策基準を満たす方式を採用してもよい。これにより、与えられた保証レベルが２であっても、レベル</w:t>
      </w:r>
      <w:r w:rsidR="00343B76" w:rsidRPr="006871A2">
        <w:rPr>
          <w:rFonts w:hint="eastAsia"/>
        </w:rPr>
        <w:t>３</w:t>
      </w:r>
      <w:r w:rsidRPr="006871A2">
        <w:rPr>
          <w:rFonts w:hint="eastAsia"/>
        </w:rPr>
        <w:t>の対策基準を満たす方式を採用することが可能である。ただし、セキュリティ上の理由でむやみに上位レベルの対策基準を採用することは適切ではない。</w:t>
      </w:r>
    </w:p>
    <w:p w14:paraId="3FAEC457" w14:textId="4B10BCEE" w:rsidR="003A6E9A" w:rsidRPr="006871A2" w:rsidRDefault="003A6E9A" w:rsidP="003A6E9A">
      <w:pPr>
        <w:ind w:firstLineChars="100" w:firstLine="240"/>
      </w:pPr>
      <w:r w:rsidRPr="006871A2">
        <w:rPr>
          <w:rFonts w:hint="eastAsia"/>
        </w:rPr>
        <w:t>また、本ガイドラインの対策基準は絶対的なものではなく、同等の代替基準であれば他の対応策による代替が許容されるものとする。そこで、各手続の事情により、対策基準の一部を満たさなくても同等のセキュリティが確保されると判断</w:t>
      </w:r>
      <w:r w:rsidRPr="000449F6">
        <w:rPr>
          <w:rFonts w:hint="eastAsia"/>
          <w:spacing w:val="-4"/>
        </w:rPr>
        <w:t>される場合には、対策基準の該当部分を見直しても</w:t>
      </w:r>
      <w:r w:rsidR="00B76C07">
        <w:rPr>
          <w:rFonts w:hint="eastAsia"/>
          <w:spacing w:val="-4"/>
        </w:rPr>
        <w:t>差し支えない</w:t>
      </w:r>
      <w:r w:rsidRPr="000449F6">
        <w:rPr>
          <w:rFonts w:hint="eastAsia"/>
          <w:spacing w:val="-4"/>
        </w:rPr>
        <w:t>（例えば、十分な信頼性が</w:t>
      </w:r>
      <w:r w:rsidRPr="000449F6">
        <w:rPr>
          <w:rFonts w:hint="eastAsia"/>
          <w:spacing w:val="-2"/>
        </w:rPr>
        <w:t>確保された「自動交付機」を通じてトークンを発行する方法が将来的に確立された</w:t>
      </w:r>
      <w:r w:rsidRPr="000449F6">
        <w:rPr>
          <w:rFonts w:hint="eastAsia"/>
          <w:spacing w:val="4"/>
        </w:rPr>
        <w:t>場合には、そのような方法を窓口にて手渡しによりトークンを配付する方法と</w:t>
      </w:r>
      <w:r w:rsidRPr="006871A2">
        <w:rPr>
          <w:rFonts w:hint="eastAsia"/>
        </w:rPr>
        <w:t>同等とみなす等が考えられる。また、申請者が</w:t>
      </w:r>
      <w:r w:rsidR="00190E2B">
        <w:rPr>
          <w:rFonts w:hint="eastAsia"/>
        </w:rPr>
        <w:t>法人</w:t>
      </w:r>
      <w:r w:rsidR="009A5200">
        <w:rPr>
          <w:rFonts w:hint="eastAsia"/>
        </w:rPr>
        <w:t>等</w:t>
      </w:r>
      <w:r w:rsidRPr="006871A2">
        <w:rPr>
          <w:rFonts w:hint="eastAsia"/>
        </w:rPr>
        <w:t>に所属する者である場合には、</w:t>
      </w:r>
      <w:r w:rsidRPr="000449F6">
        <w:rPr>
          <w:rFonts w:hint="eastAsia"/>
          <w:spacing w:val="-2"/>
        </w:rPr>
        <w:t>登録申請時に身分証明書として社員証を確認する方法、社員番号や所属等の情報を</w:t>
      </w:r>
      <w:r w:rsidRPr="006871A2">
        <w:rPr>
          <w:rFonts w:hint="eastAsia"/>
        </w:rPr>
        <w:t>申請する方法等が代替の運用として考えられる。）</w:t>
      </w:r>
      <w:r w:rsidR="00054598">
        <w:rPr>
          <w:rFonts w:hint="eastAsia"/>
        </w:rPr>
        <w:t>。</w:t>
      </w:r>
    </w:p>
    <w:p w14:paraId="2EAF19FE" w14:textId="77777777" w:rsidR="003A6E9A" w:rsidRPr="006871A2" w:rsidRDefault="003A6E9A" w:rsidP="003A6E9A">
      <w:pPr>
        <w:ind w:firstLineChars="100" w:firstLine="240"/>
      </w:pPr>
      <w:r w:rsidRPr="006871A2">
        <w:rPr>
          <w:rFonts w:hint="eastAsia"/>
        </w:rPr>
        <w:t>一方、複数の手続が一つにまとまっているサービスにおいて、それぞれの手続</w:t>
      </w:r>
      <w:r w:rsidRPr="000449F6">
        <w:rPr>
          <w:rFonts w:hint="eastAsia"/>
          <w:spacing w:val="4"/>
        </w:rPr>
        <w:t>ごとに導出される保証レベルが異なる場合には、利用者から見える手続の姿や</w:t>
      </w:r>
      <w:r w:rsidRPr="000449F6">
        <w:rPr>
          <w:rFonts w:hint="eastAsia"/>
          <w:spacing w:val="-4"/>
        </w:rPr>
        <w:t>手続の利用状況等を十分考慮して、適切な対策基準を採用することが適当である。</w:t>
      </w:r>
    </w:p>
    <w:p w14:paraId="0E84FDB1" w14:textId="77777777" w:rsidR="003A6E9A" w:rsidRPr="006871A2" w:rsidRDefault="003A6E9A" w:rsidP="003A6E9A">
      <w:pPr>
        <w:rPr>
          <w:rFonts w:ascii="ＭＳ Ｐゴシック" w:eastAsia="ＭＳ Ｐゴシック" w:hAnsi="ＭＳ Ｐゴシック"/>
        </w:rPr>
      </w:pPr>
      <w:r w:rsidRPr="006871A2">
        <w:br w:type="page"/>
      </w:r>
    </w:p>
    <w:p w14:paraId="22E748CC" w14:textId="0F0A081D" w:rsidR="00515585" w:rsidRPr="006871A2" w:rsidRDefault="00515585" w:rsidP="00515585">
      <w:pPr>
        <w:pStyle w:val="21"/>
        <w:spacing w:before="360"/>
        <w:ind w:left="240" w:hanging="240"/>
      </w:pPr>
      <w:r w:rsidRPr="006871A2">
        <w:rPr>
          <w:rFonts w:hint="eastAsia"/>
        </w:rPr>
        <w:lastRenderedPageBreak/>
        <w:t xml:space="preserve">　</w:t>
      </w:r>
      <w:bookmarkStart w:id="196" w:name="_Toc536463350"/>
      <w:r w:rsidRPr="006871A2">
        <w:rPr>
          <w:rFonts w:hint="eastAsia"/>
        </w:rPr>
        <w:t>標準仕様の採用</w:t>
      </w:r>
      <w:bookmarkEnd w:id="196"/>
    </w:p>
    <w:p w14:paraId="141C75FE" w14:textId="77777777" w:rsidR="00515585" w:rsidRPr="006871A2" w:rsidRDefault="00515585" w:rsidP="003A6E9A"/>
    <w:p w14:paraId="29BD445D" w14:textId="5C2CC702" w:rsidR="003A6E9A" w:rsidRPr="006871A2" w:rsidRDefault="003A6E9A" w:rsidP="000449F6">
      <w:pPr>
        <w:ind w:firstLineChars="100" w:firstLine="240"/>
      </w:pPr>
      <w:r w:rsidRPr="006871A2">
        <w:rPr>
          <w:rFonts w:hint="eastAsia"/>
        </w:rPr>
        <w:t>認証方式の実装に</w:t>
      </w:r>
      <w:r w:rsidR="00054598">
        <w:rPr>
          <w:rFonts w:hint="eastAsia"/>
        </w:rPr>
        <w:t>当</w:t>
      </w:r>
      <w:r w:rsidRPr="006871A2">
        <w:rPr>
          <w:rFonts w:hint="eastAsia"/>
        </w:rPr>
        <w:t>たっては、標準化仕様を採用してインタオペラビリティを確保することが、認証方式の利用促進やシステム間連携の拡大等に有効である。</w:t>
      </w:r>
      <w:r w:rsidRPr="0079252E">
        <w:rPr>
          <w:rFonts w:hint="eastAsia"/>
          <w:spacing w:val="-2"/>
        </w:rPr>
        <w:t>標準仕様の採用によって、システムの構築時には想定していなかったシステムとの</w:t>
      </w:r>
      <w:r w:rsidRPr="0079252E">
        <w:rPr>
          <w:rFonts w:hint="eastAsia"/>
          <w:spacing w:val="4"/>
        </w:rPr>
        <w:t>連携の可能性が生まれる場合もある。また、標準化、実用化された技術仕様の</w:t>
      </w:r>
      <w:r w:rsidRPr="0079252E">
        <w:rPr>
          <w:rFonts w:hint="eastAsia"/>
          <w:spacing w:val="-2"/>
        </w:rPr>
        <w:t>採用によって、既存の製品やサービスの活用が容易となるため、システムに対する</w:t>
      </w:r>
      <w:r w:rsidRPr="006871A2">
        <w:rPr>
          <w:rFonts w:hint="eastAsia"/>
        </w:rPr>
        <w:t>認証方式の実装コストの低減を図る。</w:t>
      </w:r>
    </w:p>
    <w:p w14:paraId="0C56C146" w14:textId="73F54CF6" w:rsidR="00515585" w:rsidRPr="006871A2" w:rsidRDefault="00515585" w:rsidP="00515585">
      <w:pPr>
        <w:pStyle w:val="21"/>
        <w:spacing w:before="360"/>
        <w:ind w:left="240" w:hanging="240"/>
      </w:pPr>
      <w:r w:rsidRPr="006871A2">
        <w:rPr>
          <w:rFonts w:hint="eastAsia"/>
        </w:rPr>
        <w:t xml:space="preserve">　</w:t>
      </w:r>
      <w:bookmarkStart w:id="197" w:name="_Toc536463351"/>
      <w:r w:rsidRPr="006871A2">
        <w:rPr>
          <w:rFonts w:hint="eastAsia"/>
        </w:rPr>
        <w:t>利用者への配慮</w:t>
      </w:r>
      <w:bookmarkEnd w:id="197"/>
    </w:p>
    <w:p w14:paraId="2C1F9F81" w14:textId="77777777" w:rsidR="003A6E9A" w:rsidRPr="006871A2" w:rsidRDefault="003A6E9A" w:rsidP="003A6E9A"/>
    <w:p w14:paraId="5436F0CD" w14:textId="77777777" w:rsidR="003A6E9A" w:rsidRPr="006871A2" w:rsidRDefault="003A6E9A" w:rsidP="003A6E9A">
      <w:pPr>
        <w:ind w:firstLineChars="100" w:firstLine="240"/>
      </w:pPr>
      <w:r w:rsidRPr="006871A2">
        <w:rPr>
          <w:rFonts w:hint="eastAsia"/>
        </w:rPr>
        <w:t>利用者に新たな機器の購入やソフトウェアのダウンロードを利用することは、</w:t>
      </w:r>
      <w:r w:rsidRPr="0079252E">
        <w:rPr>
          <w:rFonts w:hint="eastAsia"/>
          <w:spacing w:val="6"/>
        </w:rPr>
        <w:t>利用者がその認証手段を利用する際の大きなハードルとなる可能性を持つ。</w:t>
      </w:r>
      <w:r w:rsidRPr="0079252E">
        <w:rPr>
          <w:rFonts w:hint="eastAsia"/>
          <w:spacing w:val="10"/>
        </w:rPr>
        <w:t>セキュリティについて十分に配慮しなければならない場合以外の利用は、</w:t>
      </w:r>
      <w:r w:rsidRPr="0079252E">
        <w:rPr>
          <w:rFonts w:hint="eastAsia"/>
          <w:spacing w:val="-6"/>
        </w:rPr>
        <w:t>利用に際し、十分検討し総合的な判断が必要となる。また、電子政府ユーザビリティ</w:t>
      </w:r>
      <w:r w:rsidRPr="006871A2">
        <w:rPr>
          <w:rFonts w:hint="eastAsia"/>
        </w:rPr>
        <w:t>ガイドラインによるユーザビリティテストを認証部分についても利用し、利用者の利便性を向上させることが求められる。</w:t>
      </w:r>
    </w:p>
    <w:p w14:paraId="33694084" w14:textId="5908F9C1" w:rsidR="003A6E9A" w:rsidRPr="006871A2" w:rsidRDefault="003A6E9A" w:rsidP="003A6E9A">
      <w:r w:rsidRPr="0079252E">
        <w:rPr>
          <w:rFonts w:ascii="Arial" w:eastAsia="ＭＳ ゴシック" w:hAnsi="Arial" w:hint="eastAsia"/>
          <w:spacing w:val="4"/>
        </w:rPr>
        <w:t xml:space="preserve">　</w:t>
      </w:r>
      <w:r w:rsidRPr="0079252E">
        <w:rPr>
          <w:rFonts w:hAnsi="ＭＳ 明朝" w:hint="eastAsia"/>
          <w:spacing w:val="4"/>
        </w:rPr>
        <w:t>例えば、</w:t>
      </w:r>
      <w:r w:rsidRPr="0079252E">
        <w:rPr>
          <w:rFonts w:hint="eastAsia"/>
          <w:spacing w:val="4"/>
        </w:rPr>
        <w:t>高齢者・障害者に使いにくい機能については、代替手段を提供する</w:t>
      </w:r>
      <w:r w:rsidRPr="006871A2">
        <w:rPr>
          <w:rFonts w:hint="eastAsia"/>
        </w:rPr>
        <w:t>などの配慮を検討しなければならない。これは、各種の認証・署名等の手段は、</w:t>
      </w:r>
      <w:r w:rsidRPr="0079252E">
        <w:rPr>
          <w:rFonts w:hint="eastAsia"/>
          <w:spacing w:val="-6"/>
        </w:rPr>
        <w:t>健常者には利用しやすくても障害者には非常に使いにくいものになる可能性がある。</w:t>
      </w:r>
      <w:r w:rsidRPr="0079252E">
        <w:rPr>
          <w:rFonts w:hint="eastAsia"/>
          <w:spacing w:val="4"/>
        </w:rPr>
        <w:t>たとえば、視覚的CAPTCHAは、視覚障害者には使用不能である。したがって、そのようなものを提供する場合には、聴覚的CAPTCHAも同時に提供するなど、</w:t>
      </w:r>
      <w:r w:rsidRPr="006871A2">
        <w:rPr>
          <w:rFonts w:hint="eastAsia"/>
        </w:rPr>
        <w:t>代替手段を提供するようにしなければならない。</w:t>
      </w:r>
    </w:p>
    <w:p w14:paraId="249665A4" w14:textId="11E3B241" w:rsidR="00515585" w:rsidRPr="006871A2" w:rsidRDefault="00515585" w:rsidP="00515585">
      <w:pPr>
        <w:pStyle w:val="21"/>
        <w:spacing w:before="360"/>
        <w:ind w:left="240" w:hanging="240"/>
      </w:pPr>
      <w:r w:rsidRPr="006871A2">
        <w:rPr>
          <w:rFonts w:hint="eastAsia"/>
        </w:rPr>
        <w:t xml:space="preserve">　</w:t>
      </w:r>
      <w:bookmarkStart w:id="198" w:name="_Toc536463352"/>
      <w:r w:rsidRPr="006871A2">
        <w:rPr>
          <w:rFonts w:hint="eastAsia"/>
        </w:rPr>
        <w:t>異なる保証レベルの認証方式間の連携</w:t>
      </w:r>
      <w:bookmarkEnd w:id="198"/>
    </w:p>
    <w:p w14:paraId="471DE0F8" w14:textId="77777777" w:rsidR="003A6E9A" w:rsidRPr="006871A2" w:rsidRDefault="003A6E9A" w:rsidP="003A6E9A"/>
    <w:p w14:paraId="604C7218" w14:textId="77777777" w:rsidR="003A6E9A" w:rsidRPr="006871A2" w:rsidRDefault="003A6E9A" w:rsidP="003A6E9A">
      <w:r w:rsidRPr="0079252E">
        <w:rPr>
          <w:rFonts w:hint="eastAsia"/>
          <w:spacing w:val="4"/>
        </w:rPr>
        <w:t xml:space="preserve">　サービスごとに保証レベルが異なる場合、サービスごとに異なる認証方式が</w:t>
      </w:r>
      <w:r w:rsidRPr="006871A2">
        <w:rPr>
          <w:rFonts w:hint="eastAsia"/>
        </w:rPr>
        <w:t>設けられる可能性がある。この場合、一方のサービスの利用者は、保証レベルが異なる他方のサービスを利用することができず、また、利用者が複数のサービスを利用する場合には、保証レベルごとに複数の認証方式を使い分けなければならないなど、利用者の利便性を損ねる可能性がある。</w:t>
      </w:r>
    </w:p>
    <w:p w14:paraId="6FC1E10D" w14:textId="3CDB7BAE" w:rsidR="003A6E9A" w:rsidRPr="006871A2" w:rsidRDefault="003A6E9A" w:rsidP="003A6E9A">
      <w:r w:rsidRPr="006871A2">
        <w:rPr>
          <w:rFonts w:hint="eastAsia"/>
        </w:rPr>
        <w:t xml:space="preserve">　ところで、認証方式を脅威の軽減技術としてのみ見る場合、上位の保証レベルの認証方式はより下位の保証レベルを求めるサービスの認証方式として代替的に</w:t>
      </w:r>
      <w:r w:rsidRPr="0079252E">
        <w:rPr>
          <w:rFonts w:hint="eastAsia"/>
          <w:spacing w:val="-2"/>
        </w:rPr>
        <w:t>用いることが可能な関係にある。一方、下位の保証レベルの認証方式は、追加的な認証処理を一時的に行うことによって、より上位の保証レベルを求めるサービス</w:t>
      </w:r>
      <w:r w:rsidRPr="006871A2">
        <w:rPr>
          <w:rFonts w:hint="eastAsia"/>
        </w:rPr>
        <w:t>の認証方式として用いることが可能な関係にある。</w:t>
      </w:r>
    </w:p>
    <w:p w14:paraId="67121DBD" w14:textId="7A712056" w:rsidR="003A6E9A" w:rsidRPr="006871A2" w:rsidRDefault="003A6E9A" w:rsidP="003A6E9A">
      <w:r w:rsidRPr="006871A2">
        <w:rPr>
          <w:rFonts w:hint="eastAsia"/>
        </w:rPr>
        <w:lastRenderedPageBreak/>
        <w:t xml:space="preserve">　このような保証レベルの関係に着目すると、複数のサービス間で共用する認証</w:t>
      </w:r>
      <w:r w:rsidRPr="0079252E">
        <w:rPr>
          <w:rFonts w:hint="eastAsia"/>
          <w:spacing w:val="4"/>
        </w:rPr>
        <w:t>連携基盤の導入が、上記のような利用者の利便性を損ねる問題の解消に有効である可能性がある。すなわち、利用者は当該認証連携基盤を介してサービスを</w:t>
      </w:r>
      <w:r w:rsidRPr="0079252E">
        <w:rPr>
          <w:rFonts w:hint="eastAsia"/>
          <w:spacing w:val="-2"/>
        </w:rPr>
        <w:t>利用することによって、高々</w:t>
      </w:r>
      <w:r w:rsidR="00343B76" w:rsidRPr="0079252E">
        <w:rPr>
          <w:rFonts w:hint="eastAsia"/>
          <w:spacing w:val="-2"/>
        </w:rPr>
        <w:t>1</w:t>
      </w:r>
      <w:r w:rsidRPr="0079252E">
        <w:rPr>
          <w:rFonts w:hint="eastAsia"/>
          <w:spacing w:val="-2"/>
        </w:rPr>
        <w:t>つの認証方式を利用しさえすれば、基盤を共用する</w:t>
      </w:r>
      <w:r w:rsidRPr="006871A2">
        <w:rPr>
          <w:rFonts w:hint="eastAsia"/>
        </w:rPr>
        <w:t>すべてのサービスを利用することが可能となる。</w:t>
      </w:r>
    </w:p>
    <w:p w14:paraId="673A2F9E" w14:textId="1DB0E8D1" w:rsidR="00515585" w:rsidRPr="006871A2" w:rsidRDefault="00515585" w:rsidP="00515585">
      <w:pPr>
        <w:pStyle w:val="21"/>
        <w:spacing w:before="360"/>
        <w:ind w:left="240" w:hanging="240"/>
      </w:pPr>
      <w:r w:rsidRPr="006871A2">
        <w:rPr>
          <w:rFonts w:hint="eastAsia"/>
        </w:rPr>
        <w:t xml:space="preserve">　</w:t>
      </w:r>
      <w:bookmarkStart w:id="199" w:name="_Toc536463353"/>
      <w:r w:rsidRPr="006871A2">
        <w:rPr>
          <w:rFonts w:hint="eastAsia"/>
        </w:rPr>
        <w:t>証跡管理</w:t>
      </w:r>
      <w:bookmarkEnd w:id="199"/>
    </w:p>
    <w:p w14:paraId="0CABCA6C" w14:textId="77777777" w:rsidR="003A6E9A" w:rsidRPr="006871A2" w:rsidRDefault="003A6E9A" w:rsidP="003A6E9A"/>
    <w:p w14:paraId="35814AB5" w14:textId="77777777" w:rsidR="003A6E9A" w:rsidRPr="006871A2" w:rsidRDefault="003A6E9A" w:rsidP="003A6E9A">
      <w:pPr>
        <w:ind w:firstLineChars="100" w:firstLine="240"/>
      </w:pPr>
      <w:r w:rsidRPr="006871A2">
        <w:rPr>
          <w:rFonts w:hint="eastAsia"/>
        </w:rPr>
        <w:t>証跡（ログ）管理は、本ガイドラインで定めた電子認証及び電子署名において</w:t>
      </w:r>
      <w:r w:rsidRPr="0079252E">
        <w:rPr>
          <w:rFonts w:hint="eastAsia"/>
          <w:spacing w:val="4"/>
        </w:rPr>
        <w:t>プロセスがどのように行われたかについての証拠を残すための手段として利用</w:t>
      </w:r>
      <w:r w:rsidRPr="0079252E">
        <w:rPr>
          <w:rFonts w:hint="eastAsia"/>
          <w:spacing w:val="-2"/>
        </w:rPr>
        <w:t>される。特に認証においては、署名以上に、証跡を電子文書として正しく取得管理</w:t>
      </w:r>
      <w:r w:rsidRPr="006871A2">
        <w:rPr>
          <w:rFonts w:hint="eastAsia"/>
        </w:rPr>
        <w:t>することによって、完全性及び非否認性を証明することにつながる。</w:t>
      </w:r>
    </w:p>
    <w:p w14:paraId="3C1BC172" w14:textId="4B24A7E3" w:rsidR="003A6E9A" w:rsidRPr="006871A2" w:rsidRDefault="003A6E9A" w:rsidP="003A6E9A">
      <w:pPr>
        <w:ind w:firstLineChars="100" w:firstLine="244"/>
      </w:pPr>
      <w:r w:rsidRPr="0079252E">
        <w:rPr>
          <w:rFonts w:hint="eastAsia"/>
          <w:spacing w:val="2"/>
        </w:rPr>
        <w:t>このような電子文書の管理を行うための目安が、総務省行政管理局 共通課題</w:t>
      </w:r>
      <w:r w:rsidRPr="006871A2">
        <w:rPr>
          <w:rFonts w:hint="eastAsia"/>
        </w:rPr>
        <w:t>研究会によってまとめられた「インターネットによる行政手続の実現のために　第５章　電子文書の原本性」（平成12年３月）において</w:t>
      </w:r>
      <w:r w:rsidR="00054598">
        <w:rPr>
          <w:rFonts w:hint="eastAsia"/>
        </w:rPr>
        <w:t>以</w:t>
      </w:r>
      <w:r w:rsidRPr="006871A2">
        <w:rPr>
          <w:rFonts w:hint="eastAsia"/>
        </w:rPr>
        <w:t>下のように整理されている。（以下抜粋）</w:t>
      </w:r>
    </w:p>
    <w:p w14:paraId="0FD8F507" w14:textId="77777777" w:rsidR="003A6E9A" w:rsidRPr="006871A2" w:rsidRDefault="003A6E9A" w:rsidP="003A6E9A">
      <w:pPr>
        <w:spacing w:beforeLines="50" w:before="180"/>
        <w:ind w:leftChars="257" w:left="617"/>
        <w:rPr>
          <w:i/>
        </w:rPr>
      </w:pPr>
      <w:r w:rsidRPr="0079252E">
        <w:rPr>
          <w:rFonts w:hint="eastAsia"/>
          <w:i/>
          <w:spacing w:val="2"/>
        </w:rPr>
        <w:t>電子文書の保存・管理上の問題点をふまえ、電子文書の原本性を確保する</w:t>
      </w:r>
      <w:r w:rsidRPr="006871A2">
        <w:rPr>
          <w:rFonts w:hint="eastAsia"/>
          <w:i/>
        </w:rPr>
        <w:t>ために充足すべき要件としては、次の３つに整理することができる。</w:t>
      </w:r>
    </w:p>
    <w:p w14:paraId="113CD361" w14:textId="36EDF9D8" w:rsidR="003A6E9A" w:rsidRPr="006871A2" w:rsidRDefault="003A6E9A" w:rsidP="001E323B">
      <w:pPr>
        <w:numPr>
          <w:ilvl w:val="0"/>
          <w:numId w:val="33"/>
        </w:numPr>
        <w:ind w:hanging="480"/>
        <w:rPr>
          <w:i/>
        </w:rPr>
      </w:pPr>
      <w:r w:rsidRPr="006871A2">
        <w:rPr>
          <w:rFonts w:hint="eastAsia"/>
          <w:i/>
        </w:rPr>
        <w:t>完全性の確保</w:t>
      </w:r>
      <w:r w:rsidRPr="006871A2">
        <w:rPr>
          <w:rFonts w:hint="eastAsia"/>
          <w:i/>
        </w:rPr>
        <w:br/>
        <w:t>電子文書が作成された際、電子文書に対する改変履歴を記録すること等</w:t>
      </w:r>
      <w:r w:rsidRPr="0079252E">
        <w:rPr>
          <w:rFonts w:hint="eastAsia"/>
          <w:i/>
          <w:spacing w:val="-6"/>
        </w:rPr>
        <w:t>により、電子文書の改ざん等を未然に防止し、かつ、改ざん等の</w:t>
      </w:r>
      <w:r w:rsidR="0079252E" w:rsidRPr="0079252E">
        <w:rPr>
          <w:rFonts w:hint="eastAsia"/>
          <w:i/>
          <w:spacing w:val="-6"/>
        </w:rPr>
        <w:t>事実</w:t>
      </w:r>
      <w:r w:rsidRPr="0079252E">
        <w:rPr>
          <w:rFonts w:hint="eastAsia"/>
          <w:i/>
          <w:spacing w:val="-6"/>
        </w:rPr>
        <w:t>有無が</w:t>
      </w:r>
      <w:r w:rsidRPr="006871A2">
        <w:rPr>
          <w:rFonts w:hint="eastAsia"/>
          <w:i/>
        </w:rPr>
        <w:t>検証できるような形態で、保存・管理されること。</w:t>
      </w:r>
    </w:p>
    <w:p w14:paraId="6585EECD" w14:textId="77777777" w:rsidR="003A6E9A" w:rsidRPr="006871A2" w:rsidRDefault="003A6E9A" w:rsidP="001E323B">
      <w:pPr>
        <w:numPr>
          <w:ilvl w:val="0"/>
          <w:numId w:val="33"/>
        </w:numPr>
        <w:ind w:hanging="480"/>
        <w:rPr>
          <w:i/>
        </w:rPr>
      </w:pPr>
      <w:r w:rsidRPr="006871A2">
        <w:rPr>
          <w:rFonts w:hint="eastAsia"/>
          <w:i/>
        </w:rPr>
        <w:t>機密性の確保</w:t>
      </w:r>
      <w:r w:rsidRPr="006871A2">
        <w:rPr>
          <w:rFonts w:hint="eastAsia"/>
          <w:i/>
        </w:rPr>
        <w:br/>
        <w:t>電子文書へのアクセスを制限すること、アクセス履歴を記録すること等により、アクセスを許されない者からの電子文書へのアクセスを防止し、電子文書の盗難、漏洩、盗み見等を未然に防止する形態で、保存・管理されること。</w:t>
      </w:r>
    </w:p>
    <w:p w14:paraId="5E272203" w14:textId="77777777" w:rsidR="003A6E9A" w:rsidRPr="006871A2" w:rsidRDefault="003A6E9A" w:rsidP="001E323B">
      <w:pPr>
        <w:numPr>
          <w:ilvl w:val="0"/>
          <w:numId w:val="33"/>
        </w:numPr>
        <w:spacing w:afterLines="50" w:after="180"/>
        <w:ind w:hanging="480"/>
      </w:pPr>
      <w:r w:rsidRPr="006871A2">
        <w:rPr>
          <w:rFonts w:hint="eastAsia"/>
          <w:i/>
        </w:rPr>
        <w:t>見読性の確保</w:t>
      </w:r>
      <w:r w:rsidRPr="006871A2">
        <w:rPr>
          <w:rFonts w:hint="eastAsia"/>
          <w:i/>
        </w:rPr>
        <w:br/>
      </w:r>
      <w:r w:rsidRPr="0079252E">
        <w:rPr>
          <w:rFonts w:hint="eastAsia"/>
          <w:i/>
          <w:spacing w:val="4"/>
        </w:rPr>
        <w:t>電子文書の内容が必要に応じ電子計算機その他の機器を用いて直ちに</w:t>
      </w:r>
      <w:r w:rsidRPr="006871A2">
        <w:rPr>
          <w:rFonts w:hint="eastAsia"/>
          <w:i/>
        </w:rPr>
        <w:t>表示できるよう措置されること。</w:t>
      </w:r>
    </w:p>
    <w:p w14:paraId="309E5AB6" w14:textId="3DEFA933" w:rsidR="003A6E9A" w:rsidRPr="006871A2" w:rsidRDefault="003A6E9A" w:rsidP="000449F6">
      <w:pPr>
        <w:ind w:firstLineChars="100" w:firstLine="248"/>
      </w:pPr>
      <w:r w:rsidRPr="0079252E">
        <w:rPr>
          <w:rFonts w:hint="eastAsia"/>
          <w:spacing w:val="4"/>
        </w:rPr>
        <w:t>また、この中では、要件担保のための措置の内容が示されており、アクセス管理の</w:t>
      </w:r>
      <w:r w:rsidR="00164077">
        <w:rPr>
          <w:rFonts w:hint="eastAsia"/>
          <w:spacing w:val="4"/>
        </w:rPr>
        <w:t>在</w:t>
      </w:r>
      <w:r w:rsidRPr="0079252E">
        <w:rPr>
          <w:rFonts w:hint="eastAsia"/>
          <w:spacing w:val="4"/>
        </w:rPr>
        <w:t>り方や保管場所の決定その他の電子文書の管理に関するルールを整備</w:t>
      </w:r>
      <w:r w:rsidRPr="006871A2">
        <w:rPr>
          <w:rFonts w:hint="eastAsia"/>
        </w:rPr>
        <w:t>することが必要であると述べられている。一方、このような証跡や署名を施した文書は、長期間の利用／保存が見込まれる場合がある。この場合、アルゴリズム</w:t>
      </w:r>
      <w:r w:rsidRPr="0079252E">
        <w:rPr>
          <w:rFonts w:hint="eastAsia"/>
          <w:spacing w:val="4"/>
        </w:rPr>
        <w:t>の危殆化などの別の脅威が生じる可能性を持つ。そこで、長期保存した文書の</w:t>
      </w:r>
      <w:r w:rsidRPr="006871A2">
        <w:rPr>
          <w:rFonts w:hint="eastAsia"/>
        </w:rPr>
        <w:lastRenderedPageBreak/>
        <w:t>完全性及び非否認性を示すためには、タイムスタンプ署名を定期的に施すなどの処置をすべきである。</w:t>
      </w:r>
    </w:p>
    <w:p w14:paraId="26E05426" w14:textId="4CD01E2F" w:rsidR="00515585" w:rsidRPr="006871A2" w:rsidRDefault="00515585" w:rsidP="00515585">
      <w:pPr>
        <w:pStyle w:val="21"/>
        <w:spacing w:before="360"/>
        <w:ind w:left="240" w:hanging="240"/>
      </w:pPr>
      <w:r w:rsidRPr="006871A2">
        <w:rPr>
          <w:rFonts w:hint="eastAsia"/>
        </w:rPr>
        <w:t xml:space="preserve">　</w:t>
      </w:r>
      <w:bookmarkStart w:id="200" w:name="_Toc536463354"/>
      <w:r w:rsidRPr="006871A2">
        <w:rPr>
          <w:rFonts w:hint="eastAsia"/>
        </w:rPr>
        <w:t>客観的評価による安全性の確認</w:t>
      </w:r>
      <w:bookmarkEnd w:id="200"/>
    </w:p>
    <w:p w14:paraId="0EC14D0A" w14:textId="77777777" w:rsidR="003A6E9A" w:rsidRPr="006871A2" w:rsidRDefault="003A6E9A" w:rsidP="003A6E9A"/>
    <w:p w14:paraId="28B53C98" w14:textId="58499BF6" w:rsidR="003A6E9A" w:rsidRPr="006871A2" w:rsidRDefault="003A6E9A" w:rsidP="003A6E9A">
      <w:pPr>
        <w:ind w:firstLineChars="100" w:firstLine="236"/>
      </w:pPr>
      <w:r w:rsidRPr="0079252E">
        <w:rPr>
          <w:rFonts w:hint="eastAsia"/>
          <w:spacing w:val="-2"/>
        </w:rPr>
        <w:t>電子署名及び認証に係る機能を情報システムに導入するに</w:t>
      </w:r>
      <w:r w:rsidR="00054598">
        <w:rPr>
          <w:rFonts w:hint="eastAsia"/>
          <w:spacing w:val="-2"/>
        </w:rPr>
        <w:t>当</w:t>
      </w:r>
      <w:r w:rsidRPr="0079252E">
        <w:rPr>
          <w:rFonts w:hint="eastAsia"/>
          <w:spacing w:val="-2"/>
        </w:rPr>
        <w:t>たっては、当該技術</w:t>
      </w:r>
      <w:r w:rsidRPr="0079252E">
        <w:rPr>
          <w:rFonts w:hint="eastAsia"/>
          <w:spacing w:val="4"/>
        </w:rPr>
        <w:t>の実行を構成する各要素（例えば、トークン、検証装置、証跡管理装置、等）</w:t>
      </w:r>
      <w:r w:rsidRPr="006871A2">
        <w:rPr>
          <w:rFonts w:hint="eastAsia"/>
        </w:rPr>
        <w:t>について、認定基準に基づく第三者評価（Common Criteria、JCMVPによるセキュリティ評価等）、あるいは自己点検結果の公表、等により、安全性の客観的確認が可能であることが望ましい。</w:t>
      </w:r>
    </w:p>
    <w:p w14:paraId="4BE26364" w14:textId="77777777" w:rsidR="003A6E9A" w:rsidRPr="006871A2" w:rsidRDefault="003A6E9A" w:rsidP="003A6E9A"/>
    <w:p w14:paraId="470BDACE" w14:textId="77777777" w:rsidR="003A6E9A" w:rsidRPr="006871A2" w:rsidRDefault="003A6E9A" w:rsidP="003A6E9A"/>
    <w:p w14:paraId="1517B8A9" w14:textId="77777777" w:rsidR="003A6E9A" w:rsidRPr="006871A2" w:rsidRDefault="003A6E9A" w:rsidP="00FF51F2">
      <w:pPr>
        <w:sectPr w:rsidR="003A6E9A" w:rsidRPr="006871A2" w:rsidSect="006331E2">
          <w:footnotePr>
            <w:numRestart w:val="eachPage"/>
          </w:footnotePr>
          <w:type w:val="continuous"/>
          <w:pgSz w:w="11907" w:h="16839" w:code="9"/>
          <w:pgMar w:top="1985" w:right="1418" w:bottom="1701" w:left="1701" w:header="851" w:footer="992" w:gutter="0"/>
          <w:cols w:space="425"/>
          <w:docGrid w:type="lines" w:linePitch="360"/>
        </w:sectPr>
      </w:pPr>
    </w:p>
    <w:p w14:paraId="70CCAC50" w14:textId="56B9A503" w:rsidR="00223DD4" w:rsidRPr="0079252E" w:rsidRDefault="00223DD4" w:rsidP="00223DD4">
      <w:pPr>
        <w:pStyle w:val="afff3"/>
        <w:rPr>
          <w:szCs w:val="24"/>
        </w:rPr>
      </w:pPr>
      <w:bookmarkStart w:id="201" w:name="_Toc536463355"/>
      <w:r w:rsidRPr="0079252E">
        <w:rPr>
          <w:rFonts w:hint="eastAsia"/>
          <w:szCs w:val="24"/>
        </w:rPr>
        <w:lastRenderedPageBreak/>
        <w:t xml:space="preserve">付録Ｃ　</w:t>
      </w:r>
      <w:r w:rsidR="00CE1473">
        <w:rPr>
          <w:rFonts w:hint="eastAsia"/>
          <w:szCs w:val="24"/>
        </w:rPr>
        <w:t>保証レベルに応じた対策基準の概要</w:t>
      </w:r>
      <w:bookmarkEnd w:id="201"/>
    </w:p>
    <w:p w14:paraId="6C18D682" w14:textId="75430B6F" w:rsidR="003A6E9A" w:rsidRPr="0079252E" w:rsidRDefault="003A6E9A" w:rsidP="003A6E9A">
      <w:pPr>
        <w:pStyle w:val="afff3"/>
        <w:rPr>
          <w:szCs w:val="24"/>
        </w:rPr>
      </w:pPr>
    </w:p>
    <w:tbl>
      <w:tblPr>
        <w:tblStyle w:val="afc"/>
        <w:tblW w:w="0" w:type="auto"/>
        <w:tblLook w:val="04A0" w:firstRow="1" w:lastRow="0" w:firstColumn="1" w:lastColumn="0" w:noHBand="0" w:noVBand="1"/>
      </w:tblPr>
      <w:tblGrid>
        <w:gridCol w:w="20118"/>
      </w:tblGrid>
      <w:tr w:rsidR="003A6E9A" w:rsidRPr="0079252E" w14:paraId="0BC1C68F" w14:textId="77777777" w:rsidTr="003A6E9A">
        <w:tc>
          <w:tcPr>
            <w:tcW w:w="20118" w:type="dxa"/>
            <w:shd w:val="clear" w:color="auto" w:fill="FFFFCC"/>
          </w:tcPr>
          <w:p w14:paraId="0FEA1C6F" w14:textId="2FBFA28B" w:rsidR="003A6E9A" w:rsidRPr="0079252E" w:rsidRDefault="003A6E9A" w:rsidP="0079252E">
            <w:pPr>
              <w:widowControl/>
              <w:ind w:firstLineChars="100" w:firstLine="240"/>
              <w:rPr>
                <w:szCs w:val="24"/>
              </w:rPr>
            </w:pPr>
            <w:r w:rsidRPr="0079252E">
              <w:rPr>
                <w:rFonts w:hint="eastAsia"/>
                <w:szCs w:val="24"/>
              </w:rPr>
              <w:t>■　各保証レベルに求められる具体的な対応基準を</w:t>
            </w:r>
            <w:r w:rsidR="00343B76" w:rsidRPr="0079252E">
              <w:rPr>
                <w:rFonts w:hint="eastAsia"/>
                <w:szCs w:val="24"/>
              </w:rPr>
              <w:t>4</w:t>
            </w:r>
            <w:r w:rsidRPr="0079252E">
              <w:rPr>
                <w:rFonts w:hint="eastAsia"/>
                <w:szCs w:val="24"/>
              </w:rPr>
              <w:t>つの評価軸ごとに規定</w:t>
            </w:r>
          </w:p>
          <w:p w14:paraId="235194AF" w14:textId="65CB760D" w:rsidR="003A6E9A" w:rsidRPr="0079252E" w:rsidRDefault="003A6E9A" w:rsidP="0079252E">
            <w:pPr>
              <w:pStyle w:val="a3"/>
              <w:ind w:firstLine="240"/>
              <w:rPr>
                <w:szCs w:val="24"/>
              </w:rPr>
            </w:pPr>
            <w:r w:rsidRPr="0079252E">
              <w:rPr>
                <w:rFonts w:hint="eastAsia"/>
                <w:szCs w:val="24"/>
              </w:rPr>
              <w:t>■　対策基準の適用の考え方（※１</w:t>
            </w:r>
            <w:r w:rsidR="00343B76" w:rsidRPr="0079252E">
              <w:rPr>
                <w:rFonts w:hint="eastAsia"/>
                <w:szCs w:val="24"/>
              </w:rPr>
              <w:t>、</w:t>
            </w:r>
            <w:r w:rsidRPr="0079252E">
              <w:rPr>
                <w:rFonts w:hint="eastAsia"/>
                <w:szCs w:val="24"/>
              </w:rPr>
              <w:t>※２）など、基準実現のための配慮事項についても規定</w:t>
            </w:r>
          </w:p>
        </w:tc>
      </w:tr>
    </w:tbl>
    <w:p w14:paraId="23EB0C48" w14:textId="77777777" w:rsidR="003A6E9A" w:rsidRPr="0079252E" w:rsidRDefault="003A6E9A" w:rsidP="0079252E">
      <w:pPr>
        <w:pStyle w:val="a3"/>
        <w:ind w:firstLine="240"/>
        <w:rPr>
          <w:szCs w:val="24"/>
        </w:rPr>
      </w:pPr>
    </w:p>
    <w:tbl>
      <w:tblPr>
        <w:tblStyle w:val="afc"/>
        <w:tblW w:w="21405" w:type="dxa"/>
        <w:tblInd w:w="-431" w:type="dxa"/>
        <w:tblLook w:val="04A0" w:firstRow="1" w:lastRow="0" w:firstColumn="1" w:lastColumn="0" w:noHBand="0" w:noVBand="1"/>
      </w:tblPr>
      <w:tblGrid>
        <w:gridCol w:w="1560"/>
        <w:gridCol w:w="4678"/>
        <w:gridCol w:w="3827"/>
        <w:gridCol w:w="3544"/>
        <w:gridCol w:w="3686"/>
        <w:gridCol w:w="4110"/>
      </w:tblGrid>
      <w:tr w:rsidR="003A6E9A" w:rsidRPr="0079252E" w14:paraId="4C2D6C30" w14:textId="77777777" w:rsidTr="003A6E9A">
        <w:trPr>
          <w:trHeight w:val="322"/>
        </w:trPr>
        <w:tc>
          <w:tcPr>
            <w:tcW w:w="1560" w:type="dxa"/>
            <w:vMerge w:val="restart"/>
            <w:shd w:val="clear" w:color="auto" w:fill="C6D9F1" w:themeFill="text2" w:themeFillTint="33"/>
          </w:tcPr>
          <w:p w14:paraId="0B42DFB4" w14:textId="77777777" w:rsidR="003A6E9A" w:rsidRPr="0079252E" w:rsidRDefault="003A6E9A" w:rsidP="007141E9">
            <w:pPr>
              <w:spacing w:line="280" w:lineRule="exact"/>
              <w:jc w:val="center"/>
              <w:rPr>
                <w:rFonts w:asciiTheme="minorEastAsia" w:eastAsiaTheme="minorEastAsia" w:hAnsiTheme="minorEastAsia"/>
                <w:szCs w:val="24"/>
              </w:rPr>
            </w:pPr>
            <w:r w:rsidRPr="0079252E">
              <w:rPr>
                <w:rFonts w:asciiTheme="minorEastAsia" w:eastAsiaTheme="minorEastAsia" w:hAnsiTheme="minorEastAsia" w:hint="eastAsia"/>
                <w:szCs w:val="24"/>
              </w:rPr>
              <w:t>保証レベル</w:t>
            </w:r>
          </w:p>
        </w:tc>
        <w:tc>
          <w:tcPr>
            <w:tcW w:w="8505" w:type="dxa"/>
            <w:gridSpan w:val="2"/>
            <w:shd w:val="clear" w:color="auto" w:fill="FFFF00"/>
          </w:tcPr>
          <w:p w14:paraId="1F8CC30D" w14:textId="77777777" w:rsidR="003A6E9A" w:rsidRPr="0079252E" w:rsidRDefault="003A6E9A" w:rsidP="0079252E">
            <w:pPr>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身元確認</w:t>
            </w:r>
          </w:p>
        </w:tc>
        <w:tc>
          <w:tcPr>
            <w:tcW w:w="11340" w:type="dxa"/>
            <w:gridSpan w:val="3"/>
            <w:shd w:val="clear" w:color="auto" w:fill="FFCCCC"/>
          </w:tcPr>
          <w:p w14:paraId="76238836" w14:textId="77777777" w:rsidR="003A6E9A" w:rsidRPr="0079252E" w:rsidRDefault="003A6E9A" w:rsidP="0079252E">
            <w:pPr>
              <w:widowControl/>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当人認証</w:t>
            </w:r>
          </w:p>
        </w:tc>
      </w:tr>
      <w:tr w:rsidR="003A6E9A" w:rsidRPr="0079252E" w14:paraId="582A1DE1" w14:textId="77777777" w:rsidTr="00E16C62">
        <w:trPr>
          <w:trHeight w:val="322"/>
        </w:trPr>
        <w:tc>
          <w:tcPr>
            <w:tcW w:w="1560" w:type="dxa"/>
            <w:vMerge/>
            <w:shd w:val="clear" w:color="auto" w:fill="C6D9F1" w:themeFill="text2" w:themeFillTint="33"/>
          </w:tcPr>
          <w:p w14:paraId="059C4EEC" w14:textId="77777777" w:rsidR="003A6E9A" w:rsidRPr="0079252E" w:rsidRDefault="003A6E9A" w:rsidP="0079252E">
            <w:pPr>
              <w:spacing w:line="280" w:lineRule="exact"/>
              <w:rPr>
                <w:rFonts w:asciiTheme="minorEastAsia" w:eastAsiaTheme="minorEastAsia" w:hAnsiTheme="minorEastAsia"/>
                <w:szCs w:val="24"/>
              </w:rPr>
            </w:pPr>
          </w:p>
        </w:tc>
        <w:tc>
          <w:tcPr>
            <w:tcW w:w="4678" w:type="dxa"/>
            <w:shd w:val="clear" w:color="auto" w:fill="CCFF99"/>
          </w:tcPr>
          <w:p w14:paraId="588C7346" w14:textId="5021FD4A" w:rsidR="003A6E9A" w:rsidRPr="0079252E" w:rsidRDefault="003A6E9A" w:rsidP="0079252E">
            <w:pPr>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登録</w:t>
            </w:r>
            <w:r w:rsidR="00CE1473">
              <w:rPr>
                <w:rFonts w:asciiTheme="minorEastAsia" w:eastAsiaTheme="minorEastAsia" w:hAnsiTheme="minorEastAsia" w:hint="eastAsia"/>
                <w:szCs w:val="24"/>
              </w:rPr>
              <w:t>（※３）</w:t>
            </w:r>
          </w:p>
        </w:tc>
        <w:tc>
          <w:tcPr>
            <w:tcW w:w="3827" w:type="dxa"/>
            <w:shd w:val="clear" w:color="auto" w:fill="FFFFCC"/>
          </w:tcPr>
          <w:p w14:paraId="1F2F1F78" w14:textId="7A8F6E0A" w:rsidR="003A6E9A" w:rsidRPr="0079252E" w:rsidRDefault="003A6E9A" w:rsidP="0079252E">
            <w:pPr>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発行・管理</w:t>
            </w:r>
            <w:r w:rsidR="00CE1473">
              <w:rPr>
                <w:rFonts w:asciiTheme="minorEastAsia" w:eastAsiaTheme="minorEastAsia" w:hAnsiTheme="minorEastAsia" w:hint="eastAsia"/>
                <w:szCs w:val="24"/>
              </w:rPr>
              <w:t>（※４）</w:t>
            </w:r>
          </w:p>
        </w:tc>
        <w:tc>
          <w:tcPr>
            <w:tcW w:w="3544" w:type="dxa"/>
            <w:shd w:val="clear" w:color="auto" w:fill="FFCC66"/>
          </w:tcPr>
          <w:p w14:paraId="6DD70CAB" w14:textId="77777777" w:rsidR="003A6E9A" w:rsidRPr="0079252E" w:rsidRDefault="003A6E9A" w:rsidP="0079252E">
            <w:pPr>
              <w:spacing w:line="260" w:lineRule="exact"/>
              <w:rPr>
                <w:rFonts w:asciiTheme="minorEastAsia" w:eastAsiaTheme="minorEastAsia" w:hAnsiTheme="minorEastAsia"/>
                <w:szCs w:val="24"/>
              </w:rPr>
            </w:pPr>
            <w:r w:rsidRPr="0079252E">
              <w:rPr>
                <w:rFonts w:asciiTheme="minorEastAsia" w:eastAsiaTheme="minorEastAsia" w:hAnsiTheme="minorEastAsia" w:hint="eastAsia"/>
                <w:szCs w:val="24"/>
              </w:rPr>
              <w:t>トークン</w:t>
            </w:r>
          </w:p>
        </w:tc>
        <w:tc>
          <w:tcPr>
            <w:tcW w:w="3686" w:type="dxa"/>
            <w:shd w:val="clear" w:color="auto" w:fill="C6D9F1" w:themeFill="text2" w:themeFillTint="33"/>
          </w:tcPr>
          <w:p w14:paraId="6E0DE04C" w14:textId="77777777" w:rsidR="003A6E9A" w:rsidRPr="0079252E" w:rsidRDefault="003A6E9A" w:rsidP="0079252E">
            <w:pPr>
              <w:spacing w:line="260" w:lineRule="exact"/>
              <w:rPr>
                <w:rFonts w:asciiTheme="minorEastAsia" w:eastAsiaTheme="minorEastAsia" w:hAnsiTheme="minorEastAsia"/>
                <w:szCs w:val="24"/>
              </w:rPr>
            </w:pPr>
            <w:r w:rsidRPr="0079252E">
              <w:rPr>
                <w:rFonts w:asciiTheme="minorEastAsia" w:eastAsiaTheme="minorEastAsia" w:hAnsiTheme="minorEastAsia" w:hint="eastAsia"/>
                <w:szCs w:val="24"/>
              </w:rPr>
              <w:t>認証プロセス</w:t>
            </w:r>
          </w:p>
        </w:tc>
        <w:tc>
          <w:tcPr>
            <w:tcW w:w="4110" w:type="dxa"/>
            <w:shd w:val="clear" w:color="auto" w:fill="C6D9F1" w:themeFill="text2" w:themeFillTint="33"/>
          </w:tcPr>
          <w:p w14:paraId="2562BE45" w14:textId="3D12DA8F" w:rsidR="003A6E9A" w:rsidRPr="0079252E" w:rsidRDefault="003A6E9A" w:rsidP="0079252E">
            <w:pPr>
              <w:widowControl/>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署名等プロセス</w:t>
            </w:r>
            <w:r w:rsidR="00CE1473">
              <w:rPr>
                <w:rFonts w:asciiTheme="minorEastAsia" w:eastAsiaTheme="minorEastAsia" w:hAnsiTheme="minorEastAsia" w:hint="eastAsia"/>
                <w:szCs w:val="24"/>
              </w:rPr>
              <w:t>（※３）</w:t>
            </w:r>
          </w:p>
        </w:tc>
      </w:tr>
      <w:tr w:rsidR="003A6E9A" w:rsidRPr="0079252E" w14:paraId="23582959" w14:textId="77777777" w:rsidTr="003A6E9A">
        <w:trPr>
          <w:trHeight w:val="1960"/>
        </w:trPr>
        <w:tc>
          <w:tcPr>
            <w:tcW w:w="1560" w:type="dxa"/>
            <w:tcBorders>
              <w:bottom w:val="single" w:sz="4" w:space="0" w:color="auto"/>
            </w:tcBorders>
            <w:shd w:val="clear" w:color="auto" w:fill="FFFFCC"/>
          </w:tcPr>
          <w:p w14:paraId="62C91F25" w14:textId="77777777" w:rsidR="003A6E9A" w:rsidRPr="0079252E" w:rsidRDefault="003A6E9A" w:rsidP="007141E9">
            <w:pPr>
              <w:spacing w:line="280" w:lineRule="exact"/>
              <w:ind w:left="240" w:hangingChars="100" w:hanging="240"/>
              <w:jc w:val="center"/>
              <w:rPr>
                <w:rFonts w:asciiTheme="minorEastAsia" w:eastAsiaTheme="minorEastAsia" w:hAnsiTheme="minorEastAsia"/>
                <w:szCs w:val="24"/>
              </w:rPr>
            </w:pPr>
            <w:r w:rsidRPr="0079252E">
              <w:rPr>
                <w:rFonts w:asciiTheme="minorEastAsia" w:eastAsiaTheme="minorEastAsia" w:hAnsiTheme="minorEastAsia" w:hint="eastAsia"/>
                <w:szCs w:val="24"/>
              </w:rPr>
              <w:t>レベル３</w:t>
            </w:r>
          </w:p>
        </w:tc>
        <w:tc>
          <w:tcPr>
            <w:tcW w:w="4678" w:type="dxa"/>
            <w:tcBorders>
              <w:bottom w:val="single" w:sz="4" w:space="0" w:color="auto"/>
            </w:tcBorders>
          </w:tcPr>
          <w:p w14:paraId="58BCC98C" w14:textId="4490EA5B" w:rsidR="003A6E9A" w:rsidRPr="0079252E" w:rsidRDefault="00C13309" w:rsidP="0079252E">
            <w:pPr>
              <w:spacing w:line="280" w:lineRule="exact"/>
              <w:rPr>
                <w:rFonts w:asciiTheme="minorEastAsia" w:eastAsiaTheme="minorEastAsia" w:hAnsiTheme="minorEastAsia"/>
                <w:szCs w:val="24"/>
              </w:rPr>
            </w:pPr>
            <w:r>
              <w:rPr>
                <w:rFonts w:asciiTheme="minorEastAsia" w:eastAsiaTheme="minorEastAsia" w:hAnsiTheme="minorEastAsia" w:hint="eastAsia"/>
                <w:szCs w:val="24"/>
              </w:rPr>
              <w:t>（</w:t>
            </w:r>
            <w:r w:rsidR="003A6E9A" w:rsidRPr="0079252E">
              <w:rPr>
                <w:rFonts w:asciiTheme="minorEastAsia" w:eastAsiaTheme="minorEastAsia" w:hAnsiTheme="minorEastAsia" w:hint="eastAsia"/>
                <w:szCs w:val="24"/>
              </w:rPr>
              <w:t>対面</w:t>
            </w:r>
            <w:r w:rsidR="00CE1473">
              <w:rPr>
                <w:rFonts w:asciiTheme="minorEastAsia" w:eastAsiaTheme="minorEastAsia" w:hAnsiTheme="minorEastAsia" w:hint="eastAsia"/>
                <w:szCs w:val="24"/>
              </w:rPr>
              <w:t>の場合</w:t>
            </w:r>
            <w:r>
              <w:rPr>
                <w:rFonts w:asciiTheme="minorEastAsia" w:eastAsiaTheme="minorEastAsia" w:hAnsiTheme="minorEastAsia" w:hint="eastAsia"/>
                <w:szCs w:val="24"/>
              </w:rPr>
              <w:t>）</w:t>
            </w:r>
          </w:p>
          <w:p w14:paraId="5D8CEA68" w14:textId="563AA302" w:rsidR="003A6E9A" w:rsidRPr="0079252E" w:rsidRDefault="003A6E9A" w:rsidP="0079252E">
            <w:pPr>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00CE1473">
              <w:rPr>
                <w:rFonts w:asciiTheme="minorEastAsia" w:eastAsiaTheme="minorEastAsia" w:hAnsiTheme="minorEastAsia" w:hint="eastAsia"/>
                <w:szCs w:val="24"/>
              </w:rPr>
              <w:t>公的な</w:t>
            </w:r>
            <w:r w:rsidRPr="0079252E">
              <w:rPr>
                <w:rFonts w:asciiTheme="minorEastAsia" w:eastAsiaTheme="minorEastAsia" w:hAnsiTheme="minorEastAsia" w:hint="eastAsia"/>
                <w:szCs w:val="24"/>
              </w:rPr>
              <w:t>写真付き身分証明書１種の提示</w:t>
            </w:r>
          </w:p>
          <w:p w14:paraId="02097CDD" w14:textId="4A871F9F" w:rsidR="003A6E9A" w:rsidRPr="0079252E" w:rsidRDefault="003A6E9A" w:rsidP="0079252E">
            <w:pPr>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・申請情報の</w:t>
            </w:r>
            <w:r w:rsidR="00CE1473">
              <w:rPr>
                <w:rFonts w:asciiTheme="minorEastAsia" w:eastAsiaTheme="minorEastAsia" w:hAnsiTheme="minorEastAsia" w:hint="eastAsia"/>
                <w:szCs w:val="24"/>
              </w:rPr>
              <w:t>公的な</w:t>
            </w:r>
            <w:r w:rsidRPr="0079252E">
              <w:rPr>
                <w:rFonts w:asciiTheme="minorEastAsia" w:eastAsiaTheme="minorEastAsia" w:hAnsiTheme="minorEastAsia" w:hint="eastAsia"/>
                <w:szCs w:val="24"/>
              </w:rPr>
              <w:t>台帳照合</w:t>
            </w:r>
          </w:p>
          <w:p w14:paraId="4107DF09" w14:textId="77777777" w:rsidR="003A6E9A" w:rsidRPr="0079252E" w:rsidRDefault="003A6E9A" w:rsidP="0079252E">
            <w:pPr>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・重複登録ではないことの確認</w:t>
            </w:r>
          </w:p>
        </w:tc>
        <w:tc>
          <w:tcPr>
            <w:tcW w:w="3827" w:type="dxa"/>
            <w:tcBorders>
              <w:bottom w:val="single" w:sz="4" w:space="0" w:color="auto"/>
            </w:tcBorders>
          </w:tcPr>
          <w:p w14:paraId="263211F5" w14:textId="50B2646E" w:rsidR="003A6E9A" w:rsidRDefault="003A6E9A" w:rsidP="0079252E">
            <w:pPr>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8"/>
                <w:szCs w:val="24"/>
              </w:rPr>
              <w:t>手渡しによる</w:t>
            </w:r>
            <w:r w:rsidRPr="0079252E">
              <w:rPr>
                <w:rFonts w:asciiTheme="minorEastAsia" w:eastAsiaTheme="minorEastAsia" w:hAnsiTheme="minorEastAsia" w:hint="eastAsia"/>
                <w:szCs w:val="24"/>
              </w:rPr>
              <w:t>トークン発行</w:t>
            </w:r>
          </w:p>
          <w:p w14:paraId="66043150" w14:textId="4E9C0F55" w:rsidR="00CE1473" w:rsidRPr="00CE1473" w:rsidRDefault="00CE1473" w:rsidP="0079252E">
            <w:pPr>
              <w:spacing w:line="280" w:lineRule="exact"/>
              <w:ind w:left="240" w:hangingChars="100" w:hanging="240"/>
              <w:rPr>
                <w:rFonts w:asciiTheme="minorEastAsia" w:eastAsiaTheme="minorEastAsia" w:hAnsiTheme="minorEastAsia"/>
                <w:szCs w:val="24"/>
              </w:rPr>
            </w:pPr>
            <w:r>
              <w:rPr>
                <w:rFonts w:asciiTheme="minorEastAsia" w:eastAsiaTheme="minorEastAsia" w:hAnsiTheme="minorEastAsia" w:hint="eastAsia"/>
                <w:szCs w:val="24"/>
              </w:rPr>
              <w:t>※</w:t>
            </w:r>
            <w:r w:rsidRPr="00C13309">
              <w:rPr>
                <w:rFonts w:hint="eastAsia"/>
                <w:spacing w:val="8"/>
              </w:rPr>
              <w:t>本人限定受取郵便基本型及び</w:t>
            </w:r>
            <w:r>
              <w:rPr>
                <w:rFonts w:hint="eastAsia"/>
              </w:rPr>
              <w:t>これと同等の手段は対面として扱う</w:t>
            </w:r>
          </w:p>
        </w:tc>
        <w:tc>
          <w:tcPr>
            <w:tcW w:w="3544" w:type="dxa"/>
            <w:tcBorders>
              <w:bottom w:val="single" w:sz="4" w:space="0" w:color="auto"/>
            </w:tcBorders>
          </w:tcPr>
          <w:p w14:paraId="49E4C120" w14:textId="37C94462" w:rsidR="00610D01" w:rsidRPr="0079252E" w:rsidRDefault="003A6E9A" w:rsidP="008A655C">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10"/>
                <w:szCs w:val="24"/>
              </w:rPr>
              <w:t>レベル２の基準に加え、耐タンパ性が確保された</w:t>
            </w:r>
            <w:r w:rsidRPr="0079252E">
              <w:rPr>
                <w:rFonts w:asciiTheme="minorEastAsia" w:eastAsiaTheme="minorEastAsia" w:hAnsiTheme="minorEastAsia" w:hint="eastAsia"/>
                <w:spacing w:val="12"/>
                <w:szCs w:val="24"/>
              </w:rPr>
              <w:t>ハードウェアトークンを</w:t>
            </w:r>
            <w:r w:rsidRPr="0079252E">
              <w:rPr>
                <w:rFonts w:asciiTheme="minorEastAsia" w:eastAsiaTheme="minorEastAsia" w:hAnsiTheme="minorEastAsia" w:hint="eastAsia"/>
                <w:szCs w:val="24"/>
              </w:rPr>
              <w:t>利用すること</w:t>
            </w:r>
            <w:r w:rsidR="008A655C">
              <w:rPr>
                <w:rFonts w:asciiTheme="minorEastAsia" w:eastAsiaTheme="minorEastAsia" w:hAnsiTheme="minorEastAsia" w:hint="eastAsia"/>
              </w:rPr>
              <w:t>（※５）</w:t>
            </w:r>
          </w:p>
        </w:tc>
        <w:tc>
          <w:tcPr>
            <w:tcW w:w="3686" w:type="dxa"/>
            <w:tcBorders>
              <w:bottom w:val="single" w:sz="4" w:space="0" w:color="auto"/>
            </w:tcBorders>
          </w:tcPr>
          <w:p w14:paraId="67D1B427" w14:textId="77777777" w:rsidR="003A6E9A" w:rsidRPr="0079252E" w:rsidRDefault="003A6E9A" w:rsidP="0079252E">
            <w:pPr>
              <w:widowControl/>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・レベル２と同等の基準</w:t>
            </w:r>
          </w:p>
        </w:tc>
        <w:tc>
          <w:tcPr>
            <w:tcW w:w="4110" w:type="dxa"/>
            <w:tcBorders>
              <w:bottom w:val="single" w:sz="4" w:space="0" w:color="auto"/>
            </w:tcBorders>
          </w:tcPr>
          <w:p w14:paraId="72F9199A" w14:textId="77777777"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・電子政府推奨暗号リストに記載の電子署名</w:t>
            </w:r>
          </w:p>
          <w:p w14:paraId="59581631" w14:textId="77777777"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・電子署名用の証明書の用途は電子署名限定</w:t>
            </w:r>
          </w:p>
        </w:tc>
      </w:tr>
      <w:tr w:rsidR="003A6E9A" w:rsidRPr="0079252E" w14:paraId="33E83C14" w14:textId="77777777" w:rsidTr="003A6E9A">
        <w:trPr>
          <w:trHeight w:val="1978"/>
        </w:trPr>
        <w:tc>
          <w:tcPr>
            <w:tcW w:w="1560" w:type="dxa"/>
            <w:tcBorders>
              <w:bottom w:val="single" w:sz="4" w:space="0" w:color="auto"/>
            </w:tcBorders>
            <w:shd w:val="clear" w:color="auto" w:fill="FFFFCC"/>
          </w:tcPr>
          <w:p w14:paraId="0837031E" w14:textId="77777777" w:rsidR="003A6E9A" w:rsidRPr="0079252E" w:rsidRDefault="003A6E9A" w:rsidP="005568BB">
            <w:pPr>
              <w:spacing w:line="260" w:lineRule="exact"/>
              <w:jc w:val="center"/>
              <w:rPr>
                <w:rFonts w:asciiTheme="minorEastAsia" w:eastAsiaTheme="minorEastAsia" w:hAnsiTheme="minorEastAsia"/>
                <w:szCs w:val="24"/>
              </w:rPr>
            </w:pPr>
            <w:r w:rsidRPr="0079252E">
              <w:rPr>
                <w:rFonts w:asciiTheme="minorEastAsia" w:eastAsiaTheme="minorEastAsia" w:hAnsiTheme="minorEastAsia" w:hint="eastAsia"/>
                <w:szCs w:val="24"/>
              </w:rPr>
              <w:t>レベル２</w:t>
            </w:r>
          </w:p>
        </w:tc>
        <w:tc>
          <w:tcPr>
            <w:tcW w:w="4678" w:type="dxa"/>
            <w:tcBorders>
              <w:bottom w:val="single" w:sz="4" w:space="0" w:color="auto"/>
            </w:tcBorders>
          </w:tcPr>
          <w:p w14:paraId="417F49D3" w14:textId="68910B15" w:rsidR="003A6E9A" w:rsidRPr="0079252E" w:rsidRDefault="00C13309" w:rsidP="0079252E">
            <w:pPr>
              <w:spacing w:line="280" w:lineRule="exact"/>
              <w:rPr>
                <w:rFonts w:asciiTheme="minorEastAsia" w:eastAsiaTheme="minorEastAsia" w:hAnsiTheme="minorEastAsia"/>
                <w:szCs w:val="24"/>
              </w:rPr>
            </w:pPr>
            <w:r>
              <w:rPr>
                <w:rFonts w:asciiTheme="minorEastAsia" w:eastAsiaTheme="minorEastAsia" w:hAnsiTheme="minorEastAsia" w:hint="eastAsia"/>
                <w:szCs w:val="24"/>
              </w:rPr>
              <w:t>（</w:t>
            </w:r>
            <w:r w:rsidR="003A6E9A" w:rsidRPr="0079252E">
              <w:rPr>
                <w:rFonts w:asciiTheme="minorEastAsia" w:eastAsiaTheme="minorEastAsia" w:hAnsiTheme="minorEastAsia" w:hint="eastAsia"/>
                <w:szCs w:val="24"/>
              </w:rPr>
              <w:t>対面</w:t>
            </w:r>
            <w:r w:rsidR="00CE1473">
              <w:rPr>
                <w:rFonts w:asciiTheme="minorEastAsia" w:eastAsiaTheme="minorEastAsia" w:hAnsiTheme="minorEastAsia" w:hint="eastAsia"/>
                <w:szCs w:val="24"/>
              </w:rPr>
              <w:t>の場合</w:t>
            </w:r>
            <w:r>
              <w:rPr>
                <w:rFonts w:asciiTheme="minorEastAsia" w:eastAsiaTheme="minorEastAsia" w:hAnsiTheme="minorEastAsia" w:hint="eastAsia"/>
                <w:szCs w:val="24"/>
              </w:rPr>
              <w:t>）</w:t>
            </w:r>
          </w:p>
          <w:p w14:paraId="4B3FF8C5" w14:textId="1DA65DD9" w:rsidR="003A6E9A" w:rsidRPr="0079252E" w:rsidRDefault="003A6E9A" w:rsidP="0079252E">
            <w:pPr>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00CE1473" w:rsidRPr="00C13309">
              <w:rPr>
                <w:rFonts w:asciiTheme="minorEastAsia" w:eastAsiaTheme="minorEastAsia" w:hAnsiTheme="minorEastAsia" w:hint="eastAsia"/>
                <w:spacing w:val="8"/>
                <w:szCs w:val="24"/>
              </w:rPr>
              <w:t>公的な</w:t>
            </w:r>
            <w:r w:rsidRPr="00C13309">
              <w:rPr>
                <w:rFonts w:asciiTheme="minorEastAsia" w:eastAsiaTheme="minorEastAsia" w:hAnsiTheme="minorEastAsia" w:hint="eastAsia"/>
                <w:spacing w:val="8"/>
                <w:szCs w:val="24"/>
              </w:rPr>
              <w:t>写真付き身分証明１種（又は</w:t>
            </w:r>
            <w:r w:rsidRPr="0079252E">
              <w:rPr>
                <w:rFonts w:asciiTheme="minorEastAsia" w:eastAsiaTheme="minorEastAsia" w:hAnsiTheme="minorEastAsia" w:hint="eastAsia"/>
                <w:szCs w:val="24"/>
              </w:rPr>
              <w:t>他２種）の提示</w:t>
            </w:r>
          </w:p>
          <w:p w14:paraId="70378497" w14:textId="765533B1" w:rsidR="003A6E9A" w:rsidRPr="0079252E" w:rsidRDefault="003A6E9A" w:rsidP="0079252E">
            <w:pPr>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4"/>
                <w:szCs w:val="24"/>
              </w:rPr>
              <w:t>申請情報の台帳（又は公的証明書）</w:t>
            </w:r>
            <w:r w:rsidR="00CE1473">
              <w:rPr>
                <w:rFonts w:asciiTheme="minorEastAsia" w:eastAsiaTheme="minorEastAsia" w:hAnsiTheme="minorEastAsia" w:hint="eastAsia"/>
                <w:spacing w:val="-4"/>
                <w:szCs w:val="24"/>
              </w:rPr>
              <w:t>照合</w:t>
            </w:r>
          </w:p>
          <w:p w14:paraId="72A489B0" w14:textId="77777777" w:rsidR="00C13309" w:rsidRDefault="00C13309" w:rsidP="00C13309">
            <w:pPr>
              <w:spacing w:line="260" w:lineRule="exact"/>
              <w:rPr>
                <w:rFonts w:asciiTheme="minorEastAsia" w:eastAsiaTheme="minorEastAsia" w:hAnsiTheme="minorEastAsia"/>
                <w:szCs w:val="24"/>
              </w:rPr>
            </w:pPr>
          </w:p>
          <w:p w14:paraId="1CE68BB2" w14:textId="7180BB76" w:rsidR="003A6E9A" w:rsidRPr="0079252E" w:rsidRDefault="003A6E9A" w:rsidP="00C13309">
            <w:pPr>
              <w:spacing w:line="260" w:lineRule="exact"/>
              <w:rPr>
                <w:rFonts w:asciiTheme="minorEastAsia" w:eastAsiaTheme="minorEastAsia" w:hAnsiTheme="minorEastAsia"/>
                <w:szCs w:val="24"/>
              </w:rPr>
            </w:pPr>
            <w:r w:rsidRPr="0079252E">
              <w:rPr>
                <w:rFonts w:asciiTheme="minorEastAsia" w:eastAsiaTheme="minorEastAsia" w:hAnsiTheme="minorEastAsia" w:hint="eastAsia"/>
                <w:szCs w:val="24"/>
              </w:rPr>
              <w:t>（郵送又はオンライン</w:t>
            </w:r>
            <w:r w:rsidR="00CE1473">
              <w:rPr>
                <w:rFonts w:asciiTheme="minorEastAsia" w:eastAsiaTheme="minorEastAsia" w:hAnsiTheme="minorEastAsia" w:hint="eastAsia"/>
                <w:szCs w:val="24"/>
              </w:rPr>
              <w:t>の場合</w:t>
            </w:r>
            <w:r w:rsidRPr="0079252E">
              <w:rPr>
                <w:rFonts w:asciiTheme="minorEastAsia" w:eastAsiaTheme="minorEastAsia" w:hAnsiTheme="minorEastAsia" w:hint="eastAsia"/>
                <w:szCs w:val="24"/>
              </w:rPr>
              <w:t>）</w:t>
            </w:r>
          </w:p>
          <w:p w14:paraId="5389E270" w14:textId="1C9B737F" w:rsidR="003A6E9A" w:rsidRPr="0079252E" w:rsidRDefault="003A6E9A" w:rsidP="00C13309">
            <w:pPr>
              <w:spacing w:line="26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・申請書に対する電子署名</w:t>
            </w:r>
            <w:r w:rsidR="00CE1473">
              <w:rPr>
                <w:rFonts w:asciiTheme="minorEastAsia" w:eastAsiaTheme="minorEastAsia" w:hAnsiTheme="minorEastAsia" w:hint="eastAsia"/>
                <w:szCs w:val="24"/>
              </w:rPr>
              <w:t>（郵送の場合は署名又は捺印）</w:t>
            </w:r>
          </w:p>
          <w:p w14:paraId="6BC0B40F" w14:textId="3A397481" w:rsidR="003A6E9A" w:rsidRPr="0079252E" w:rsidRDefault="003A6E9A" w:rsidP="00C13309">
            <w:pPr>
              <w:spacing w:line="26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C13309">
              <w:rPr>
                <w:rFonts w:asciiTheme="minorEastAsia" w:eastAsiaTheme="minorEastAsia" w:hAnsiTheme="minorEastAsia" w:hint="eastAsia"/>
                <w:spacing w:val="-12"/>
                <w:szCs w:val="24"/>
              </w:rPr>
              <w:t>申請情報の台帳（又は</w:t>
            </w:r>
            <w:r w:rsidR="00CE1473" w:rsidRPr="00C13309">
              <w:rPr>
                <w:rFonts w:asciiTheme="minorEastAsia" w:eastAsiaTheme="minorEastAsia" w:hAnsiTheme="minorEastAsia" w:hint="eastAsia"/>
                <w:spacing w:val="-12"/>
                <w:szCs w:val="24"/>
              </w:rPr>
              <w:t>添付の</w:t>
            </w:r>
            <w:r w:rsidRPr="00C13309">
              <w:rPr>
                <w:rFonts w:asciiTheme="minorEastAsia" w:eastAsiaTheme="minorEastAsia" w:hAnsiTheme="minorEastAsia" w:hint="eastAsia"/>
                <w:spacing w:val="-12"/>
                <w:szCs w:val="24"/>
              </w:rPr>
              <w:t>公的証明書）</w:t>
            </w:r>
            <w:r w:rsidR="00CE1473">
              <w:rPr>
                <w:rFonts w:asciiTheme="minorEastAsia" w:eastAsiaTheme="minorEastAsia" w:hAnsiTheme="minorEastAsia" w:hint="eastAsia"/>
                <w:spacing w:val="-4"/>
                <w:szCs w:val="24"/>
              </w:rPr>
              <w:t>照合</w:t>
            </w:r>
          </w:p>
        </w:tc>
        <w:tc>
          <w:tcPr>
            <w:tcW w:w="3827" w:type="dxa"/>
            <w:tcBorders>
              <w:bottom w:val="single" w:sz="4" w:space="0" w:color="auto"/>
            </w:tcBorders>
          </w:tcPr>
          <w:p w14:paraId="5AC88754" w14:textId="7F7EBEDC" w:rsidR="003A6E9A" w:rsidRPr="0079252E" w:rsidRDefault="003A6E9A" w:rsidP="0079252E">
            <w:pPr>
              <w:spacing w:line="26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16"/>
                <w:szCs w:val="24"/>
              </w:rPr>
              <w:t>レベル３の方法に加え、書留郵便、</w:t>
            </w:r>
            <w:r w:rsidRPr="0079252E">
              <w:rPr>
                <w:rFonts w:asciiTheme="minorEastAsia" w:eastAsiaTheme="minorEastAsia" w:hAnsiTheme="minorEastAsia" w:hint="eastAsia"/>
                <w:szCs w:val="24"/>
              </w:rPr>
              <w:t>書留郵便＋ダウンロード、電子</w:t>
            </w:r>
            <w:r w:rsidRPr="00C13309">
              <w:rPr>
                <w:rFonts w:asciiTheme="minorEastAsia" w:eastAsiaTheme="minorEastAsia" w:hAnsiTheme="minorEastAsia" w:hint="eastAsia"/>
                <w:spacing w:val="-8"/>
                <w:szCs w:val="24"/>
              </w:rPr>
              <w:t>署名＋ダウンロード</w:t>
            </w:r>
            <w:r w:rsidR="00C8042B" w:rsidRPr="00C13309">
              <w:rPr>
                <w:rFonts w:asciiTheme="minorEastAsia" w:eastAsiaTheme="minorEastAsia" w:hAnsiTheme="minorEastAsia" w:hint="eastAsia"/>
                <w:spacing w:val="-8"/>
                <w:szCs w:val="24"/>
              </w:rPr>
              <w:t>、携帯電話の</w:t>
            </w:r>
            <w:r w:rsidR="00C8042B">
              <w:rPr>
                <w:rFonts w:asciiTheme="minorEastAsia" w:eastAsiaTheme="minorEastAsia" w:hAnsiTheme="minorEastAsia" w:hint="eastAsia"/>
                <w:szCs w:val="24"/>
              </w:rPr>
              <w:t>番号検証</w:t>
            </w:r>
            <w:r w:rsidR="00406AEB">
              <w:rPr>
                <w:rFonts w:asciiTheme="minorEastAsia" w:eastAsiaTheme="minorEastAsia" w:hAnsiTheme="minorEastAsia" w:hint="eastAsia"/>
                <w:szCs w:val="24"/>
              </w:rPr>
              <w:t>＋ダウンロード</w:t>
            </w:r>
            <w:r w:rsidRPr="0079252E">
              <w:rPr>
                <w:rFonts w:asciiTheme="minorEastAsia" w:eastAsiaTheme="minorEastAsia" w:hAnsiTheme="minorEastAsia" w:hint="eastAsia"/>
                <w:szCs w:val="24"/>
              </w:rPr>
              <w:t>によるトークン発行</w:t>
            </w:r>
          </w:p>
          <w:p w14:paraId="59FC804C" w14:textId="77777777" w:rsidR="003A6E9A" w:rsidRPr="0079252E" w:rsidRDefault="003A6E9A" w:rsidP="0079252E">
            <w:pPr>
              <w:spacing w:line="260" w:lineRule="exact"/>
              <w:rPr>
                <w:rFonts w:asciiTheme="minorEastAsia" w:eastAsiaTheme="minorEastAsia" w:hAnsiTheme="minorEastAsia"/>
                <w:szCs w:val="24"/>
              </w:rPr>
            </w:pPr>
          </w:p>
        </w:tc>
        <w:tc>
          <w:tcPr>
            <w:tcW w:w="3544" w:type="dxa"/>
            <w:tcBorders>
              <w:bottom w:val="single" w:sz="4" w:space="0" w:color="auto"/>
            </w:tcBorders>
          </w:tcPr>
          <w:p w14:paraId="46D2DB32" w14:textId="77777777" w:rsidR="003A6E9A" w:rsidRPr="0079252E" w:rsidRDefault="003A6E9A" w:rsidP="0079252E">
            <w:pPr>
              <w:widowControl/>
              <w:spacing w:line="280" w:lineRule="exact"/>
              <w:ind w:left="274" w:hangingChars="114" w:hanging="274"/>
              <w:rPr>
                <w:rFonts w:asciiTheme="minorEastAsia" w:eastAsiaTheme="minorEastAsia" w:hAnsiTheme="minorEastAsia"/>
                <w:szCs w:val="24"/>
              </w:rPr>
            </w:pPr>
            <w:r w:rsidRPr="0079252E">
              <w:rPr>
                <w:rFonts w:asciiTheme="minorEastAsia" w:eastAsiaTheme="minorEastAsia" w:hAnsiTheme="minorEastAsia" w:hint="eastAsia"/>
                <w:szCs w:val="24"/>
              </w:rPr>
              <w:t>・記憶された秘密、認証デバ</w:t>
            </w:r>
            <w:r w:rsidRPr="0079252E">
              <w:rPr>
                <w:rFonts w:asciiTheme="minorEastAsia" w:eastAsiaTheme="minorEastAsia" w:hAnsiTheme="minorEastAsia" w:hint="eastAsia"/>
                <w:spacing w:val="12"/>
                <w:szCs w:val="24"/>
              </w:rPr>
              <w:t>イス、生体認証の中から</w:t>
            </w:r>
            <w:r w:rsidRPr="0079252E">
              <w:rPr>
                <w:rFonts w:asciiTheme="minorEastAsia" w:eastAsiaTheme="minorEastAsia" w:hAnsiTheme="minorEastAsia" w:hint="eastAsia"/>
                <w:szCs w:val="24"/>
              </w:rPr>
              <w:t>複数の認証要素を利用すること</w:t>
            </w:r>
          </w:p>
        </w:tc>
        <w:tc>
          <w:tcPr>
            <w:tcW w:w="3686" w:type="dxa"/>
            <w:tcBorders>
              <w:bottom w:val="single" w:sz="4" w:space="0" w:color="auto"/>
            </w:tcBorders>
          </w:tcPr>
          <w:p w14:paraId="222FE31C" w14:textId="77777777" w:rsidR="003A6E9A" w:rsidRPr="0079252E" w:rsidRDefault="003A6E9A" w:rsidP="0079252E">
            <w:pPr>
              <w:widowControl/>
              <w:spacing w:line="280" w:lineRule="exact"/>
              <w:ind w:left="245" w:hangingChars="102" w:hanging="245"/>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16"/>
                <w:szCs w:val="24"/>
              </w:rPr>
              <w:t>レベル１と同等の基準に</w:t>
            </w:r>
            <w:r w:rsidRPr="0079252E">
              <w:rPr>
                <w:rFonts w:asciiTheme="minorEastAsia" w:eastAsiaTheme="minorEastAsia" w:hAnsiTheme="minorEastAsia" w:hint="eastAsia"/>
                <w:szCs w:val="24"/>
              </w:rPr>
              <w:t>加え、フィッシングの脅威に対する耐性</w:t>
            </w:r>
          </w:p>
        </w:tc>
        <w:tc>
          <w:tcPr>
            <w:tcW w:w="4110" w:type="dxa"/>
            <w:tcBorders>
              <w:bottom w:val="single" w:sz="4" w:space="0" w:color="auto"/>
            </w:tcBorders>
          </w:tcPr>
          <w:p w14:paraId="222869C3" w14:textId="77777777"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・電子政府推奨暗号リストに記載の電子署名</w:t>
            </w:r>
          </w:p>
          <w:p w14:paraId="036E2759" w14:textId="77777777"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p>
        </w:tc>
      </w:tr>
      <w:tr w:rsidR="003A6E9A" w:rsidRPr="0079252E" w14:paraId="43C3EE12" w14:textId="77777777" w:rsidTr="003A6E9A">
        <w:trPr>
          <w:trHeight w:val="1960"/>
        </w:trPr>
        <w:tc>
          <w:tcPr>
            <w:tcW w:w="1560" w:type="dxa"/>
            <w:shd w:val="clear" w:color="auto" w:fill="FFFFCC"/>
          </w:tcPr>
          <w:p w14:paraId="6F558E53" w14:textId="77777777" w:rsidR="003A6E9A" w:rsidRPr="0079252E" w:rsidRDefault="003A6E9A" w:rsidP="005568BB">
            <w:pPr>
              <w:spacing w:line="260" w:lineRule="exact"/>
              <w:jc w:val="center"/>
              <w:rPr>
                <w:rFonts w:asciiTheme="minorEastAsia" w:eastAsiaTheme="minorEastAsia" w:hAnsiTheme="minorEastAsia"/>
                <w:szCs w:val="24"/>
              </w:rPr>
            </w:pPr>
            <w:r w:rsidRPr="0079252E">
              <w:rPr>
                <w:rFonts w:asciiTheme="minorEastAsia" w:eastAsiaTheme="minorEastAsia" w:hAnsiTheme="minorEastAsia" w:hint="eastAsia"/>
                <w:szCs w:val="24"/>
              </w:rPr>
              <w:t>レベル１</w:t>
            </w:r>
          </w:p>
        </w:tc>
        <w:tc>
          <w:tcPr>
            <w:tcW w:w="4678" w:type="dxa"/>
          </w:tcPr>
          <w:p w14:paraId="4041F5CC" w14:textId="228DF7F7" w:rsidR="003A6E9A" w:rsidRPr="0079252E" w:rsidRDefault="003A6E9A" w:rsidP="0079252E">
            <w:pPr>
              <w:spacing w:line="260" w:lineRule="exact"/>
              <w:rPr>
                <w:rFonts w:asciiTheme="minorEastAsia" w:eastAsiaTheme="minorEastAsia" w:hAnsiTheme="minorEastAsia"/>
                <w:szCs w:val="24"/>
              </w:rPr>
            </w:pPr>
            <w:r w:rsidRPr="0079252E">
              <w:rPr>
                <w:rFonts w:asciiTheme="minorEastAsia" w:eastAsiaTheme="minorEastAsia" w:hAnsiTheme="minorEastAsia" w:hint="eastAsia"/>
                <w:szCs w:val="24"/>
              </w:rPr>
              <w:t>（対面、郵送又はオンライン</w:t>
            </w:r>
            <w:r w:rsidR="00CE1473">
              <w:rPr>
                <w:rFonts w:asciiTheme="minorEastAsia" w:eastAsiaTheme="minorEastAsia" w:hAnsiTheme="minorEastAsia" w:hint="eastAsia"/>
                <w:szCs w:val="24"/>
              </w:rPr>
              <w:t>の場合</w:t>
            </w:r>
            <w:r w:rsidRPr="0079252E">
              <w:rPr>
                <w:rFonts w:asciiTheme="minorEastAsia" w:eastAsiaTheme="minorEastAsia" w:hAnsiTheme="minorEastAsia" w:hint="eastAsia"/>
                <w:szCs w:val="24"/>
              </w:rPr>
              <w:t>）</w:t>
            </w:r>
          </w:p>
          <w:p w14:paraId="381DF1F1" w14:textId="77777777" w:rsidR="003A6E9A" w:rsidRDefault="003A6E9A" w:rsidP="0079252E">
            <w:pPr>
              <w:spacing w:line="260" w:lineRule="exact"/>
              <w:rPr>
                <w:rFonts w:asciiTheme="minorEastAsia" w:eastAsiaTheme="minorEastAsia" w:hAnsiTheme="minorEastAsia"/>
                <w:szCs w:val="24"/>
              </w:rPr>
            </w:pPr>
            <w:r w:rsidRPr="0079252E">
              <w:rPr>
                <w:rFonts w:asciiTheme="minorEastAsia" w:eastAsiaTheme="minorEastAsia" w:hAnsiTheme="minorEastAsia" w:hint="eastAsia"/>
                <w:szCs w:val="24"/>
              </w:rPr>
              <w:t>・メールアドレスの到達確認</w:t>
            </w:r>
          </w:p>
          <w:p w14:paraId="5A7E0F3A" w14:textId="3966E07A" w:rsidR="00CE1473" w:rsidRPr="0079252E" w:rsidRDefault="00CE1473" w:rsidP="0079252E">
            <w:pPr>
              <w:spacing w:line="260" w:lineRule="exact"/>
              <w:rPr>
                <w:rFonts w:asciiTheme="minorEastAsia" w:eastAsiaTheme="minorEastAsia" w:hAnsiTheme="minorEastAsia"/>
                <w:szCs w:val="24"/>
              </w:rPr>
            </w:pPr>
            <w:r>
              <w:rPr>
                <w:rFonts w:asciiTheme="minorEastAsia" w:eastAsiaTheme="minorEastAsia" w:hAnsiTheme="minorEastAsia" w:hint="eastAsia"/>
                <w:szCs w:val="24"/>
              </w:rPr>
              <w:t>※身元確認は不要</w:t>
            </w:r>
          </w:p>
        </w:tc>
        <w:tc>
          <w:tcPr>
            <w:tcW w:w="3827" w:type="dxa"/>
          </w:tcPr>
          <w:p w14:paraId="311B0A59" w14:textId="77777777" w:rsidR="003A6E9A" w:rsidRPr="0079252E" w:rsidRDefault="003A6E9A" w:rsidP="0079252E">
            <w:pPr>
              <w:spacing w:line="26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6"/>
                <w:szCs w:val="24"/>
              </w:rPr>
              <w:t>レベル２の発行方法に加え、</w:t>
            </w:r>
            <w:r w:rsidRPr="0079252E">
              <w:rPr>
                <w:rFonts w:asciiTheme="minorEastAsia" w:eastAsiaTheme="minorEastAsia" w:hAnsiTheme="minorEastAsia" w:hint="eastAsia"/>
                <w:szCs w:val="24"/>
              </w:rPr>
              <w:t>電子メールによる送付、ダウンロードによるトークン発行</w:t>
            </w:r>
          </w:p>
        </w:tc>
        <w:tc>
          <w:tcPr>
            <w:tcW w:w="3544" w:type="dxa"/>
          </w:tcPr>
          <w:p w14:paraId="7568CFD8" w14:textId="40E7DF19"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・記憶された秘密、認証デバ</w:t>
            </w:r>
            <w:r w:rsidRPr="0079252E">
              <w:rPr>
                <w:rFonts w:asciiTheme="minorEastAsia" w:eastAsiaTheme="minorEastAsia" w:hAnsiTheme="minorEastAsia" w:hint="eastAsia"/>
                <w:spacing w:val="10"/>
                <w:szCs w:val="24"/>
              </w:rPr>
              <w:t>イス、生体認証の中から</w:t>
            </w:r>
            <w:r w:rsidRPr="0079252E">
              <w:rPr>
                <w:rFonts w:asciiTheme="minorEastAsia" w:eastAsiaTheme="minorEastAsia" w:hAnsiTheme="minorEastAsia" w:hint="eastAsia"/>
                <w:szCs w:val="24"/>
              </w:rPr>
              <w:t>単一</w:t>
            </w:r>
            <w:r w:rsidR="009A1951">
              <w:rPr>
                <w:rFonts w:asciiTheme="minorEastAsia" w:eastAsiaTheme="minorEastAsia" w:hAnsiTheme="minorEastAsia" w:hint="eastAsia"/>
                <w:szCs w:val="24"/>
              </w:rPr>
              <w:t>又は</w:t>
            </w:r>
            <w:r w:rsidR="00C13309">
              <w:rPr>
                <w:rFonts w:asciiTheme="minorEastAsia" w:eastAsiaTheme="minorEastAsia" w:hAnsiTheme="minorEastAsia" w:hint="eastAsia"/>
                <w:szCs w:val="24"/>
              </w:rPr>
              <w:t>複数の認証要素を利用すること</w:t>
            </w:r>
          </w:p>
        </w:tc>
        <w:tc>
          <w:tcPr>
            <w:tcW w:w="3686" w:type="dxa"/>
          </w:tcPr>
          <w:p w14:paraId="50FA97AA" w14:textId="77777777" w:rsidR="003A6E9A" w:rsidRPr="0079252E" w:rsidRDefault="003A6E9A" w:rsidP="0079252E">
            <w:pPr>
              <w:widowControl/>
              <w:spacing w:line="280" w:lineRule="exact"/>
              <w:ind w:left="240" w:hangingChars="100" w:hanging="240"/>
              <w:rPr>
                <w:rFonts w:asciiTheme="minorEastAsia" w:eastAsiaTheme="minorEastAsia" w:hAnsiTheme="minorEastAsia"/>
                <w:szCs w:val="24"/>
              </w:rPr>
            </w:pPr>
            <w:r w:rsidRPr="0079252E">
              <w:rPr>
                <w:rFonts w:asciiTheme="minorEastAsia" w:eastAsiaTheme="minorEastAsia" w:hAnsiTheme="minorEastAsia" w:hint="eastAsia"/>
                <w:szCs w:val="24"/>
              </w:rPr>
              <w:t>・</w:t>
            </w:r>
            <w:r w:rsidRPr="0079252E">
              <w:rPr>
                <w:rFonts w:asciiTheme="minorEastAsia" w:eastAsiaTheme="minorEastAsia" w:hAnsiTheme="minorEastAsia" w:hint="eastAsia"/>
                <w:spacing w:val="-12"/>
                <w:szCs w:val="24"/>
              </w:rPr>
              <w:t>オンライン上の推測、リプレイ</w:t>
            </w:r>
            <w:r w:rsidRPr="0079252E">
              <w:rPr>
                <w:rFonts w:asciiTheme="minorEastAsia" w:eastAsiaTheme="minorEastAsia" w:hAnsiTheme="minorEastAsia" w:hint="eastAsia"/>
                <w:spacing w:val="6"/>
                <w:szCs w:val="24"/>
              </w:rPr>
              <w:t>攻撃、盗聴、セッション・</w:t>
            </w:r>
            <w:r w:rsidRPr="0079252E">
              <w:rPr>
                <w:rFonts w:asciiTheme="minorEastAsia" w:eastAsiaTheme="minorEastAsia" w:hAnsiTheme="minorEastAsia" w:hint="eastAsia"/>
                <w:szCs w:val="24"/>
              </w:rPr>
              <w:t>ハイジャック、中間者攻撃の脅威に対する耐性</w:t>
            </w:r>
          </w:p>
          <w:p w14:paraId="38993AE3" w14:textId="77777777" w:rsidR="003A6E9A" w:rsidRPr="0079252E" w:rsidRDefault="003A6E9A" w:rsidP="0079252E">
            <w:pPr>
              <w:widowControl/>
              <w:spacing w:line="280" w:lineRule="exact"/>
              <w:rPr>
                <w:rFonts w:asciiTheme="minorEastAsia" w:eastAsiaTheme="minorEastAsia" w:hAnsiTheme="minorEastAsia"/>
                <w:szCs w:val="24"/>
              </w:rPr>
            </w:pPr>
          </w:p>
        </w:tc>
        <w:tc>
          <w:tcPr>
            <w:tcW w:w="4110" w:type="dxa"/>
            <w:shd w:val="clear" w:color="auto" w:fill="D9D9D9" w:themeFill="background1" w:themeFillShade="D9"/>
          </w:tcPr>
          <w:p w14:paraId="6974E00B" w14:textId="77777777" w:rsidR="003A6E9A" w:rsidRPr="0079252E" w:rsidRDefault="003A6E9A" w:rsidP="0079252E">
            <w:pPr>
              <w:widowControl/>
              <w:spacing w:line="280" w:lineRule="exact"/>
              <w:rPr>
                <w:rFonts w:asciiTheme="minorEastAsia" w:eastAsiaTheme="minorEastAsia" w:hAnsiTheme="minorEastAsia"/>
                <w:szCs w:val="24"/>
              </w:rPr>
            </w:pPr>
            <w:r w:rsidRPr="0079252E">
              <w:rPr>
                <w:rFonts w:asciiTheme="minorEastAsia" w:eastAsiaTheme="minorEastAsia" w:hAnsiTheme="minorEastAsia" w:hint="eastAsia"/>
                <w:szCs w:val="24"/>
              </w:rPr>
              <w:t>－</w:t>
            </w:r>
          </w:p>
        </w:tc>
      </w:tr>
    </w:tbl>
    <w:p w14:paraId="4E910DD7" w14:textId="77777777" w:rsidR="003A6E9A" w:rsidRPr="0079252E" w:rsidRDefault="003A6E9A" w:rsidP="0079252E">
      <w:pPr>
        <w:widowControl/>
      </w:pPr>
    </w:p>
    <w:p w14:paraId="2DCCE120" w14:textId="77777777" w:rsidR="003A6E9A" w:rsidRPr="0079252E" w:rsidRDefault="003A6E9A" w:rsidP="0079252E">
      <w:pPr>
        <w:widowControl/>
      </w:pPr>
      <w:r w:rsidRPr="0079252E">
        <w:rPr>
          <w:rFonts w:hint="eastAsia"/>
        </w:rPr>
        <w:t>※１　上位基準の採用：認証方式の強度とコスト及び利便性は一般的にトレードオフの関係にあり、コストや利便性等の多様な観点による総合的な判断が必要となる。</w:t>
      </w:r>
    </w:p>
    <w:p w14:paraId="27E5514F" w14:textId="77777777" w:rsidR="003A6E9A" w:rsidRPr="0079252E" w:rsidRDefault="003A6E9A" w:rsidP="0079252E">
      <w:pPr>
        <w:widowControl/>
      </w:pPr>
      <w:r w:rsidRPr="0079252E">
        <w:rPr>
          <w:rFonts w:hint="eastAsia"/>
        </w:rPr>
        <w:t>※２　代替基準の採用：ガイドラインの対策基準は絶対的なものではなく、同等の代替基準であれば他の対応策による代替が許容される。</w:t>
      </w:r>
    </w:p>
    <w:p w14:paraId="3414DBC3" w14:textId="582075D0" w:rsidR="00CE1473" w:rsidRPr="00CE1473" w:rsidRDefault="00CE1473" w:rsidP="00CE1473">
      <w:pPr>
        <w:widowControl/>
      </w:pPr>
      <w:r w:rsidRPr="00CE1473">
        <w:rPr>
          <w:rFonts w:hAnsi="ＭＳ 明朝" w:cs="ＭＳ 明朝" w:hint="eastAsia"/>
        </w:rPr>
        <w:t>※</w:t>
      </w:r>
      <w:r w:rsidRPr="00CE1473">
        <w:t>３　各レベル</w:t>
      </w:r>
      <w:r w:rsidR="00CF5336">
        <w:rPr>
          <w:rFonts w:hint="eastAsia"/>
        </w:rPr>
        <w:t>で</w:t>
      </w:r>
      <w:r w:rsidRPr="00CE1473">
        <w:rPr>
          <w:rFonts w:hint="eastAsia"/>
        </w:rPr>
        <w:t>掲載事項</w:t>
      </w:r>
      <w:r w:rsidR="00CF5336">
        <w:rPr>
          <w:rFonts w:hint="eastAsia"/>
        </w:rPr>
        <w:t>のうち該当するもの</w:t>
      </w:r>
      <w:r w:rsidRPr="00CE1473">
        <w:rPr>
          <w:rFonts w:hint="eastAsia"/>
        </w:rPr>
        <w:t>を全て満たす必要がある。</w:t>
      </w:r>
    </w:p>
    <w:p w14:paraId="10061763" w14:textId="2B05AF47" w:rsidR="003A6E9A" w:rsidRDefault="00CE1473" w:rsidP="00CE1473">
      <w:r w:rsidRPr="00CE1473">
        <w:rPr>
          <w:rFonts w:hAnsi="ＭＳ 明朝" w:cs="ＭＳ 明朝" w:hint="eastAsia"/>
        </w:rPr>
        <w:t>※</w:t>
      </w:r>
      <w:r w:rsidRPr="00CE1473">
        <w:t xml:space="preserve">４　</w:t>
      </w:r>
      <w:r w:rsidRPr="00CE1473">
        <w:rPr>
          <w:rFonts w:hint="eastAsia"/>
        </w:rPr>
        <w:t>各レベル</w:t>
      </w:r>
      <w:r w:rsidR="00CF5336">
        <w:rPr>
          <w:rFonts w:hint="eastAsia"/>
        </w:rPr>
        <w:t>で</w:t>
      </w:r>
      <w:r w:rsidRPr="00CE1473">
        <w:rPr>
          <w:rFonts w:hint="eastAsia"/>
        </w:rPr>
        <w:t>掲載事項のいずれかを満たす必要がある。</w:t>
      </w:r>
    </w:p>
    <w:p w14:paraId="01E06C22" w14:textId="7076F902" w:rsidR="008E014B" w:rsidRPr="008E014B" w:rsidRDefault="00610D01" w:rsidP="008E014B">
      <w:pPr>
        <w:pStyle w:val="affffff9"/>
        <w:ind w:left="720" w:hangingChars="300" w:hanging="720"/>
        <w:rPr>
          <w:sz w:val="24"/>
          <w:szCs w:val="24"/>
        </w:rPr>
      </w:pPr>
      <w:r w:rsidRPr="008E014B">
        <w:rPr>
          <w:rFonts w:hint="eastAsia"/>
          <w:sz w:val="24"/>
          <w:szCs w:val="24"/>
        </w:rPr>
        <w:t xml:space="preserve">※５　</w:t>
      </w:r>
      <w:r w:rsidR="008E014B" w:rsidRPr="008E014B">
        <w:rPr>
          <w:rFonts w:hint="eastAsia"/>
          <w:sz w:val="24"/>
          <w:szCs w:val="24"/>
        </w:rPr>
        <w:t>法律に基づき設置された団体等が、申請者の身元情報や資格を確認した上で発行する電子証明書に関するパスワード付きソフトウェアトークンについては、当該資格を所管する省庁によって有資格者本人に対する通知を行うことが可能であること等を踏まえた追加的対策によりリスク軽減がなされたと評価される場合には、所管省庁の判断において、保証レベル２に対応する認証方式の選択も可能と考えられる。</w:t>
      </w:r>
    </w:p>
    <w:p w14:paraId="1421F5A9" w14:textId="3ED2C46F" w:rsidR="00610D01" w:rsidRPr="008E014B" w:rsidRDefault="00610D01" w:rsidP="008E014B">
      <w:pPr>
        <w:ind w:left="720" w:hangingChars="300" w:hanging="720"/>
        <w:rPr>
          <w:szCs w:val="24"/>
        </w:rPr>
      </w:pPr>
    </w:p>
    <w:sectPr w:rsidR="00610D01" w:rsidRPr="008E014B" w:rsidSect="00E05C64">
      <w:footerReference w:type="default" r:id="rId20"/>
      <w:pgSz w:w="23814" w:h="16839" w:orient="landscape" w:code="8"/>
      <w:pgMar w:top="1701" w:right="1985" w:bottom="1418"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2BAF8" w16cid:durableId="1FA02576"/>
  <w16cid:commentId w16cid:paraId="7C596AA3" w16cid:durableId="1FA02732"/>
  <w16cid:commentId w16cid:paraId="5AA32FEC" w16cid:durableId="1FA02843"/>
  <w16cid:commentId w16cid:paraId="5D733449" w16cid:durableId="1FA02904"/>
  <w16cid:commentId w16cid:paraId="7FDA7D7A" w16cid:durableId="1FA029A2"/>
  <w16cid:commentId w16cid:paraId="1E838A72" w16cid:durableId="1FA029D8"/>
  <w16cid:commentId w16cid:paraId="46F8A5B1" w16cid:durableId="1FA02BCD"/>
  <w16cid:commentId w16cid:paraId="65AF3991" w16cid:durableId="1FA02E03"/>
  <w16cid:commentId w16cid:paraId="23741600" w16cid:durableId="1FA02E54"/>
  <w16cid:commentId w16cid:paraId="4DB29915" w16cid:durableId="1FA03053"/>
  <w16cid:commentId w16cid:paraId="7B8EEC41" w16cid:durableId="1FA03087"/>
  <w16cid:commentId w16cid:paraId="1A872642" w16cid:durableId="1FA03147"/>
  <w16cid:commentId w16cid:paraId="6FAFBF6B" w16cid:durableId="1FA031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ECE56" w14:textId="77777777" w:rsidR="008F6DB3" w:rsidRDefault="008F6DB3" w:rsidP="00DE2071">
      <w:r>
        <w:separator/>
      </w:r>
    </w:p>
  </w:endnote>
  <w:endnote w:type="continuationSeparator" w:id="0">
    <w:p w14:paraId="754D5A0C" w14:textId="77777777" w:rsidR="008F6DB3" w:rsidRDefault="008F6DB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L">
    <w:altName w:val="HGPｺﾞｼｯｸE"/>
    <w:panose1 w:val="00000000000000000000"/>
    <w:charset w:val="80"/>
    <w:family w:val="auto"/>
    <w:notTrueType/>
    <w:pitch w:val="default"/>
    <w:sig w:usb0="00000001" w:usb1="08070000" w:usb2="00000010" w:usb3="00000000" w:csb0="00020000" w:csb1="00000000"/>
  </w:font>
  <w:font w:name="Nimbus Roman No9 L">
    <w:altName w:val="ＭＳ 明朝"/>
    <w:charset w:val="80"/>
    <w:family w:val="roman"/>
    <w:pitch w:val="variable"/>
  </w:font>
  <w:font w:name="DejaVu Sans">
    <w:altName w:val="Arial"/>
    <w:charset w:val="00"/>
    <w:family w:val="swiss"/>
    <w:pitch w:val="variable"/>
    <w:sig w:usb0="E7002EFF" w:usb1="D200FDFF" w:usb2="0A042029" w:usb3="00000000" w:csb0="800001FF" w:csb1="00000000"/>
  </w:font>
  <w:font w:name="ヒラギノ明朝 ProN W3">
    <w:altName w:val="Times New Roman"/>
    <w:charset w:val="00"/>
    <w:family w:val="roman"/>
    <w:pitch w:val="default"/>
  </w:font>
  <w:font w:name="ヒラギノ角ゴ Pro W3">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ＭＳ Ｐ明朝">
    <w:panose1 w:val="02020600040205080304"/>
    <w:charset w:val="80"/>
    <w:family w:val="roma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455550"/>
      <w:docPartObj>
        <w:docPartGallery w:val="Page Numbers (Bottom of Page)"/>
        <w:docPartUnique/>
      </w:docPartObj>
    </w:sdtPr>
    <w:sdtEndPr/>
    <w:sdtContent>
      <w:p w14:paraId="39B58FD5" w14:textId="6528D6C9" w:rsidR="008F6DB3" w:rsidRDefault="008F6DB3">
        <w:pPr>
          <w:pStyle w:val="ae"/>
          <w:ind w:left="480" w:firstLine="240"/>
          <w:jc w:val="center"/>
        </w:pPr>
        <w:r>
          <w:fldChar w:fldCharType="begin"/>
        </w:r>
        <w:r>
          <w:instrText>PAGE   \* MERGEFORMAT</w:instrText>
        </w:r>
        <w:r>
          <w:fldChar w:fldCharType="separate"/>
        </w:r>
        <w:r w:rsidR="00B519F6" w:rsidRPr="00B519F6">
          <w:rPr>
            <w:noProof/>
            <w:lang w:val="ja-JP"/>
          </w:rPr>
          <w:t>ii</w:t>
        </w:r>
        <w:r>
          <w:fldChar w:fldCharType="end"/>
        </w:r>
      </w:p>
    </w:sdtContent>
  </w:sdt>
  <w:p w14:paraId="055BB201" w14:textId="77777777" w:rsidR="008F6DB3" w:rsidRPr="00441D34" w:rsidRDefault="008F6DB3">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547906"/>
      <w:docPartObj>
        <w:docPartGallery w:val="Page Numbers (Bottom of Page)"/>
        <w:docPartUnique/>
      </w:docPartObj>
    </w:sdtPr>
    <w:sdtEndPr/>
    <w:sdtContent>
      <w:p w14:paraId="0ACD33EC" w14:textId="0C25E73A" w:rsidR="008F6DB3" w:rsidRDefault="008F6DB3">
        <w:pPr>
          <w:pStyle w:val="ae"/>
          <w:ind w:left="480" w:firstLine="240"/>
          <w:jc w:val="center"/>
        </w:pPr>
        <w:r>
          <w:fldChar w:fldCharType="begin"/>
        </w:r>
        <w:r>
          <w:instrText>PAGE   \* MERGEFORMAT</w:instrText>
        </w:r>
        <w:r>
          <w:fldChar w:fldCharType="separate"/>
        </w:r>
        <w:r w:rsidR="007274C2" w:rsidRPr="007274C2">
          <w:rPr>
            <w:noProof/>
            <w:lang w:val="ja-JP"/>
          </w:rPr>
          <w:t>29</w:t>
        </w:r>
        <w:r>
          <w:fldChar w:fldCharType="end"/>
        </w:r>
      </w:p>
    </w:sdtContent>
  </w:sdt>
  <w:p w14:paraId="7D4D93DC" w14:textId="77777777" w:rsidR="008F6DB3" w:rsidRPr="00441D34" w:rsidRDefault="008F6DB3">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09931"/>
      <w:docPartObj>
        <w:docPartGallery w:val="Page Numbers (Bottom of Page)"/>
        <w:docPartUnique/>
      </w:docPartObj>
    </w:sdtPr>
    <w:sdtEndPr/>
    <w:sdtContent>
      <w:p w14:paraId="236CFE85" w14:textId="4F93C8B7" w:rsidR="008F6DB3" w:rsidRDefault="008F6DB3">
        <w:pPr>
          <w:pStyle w:val="ae"/>
          <w:ind w:left="480" w:firstLine="240"/>
          <w:jc w:val="center"/>
        </w:pPr>
        <w:r>
          <w:fldChar w:fldCharType="begin"/>
        </w:r>
        <w:r>
          <w:instrText>PAGE   \* MERGEFORMAT</w:instrText>
        </w:r>
        <w:r>
          <w:fldChar w:fldCharType="separate"/>
        </w:r>
        <w:r w:rsidR="007274C2" w:rsidRPr="007274C2">
          <w:rPr>
            <w:noProof/>
            <w:lang w:val="ja-JP"/>
          </w:rPr>
          <w:t>62</w:t>
        </w:r>
        <w:r>
          <w:fldChar w:fldCharType="end"/>
        </w:r>
      </w:p>
    </w:sdtContent>
  </w:sdt>
  <w:p w14:paraId="276CFE59" w14:textId="77777777" w:rsidR="008F6DB3" w:rsidRPr="00441D34" w:rsidRDefault="008F6D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A4671" w14:textId="77777777" w:rsidR="008F6DB3" w:rsidRDefault="008F6DB3" w:rsidP="00DE2071">
      <w:r>
        <w:separator/>
      </w:r>
    </w:p>
  </w:footnote>
  <w:footnote w:type="continuationSeparator" w:id="0">
    <w:p w14:paraId="62CB13FB" w14:textId="77777777" w:rsidR="008F6DB3" w:rsidRDefault="008F6DB3" w:rsidP="00DE2071">
      <w:r>
        <w:continuationSeparator/>
      </w:r>
    </w:p>
  </w:footnote>
  <w:footnote w:id="1">
    <w:p w14:paraId="5272E985" w14:textId="77777777" w:rsidR="008F6DB3" w:rsidRPr="00FA2933" w:rsidRDefault="008F6DB3" w:rsidP="002A16AA">
      <w:pPr>
        <w:pStyle w:val="affff8"/>
        <w:rPr>
          <w:sz w:val="18"/>
          <w:szCs w:val="18"/>
        </w:rPr>
      </w:pPr>
      <w:r>
        <w:rPr>
          <w:rStyle w:val="affffffd"/>
        </w:rPr>
        <w:footnoteRef/>
      </w:r>
      <w:r w:rsidRPr="00A509E9">
        <w:rPr>
          <w:sz w:val="18"/>
          <w:szCs w:val="18"/>
        </w:rPr>
        <w:t xml:space="preserve"> </w:t>
      </w:r>
      <w:r w:rsidRPr="00A509E9">
        <w:rPr>
          <w:rFonts w:hint="eastAsia"/>
          <w:sz w:val="18"/>
          <w:szCs w:val="18"/>
        </w:rPr>
        <w:t>「</w:t>
      </w:r>
      <w:r w:rsidRPr="00A509E9">
        <w:rPr>
          <w:rFonts w:asciiTheme="minorEastAsia" w:eastAsiaTheme="minorEastAsia" w:hAnsiTheme="minorEastAsia" w:hint="eastAsia"/>
          <w:sz w:val="18"/>
          <w:szCs w:val="18"/>
        </w:rPr>
        <w:t>5.1</w:t>
      </w:r>
      <w:r>
        <w:rPr>
          <w:rFonts w:asciiTheme="minorEastAsia" w:eastAsiaTheme="minorEastAsia" w:hAnsiTheme="minorEastAsia" w:hint="eastAsia"/>
          <w:sz w:val="18"/>
          <w:szCs w:val="18"/>
        </w:rPr>
        <w:t xml:space="preserve"> 対策基準の適用の考え方</w:t>
      </w:r>
      <w:r w:rsidRPr="00A509E9">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において示す</w:t>
      </w:r>
      <w:r>
        <w:rPr>
          <w:rFonts w:hint="eastAsia"/>
          <w:sz w:val="18"/>
          <w:szCs w:val="18"/>
        </w:rPr>
        <w:t>考え方も考慮して対策基準の適用を検討されたい。</w:t>
      </w:r>
    </w:p>
  </w:footnote>
  <w:footnote w:id="2">
    <w:p w14:paraId="063CEF4A" w14:textId="7767388A" w:rsidR="008F6DB3" w:rsidRDefault="008F6DB3" w:rsidP="00B6092E">
      <w:pPr>
        <w:pStyle w:val="affff8"/>
        <w:ind w:left="210" w:hangingChars="100" w:hanging="210"/>
      </w:pPr>
      <w:r>
        <w:rPr>
          <w:rStyle w:val="affffffd"/>
        </w:rPr>
        <w:footnoteRef/>
      </w:r>
      <w:r>
        <w:t xml:space="preserve"> </w:t>
      </w:r>
      <w:r>
        <w:rPr>
          <w:rFonts w:hint="eastAsia"/>
          <w:sz w:val="18"/>
          <w:szCs w:val="18"/>
        </w:rPr>
        <w:t>「身元確認保証レベル」及び「当人認証保証レベル」</w:t>
      </w:r>
      <w:r w:rsidRPr="003C3FBC">
        <w:rPr>
          <w:rFonts w:hint="eastAsia"/>
          <w:sz w:val="18"/>
          <w:szCs w:val="18"/>
        </w:rPr>
        <w:t>の組み合わせ</w:t>
      </w:r>
      <w:r>
        <w:rPr>
          <w:rFonts w:hint="eastAsia"/>
          <w:sz w:val="18"/>
          <w:szCs w:val="18"/>
        </w:rPr>
        <w:t>は</w:t>
      </w:r>
      <w:r w:rsidRPr="003C3FBC">
        <w:rPr>
          <w:rFonts w:hint="eastAsia"/>
          <w:sz w:val="18"/>
          <w:szCs w:val="18"/>
        </w:rPr>
        <w:t>、</w:t>
      </w:r>
      <w:r>
        <w:rPr>
          <w:rFonts w:hint="eastAsia"/>
          <w:sz w:val="18"/>
          <w:szCs w:val="18"/>
        </w:rPr>
        <w:t>それぞれの保証レベルが異なる場合がある</w:t>
      </w:r>
      <w:r w:rsidRPr="003C3FBC">
        <w:rPr>
          <w:rFonts w:hint="eastAsia"/>
          <w:sz w:val="18"/>
          <w:szCs w:val="18"/>
        </w:rPr>
        <w:t>。</w:t>
      </w:r>
      <w:r>
        <w:rPr>
          <w:rFonts w:hint="eastAsia"/>
          <w:sz w:val="18"/>
          <w:szCs w:val="18"/>
        </w:rPr>
        <w:t>それぞれの保証レベルが異なる場合には、「</w:t>
      </w:r>
      <w:r w:rsidRPr="003C3FBC">
        <w:rPr>
          <w:rFonts w:hint="eastAsia"/>
          <w:sz w:val="18"/>
          <w:szCs w:val="18"/>
        </w:rPr>
        <w:t>付録</w:t>
      </w:r>
      <w:r w:rsidRPr="003C3FBC">
        <w:rPr>
          <w:rFonts w:hint="eastAsia"/>
          <w:sz w:val="18"/>
          <w:szCs w:val="18"/>
        </w:rPr>
        <w:t>B</w:t>
      </w:r>
      <w:r w:rsidRPr="003C3FBC">
        <w:rPr>
          <w:rFonts w:hint="eastAsia"/>
          <w:sz w:val="18"/>
          <w:szCs w:val="18"/>
        </w:rPr>
        <w:t xml:space="preserve">　認証方式の保証レベルに係る対策基準</w:t>
      </w:r>
      <w:r>
        <w:rPr>
          <w:rFonts w:hint="eastAsia"/>
          <w:sz w:val="18"/>
          <w:szCs w:val="18"/>
        </w:rPr>
        <w:t>」</w:t>
      </w:r>
      <w:r w:rsidRPr="003C3FBC">
        <w:rPr>
          <w:rFonts w:hint="eastAsia"/>
          <w:sz w:val="18"/>
          <w:szCs w:val="18"/>
        </w:rPr>
        <w:t>及び</w:t>
      </w:r>
      <w:r>
        <w:rPr>
          <w:rFonts w:hint="eastAsia"/>
          <w:sz w:val="18"/>
          <w:szCs w:val="18"/>
        </w:rPr>
        <w:t>「</w:t>
      </w:r>
      <w:r w:rsidRPr="003C3FBC">
        <w:rPr>
          <w:rFonts w:hint="eastAsia"/>
          <w:sz w:val="18"/>
          <w:szCs w:val="18"/>
        </w:rPr>
        <w:t>付録</w:t>
      </w:r>
      <w:r w:rsidRPr="003C3FBC">
        <w:rPr>
          <w:rFonts w:hint="eastAsia"/>
          <w:sz w:val="18"/>
          <w:szCs w:val="18"/>
        </w:rPr>
        <w:t xml:space="preserve">C </w:t>
      </w:r>
      <w:r w:rsidRPr="003C3FBC">
        <w:rPr>
          <w:rFonts w:hint="eastAsia"/>
          <w:sz w:val="18"/>
          <w:szCs w:val="18"/>
        </w:rPr>
        <w:t>保証レベルに応じた対策基準の概要</w:t>
      </w:r>
      <w:r>
        <w:rPr>
          <w:rFonts w:hint="eastAsia"/>
          <w:sz w:val="18"/>
          <w:szCs w:val="18"/>
        </w:rPr>
        <w:t>」に基づいて</w:t>
      </w:r>
      <w:r w:rsidRPr="003C3FBC">
        <w:rPr>
          <w:rFonts w:hint="eastAsia"/>
          <w:sz w:val="18"/>
          <w:szCs w:val="18"/>
        </w:rPr>
        <w:t>、</w:t>
      </w:r>
      <w:r>
        <w:rPr>
          <w:rFonts w:hint="eastAsia"/>
          <w:sz w:val="18"/>
          <w:szCs w:val="18"/>
        </w:rPr>
        <w:t>オンラインにおける</w:t>
      </w:r>
      <w:r w:rsidRPr="003C3FBC">
        <w:rPr>
          <w:rFonts w:hint="eastAsia"/>
          <w:sz w:val="18"/>
          <w:szCs w:val="18"/>
        </w:rPr>
        <w:t>手法を検討する</w:t>
      </w:r>
      <w:r>
        <w:rPr>
          <w:rFonts w:hint="eastAsia"/>
          <w:sz w:val="18"/>
          <w:szCs w:val="18"/>
        </w:rPr>
        <w:t>こと。</w:t>
      </w:r>
    </w:p>
  </w:footnote>
  <w:footnote w:id="3">
    <w:p w14:paraId="248C2240" w14:textId="77777777" w:rsidR="008F6DB3" w:rsidRPr="00FA2933" w:rsidRDefault="008F6DB3" w:rsidP="007733F3">
      <w:pPr>
        <w:pStyle w:val="affff8"/>
        <w:rPr>
          <w:sz w:val="18"/>
          <w:szCs w:val="18"/>
        </w:rPr>
      </w:pPr>
      <w:r>
        <w:rPr>
          <w:rStyle w:val="affffffd"/>
        </w:rPr>
        <w:footnoteRef/>
      </w:r>
      <w:r w:rsidRPr="00A509E9">
        <w:rPr>
          <w:sz w:val="18"/>
          <w:szCs w:val="18"/>
        </w:rPr>
        <w:t xml:space="preserve"> </w:t>
      </w:r>
      <w:r w:rsidRPr="00A509E9">
        <w:rPr>
          <w:rFonts w:hint="eastAsia"/>
          <w:sz w:val="18"/>
          <w:szCs w:val="18"/>
        </w:rPr>
        <w:t>「</w:t>
      </w:r>
      <w:r w:rsidRPr="00A509E9">
        <w:rPr>
          <w:rFonts w:asciiTheme="minorEastAsia" w:eastAsiaTheme="minorEastAsia" w:hAnsiTheme="minorEastAsia" w:hint="eastAsia"/>
          <w:sz w:val="18"/>
          <w:szCs w:val="18"/>
        </w:rPr>
        <w:t>5.1</w:t>
      </w:r>
      <w:r>
        <w:rPr>
          <w:rFonts w:asciiTheme="minorEastAsia" w:eastAsiaTheme="minorEastAsia" w:hAnsiTheme="minorEastAsia" w:hint="eastAsia"/>
          <w:sz w:val="18"/>
          <w:szCs w:val="18"/>
        </w:rPr>
        <w:t xml:space="preserve"> 対策基準の適用の考え方</w:t>
      </w:r>
      <w:r w:rsidRPr="00A509E9">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において示す</w:t>
      </w:r>
      <w:r>
        <w:rPr>
          <w:rFonts w:hint="eastAsia"/>
          <w:sz w:val="18"/>
          <w:szCs w:val="18"/>
        </w:rPr>
        <w:t>考え方も考慮して対策基準の適用を検討されたい。</w:t>
      </w:r>
    </w:p>
  </w:footnote>
  <w:footnote w:id="4">
    <w:p w14:paraId="5CA0B984" w14:textId="48527BB4" w:rsidR="008F6DB3" w:rsidRPr="00B6092E" w:rsidRDefault="008F6DB3" w:rsidP="00B6092E">
      <w:pPr>
        <w:pStyle w:val="affff8"/>
        <w:ind w:left="210" w:hangingChars="100" w:hanging="210"/>
      </w:pPr>
      <w:r>
        <w:rPr>
          <w:rStyle w:val="affffffd"/>
        </w:rPr>
        <w:footnoteRef/>
      </w:r>
      <w:r>
        <w:t xml:space="preserve"> </w:t>
      </w:r>
      <w:r>
        <w:rPr>
          <w:rFonts w:hint="eastAsia"/>
          <w:sz w:val="18"/>
          <w:szCs w:val="18"/>
        </w:rPr>
        <w:t>「身元確認保証レベル」及び「当人認証保証レベル」</w:t>
      </w:r>
      <w:r w:rsidRPr="003C3FBC">
        <w:rPr>
          <w:rFonts w:hint="eastAsia"/>
          <w:sz w:val="18"/>
          <w:szCs w:val="18"/>
        </w:rPr>
        <w:t>の組み合わせ</w:t>
      </w:r>
      <w:r>
        <w:rPr>
          <w:rFonts w:hint="eastAsia"/>
          <w:sz w:val="18"/>
          <w:szCs w:val="18"/>
        </w:rPr>
        <w:t>は</w:t>
      </w:r>
      <w:r w:rsidRPr="003C3FBC">
        <w:rPr>
          <w:rFonts w:hint="eastAsia"/>
          <w:sz w:val="18"/>
          <w:szCs w:val="18"/>
        </w:rPr>
        <w:t>、</w:t>
      </w:r>
      <w:r>
        <w:rPr>
          <w:rFonts w:hint="eastAsia"/>
          <w:sz w:val="18"/>
          <w:szCs w:val="18"/>
        </w:rPr>
        <w:t>それぞれの保証レベルが異なる場合がある</w:t>
      </w:r>
      <w:r w:rsidRPr="003C3FBC">
        <w:rPr>
          <w:rFonts w:hint="eastAsia"/>
          <w:sz w:val="18"/>
          <w:szCs w:val="18"/>
        </w:rPr>
        <w:t>。</w:t>
      </w:r>
      <w:r>
        <w:rPr>
          <w:rFonts w:hint="eastAsia"/>
          <w:sz w:val="18"/>
          <w:szCs w:val="18"/>
        </w:rPr>
        <w:t>それぞれの保証レベルが異なる場合には、「</w:t>
      </w:r>
      <w:r w:rsidRPr="003C3FBC">
        <w:rPr>
          <w:rFonts w:hint="eastAsia"/>
          <w:sz w:val="18"/>
          <w:szCs w:val="18"/>
        </w:rPr>
        <w:t>付録</w:t>
      </w:r>
      <w:r w:rsidRPr="003C3FBC">
        <w:rPr>
          <w:rFonts w:hint="eastAsia"/>
          <w:sz w:val="18"/>
          <w:szCs w:val="18"/>
        </w:rPr>
        <w:t>B</w:t>
      </w:r>
      <w:r w:rsidRPr="003C3FBC">
        <w:rPr>
          <w:rFonts w:hint="eastAsia"/>
          <w:sz w:val="18"/>
          <w:szCs w:val="18"/>
        </w:rPr>
        <w:t xml:space="preserve">　認証方式の保証レベルに係る対策基準</w:t>
      </w:r>
      <w:r>
        <w:rPr>
          <w:rFonts w:hint="eastAsia"/>
          <w:sz w:val="18"/>
          <w:szCs w:val="18"/>
        </w:rPr>
        <w:t>」</w:t>
      </w:r>
      <w:r w:rsidRPr="003C3FBC">
        <w:rPr>
          <w:rFonts w:hint="eastAsia"/>
          <w:sz w:val="18"/>
          <w:szCs w:val="18"/>
        </w:rPr>
        <w:t>及び</w:t>
      </w:r>
      <w:r>
        <w:rPr>
          <w:rFonts w:hint="eastAsia"/>
          <w:sz w:val="18"/>
          <w:szCs w:val="18"/>
        </w:rPr>
        <w:t>「</w:t>
      </w:r>
      <w:r w:rsidRPr="003C3FBC">
        <w:rPr>
          <w:rFonts w:hint="eastAsia"/>
          <w:sz w:val="18"/>
          <w:szCs w:val="18"/>
        </w:rPr>
        <w:t>付録</w:t>
      </w:r>
      <w:r w:rsidRPr="003C3FBC">
        <w:rPr>
          <w:rFonts w:hint="eastAsia"/>
          <w:sz w:val="18"/>
          <w:szCs w:val="18"/>
        </w:rPr>
        <w:t xml:space="preserve">C </w:t>
      </w:r>
      <w:r w:rsidRPr="003C3FBC">
        <w:rPr>
          <w:rFonts w:hint="eastAsia"/>
          <w:sz w:val="18"/>
          <w:szCs w:val="18"/>
        </w:rPr>
        <w:t>保証レベルに応じた対策基準の概要</w:t>
      </w:r>
      <w:r>
        <w:rPr>
          <w:rFonts w:hint="eastAsia"/>
          <w:sz w:val="18"/>
          <w:szCs w:val="18"/>
        </w:rPr>
        <w:t>」に基づいて</w:t>
      </w:r>
      <w:r w:rsidRPr="003C3FBC">
        <w:rPr>
          <w:rFonts w:hint="eastAsia"/>
          <w:sz w:val="18"/>
          <w:szCs w:val="18"/>
        </w:rPr>
        <w:t>、</w:t>
      </w:r>
      <w:r>
        <w:rPr>
          <w:rFonts w:hint="eastAsia"/>
          <w:sz w:val="18"/>
          <w:szCs w:val="18"/>
        </w:rPr>
        <w:t>オンラインにおける</w:t>
      </w:r>
      <w:r w:rsidRPr="003C3FBC">
        <w:rPr>
          <w:rFonts w:hint="eastAsia"/>
          <w:sz w:val="18"/>
          <w:szCs w:val="18"/>
        </w:rPr>
        <w:t>手法を検討する</w:t>
      </w:r>
      <w:r>
        <w:rPr>
          <w:rFonts w:hint="eastAsia"/>
          <w:sz w:val="18"/>
          <w:szCs w:val="18"/>
        </w:rPr>
        <w:t>こと。</w:t>
      </w:r>
    </w:p>
  </w:footnote>
  <w:footnote w:id="5">
    <w:p w14:paraId="5F7FECF8" w14:textId="77777777" w:rsidR="008F6DB3" w:rsidRPr="00020F22" w:rsidRDefault="008F6DB3" w:rsidP="00514FFE">
      <w:pPr>
        <w:pStyle w:val="affff8"/>
        <w:ind w:left="210" w:hangingChars="100" w:hanging="210"/>
        <w:rPr>
          <w:rFonts w:ascii="ＭＳ Ｐ明朝" w:eastAsia="ＭＳ Ｐ明朝" w:hAnsi="ＭＳ Ｐ明朝"/>
          <w:sz w:val="20"/>
        </w:rPr>
      </w:pPr>
      <w:r>
        <w:rPr>
          <w:rStyle w:val="affffffd"/>
        </w:rPr>
        <w:footnoteRef/>
      </w:r>
      <w:r>
        <w:t xml:space="preserve"> </w:t>
      </w:r>
      <w:r>
        <w:rPr>
          <w:rFonts w:ascii="ＭＳ Ｐ明朝" w:eastAsia="ＭＳ Ｐ明朝" w:hAnsi="ＭＳ Ｐ明朝" w:hint="eastAsia"/>
          <w:sz w:val="20"/>
        </w:rPr>
        <w:t>本ガイドラインに従い、認証方式の有効性とは関係のない脅威については、リスク評価の対象外とするとともに、リスクの評価の実施に当たっては、電子署名や認証がすべて機能しない状態を前提にリスク評価を行っている。</w:t>
      </w:r>
    </w:p>
  </w:footnote>
  <w:footnote w:id="6">
    <w:p w14:paraId="49B2DE21" w14:textId="77777777" w:rsidR="008F6DB3" w:rsidRPr="005F7F67" w:rsidRDefault="008F6DB3" w:rsidP="003266B4">
      <w:pPr>
        <w:pStyle w:val="affff8"/>
        <w:ind w:left="210" w:hangingChars="100" w:hanging="210"/>
        <w:rPr>
          <w:rFonts w:ascii="ＭＳ Ｐ明朝" w:eastAsia="ＭＳ Ｐ明朝" w:hAnsi="ＭＳ Ｐ明朝"/>
          <w:sz w:val="20"/>
        </w:rPr>
      </w:pPr>
      <w:r>
        <w:rPr>
          <w:rStyle w:val="affffffd"/>
        </w:rPr>
        <w:footnoteRef/>
      </w:r>
      <w:r>
        <w:rPr>
          <w:rFonts w:hint="eastAsia"/>
        </w:rPr>
        <w:t xml:space="preserve"> </w:t>
      </w:r>
      <w:r>
        <w:t>IAL</w:t>
      </w:r>
      <w:r>
        <w:rPr>
          <w:rFonts w:hint="eastAsia"/>
        </w:rPr>
        <w:t>,</w:t>
      </w:r>
      <w:r>
        <w:t>AAL</w:t>
      </w:r>
      <w:r>
        <w:rPr>
          <w:rFonts w:hint="eastAsia"/>
        </w:rPr>
        <w:t>について実施。</w:t>
      </w:r>
      <w:r>
        <w:rPr>
          <w:rFonts w:ascii="ＭＳ Ｐ明朝" w:eastAsia="ＭＳ Ｐ明朝" w:hAnsi="ＭＳ Ｐ明朝" w:hint="eastAsia"/>
          <w:sz w:val="20"/>
        </w:rPr>
        <w:t>分析に当たり、幅広い申請者が多数の申請を行う</w:t>
      </w:r>
      <w:r w:rsidRPr="00D41064">
        <w:rPr>
          <w:rFonts w:ascii="ＭＳ Ｐ明朝" w:eastAsia="ＭＳ Ｐ明朝" w:hAnsi="ＭＳ Ｐ明朝" w:hint="eastAsia"/>
          <w:sz w:val="20"/>
        </w:rPr>
        <w:t>社会保険手続固有の特性も考慮</w:t>
      </w:r>
      <w:r>
        <w:rPr>
          <w:rFonts w:ascii="ＭＳ Ｐ明朝" w:eastAsia="ＭＳ Ｐ明朝" w:hAnsi="ＭＳ Ｐ明朝" w:hint="eastAsia"/>
          <w:sz w:val="20"/>
        </w:rPr>
        <w:t>した。</w:t>
      </w:r>
    </w:p>
  </w:footnote>
  <w:footnote w:id="7">
    <w:p w14:paraId="142348E3" w14:textId="77777777" w:rsidR="008F6DB3" w:rsidRPr="00B91924" w:rsidRDefault="008F6DB3" w:rsidP="00BA37F0">
      <w:pPr>
        <w:pStyle w:val="affff8"/>
      </w:pPr>
      <w:r>
        <w:rPr>
          <w:rStyle w:val="affffffd"/>
        </w:rPr>
        <w:footnoteRef/>
      </w:r>
      <w:r>
        <w:t xml:space="preserve"> </w:t>
      </w:r>
      <w:r w:rsidRPr="00946BB6">
        <w:rPr>
          <w:rFonts w:ascii="ＭＳ Ｐ明朝" w:eastAsia="ＭＳ Ｐ明朝" w:hAnsi="ＭＳ Ｐ明朝"/>
          <w:sz w:val="20"/>
          <w:szCs w:val="20"/>
        </w:rPr>
        <w:t>2018</w:t>
      </w:r>
      <w:r w:rsidRPr="00197355">
        <w:rPr>
          <w:rFonts w:ascii="ＭＳ Ｐ明朝" w:eastAsia="ＭＳ Ｐ明朝" w:hAnsi="ＭＳ Ｐ明朝" w:hint="eastAsia"/>
          <w:sz w:val="20"/>
          <w:szCs w:val="20"/>
        </w:rPr>
        <w:t>年末時点</w:t>
      </w:r>
      <w:r>
        <w:rPr>
          <w:rFonts w:ascii="ＭＳ Ｐ明朝" w:eastAsia="ＭＳ Ｐ明朝" w:hAnsi="ＭＳ Ｐ明朝" w:hint="eastAsia"/>
          <w:sz w:val="20"/>
          <w:szCs w:val="20"/>
        </w:rPr>
        <w:t>における</w:t>
      </w:r>
      <w:r w:rsidRPr="00197355">
        <w:rPr>
          <w:rFonts w:ascii="ＭＳ Ｐ明朝" w:eastAsia="ＭＳ Ｐ明朝" w:hAnsi="ＭＳ Ｐ明朝" w:hint="eastAsia"/>
          <w:sz w:val="20"/>
          <w:szCs w:val="20"/>
        </w:rPr>
        <w:t>手続について分析</w:t>
      </w:r>
      <w:r>
        <w:rPr>
          <w:rFonts w:ascii="ＭＳ Ｐ明朝" w:eastAsia="ＭＳ Ｐ明朝" w:hAnsi="ＭＳ Ｐ明朝" w:hint="eastAsia"/>
          <w:sz w:val="20"/>
          <w:szCs w:val="20"/>
        </w:rPr>
        <w:t>を行った。</w:t>
      </w:r>
    </w:p>
  </w:footnote>
  <w:footnote w:id="8">
    <w:p w14:paraId="6E007160" w14:textId="023FFE2B" w:rsidR="008F6DB3" w:rsidRPr="00D41064" w:rsidRDefault="008F6DB3" w:rsidP="00514FFE">
      <w:pPr>
        <w:pStyle w:val="affff8"/>
        <w:ind w:left="210" w:hangingChars="100" w:hanging="210"/>
      </w:pPr>
      <w:r>
        <w:rPr>
          <w:rStyle w:val="affffffd"/>
        </w:rPr>
        <w:footnoteRef/>
      </w:r>
      <w:r>
        <w:t xml:space="preserve"> </w:t>
      </w:r>
      <w:r w:rsidRPr="00025676">
        <w:rPr>
          <w:rFonts w:ascii="ＭＳ Ｐ明朝" w:eastAsia="ＭＳ Ｐ明朝" w:hAnsi="ＭＳ Ｐ明朝" w:hint="eastAsia"/>
          <w:sz w:val="20"/>
        </w:rPr>
        <w:t>分類</w:t>
      </w:r>
      <w:r>
        <w:rPr>
          <w:rFonts w:ascii="ＭＳ Ｐ明朝" w:eastAsia="ＭＳ Ｐ明朝" w:hAnsi="ＭＳ Ｐ明朝" w:hint="eastAsia"/>
          <w:sz w:val="20"/>
        </w:rPr>
        <w:t>Ｄ</w:t>
      </w:r>
      <w:r w:rsidRPr="00025676">
        <w:rPr>
          <w:rFonts w:ascii="ＭＳ Ｐ明朝" w:eastAsia="ＭＳ Ｐ明朝" w:hAnsi="ＭＳ Ｐ明朝" w:hint="eastAsia"/>
          <w:sz w:val="20"/>
        </w:rPr>
        <w:t>については、多額の保険料を納付する場合の口座登録</w:t>
      </w:r>
      <w:r>
        <w:rPr>
          <w:rFonts w:ascii="ＭＳ Ｐ明朝" w:eastAsia="ＭＳ Ｐ明朝" w:hAnsi="ＭＳ Ｐ明朝" w:hint="eastAsia"/>
          <w:sz w:val="20"/>
        </w:rPr>
        <w:t>・修正</w:t>
      </w:r>
      <w:r w:rsidRPr="00025676">
        <w:rPr>
          <w:rFonts w:ascii="ＭＳ Ｐ明朝" w:eastAsia="ＭＳ Ｐ明朝" w:hAnsi="ＭＳ Ｐ明朝" w:hint="eastAsia"/>
          <w:sz w:val="20"/>
        </w:rPr>
        <w:t>を厳格に実施する必要があること等、分類</w:t>
      </w:r>
      <w:r>
        <w:rPr>
          <w:rFonts w:ascii="ＭＳ Ｐ明朝" w:eastAsia="ＭＳ Ｐ明朝" w:hAnsi="ＭＳ Ｐ明朝" w:hint="eastAsia"/>
          <w:sz w:val="20"/>
        </w:rPr>
        <w:t>Ｆ</w:t>
      </w:r>
      <w:r w:rsidRPr="00025676">
        <w:rPr>
          <w:rFonts w:ascii="ＭＳ Ｐ明朝" w:eastAsia="ＭＳ Ｐ明朝" w:hAnsi="ＭＳ Ｐ明朝" w:hint="eastAsia"/>
          <w:sz w:val="20"/>
        </w:rPr>
        <w:t>についてはなりすましによる証明書発行により、二次的な被害が生じるリスク等を考慮する必要がある。</w:t>
      </w:r>
    </w:p>
  </w:footnote>
  <w:footnote w:id="9">
    <w:p w14:paraId="220A6477" w14:textId="3DFABE04" w:rsidR="008F6DB3" w:rsidRPr="00D41064" w:rsidRDefault="008F6DB3" w:rsidP="00514FFE">
      <w:pPr>
        <w:pStyle w:val="affff8"/>
        <w:ind w:left="210" w:hangingChars="100" w:hanging="210"/>
        <w:rPr>
          <w:rFonts w:ascii="ＭＳ Ｐ明朝" w:eastAsia="ＭＳ Ｐ明朝" w:hAnsi="ＭＳ Ｐ明朝"/>
          <w:sz w:val="20"/>
        </w:rPr>
      </w:pPr>
      <w:r>
        <w:rPr>
          <w:rStyle w:val="affffffd"/>
        </w:rPr>
        <w:footnoteRef/>
      </w:r>
      <w:r>
        <w:t xml:space="preserve"> </w:t>
      </w:r>
      <w:r>
        <w:rPr>
          <w:rFonts w:ascii="ＭＳ Ｐ明朝" w:eastAsia="ＭＳ Ｐ明朝" w:hAnsi="ＭＳ Ｐ明朝" w:hint="eastAsia"/>
          <w:sz w:val="20"/>
        </w:rPr>
        <w:t>具体的には、</w:t>
      </w:r>
      <w:r w:rsidRPr="00020F22">
        <w:rPr>
          <w:rFonts w:ascii="ＭＳ Ｐ明朝" w:eastAsia="ＭＳ Ｐ明朝" w:hAnsi="ＭＳ Ｐ明朝" w:hint="eastAsia"/>
          <w:sz w:val="20"/>
        </w:rPr>
        <w:t>事前登録</w:t>
      </w:r>
      <w:r>
        <w:rPr>
          <w:rFonts w:ascii="ＭＳ Ｐ明朝" w:eastAsia="ＭＳ Ｐ明朝" w:hAnsi="ＭＳ Ｐ明朝" w:hint="eastAsia"/>
          <w:sz w:val="20"/>
        </w:rPr>
        <w:t>されたアカウント・メールアドレスに対して、申請の都度、申請があった旨のメッセージを送付する等が考えられる。</w:t>
      </w:r>
    </w:p>
  </w:footnote>
  <w:footnote w:id="10">
    <w:p w14:paraId="03BCF4FD" w14:textId="575883C8" w:rsidR="008F6DB3" w:rsidRPr="00D41064" w:rsidRDefault="008F6DB3" w:rsidP="00514FFE">
      <w:pPr>
        <w:pStyle w:val="affff8"/>
        <w:ind w:left="210" w:hangingChars="100" w:hanging="210"/>
      </w:pPr>
      <w:r>
        <w:rPr>
          <w:rStyle w:val="affffffd"/>
        </w:rPr>
        <w:footnoteRef/>
      </w:r>
      <w:r>
        <w:t xml:space="preserve"> </w:t>
      </w:r>
      <w:r w:rsidRPr="00DA58FE">
        <w:rPr>
          <w:rFonts w:ascii="ＭＳ Ｐ明朝" w:eastAsia="ＭＳ Ｐ明朝" w:hAnsi="ＭＳ Ｐ明朝" w:hint="eastAsia"/>
          <w:sz w:val="20"/>
          <w:szCs w:val="20"/>
        </w:rPr>
        <w:t>具体的には、</w:t>
      </w:r>
      <w:r>
        <w:rPr>
          <w:rFonts w:ascii="ＭＳ Ｐ明朝" w:eastAsia="ＭＳ Ｐ明朝" w:hAnsi="ＭＳ Ｐ明朝" w:hint="eastAsia"/>
          <w:sz w:val="20"/>
          <w:szCs w:val="20"/>
        </w:rPr>
        <w:t>第三者による修正申請等により改ざんが生じた場合には、申請者が事実に即した申請情報に基づき一定期間内に届け出ることで、行政機関側が金銭被害への補償</w:t>
      </w:r>
      <w:r w:rsidRPr="00DA58FE">
        <w:rPr>
          <w:rFonts w:ascii="ＭＳ Ｐ明朝" w:eastAsia="ＭＳ Ｐ明朝" w:hAnsi="ＭＳ Ｐ明朝" w:hint="eastAsia"/>
          <w:sz w:val="20"/>
          <w:szCs w:val="20"/>
        </w:rPr>
        <w:t>措置を講じること</w:t>
      </w:r>
      <w:r>
        <w:rPr>
          <w:rFonts w:ascii="ＭＳ Ｐ明朝" w:eastAsia="ＭＳ Ｐ明朝" w:hAnsi="ＭＳ Ｐ明朝" w:hint="eastAsia"/>
          <w:sz w:val="20"/>
          <w:szCs w:val="20"/>
        </w:rPr>
        <w:t>等が考えられる。</w:t>
      </w:r>
    </w:p>
  </w:footnote>
  <w:footnote w:id="11">
    <w:p w14:paraId="04DEE1CC" w14:textId="77777777" w:rsidR="008F6DB3" w:rsidRPr="002273CF" w:rsidRDefault="008F6DB3" w:rsidP="00D709CF">
      <w:pPr>
        <w:pStyle w:val="affff8"/>
        <w:ind w:left="210" w:hangingChars="100" w:hanging="210"/>
        <w:rPr>
          <w:rFonts w:ascii="ＭＳ Ｐ明朝" w:eastAsia="ＭＳ Ｐ明朝" w:hAnsi="ＭＳ Ｐ明朝"/>
          <w:sz w:val="20"/>
        </w:rPr>
      </w:pPr>
      <w:r>
        <w:rPr>
          <w:rStyle w:val="affffffd"/>
        </w:rPr>
        <w:footnoteRef/>
      </w:r>
      <w:r>
        <w:rPr>
          <w:rFonts w:hint="eastAsia"/>
          <w:sz w:val="20"/>
        </w:rPr>
        <w:t xml:space="preserve"> </w:t>
      </w:r>
      <w:r w:rsidRPr="002273CF">
        <w:rPr>
          <w:rFonts w:ascii="ＭＳ Ｐ明朝" w:eastAsia="ＭＳ Ｐ明朝" w:hAnsi="ＭＳ Ｐ明朝" w:hint="eastAsia"/>
          <w:sz w:val="20"/>
        </w:rPr>
        <w:t>具体的には、</w:t>
      </w:r>
      <w:r>
        <w:rPr>
          <w:rFonts w:ascii="ＭＳ Ｐ明朝" w:eastAsia="ＭＳ Ｐ明朝" w:hAnsi="ＭＳ Ｐ明朝" w:hint="eastAsia"/>
          <w:sz w:val="20"/>
        </w:rPr>
        <w:t>雇用継続給付申請に係るリスク低減のため、氏名変更手続の際にJ-LISとの情報連携を行い確認を実施する等が考えられる</w:t>
      </w:r>
      <w:r w:rsidRPr="002273CF">
        <w:rPr>
          <w:rFonts w:ascii="ＭＳ Ｐ明朝" w:eastAsia="ＭＳ Ｐ明朝" w:hAnsi="ＭＳ Ｐ明朝" w:hint="eastAsia"/>
          <w:sz w:val="20"/>
        </w:rPr>
        <w:t>。</w:t>
      </w:r>
    </w:p>
  </w:footnote>
  <w:footnote w:id="12">
    <w:p w14:paraId="030F3387" w14:textId="2AF7CC96" w:rsidR="008F6DB3" w:rsidRPr="00D41064" w:rsidRDefault="008F6DB3" w:rsidP="00514FFE">
      <w:pPr>
        <w:pStyle w:val="affff8"/>
        <w:ind w:left="210" w:hangingChars="100" w:hanging="210"/>
      </w:pPr>
      <w:r>
        <w:rPr>
          <w:rStyle w:val="affffffd"/>
        </w:rPr>
        <w:footnoteRef/>
      </w:r>
      <w:r>
        <w:t xml:space="preserve"> </w:t>
      </w:r>
      <w:r w:rsidRPr="00025676">
        <w:rPr>
          <w:rFonts w:ascii="ＭＳ Ｐ明朝" w:eastAsia="ＭＳ Ｐ明朝" w:hAnsi="ＭＳ Ｐ明朝" w:hint="eastAsia"/>
          <w:sz w:val="20"/>
        </w:rPr>
        <w:t>分類</w:t>
      </w:r>
      <w:r>
        <w:rPr>
          <w:rFonts w:ascii="ＭＳ Ｐ明朝" w:eastAsia="ＭＳ Ｐ明朝" w:hAnsi="ＭＳ Ｐ明朝" w:hint="eastAsia"/>
          <w:sz w:val="20"/>
        </w:rPr>
        <w:t>Ｅ</w:t>
      </w:r>
      <w:r w:rsidRPr="00025676">
        <w:rPr>
          <w:rFonts w:ascii="ＭＳ Ｐ明朝" w:eastAsia="ＭＳ Ｐ明朝" w:hAnsi="ＭＳ Ｐ明朝" w:hint="eastAsia"/>
          <w:sz w:val="20"/>
        </w:rPr>
        <w:t>については、情報照会行為がない場合であっても、郵送通知物の宛先変更を実施することで機微な情報漏えいが生じる場合があることを考慮する必要がある。</w:t>
      </w:r>
    </w:p>
  </w:footnote>
  <w:footnote w:id="13">
    <w:p w14:paraId="79387C8F" w14:textId="77777777" w:rsidR="008F6DB3" w:rsidRPr="00020F22" w:rsidRDefault="008F6DB3" w:rsidP="00514FFE">
      <w:pPr>
        <w:pStyle w:val="affff8"/>
        <w:rPr>
          <w:rFonts w:ascii="ＭＳ Ｐ明朝" w:eastAsia="ＭＳ Ｐ明朝" w:hAnsi="ＭＳ Ｐ明朝"/>
          <w:sz w:val="20"/>
        </w:rPr>
      </w:pPr>
      <w:r>
        <w:rPr>
          <w:rStyle w:val="affffffd"/>
        </w:rPr>
        <w:footnoteRef/>
      </w:r>
      <w:r>
        <w:t xml:space="preserve"> </w:t>
      </w:r>
      <w:r>
        <w:rPr>
          <w:rFonts w:ascii="ＭＳ Ｐ明朝" w:eastAsia="ＭＳ Ｐ明朝" w:hAnsi="ＭＳ Ｐ明朝" w:hint="eastAsia"/>
          <w:sz w:val="20"/>
        </w:rPr>
        <w:t>具体的には以下の方法が</w:t>
      </w:r>
      <w:r w:rsidRPr="00020F22">
        <w:rPr>
          <w:rFonts w:ascii="ＭＳ Ｐ明朝" w:eastAsia="ＭＳ Ｐ明朝" w:hAnsi="ＭＳ Ｐ明朝" w:hint="eastAsia"/>
          <w:sz w:val="20"/>
        </w:rPr>
        <w:t>考えられる。</w:t>
      </w:r>
    </w:p>
    <w:p w14:paraId="070F74D6" w14:textId="77777777" w:rsidR="008F6DB3" w:rsidRPr="00020F22" w:rsidRDefault="008F6DB3" w:rsidP="00514FFE">
      <w:pPr>
        <w:pStyle w:val="affff8"/>
        <w:rPr>
          <w:rFonts w:ascii="ＭＳ Ｐ明朝" w:eastAsia="ＭＳ Ｐ明朝" w:hAnsi="ＭＳ Ｐ明朝"/>
          <w:sz w:val="20"/>
        </w:rPr>
      </w:pPr>
      <w:r>
        <w:rPr>
          <w:rFonts w:ascii="ＭＳ Ｐ明朝" w:eastAsia="ＭＳ Ｐ明朝" w:hAnsi="ＭＳ Ｐ明朝" w:hint="eastAsia"/>
          <w:sz w:val="20"/>
        </w:rPr>
        <w:t xml:space="preserve">　　（ア）保証</w:t>
      </w:r>
      <w:r w:rsidRPr="00020F22">
        <w:rPr>
          <w:rFonts w:ascii="ＭＳ Ｐ明朝" w:eastAsia="ＭＳ Ｐ明朝" w:hAnsi="ＭＳ Ｐ明朝" w:hint="eastAsia"/>
          <w:sz w:val="20"/>
        </w:rPr>
        <w:t>レベル３に対応する方式による</w:t>
      </w:r>
      <w:r>
        <w:rPr>
          <w:rFonts w:ascii="ＭＳ Ｐ明朝" w:eastAsia="ＭＳ Ｐ明朝" w:hAnsi="ＭＳ Ｐ明朝" w:hint="eastAsia"/>
          <w:sz w:val="20"/>
        </w:rPr>
        <w:t>情報照会し</w:t>
      </w:r>
      <w:r w:rsidRPr="00020F22">
        <w:rPr>
          <w:rFonts w:ascii="ＭＳ Ｐ明朝" w:eastAsia="ＭＳ Ｐ明朝" w:hAnsi="ＭＳ Ｐ明朝" w:hint="eastAsia"/>
          <w:sz w:val="20"/>
        </w:rPr>
        <w:t>か認めない。</w:t>
      </w:r>
    </w:p>
    <w:p w14:paraId="7701FC19" w14:textId="77777777" w:rsidR="008F6DB3" w:rsidRDefault="008F6DB3" w:rsidP="00514FFE">
      <w:pPr>
        <w:pStyle w:val="affff8"/>
        <w:ind w:left="600" w:hangingChars="300" w:hanging="600"/>
        <w:rPr>
          <w:rFonts w:ascii="ＭＳ Ｐ明朝" w:eastAsia="ＭＳ Ｐ明朝" w:hAnsi="ＭＳ Ｐ明朝"/>
          <w:sz w:val="20"/>
        </w:rPr>
      </w:pPr>
      <w:r>
        <w:rPr>
          <w:rFonts w:ascii="ＭＳ Ｐ明朝" w:eastAsia="ＭＳ Ｐ明朝" w:hAnsi="ＭＳ Ｐ明朝" w:hint="eastAsia"/>
          <w:sz w:val="20"/>
        </w:rPr>
        <w:t xml:space="preserve">　　（イ</w:t>
      </w:r>
      <w:r w:rsidRPr="00020F22">
        <w:rPr>
          <w:rFonts w:ascii="ＭＳ Ｐ明朝" w:eastAsia="ＭＳ Ｐ明朝" w:hAnsi="ＭＳ Ｐ明朝" w:hint="eastAsia"/>
          <w:sz w:val="20"/>
        </w:rPr>
        <w:t>）情報照会の際は、対面での本人確認を実施する、又は、</w:t>
      </w:r>
      <w:r>
        <w:rPr>
          <w:rFonts w:ascii="ＭＳ Ｐ明朝" w:eastAsia="ＭＳ Ｐ明朝" w:hAnsi="ＭＳ Ｐ明朝" w:hint="eastAsia"/>
          <w:sz w:val="20"/>
        </w:rPr>
        <w:t>保証レベル２に対応する方式で照会申請は受け付けるが、機微情報自体は本人限定受取郵便（基本型）により送付する。</w:t>
      </w:r>
    </w:p>
    <w:p w14:paraId="22313A6D" w14:textId="77777777" w:rsidR="008F6DB3" w:rsidRPr="00D41064" w:rsidRDefault="008F6DB3" w:rsidP="003266B4">
      <w:pPr>
        <w:pStyle w:val="affff8"/>
        <w:ind w:left="600" w:hangingChars="300" w:hanging="600"/>
      </w:pPr>
      <w:r>
        <w:rPr>
          <w:rFonts w:ascii="ＭＳ Ｐ明朝" w:eastAsia="ＭＳ Ｐ明朝" w:hAnsi="ＭＳ Ｐ明朝" w:hint="eastAsia"/>
          <w:sz w:val="20"/>
        </w:rPr>
        <w:t xml:space="preserve">　　（ウ</w:t>
      </w:r>
      <w:r w:rsidRPr="00020F22">
        <w:rPr>
          <w:rFonts w:ascii="ＭＳ Ｐ明朝" w:eastAsia="ＭＳ Ｐ明朝" w:hAnsi="ＭＳ Ｐ明朝" w:hint="eastAsia"/>
          <w:sz w:val="20"/>
        </w:rPr>
        <w:t>）情報照会の際は、申請に</w:t>
      </w:r>
      <w:r>
        <w:rPr>
          <w:rFonts w:ascii="ＭＳ Ｐ明朝" w:eastAsia="ＭＳ Ｐ明朝" w:hAnsi="ＭＳ Ｐ明朝" w:hint="eastAsia"/>
          <w:sz w:val="20"/>
        </w:rPr>
        <w:t>おける機微情報は情報照会に応じない又は一切の</w:t>
      </w:r>
      <w:r w:rsidRPr="00020F22">
        <w:rPr>
          <w:rFonts w:ascii="ＭＳ Ｐ明朝" w:eastAsia="ＭＳ Ｐ明朝" w:hAnsi="ＭＳ Ｐ明朝" w:hint="eastAsia"/>
          <w:sz w:val="20"/>
        </w:rPr>
        <w:t>情報照会に応じない。</w:t>
      </w:r>
    </w:p>
  </w:footnote>
  <w:footnote w:id="14">
    <w:p w14:paraId="559B3E70" w14:textId="77777777" w:rsidR="008F6DB3" w:rsidRPr="00025676" w:rsidRDefault="008F6DB3" w:rsidP="00514FFE">
      <w:pPr>
        <w:pStyle w:val="affff8"/>
        <w:ind w:left="210" w:hangingChars="100" w:hanging="210"/>
      </w:pPr>
      <w:r>
        <w:rPr>
          <w:rStyle w:val="affffffd"/>
        </w:rPr>
        <w:footnoteRef/>
      </w:r>
      <w:r>
        <w:t xml:space="preserve"> </w:t>
      </w:r>
      <w:r w:rsidRPr="00025676">
        <w:rPr>
          <w:rFonts w:ascii="ＭＳ Ｐ明朝" w:eastAsia="ＭＳ Ｐ明朝" w:hAnsi="ＭＳ Ｐ明朝" w:hint="eastAsia"/>
          <w:sz w:val="20"/>
        </w:rPr>
        <w:t>配偶者からの暴力の被害者等、特殊な事情により、オンラインにおける情報照会に応じることが適切でない場合については、情報照会に応じない等の対応をとる必要があることに留意する。</w:t>
      </w:r>
    </w:p>
  </w:footnote>
  <w:footnote w:id="15">
    <w:p w14:paraId="6863DA57" w14:textId="77777777" w:rsidR="008F6DB3" w:rsidRPr="005E1DC7" w:rsidRDefault="008F6DB3" w:rsidP="00696D7C">
      <w:pPr>
        <w:pStyle w:val="affff8"/>
        <w:ind w:left="141" w:hangingChars="67" w:hanging="141"/>
      </w:pPr>
      <w:r>
        <w:rPr>
          <w:rStyle w:val="affffffd"/>
        </w:rPr>
        <w:footnoteRef/>
      </w:r>
      <w:r>
        <w:rPr>
          <w:rFonts w:hint="eastAsia"/>
        </w:rPr>
        <w:t xml:space="preserve">　</w:t>
      </w:r>
      <w:r w:rsidRPr="005E1DC7">
        <w:rPr>
          <w:rFonts w:hint="eastAsia"/>
          <w:sz w:val="18"/>
          <w:szCs w:val="18"/>
        </w:rPr>
        <w:t>オンライン手続を例に</w:t>
      </w:r>
      <w:r>
        <w:rPr>
          <w:rFonts w:hint="eastAsia"/>
          <w:sz w:val="18"/>
          <w:szCs w:val="18"/>
        </w:rPr>
        <w:t>電子署名の働きを整理すると</w:t>
      </w:r>
      <w:r w:rsidRPr="005E1DC7">
        <w:rPr>
          <w:rFonts w:hint="eastAsia"/>
          <w:sz w:val="18"/>
          <w:szCs w:val="18"/>
        </w:rPr>
        <w:t>、電子署名の検証</w:t>
      </w:r>
      <w:r>
        <w:rPr>
          <w:rFonts w:hint="eastAsia"/>
          <w:sz w:val="18"/>
          <w:szCs w:val="18"/>
        </w:rPr>
        <w:t>は、署名生成者（申請者）の認証に加え</w:t>
      </w:r>
      <w:r w:rsidRPr="005E1DC7">
        <w:rPr>
          <w:rFonts w:hint="eastAsia"/>
          <w:sz w:val="18"/>
          <w:szCs w:val="18"/>
        </w:rPr>
        <w:t>、署名対象（申請内容）の完全性、及び署名対象</w:t>
      </w:r>
      <w:r>
        <w:rPr>
          <w:rFonts w:hint="eastAsia"/>
          <w:sz w:val="18"/>
          <w:szCs w:val="18"/>
        </w:rPr>
        <w:t>（申請内容）に対する署名生成者の意思（申請の意思）を確認することと捉えることができる。</w:t>
      </w:r>
    </w:p>
  </w:footnote>
  <w:footnote w:id="16">
    <w:p w14:paraId="38F0DFBA" w14:textId="79C471CF" w:rsidR="008F6DB3" w:rsidRDefault="008F6DB3" w:rsidP="00A214FF">
      <w:pPr>
        <w:pStyle w:val="affff8"/>
        <w:ind w:left="420" w:hangingChars="200" w:hanging="420"/>
      </w:pPr>
      <w:r>
        <w:rPr>
          <w:rStyle w:val="affffffd"/>
        </w:rPr>
        <w:footnoteRef/>
      </w:r>
      <w:r>
        <w:t xml:space="preserve"> </w:t>
      </w:r>
      <w:r w:rsidRPr="006C2629">
        <w:rPr>
          <w:rFonts w:hint="eastAsia"/>
          <w:sz w:val="18"/>
          <w:szCs w:val="18"/>
        </w:rPr>
        <w:t>パスワードの設定に</w:t>
      </w:r>
      <w:r>
        <w:rPr>
          <w:rFonts w:hint="eastAsia"/>
          <w:sz w:val="18"/>
          <w:szCs w:val="18"/>
        </w:rPr>
        <w:t>当</w:t>
      </w:r>
      <w:r w:rsidRPr="006C2629">
        <w:rPr>
          <w:rFonts w:hint="eastAsia"/>
          <w:sz w:val="18"/>
          <w:szCs w:val="18"/>
        </w:rPr>
        <w:t>たっては、</w:t>
      </w:r>
      <w:r w:rsidRPr="006C2629">
        <w:rPr>
          <w:rFonts w:hint="eastAsia"/>
          <w:kern w:val="0"/>
          <w:sz w:val="18"/>
          <w:szCs w:val="18"/>
        </w:rPr>
        <w:t>政府機関等の対策基準策定のためのガイドライン（平成</w:t>
      </w:r>
      <w:r w:rsidRPr="006C2629">
        <w:rPr>
          <w:rFonts w:hint="eastAsia"/>
          <w:kern w:val="0"/>
          <w:sz w:val="18"/>
          <w:szCs w:val="18"/>
        </w:rPr>
        <w:t>30</w:t>
      </w:r>
      <w:r w:rsidRPr="006C2629">
        <w:rPr>
          <w:rFonts w:hint="eastAsia"/>
          <w:kern w:val="0"/>
          <w:sz w:val="18"/>
          <w:szCs w:val="18"/>
        </w:rPr>
        <w:t>年度版）</w:t>
      </w:r>
      <w:r w:rsidRPr="006C2629">
        <w:rPr>
          <w:rFonts w:hint="eastAsia"/>
          <w:kern w:val="0"/>
          <w:sz w:val="18"/>
          <w:szCs w:val="18"/>
        </w:rPr>
        <w:t xml:space="preserve">6.1 </w:t>
      </w:r>
      <w:r w:rsidRPr="006C2629">
        <w:rPr>
          <w:rFonts w:hint="eastAsia"/>
          <w:kern w:val="0"/>
          <w:sz w:val="18"/>
          <w:szCs w:val="18"/>
        </w:rPr>
        <w:t>情報システムのセキュリティ機能を参考とされたい。</w:t>
      </w:r>
    </w:p>
  </w:footnote>
  <w:footnote w:id="17">
    <w:p w14:paraId="6901964A" w14:textId="559FF9B8" w:rsidR="008F6DB3" w:rsidRPr="006C2629" w:rsidRDefault="008F6DB3" w:rsidP="00314B0E">
      <w:pPr>
        <w:pStyle w:val="affff8"/>
        <w:ind w:left="420" w:hangingChars="200" w:hanging="420"/>
        <w:rPr>
          <w:sz w:val="18"/>
          <w:szCs w:val="18"/>
        </w:rPr>
      </w:pPr>
      <w:r>
        <w:rPr>
          <w:rStyle w:val="affffffd"/>
        </w:rPr>
        <w:footnoteRef/>
      </w:r>
      <w:r>
        <w:t xml:space="preserve"> </w:t>
      </w:r>
      <w:r w:rsidRPr="006C2629">
        <w:rPr>
          <w:rFonts w:hint="eastAsia"/>
          <w:sz w:val="18"/>
          <w:szCs w:val="18"/>
        </w:rPr>
        <w:t>パスワード</w:t>
      </w:r>
      <w:r>
        <w:rPr>
          <w:rFonts w:hint="eastAsia"/>
          <w:sz w:val="18"/>
          <w:szCs w:val="18"/>
        </w:rPr>
        <w:t>の実現例としては、</w:t>
      </w:r>
      <w:r w:rsidRPr="006C2629">
        <w:rPr>
          <w:rFonts w:hint="eastAsia"/>
          <w:sz w:val="18"/>
          <w:szCs w:val="18"/>
        </w:rPr>
        <w:t>以下</w:t>
      </w:r>
      <w:r>
        <w:rPr>
          <w:rFonts w:hint="eastAsia"/>
          <w:sz w:val="18"/>
          <w:szCs w:val="18"/>
        </w:rPr>
        <w:t>のようものが挙げられる</w:t>
      </w:r>
    </w:p>
    <w:p w14:paraId="7CEF844C" w14:textId="77777777" w:rsidR="008F6DB3" w:rsidRPr="006C2629" w:rsidRDefault="008F6DB3" w:rsidP="00314B0E">
      <w:pPr>
        <w:pStyle w:val="affff8"/>
        <w:ind w:leftChars="100" w:left="420" w:hangingChars="100" w:hanging="180"/>
        <w:rPr>
          <w:sz w:val="18"/>
          <w:szCs w:val="18"/>
        </w:rPr>
      </w:pPr>
      <w:r w:rsidRPr="006C2629">
        <w:rPr>
          <w:rFonts w:hint="eastAsia"/>
          <w:sz w:val="18"/>
          <w:szCs w:val="18"/>
        </w:rPr>
        <w:t>・</w:t>
      </w:r>
      <w:r w:rsidRPr="006C2629">
        <w:rPr>
          <w:sz w:val="18"/>
          <w:szCs w:val="18"/>
        </w:rPr>
        <w:t>94</w:t>
      </w:r>
      <w:r w:rsidRPr="006C2629">
        <w:rPr>
          <w:rFonts w:hint="eastAsia"/>
          <w:sz w:val="18"/>
          <w:szCs w:val="18"/>
        </w:rPr>
        <w:t>種類の文字（アルファベット、数字、記号）による</w:t>
      </w:r>
      <w:r w:rsidRPr="006C2629">
        <w:rPr>
          <w:sz w:val="18"/>
          <w:szCs w:val="18"/>
        </w:rPr>
        <w:t>6</w:t>
      </w:r>
      <w:r w:rsidRPr="006C2629">
        <w:rPr>
          <w:rFonts w:hint="eastAsia"/>
          <w:sz w:val="18"/>
          <w:szCs w:val="18"/>
        </w:rPr>
        <w:t>桁以上の無作為（ランダム）のパスワード、かつ</w:t>
      </w:r>
      <w:r w:rsidRPr="006C2629">
        <w:rPr>
          <w:sz w:val="18"/>
          <w:szCs w:val="18"/>
        </w:rPr>
        <w:t>3</w:t>
      </w:r>
      <w:r w:rsidRPr="006C2629">
        <w:rPr>
          <w:rFonts w:hint="eastAsia"/>
          <w:sz w:val="18"/>
          <w:szCs w:val="18"/>
        </w:rPr>
        <w:t>回連続失敗時は</w:t>
      </w:r>
      <w:r w:rsidRPr="006C2629">
        <w:rPr>
          <w:sz w:val="18"/>
          <w:szCs w:val="18"/>
        </w:rPr>
        <w:t>1</w:t>
      </w:r>
      <w:r w:rsidRPr="006C2629">
        <w:rPr>
          <w:rFonts w:hint="eastAsia"/>
          <w:sz w:val="18"/>
          <w:szCs w:val="18"/>
        </w:rPr>
        <w:t>日間パスワード入力不可、かつ有効期限</w:t>
      </w:r>
      <w:r w:rsidRPr="006C2629">
        <w:rPr>
          <w:sz w:val="18"/>
          <w:szCs w:val="18"/>
        </w:rPr>
        <w:t>10</w:t>
      </w:r>
      <w:r w:rsidRPr="006C2629">
        <w:rPr>
          <w:rFonts w:hint="eastAsia"/>
          <w:sz w:val="18"/>
          <w:szCs w:val="18"/>
        </w:rPr>
        <w:t>年以内</w:t>
      </w:r>
    </w:p>
    <w:p w14:paraId="0BB35BA3" w14:textId="004F1075" w:rsidR="008F6DB3" w:rsidRPr="006C2629" w:rsidRDefault="008F6DB3" w:rsidP="00314B0E">
      <w:pPr>
        <w:pStyle w:val="affff8"/>
        <w:ind w:leftChars="100" w:left="420" w:hangingChars="100" w:hanging="180"/>
        <w:rPr>
          <w:sz w:val="18"/>
          <w:szCs w:val="18"/>
        </w:rPr>
      </w:pPr>
      <w:r w:rsidRPr="006C2629">
        <w:rPr>
          <w:rFonts w:hint="eastAsia"/>
          <w:sz w:val="18"/>
          <w:szCs w:val="18"/>
        </w:rPr>
        <w:t>・</w:t>
      </w:r>
      <w:r w:rsidRPr="006C2629">
        <w:rPr>
          <w:sz w:val="18"/>
          <w:szCs w:val="18"/>
        </w:rPr>
        <w:t>94</w:t>
      </w:r>
      <w:r w:rsidRPr="006C2629">
        <w:rPr>
          <w:rFonts w:hint="eastAsia"/>
          <w:sz w:val="18"/>
          <w:szCs w:val="18"/>
        </w:rPr>
        <w:t>種類の文字（アルファベット、数字、記号）による</w:t>
      </w:r>
      <w:r w:rsidRPr="006C2629">
        <w:rPr>
          <w:sz w:val="18"/>
          <w:szCs w:val="18"/>
        </w:rPr>
        <w:t>8</w:t>
      </w:r>
      <w:r w:rsidRPr="006C2629">
        <w:rPr>
          <w:rFonts w:hint="eastAsia"/>
          <w:sz w:val="18"/>
          <w:szCs w:val="18"/>
        </w:rPr>
        <w:t>桁以上のユーザ選択によるパスワード、かつアルファベット・数字・記号の</w:t>
      </w:r>
      <w:r>
        <w:rPr>
          <w:rFonts w:hint="eastAsia"/>
          <w:sz w:val="18"/>
          <w:szCs w:val="18"/>
        </w:rPr>
        <w:t>全</w:t>
      </w:r>
      <w:r w:rsidRPr="006C2629">
        <w:rPr>
          <w:rFonts w:hint="eastAsia"/>
          <w:sz w:val="18"/>
          <w:szCs w:val="18"/>
        </w:rPr>
        <w:t>てを用い、かつ辞書に掲載された単語ではない、かつ</w:t>
      </w:r>
      <w:r w:rsidRPr="006C2629">
        <w:rPr>
          <w:sz w:val="18"/>
          <w:szCs w:val="18"/>
        </w:rPr>
        <w:t>3</w:t>
      </w:r>
      <w:r w:rsidRPr="006C2629">
        <w:rPr>
          <w:rFonts w:hint="eastAsia"/>
          <w:sz w:val="18"/>
          <w:szCs w:val="18"/>
        </w:rPr>
        <w:t>回連続失敗時は</w:t>
      </w:r>
      <w:r w:rsidRPr="006C2629">
        <w:rPr>
          <w:sz w:val="18"/>
          <w:szCs w:val="18"/>
        </w:rPr>
        <w:t>1</w:t>
      </w:r>
      <w:r w:rsidRPr="006C2629">
        <w:rPr>
          <w:rFonts w:hint="eastAsia"/>
          <w:sz w:val="18"/>
          <w:szCs w:val="18"/>
        </w:rPr>
        <w:t>日間パスワード入力不可、かつ有効期限</w:t>
      </w:r>
      <w:r w:rsidRPr="006C2629">
        <w:rPr>
          <w:sz w:val="18"/>
          <w:szCs w:val="18"/>
        </w:rPr>
        <w:t>10</w:t>
      </w:r>
      <w:r w:rsidRPr="006C2629">
        <w:rPr>
          <w:rFonts w:hint="eastAsia"/>
          <w:sz w:val="18"/>
          <w:szCs w:val="18"/>
        </w:rPr>
        <w:t>年以内</w:t>
      </w:r>
    </w:p>
    <w:p w14:paraId="79B5E759" w14:textId="00BA09D5" w:rsidR="008F6DB3" w:rsidRPr="00A214FF" w:rsidRDefault="008F6DB3" w:rsidP="008A655C">
      <w:pPr>
        <w:pStyle w:val="affff8"/>
        <w:ind w:leftChars="100" w:left="420" w:hangingChars="100" w:hanging="180"/>
        <w:rPr>
          <w:sz w:val="18"/>
          <w:szCs w:val="18"/>
        </w:rPr>
      </w:pPr>
      <w:r w:rsidRPr="006C2629">
        <w:rPr>
          <w:rFonts w:hint="eastAsia"/>
          <w:sz w:val="18"/>
          <w:szCs w:val="18"/>
        </w:rPr>
        <w:t>・数字による</w:t>
      </w:r>
      <w:r w:rsidRPr="006C2629">
        <w:rPr>
          <w:sz w:val="18"/>
          <w:szCs w:val="18"/>
        </w:rPr>
        <w:t>6</w:t>
      </w:r>
      <w:r w:rsidRPr="006C2629">
        <w:rPr>
          <w:rFonts w:hint="eastAsia"/>
          <w:sz w:val="18"/>
          <w:szCs w:val="18"/>
        </w:rPr>
        <w:t>桁以上の無作為（ランダム）のパスワード、かつ</w:t>
      </w:r>
      <w:r w:rsidRPr="006C2629">
        <w:rPr>
          <w:sz w:val="18"/>
          <w:szCs w:val="18"/>
        </w:rPr>
        <w:t>3</w:t>
      </w:r>
      <w:r w:rsidRPr="006C2629">
        <w:rPr>
          <w:rFonts w:hint="eastAsia"/>
          <w:sz w:val="18"/>
          <w:szCs w:val="18"/>
        </w:rPr>
        <w:t>回連続失敗時は</w:t>
      </w:r>
      <w:r w:rsidRPr="006C2629">
        <w:rPr>
          <w:sz w:val="18"/>
          <w:szCs w:val="18"/>
        </w:rPr>
        <w:t>1</w:t>
      </w:r>
      <w:r w:rsidRPr="006C2629">
        <w:rPr>
          <w:rFonts w:hint="eastAsia"/>
          <w:sz w:val="18"/>
          <w:szCs w:val="18"/>
        </w:rPr>
        <w:t>日間パスワード入力不可、かつ有効期限</w:t>
      </w:r>
      <w:r w:rsidRPr="006C2629">
        <w:rPr>
          <w:sz w:val="18"/>
          <w:szCs w:val="18"/>
        </w:rPr>
        <w:t>10</w:t>
      </w:r>
      <w:r w:rsidRPr="006C2629">
        <w:rPr>
          <w:rFonts w:hint="eastAsia"/>
          <w:sz w:val="18"/>
          <w:szCs w:val="18"/>
        </w:rPr>
        <w:t>年以内</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47F1" w14:textId="06371558" w:rsidR="008F6DB3" w:rsidRDefault="008F6DB3">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4BBAB" w14:textId="0A3A91B6" w:rsidR="008F6DB3" w:rsidRDefault="008F6DB3">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FC81A" w14:textId="19239C7D" w:rsidR="008F6DB3" w:rsidRDefault="008F6DB3">
    <w:pPr>
      <w:pStyle w:val="ac"/>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0F0EF" w14:textId="5B4BEB07" w:rsidR="008F6DB3" w:rsidRDefault="008F6DB3">
    <w:pPr>
      <w:pStyle w:val="ac"/>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4E436" w14:textId="0A8455B8" w:rsidR="008F6DB3" w:rsidRDefault="008F6DB3">
    <w:pPr>
      <w:pStyle w:val="ac"/>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4625" w14:textId="03F4A433" w:rsidR="008F6DB3" w:rsidRDefault="008F6DB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3ED7E8"/>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9408806E"/>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01AF79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F11A0EBE"/>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E32806C6"/>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2C40C84"/>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334F0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FBCACDA"/>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CA0F71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B36AB0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6A513BE"/>
    <w:multiLevelType w:val="hybridMultilevel"/>
    <w:tmpl w:val="ECD41AD4"/>
    <w:lvl w:ilvl="0" w:tplc="7E700E08">
      <w:start w:val="4"/>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BB83B66"/>
    <w:multiLevelType w:val="hybridMultilevel"/>
    <w:tmpl w:val="C5C81D92"/>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B54EE1BC">
      <w:numFmt w:val="bullet"/>
      <w:lvlText w:val="※"/>
      <w:lvlJc w:val="left"/>
      <w:pPr>
        <w:tabs>
          <w:tab w:val="num" w:pos="780"/>
        </w:tabs>
        <w:ind w:left="780" w:hanging="360"/>
      </w:pPr>
      <w:rPr>
        <w:rFonts w:ascii="ＭＳ 明朝" w:eastAsia="ＭＳ 明朝" w:hAnsi="ＭＳ 明朝" w:cs="Times New Roman" w:hint="eastAsia"/>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FB5536D"/>
    <w:multiLevelType w:val="hybridMultilevel"/>
    <w:tmpl w:val="5A84FEAE"/>
    <w:lvl w:ilvl="0" w:tplc="D0446782">
      <w:start w:val="4"/>
      <w:numFmt w:val="bullet"/>
      <w:lvlText w:val="・"/>
      <w:lvlJc w:val="left"/>
      <w:pPr>
        <w:tabs>
          <w:tab w:val="num" w:pos="360"/>
        </w:tabs>
        <w:ind w:left="360" w:hanging="360"/>
      </w:pPr>
      <w:rPr>
        <w:rFonts w:ascii="ＭＳ 明朝" w:eastAsia="ＭＳ 明朝" w:hAnsi="ＭＳ 明朝" w:cs="Times New Roman" w:hint="eastAsia"/>
      </w:rPr>
    </w:lvl>
    <w:lvl w:ilvl="1" w:tplc="7E700E08">
      <w:start w:val="4"/>
      <w:numFmt w:val="bullet"/>
      <w:lvlText w:val="・"/>
      <w:lvlJc w:val="left"/>
      <w:pPr>
        <w:tabs>
          <w:tab w:val="num" w:pos="780"/>
        </w:tabs>
        <w:ind w:left="780" w:hanging="360"/>
      </w:pPr>
      <w:rPr>
        <w:rFonts w:ascii="ＭＳ 明朝" w:eastAsia="ＭＳ 明朝" w:hAnsi="ＭＳ 明朝" w:cs="Times New Roman" w:hint="eastAsia"/>
        <w:lang w:val="en-US"/>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D237482"/>
    <w:multiLevelType w:val="hybridMultilevel"/>
    <w:tmpl w:val="26F0215E"/>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1211D32"/>
    <w:multiLevelType w:val="hybridMultilevel"/>
    <w:tmpl w:val="962218B2"/>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24439C4"/>
    <w:multiLevelType w:val="hybridMultilevel"/>
    <w:tmpl w:val="BC3CE7DE"/>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3B51429"/>
    <w:multiLevelType w:val="hybridMultilevel"/>
    <w:tmpl w:val="566A9EE0"/>
    <w:lvl w:ilvl="0" w:tplc="25CC847C">
      <w:start w:val="1"/>
      <w:numFmt w:val="decimal"/>
      <w:lvlText w:val="(%1)"/>
      <w:lvlJc w:val="left"/>
      <w:pPr>
        <w:tabs>
          <w:tab w:val="num" w:pos="630"/>
        </w:tabs>
        <w:ind w:left="630" w:hanging="420"/>
      </w:pPr>
      <w:rPr>
        <w:rFonts w:hint="eastAsia"/>
        <w:color w:val="auto"/>
      </w:rPr>
    </w:lvl>
    <w:lvl w:ilvl="1" w:tplc="68F28A62">
      <w:start w:val="2"/>
      <w:numFmt w:val="decimalEnclosedCircle"/>
      <w:lvlText w:val="%2"/>
      <w:lvlJc w:val="left"/>
      <w:pPr>
        <w:ind w:left="990" w:hanging="360"/>
      </w:pPr>
      <w:rPr>
        <w:rFont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15:restartNumberingAfterBreak="0">
    <w:nsid w:val="2D804E4E"/>
    <w:multiLevelType w:val="hybridMultilevel"/>
    <w:tmpl w:val="E508E100"/>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EC030D8"/>
    <w:multiLevelType w:val="hybridMultilevel"/>
    <w:tmpl w:val="E7E2689C"/>
    <w:lvl w:ilvl="0" w:tplc="63E010D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9442635"/>
    <w:multiLevelType w:val="hybridMultilevel"/>
    <w:tmpl w:val="78720B84"/>
    <w:lvl w:ilvl="0" w:tplc="70E2FFDE">
      <w:start w:val="1"/>
      <w:numFmt w:val="decimalEnclosedCircle"/>
      <w:pStyle w:val="rststyle-bulletitem"/>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0" w15:restartNumberingAfterBreak="0">
    <w:nsid w:val="4F2B5BF0"/>
    <w:multiLevelType w:val="hybridMultilevel"/>
    <w:tmpl w:val="C470939C"/>
    <w:lvl w:ilvl="0" w:tplc="F424A5D8">
      <w:start w:val="1"/>
      <w:numFmt w:val="aiueoFullWidth"/>
      <w:lvlText w:val="%1"/>
      <w:lvlJc w:val="left"/>
      <w:pPr>
        <w:tabs>
          <w:tab w:val="num" w:pos="960"/>
        </w:tabs>
        <w:ind w:left="960" w:hanging="420"/>
      </w:pPr>
      <w:rPr>
        <w:color w:val="auto"/>
      </w:rPr>
    </w:lvl>
    <w:lvl w:ilvl="1" w:tplc="0409000B">
      <w:start w:val="1"/>
      <w:numFmt w:val="bullet"/>
      <w:lvlText w:val=""/>
      <w:lvlJc w:val="left"/>
      <w:pPr>
        <w:tabs>
          <w:tab w:val="num" w:pos="1380"/>
        </w:tabs>
        <w:ind w:left="1380" w:hanging="420"/>
      </w:pPr>
      <w:rPr>
        <w:rFonts w:ascii="Wingdings" w:hAnsi="Wingdings" w:hint="default"/>
      </w:rPr>
    </w:lvl>
    <w:lvl w:ilvl="2" w:tplc="0409000D">
      <w:start w:val="1"/>
      <w:numFmt w:val="bullet"/>
      <w:lvlText w:val=""/>
      <w:lvlJc w:val="left"/>
      <w:pPr>
        <w:tabs>
          <w:tab w:val="num" w:pos="1800"/>
        </w:tabs>
        <w:ind w:left="1800" w:hanging="420"/>
      </w:pPr>
      <w:rPr>
        <w:rFonts w:ascii="Wingdings" w:hAnsi="Wingdings" w:hint="default"/>
      </w:rPr>
    </w:lvl>
    <w:lvl w:ilvl="3" w:tplc="04090001">
      <w:start w:val="1"/>
      <w:numFmt w:val="bullet"/>
      <w:lvlText w:val=""/>
      <w:lvlJc w:val="left"/>
      <w:pPr>
        <w:tabs>
          <w:tab w:val="num" w:pos="2220"/>
        </w:tabs>
        <w:ind w:left="2220" w:hanging="420"/>
      </w:pPr>
      <w:rPr>
        <w:rFonts w:ascii="Wingdings" w:hAnsi="Wingdings" w:hint="default"/>
      </w:rPr>
    </w:lvl>
    <w:lvl w:ilvl="4" w:tplc="0409000B">
      <w:start w:val="1"/>
      <w:numFmt w:val="bullet"/>
      <w:lvlText w:val=""/>
      <w:lvlJc w:val="left"/>
      <w:pPr>
        <w:tabs>
          <w:tab w:val="num" w:pos="2640"/>
        </w:tabs>
        <w:ind w:left="2640" w:hanging="420"/>
      </w:pPr>
      <w:rPr>
        <w:rFonts w:ascii="Wingdings" w:hAnsi="Wingdings" w:hint="default"/>
      </w:rPr>
    </w:lvl>
    <w:lvl w:ilvl="5" w:tplc="0409000D">
      <w:start w:val="1"/>
      <w:numFmt w:val="bullet"/>
      <w:lvlText w:val=""/>
      <w:lvlJc w:val="left"/>
      <w:pPr>
        <w:tabs>
          <w:tab w:val="num" w:pos="3060"/>
        </w:tabs>
        <w:ind w:left="3060" w:hanging="420"/>
      </w:pPr>
      <w:rPr>
        <w:rFonts w:ascii="Wingdings" w:hAnsi="Wingdings" w:hint="default"/>
      </w:rPr>
    </w:lvl>
    <w:lvl w:ilvl="6" w:tplc="04090001">
      <w:start w:val="1"/>
      <w:numFmt w:val="bullet"/>
      <w:lvlText w:val=""/>
      <w:lvlJc w:val="left"/>
      <w:pPr>
        <w:tabs>
          <w:tab w:val="num" w:pos="3480"/>
        </w:tabs>
        <w:ind w:left="3480" w:hanging="420"/>
      </w:pPr>
      <w:rPr>
        <w:rFonts w:ascii="Wingdings" w:hAnsi="Wingdings" w:hint="default"/>
      </w:rPr>
    </w:lvl>
    <w:lvl w:ilvl="7" w:tplc="0409000B">
      <w:start w:val="1"/>
      <w:numFmt w:val="bullet"/>
      <w:lvlText w:val=""/>
      <w:lvlJc w:val="left"/>
      <w:pPr>
        <w:tabs>
          <w:tab w:val="num" w:pos="3900"/>
        </w:tabs>
        <w:ind w:left="3900" w:hanging="420"/>
      </w:pPr>
      <w:rPr>
        <w:rFonts w:ascii="Wingdings" w:hAnsi="Wingdings" w:hint="default"/>
      </w:rPr>
    </w:lvl>
    <w:lvl w:ilvl="8" w:tplc="0409000D">
      <w:start w:val="1"/>
      <w:numFmt w:val="bullet"/>
      <w:lvlText w:val=""/>
      <w:lvlJc w:val="left"/>
      <w:pPr>
        <w:tabs>
          <w:tab w:val="num" w:pos="4320"/>
        </w:tabs>
        <w:ind w:left="4320" w:hanging="420"/>
      </w:pPr>
      <w:rPr>
        <w:rFonts w:ascii="Wingdings" w:hAnsi="Wingdings" w:hint="default"/>
      </w:rPr>
    </w:lvl>
  </w:abstractNum>
  <w:abstractNum w:abstractNumId="21" w15:restartNumberingAfterBreak="0">
    <w:nsid w:val="50023343"/>
    <w:multiLevelType w:val="multilevel"/>
    <w:tmpl w:val="435EECDC"/>
    <w:lvl w:ilvl="0">
      <w:start w:val="1"/>
      <w:numFmt w:val="lowerLetter"/>
      <w:pStyle w:val="abc"/>
      <w:lvlText w:val="(%1)"/>
      <w:lvlJc w:val="left"/>
      <w:pPr>
        <w:tabs>
          <w:tab w:val="num" w:pos="822"/>
        </w:tabs>
        <w:ind w:left="612" w:hanging="204"/>
      </w:pPr>
      <w:rPr>
        <w:rFonts w:asciiTheme="minorHAnsi" w:hAnsiTheme="minorHAnsi"/>
      </w:rPr>
    </w:lvl>
    <w:lvl w:ilvl="1">
      <w:start w:val="1"/>
      <w:numFmt w:val="aiueoFullWidth"/>
      <w:pStyle w:val="a1"/>
      <w:lvlText w:val="(%2)"/>
      <w:lvlJc w:val="left"/>
      <w:pPr>
        <w:tabs>
          <w:tab w:val="num" w:pos="1452"/>
        </w:tabs>
        <w:ind w:left="1242" w:hanging="340"/>
      </w:pPr>
      <w:rPr>
        <w:b w:val="0"/>
        <w:sz w:val="18"/>
        <w:szCs w:val="18"/>
      </w:rPr>
    </w:lvl>
    <w:lvl w:ilvl="2">
      <w:start w:val="1"/>
      <w:numFmt w:val="decimalEnclosedCircle"/>
      <w:lvlText w:val="%3"/>
      <w:lvlJc w:val="left"/>
      <w:pPr>
        <w:tabs>
          <w:tab w:val="num" w:pos="1871"/>
        </w:tabs>
        <w:ind w:left="1871" w:hanging="312"/>
      </w:pPr>
    </w:lvl>
    <w:lvl w:ilvl="3">
      <w:start w:val="1"/>
      <w:numFmt w:val="decimal"/>
      <w:lvlText w:val="%4."/>
      <w:lvlJc w:val="left"/>
      <w:pPr>
        <w:ind w:left="1663" w:hanging="420"/>
      </w:pPr>
    </w:lvl>
    <w:lvl w:ilvl="4">
      <w:start w:val="1"/>
      <w:numFmt w:val="aiueoFullWidth"/>
      <w:lvlText w:val="(%5)"/>
      <w:lvlJc w:val="left"/>
      <w:pPr>
        <w:ind w:left="2083" w:hanging="420"/>
      </w:pPr>
    </w:lvl>
    <w:lvl w:ilvl="5">
      <w:start w:val="1"/>
      <w:numFmt w:val="decimalEnclosedCircle"/>
      <w:lvlText w:val="%6"/>
      <w:lvlJc w:val="left"/>
      <w:pPr>
        <w:ind w:left="2503" w:hanging="420"/>
      </w:pPr>
    </w:lvl>
    <w:lvl w:ilvl="6">
      <w:start w:val="1"/>
      <w:numFmt w:val="decimal"/>
      <w:lvlText w:val="%7."/>
      <w:lvlJc w:val="left"/>
      <w:pPr>
        <w:ind w:left="2923" w:hanging="420"/>
      </w:pPr>
    </w:lvl>
    <w:lvl w:ilvl="7">
      <w:start w:val="1"/>
      <w:numFmt w:val="aiueoFullWidth"/>
      <w:lvlText w:val="(%8)"/>
      <w:lvlJc w:val="left"/>
      <w:pPr>
        <w:ind w:left="3343" w:hanging="420"/>
      </w:pPr>
    </w:lvl>
    <w:lvl w:ilvl="8">
      <w:start w:val="1"/>
      <w:numFmt w:val="decimalEnclosedCircle"/>
      <w:lvlText w:val="%9"/>
      <w:lvlJc w:val="left"/>
      <w:pPr>
        <w:ind w:left="3763" w:hanging="420"/>
      </w:pPr>
    </w:lvl>
  </w:abstractNum>
  <w:abstractNum w:abstractNumId="22" w15:restartNumberingAfterBreak="0">
    <w:nsid w:val="5F5A58FD"/>
    <w:multiLevelType w:val="hybridMultilevel"/>
    <w:tmpl w:val="305EFFA6"/>
    <w:lvl w:ilvl="0" w:tplc="7E700E08">
      <w:start w:val="4"/>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FA191F"/>
    <w:multiLevelType w:val="hybridMultilevel"/>
    <w:tmpl w:val="3A40F3E6"/>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13B5205"/>
    <w:multiLevelType w:val="multilevel"/>
    <w:tmpl w:val="8C78566A"/>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1"/>
      <w:suff w:val="nothing"/>
      <w:lvlText w:val="%1.%2"/>
      <w:lvlJc w:val="left"/>
      <w:pPr>
        <w:ind w:left="2938"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1"/>
      <w:suff w:val="nothing"/>
      <w:lvlText w:val="%3)"/>
      <w:lvlJc w:val="left"/>
      <w:pPr>
        <w:ind w:left="4373" w:hanging="119"/>
      </w:pPr>
      <w:rPr>
        <w:rFonts w:ascii="ＭＳ ゴシック" w:eastAsia="ＭＳ ゴシック" w:hint="eastAsia"/>
        <w:b w:val="0"/>
        <w:i w:val="0"/>
        <w:snapToGrid w:val="0"/>
        <w:spacing w:val="0"/>
        <w:w w:val="100"/>
        <w:kern w:val="0"/>
        <w:position w:val="0"/>
        <w:sz w:val="24"/>
      </w:rPr>
    </w:lvl>
    <w:lvl w:ilvl="3">
      <w:start w:val="1"/>
      <w:numFmt w:val="aiueoFullWidth"/>
      <w:pStyle w:val="41"/>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1"/>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5" w15:restartNumberingAfterBreak="0">
    <w:nsid w:val="656A5420"/>
    <w:multiLevelType w:val="hybridMultilevel"/>
    <w:tmpl w:val="4FDACAC6"/>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79E758E"/>
    <w:multiLevelType w:val="hybridMultilevel"/>
    <w:tmpl w:val="316C6884"/>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7BD15B3"/>
    <w:multiLevelType w:val="hybridMultilevel"/>
    <w:tmpl w:val="5E0C8556"/>
    <w:lvl w:ilvl="0" w:tplc="47B6A5DE">
      <w:start w:val="4"/>
      <w:numFmt w:val="bullet"/>
      <w:lvlText w:val="・"/>
      <w:lvlJc w:val="left"/>
      <w:pPr>
        <w:tabs>
          <w:tab w:val="num" w:pos="570"/>
        </w:tabs>
        <w:ind w:left="570" w:hanging="360"/>
      </w:pPr>
      <w:rPr>
        <w:rFonts w:ascii="ＭＳ 明朝" w:eastAsia="ＭＳ 明朝" w:hAnsi="ＭＳ 明朝" w:cs="Times New Roman" w:hint="eastAsia"/>
        <w:color w:val="auto"/>
      </w:rPr>
    </w:lvl>
    <w:lvl w:ilvl="1" w:tplc="0409000B">
      <w:start w:val="1"/>
      <w:numFmt w:val="bullet"/>
      <w:lvlText w:val=""/>
      <w:lvlJc w:val="left"/>
      <w:pPr>
        <w:tabs>
          <w:tab w:val="num" w:pos="1050"/>
        </w:tabs>
        <w:ind w:left="1050" w:hanging="420"/>
      </w:pPr>
      <w:rPr>
        <w:rFonts w:ascii="Wingdings" w:hAnsi="Wingdings" w:hint="default"/>
      </w:rPr>
    </w:lvl>
    <w:lvl w:ilvl="2" w:tplc="0409000D">
      <w:start w:val="1"/>
      <w:numFmt w:val="bullet"/>
      <w:lvlText w:val=""/>
      <w:lvlJc w:val="left"/>
      <w:pPr>
        <w:tabs>
          <w:tab w:val="num" w:pos="1470"/>
        </w:tabs>
        <w:ind w:left="1470" w:hanging="420"/>
      </w:pPr>
      <w:rPr>
        <w:rFonts w:ascii="Wingdings" w:hAnsi="Wingdings" w:hint="default"/>
      </w:rPr>
    </w:lvl>
    <w:lvl w:ilvl="3" w:tplc="04090001">
      <w:start w:val="1"/>
      <w:numFmt w:val="bullet"/>
      <w:lvlText w:val=""/>
      <w:lvlJc w:val="left"/>
      <w:pPr>
        <w:tabs>
          <w:tab w:val="num" w:pos="1890"/>
        </w:tabs>
        <w:ind w:left="1890" w:hanging="420"/>
      </w:pPr>
      <w:rPr>
        <w:rFonts w:ascii="Wingdings" w:hAnsi="Wingdings" w:hint="default"/>
      </w:rPr>
    </w:lvl>
    <w:lvl w:ilvl="4" w:tplc="0409000B">
      <w:start w:val="1"/>
      <w:numFmt w:val="bullet"/>
      <w:lvlText w:val=""/>
      <w:lvlJc w:val="left"/>
      <w:pPr>
        <w:tabs>
          <w:tab w:val="num" w:pos="2310"/>
        </w:tabs>
        <w:ind w:left="2310" w:hanging="420"/>
      </w:pPr>
      <w:rPr>
        <w:rFonts w:ascii="Wingdings" w:hAnsi="Wingdings" w:hint="default"/>
      </w:rPr>
    </w:lvl>
    <w:lvl w:ilvl="5" w:tplc="0409000D">
      <w:start w:val="1"/>
      <w:numFmt w:val="bullet"/>
      <w:lvlText w:val=""/>
      <w:lvlJc w:val="left"/>
      <w:pPr>
        <w:tabs>
          <w:tab w:val="num" w:pos="2730"/>
        </w:tabs>
        <w:ind w:left="2730" w:hanging="420"/>
      </w:pPr>
      <w:rPr>
        <w:rFonts w:ascii="Wingdings" w:hAnsi="Wingdings" w:hint="default"/>
      </w:rPr>
    </w:lvl>
    <w:lvl w:ilvl="6" w:tplc="04090001">
      <w:start w:val="1"/>
      <w:numFmt w:val="bullet"/>
      <w:lvlText w:val=""/>
      <w:lvlJc w:val="left"/>
      <w:pPr>
        <w:tabs>
          <w:tab w:val="num" w:pos="3150"/>
        </w:tabs>
        <w:ind w:left="3150" w:hanging="420"/>
      </w:pPr>
      <w:rPr>
        <w:rFonts w:ascii="Wingdings" w:hAnsi="Wingdings" w:hint="default"/>
      </w:rPr>
    </w:lvl>
    <w:lvl w:ilvl="7" w:tplc="0409000B">
      <w:start w:val="1"/>
      <w:numFmt w:val="bullet"/>
      <w:lvlText w:val=""/>
      <w:lvlJc w:val="left"/>
      <w:pPr>
        <w:tabs>
          <w:tab w:val="num" w:pos="3570"/>
        </w:tabs>
        <w:ind w:left="3570" w:hanging="420"/>
      </w:pPr>
      <w:rPr>
        <w:rFonts w:ascii="Wingdings" w:hAnsi="Wingdings" w:hint="default"/>
      </w:rPr>
    </w:lvl>
    <w:lvl w:ilvl="8" w:tplc="0409000D">
      <w:start w:val="1"/>
      <w:numFmt w:val="bullet"/>
      <w:lvlText w:val=""/>
      <w:lvlJc w:val="left"/>
      <w:pPr>
        <w:tabs>
          <w:tab w:val="num" w:pos="3990"/>
        </w:tabs>
        <w:ind w:left="3990" w:hanging="420"/>
      </w:pPr>
      <w:rPr>
        <w:rFonts w:ascii="Wingdings" w:hAnsi="Wingdings" w:hint="default"/>
      </w:rPr>
    </w:lvl>
  </w:abstractNum>
  <w:abstractNum w:abstractNumId="28" w15:restartNumberingAfterBreak="0">
    <w:nsid w:val="7B7F0CF9"/>
    <w:multiLevelType w:val="hybridMultilevel"/>
    <w:tmpl w:val="58F8B156"/>
    <w:lvl w:ilvl="0" w:tplc="A1025ADA">
      <w:start w:val="4"/>
      <w:numFmt w:val="bullet"/>
      <w:lvlText w:val="・"/>
      <w:lvlJc w:val="left"/>
      <w:pPr>
        <w:tabs>
          <w:tab w:val="num" w:pos="360"/>
        </w:tabs>
        <w:ind w:left="360" w:hanging="360"/>
      </w:pPr>
      <w:rPr>
        <w:rFonts w:ascii="ＭＳ 明朝" w:eastAsia="ＭＳ 明朝" w:hAnsi="ＭＳ 明朝" w:cs="Times New Roman" w:hint="eastAsia"/>
        <w:color w:val="auto"/>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B8604EF"/>
    <w:multiLevelType w:val="hybridMultilevel"/>
    <w:tmpl w:val="627A721A"/>
    <w:lvl w:ilvl="0" w:tplc="D1AC4F3E">
      <w:start w:val="4"/>
      <w:numFmt w:val="bullet"/>
      <w:lvlText w:val="・"/>
      <w:lvlJc w:val="left"/>
      <w:pPr>
        <w:tabs>
          <w:tab w:val="num" w:pos="531"/>
        </w:tabs>
        <w:ind w:left="531" w:hanging="360"/>
      </w:pPr>
      <w:rPr>
        <w:rFonts w:ascii="ＭＳ 明朝" w:eastAsia="ＭＳ 明朝" w:hAnsi="ＭＳ 明朝" w:cs="Times New Roman" w:hint="eastAsia"/>
        <w:color w:val="auto"/>
        <w:lang w:val="en-US"/>
      </w:rPr>
    </w:lvl>
    <w:lvl w:ilvl="1" w:tplc="0409000B">
      <w:start w:val="1"/>
      <w:numFmt w:val="bullet"/>
      <w:lvlText w:val=""/>
      <w:lvlJc w:val="left"/>
      <w:pPr>
        <w:tabs>
          <w:tab w:val="num" w:pos="1011"/>
        </w:tabs>
        <w:ind w:left="1011" w:hanging="420"/>
      </w:pPr>
      <w:rPr>
        <w:rFonts w:ascii="Wingdings" w:hAnsi="Wingdings" w:hint="default"/>
      </w:rPr>
    </w:lvl>
    <w:lvl w:ilvl="2" w:tplc="0409000D">
      <w:start w:val="1"/>
      <w:numFmt w:val="bullet"/>
      <w:lvlText w:val=""/>
      <w:lvlJc w:val="left"/>
      <w:pPr>
        <w:tabs>
          <w:tab w:val="num" w:pos="1431"/>
        </w:tabs>
        <w:ind w:left="1431" w:hanging="420"/>
      </w:pPr>
      <w:rPr>
        <w:rFonts w:ascii="Wingdings" w:hAnsi="Wingdings" w:hint="default"/>
      </w:rPr>
    </w:lvl>
    <w:lvl w:ilvl="3" w:tplc="04090001">
      <w:start w:val="1"/>
      <w:numFmt w:val="bullet"/>
      <w:lvlText w:val=""/>
      <w:lvlJc w:val="left"/>
      <w:pPr>
        <w:tabs>
          <w:tab w:val="num" w:pos="1851"/>
        </w:tabs>
        <w:ind w:left="1851" w:hanging="420"/>
      </w:pPr>
      <w:rPr>
        <w:rFonts w:ascii="Wingdings" w:hAnsi="Wingdings" w:hint="default"/>
      </w:rPr>
    </w:lvl>
    <w:lvl w:ilvl="4" w:tplc="0409000B">
      <w:start w:val="1"/>
      <w:numFmt w:val="bullet"/>
      <w:lvlText w:val=""/>
      <w:lvlJc w:val="left"/>
      <w:pPr>
        <w:tabs>
          <w:tab w:val="num" w:pos="2271"/>
        </w:tabs>
        <w:ind w:left="2271" w:hanging="420"/>
      </w:pPr>
      <w:rPr>
        <w:rFonts w:ascii="Wingdings" w:hAnsi="Wingdings" w:hint="default"/>
      </w:rPr>
    </w:lvl>
    <w:lvl w:ilvl="5" w:tplc="0409000D">
      <w:start w:val="1"/>
      <w:numFmt w:val="bullet"/>
      <w:lvlText w:val=""/>
      <w:lvlJc w:val="left"/>
      <w:pPr>
        <w:tabs>
          <w:tab w:val="num" w:pos="2691"/>
        </w:tabs>
        <w:ind w:left="2691" w:hanging="420"/>
      </w:pPr>
      <w:rPr>
        <w:rFonts w:ascii="Wingdings" w:hAnsi="Wingdings" w:hint="default"/>
      </w:rPr>
    </w:lvl>
    <w:lvl w:ilvl="6" w:tplc="04090001">
      <w:start w:val="1"/>
      <w:numFmt w:val="bullet"/>
      <w:lvlText w:val=""/>
      <w:lvlJc w:val="left"/>
      <w:pPr>
        <w:tabs>
          <w:tab w:val="num" w:pos="3111"/>
        </w:tabs>
        <w:ind w:left="3111" w:hanging="420"/>
      </w:pPr>
      <w:rPr>
        <w:rFonts w:ascii="Wingdings" w:hAnsi="Wingdings" w:hint="default"/>
      </w:rPr>
    </w:lvl>
    <w:lvl w:ilvl="7" w:tplc="0409000B">
      <w:start w:val="1"/>
      <w:numFmt w:val="bullet"/>
      <w:lvlText w:val=""/>
      <w:lvlJc w:val="left"/>
      <w:pPr>
        <w:tabs>
          <w:tab w:val="num" w:pos="3531"/>
        </w:tabs>
        <w:ind w:left="3531" w:hanging="420"/>
      </w:pPr>
      <w:rPr>
        <w:rFonts w:ascii="Wingdings" w:hAnsi="Wingdings" w:hint="default"/>
      </w:rPr>
    </w:lvl>
    <w:lvl w:ilvl="8" w:tplc="0409000D">
      <w:start w:val="1"/>
      <w:numFmt w:val="bullet"/>
      <w:lvlText w:val=""/>
      <w:lvlJc w:val="left"/>
      <w:pPr>
        <w:tabs>
          <w:tab w:val="num" w:pos="3951"/>
        </w:tabs>
        <w:ind w:left="3951" w:hanging="420"/>
      </w:pPr>
      <w:rPr>
        <w:rFonts w:ascii="Wingdings" w:hAnsi="Wingdings" w:hint="default"/>
      </w:rPr>
    </w:lvl>
  </w:abstractNum>
  <w:abstractNum w:abstractNumId="30" w15:restartNumberingAfterBreak="0">
    <w:nsid w:val="7BCF7CC0"/>
    <w:multiLevelType w:val="hybridMultilevel"/>
    <w:tmpl w:val="18223184"/>
    <w:lvl w:ilvl="0" w:tplc="7E700E08">
      <w:start w:val="4"/>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F1457C"/>
    <w:multiLevelType w:val="hybridMultilevel"/>
    <w:tmpl w:val="E5626B26"/>
    <w:lvl w:ilvl="0" w:tplc="E9FC0B3A">
      <w:start w:val="4"/>
      <w:numFmt w:val="bullet"/>
      <w:lvlText w:val="・"/>
      <w:lvlJc w:val="left"/>
      <w:pPr>
        <w:tabs>
          <w:tab w:val="num" w:pos="360"/>
        </w:tabs>
        <w:ind w:left="360" w:hanging="360"/>
      </w:pPr>
      <w:rPr>
        <w:rFonts w:ascii="ＭＳ 明朝" w:eastAsia="ＭＳ 明朝" w:hAnsi="ＭＳ 明朝" w:cs="Times New Roman" w:hint="eastAsia"/>
        <w:lang w:val="en-US"/>
      </w:rPr>
    </w:lvl>
    <w:lvl w:ilvl="1" w:tplc="0409000F">
      <w:start w:val="1"/>
      <w:numFmt w:val="decimal"/>
      <w:lvlText w:val="%2."/>
      <w:lvlJc w:val="left"/>
      <w:pPr>
        <w:tabs>
          <w:tab w:val="num" w:pos="840"/>
        </w:tabs>
        <w:ind w:left="840" w:hanging="420"/>
      </w:pPr>
      <w:rPr>
        <w:lang w:val="en-US"/>
      </w:rPr>
    </w:lvl>
    <w:lvl w:ilvl="2" w:tplc="7E700E08">
      <w:start w:val="4"/>
      <w:numFmt w:val="bullet"/>
      <w:lvlText w:val="・"/>
      <w:lvlJc w:val="left"/>
      <w:pPr>
        <w:tabs>
          <w:tab w:val="num" w:pos="1200"/>
        </w:tabs>
        <w:ind w:left="1200" w:hanging="360"/>
      </w:pPr>
      <w:rPr>
        <w:rFonts w:ascii="ＭＳ 明朝" w:eastAsia="ＭＳ 明朝" w:hAnsi="ＭＳ 明朝" w:cs="Times New Roman" w:hint="eastAsia"/>
        <w:lang w:val="en-US"/>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F3A2F01"/>
    <w:multiLevelType w:val="hybridMultilevel"/>
    <w:tmpl w:val="D5DCDF5E"/>
    <w:lvl w:ilvl="0" w:tplc="47B6A5DE">
      <w:start w:val="4"/>
      <w:numFmt w:val="bullet"/>
      <w:lvlText w:val="・"/>
      <w:lvlJc w:val="left"/>
      <w:pPr>
        <w:tabs>
          <w:tab w:val="num" w:pos="360"/>
        </w:tabs>
        <w:ind w:left="360" w:hanging="360"/>
      </w:pPr>
      <w:rPr>
        <w:rFonts w:ascii="ＭＳ 明朝" w:eastAsia="ＭＳ 明朝" w:hAnsi="ＭＳ 明朝" w:cs="Times New Roman" w:hint="eastAsia"/>
        <w:color w:val="auto"/>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num w:numId="1">
    <w:abstractNumId w:val="24"/>
  </w:num>
  <w:num w:numId="2">
    <w:abstractNumId w:val="1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lvlOverride w:ilvl="0">
      <w:startOverride w:val="1"/>
    </w:lvlOverride>
  </w:num>
  <w:num w:numId="8">
    <w:abstractNumId w:val="7"/>
  </w:num>
  <w:num w:numId="9">
    <w:abstractNumId w:val="6"/>
  </w:num>
  <w:num w:numId="10">
    <w:abstractNumId w:val="5"/>
  </w:num>
  <w:num w:numId="11">
    <w:abstractNumId w:val="4"/>
  </w:num>
  <w:num w:numId="12">
    <w:abstractNumId w:val="3"/>
    <w:lvlOverride w:ilvl="0">
      <w:startOverride w:val="1"/>
    </w:lvlOverride>
  </w:num>
  <w:num w:numId="13">
    <w:abstractNumId w:val="2"/>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27"/>
  </w:num>
  <w:num w:numId="17">
    <w:abstractNumId w:val="12"/>
  </w:num>
  <w:num w:numId="18">
    <w:abstractNumId w:val="30"/>
  </w:num>
  <w:num w:numId="19">
    <w:abstractNumId w:val="10"/>
  </w:num>
  <w:num w:numId="20">
    <w:abstractNumId w:val="22"/>
  </w:num>
  <w:num w:numId="21">
    <w:abstractNumId w:val="15"/>
  </w:num>
  <w:num w:numId="22">
    <w:abstractNumId w:val="17"/>
  </w:num>
  <w:num w:numId="23">
    <w:abstractNumId w:val="23"/>
  </w:num>
  <w:num w:numId="24">
    <w:abstractNumId w:val="14"/>
  </w:num>
  <w:num w:numId="25">
    <w:abstractNumId w:val="25"/>
  </w:num>
  <w:num w:numId="26">
    <w:abstractNumId w:val="29"/>
  </w:num>
  <w:num w:numId="27">
    <w:abstractNumId w:val="11"/>
  </w:num>
  <w:num w:numId="28">
    <w:abstractNumId w:val="28"/>
  </w:num>
  <w:num w:numId="29">
    <w:abstractNumId w:val="26"/>
  </w:num>
  <w:num w:numId="30">
    <w:abstractNumId w:val="32"/>
  </w:num>
  <w:num w:numId="31">
    <w:abstractNumId w:val="13"/>
  </w:num>
  <w:num w:numId="32">
    <w:abstractNumId w:val="31"/>
  </w:num>
  <w:num w:numId="33">
    <w:abstractNumId w:val="20"/>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20"/>
  <w:displayHorizontalDrawingGridEvery w:val="0"/>
  <w:displayVerticalDrawingGridEvery w:val="2"/>
  <w:characterSpacingControl w:val="doNotCompress"/>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65"/>
    <w:rsid w:val="000005BB"/>
    <w:rsid w:val="00000E36"/>
    <w:rsid w:val="0000378D"/>
    <w:rsid w:val="000038B0"/>
    <w:rsid w:val="00003C53"/>
    <w:rsid w:val="00004167"/>
    <w:rsid w:val="00005DF7"/>
    <w:rsid w:val="00007CD3"/>
    <w:rsid w:val="00007EA8"/>
    <w:rsid w:val="00010274"/>
    <w:rsid w:val="000153C2"/>
    <w:rsid w:val="0001572B"/>
    <w:rsid w:val="000163CE"/>
    <w:rsid w:val="00016DB4"/>
    <w:rsid w:val="000171BC"/>
    <w:rsid w:val="0002017A"/>
    <w:rsid w:val="000243DA"/>
    <w:rsid w:val="00024B0C"/>
    <w:rsid w:val="000251BE"/>
    <w:rsid w:val="00025593"/>
    <w:rsid w:val="00025B3F"/>
    <w:rsid w:val="00025CEB"/>
    <w:rsid w:val="0002727F"/>
    <w:rsid w:val="00027E2D"/>
    <w:rsid w:val="000312DB"/>
    <w:rsid w:val="00031741"/>
    <w:rsid w:val="000322A0"/>
    <w:rsid w:val="000335B2"/>
    <w:rsid w:val="0003412C"/>
    <w:rsid w:val="00034511"/>
    <w:rsid w:val="000347A9"/>
    <w:rsid w:val="00035559"/>
    <w:rsid w:val="00035EBA"/>
    <w:rsid w:val="00036FEE"/>
    <w:rsid w:val="000375DF"/>
    <w:rsid w:val="0004008C"/>
    <w:rsid w:val="00041576"/>
    <w:rsid w:val="00041C35"/>
    <w:rsid w:val="000421ED"/>
    <w:rsid w:val="00042C7C"/>
    <w:rsid w:val="0004391F"/>
    <w:rsid w:val="000439F6"/>
    <w:rsid w:val="000449F6"/>
    <w:rsid w:val="000456ED"/>
    <w:rsid w:val="000458BD"/>
    <w:rsid w:val="000464E0"/>
    <w:rsid w:val="00046C65"/>
    <w:rsid w:val="00046DEA"/>
    <w:rsid w:val="00046F4B"/>
    <w:rsid w:val="0004798B"/>
    <w:rsid w:val="00050E34"/>
    <w:rsid w:val="00050E67"/>
    <w:rsid w:val="00051419"/>
    <w:rsid w:val="00052EED"/>
    <w:rsid w:val="00053BE6"/>
    <w:rsid w:val="00054598"/>
    <w:rsid w:val="0005468B"/>
    <w:rsid w:val="000546B1"/>
    <w:rsid w:val="000548EE"/>
    <w:rsid w:val="000559A3"/>
    <w:rsid w:val="00055A55"/>
    <w:rsid w:val="0005691C"/>
    <w:rsid w:val="00056CCD"/>
    <w:rsid w:val="00057C9F"/>
    <w:rsid w:val="00057F77"/>
    <w:rsid w:val="00060868"/>
    <w:rsid w:val="00060B86"/>
    <w:rsid w:val="000612B2"/>
    <w:rsid w:val="000617BD"/>
    <w:rsid w:val="00062EAF"/>
    <w:rsid w:val="00064853"/>
    <w:rsid w:val="00065992"/>
    <w:rsid w:val="000663DD"/>
    <w:rsid w:val="000669A0"/>
    <w:rsid w:val="0006739D"/>
    <w:rsid w:val="000673BB"/>
    <w:rsid w:val="00067B22"/>
    <w:rsid w:val="00067B6F"/>
    <w:rsid w:val="00072AD4"/>
    <w:rsid w:val="00076F6D"/>
    <w:rsid w:val="00080F0C"/>
    <w:rsid w:val="0008256B"/>
    <w:rsid w:val="0008341E"/>
    <w:rsid w:val="0008480F"/>
    <w:rsid w:val="000872A2"/>
    <w:rsid w:val="00090F30"/>
    <w:rsid w:val="00091490"/>
    <w:rsid w:val="000918F6"/>
    <w:rsid w:val="00091F52"/>
    <w:rsid w:val="00093D10"/>
    <w:rsid w:val="00096637"/>
    <w:rsid w:val="00096EC1"/>
    <w:rsid w:val="000A047E"/>
    <w:rsid w:val="000A0FF5"/>
    <w:rsid w:val="000A14B5"/>
    <w:rsid w:val="000A481B"/>
    <w:rsid w:val="000A65D7"/>
    <w:rsid w:val="000A6E87"/>
    <w:rsid w:val="000A73AD"/>
    <w:rsid w:val="000B156B"/>
    <w:rsid w:val="000B1F00"/>
    <w:rsid w:val="000B2F59"/>
    <w:rsid w:val="000B5134"/>
    <w:rsid w:val="000B53D3"/>
    <w:rsid w:val="000B66A2"/>
    <w:rsid w:val="000C3E1B"/>
    <w:rsid w:val="000C5189"/>
    <w:rsid w:val="000C5CE9"/>
    <w:rsid w:val="000C5D30"/>
    <w:rsid w:val="000C7612"/>
    <w:rsid w:val="000C7CC6"/>
    <w:rsid w:val="000C7F42"/>
    <w:rsid w:val="000D0ACE"/>
    <w:rsid w:val="000D1506"/>
    <w:rsid w:val="000D2C77"/>
    <w:rsid w:val="000D3621"/>
    <w:rsid w:val="000D421B"/>
    <w:rsid w:val="000D4275"/>
    <w:rsid w:val="000D46CF"/>
    <w:rsid w:val="000D4BBE"/>
    <w:rsid w:val="000D4E24"/>
    <w:rsid w:val="000D507A"/>
    <w:rsid w:val="000D5B0D"/>
    <w:rsid w:val="000D62F2"/>
    <w:rsid w:val="000D732B"/>
    <w:rsid w:val="000E042E"/>
    <w:rsid w:val="000E11B6"/>
    <w:rsid w:val="000E3177"/>
    <w:rsid w:val="000E5A49"/>
    <w:rsid w:val="000E7420"/>
    <w:rsid w:val="000E74B6"/>
    <w:rsid w:val="000F0964"/>
    <w:rsid w:val="000F0EC2"/>
    <w:rsid w:val="000F2E46"/>
    <w:rsid w:val="000F3EE4"/>
    <w:rsid w:val="000F4ACC"/>
    <w:rsid w:val="000F509D"/>
    <w:rsid w:val="000F5F9A"/>
    <w:rsid w:val="000F748A"/>
    <w:rsid w:val="000F7731"/>
    <w:rsid w:val="000F7FFD"/>
    <w:rsid w:val="001001F8"/>
    <w:rsid w:val="00100792"/>
    <w:rsid w:val="00100FC4"/>
    <w:rsid w:val="00101F13"/>
    <w:rsid w:val="00102AF0"/>
    <w:rsid w:val="00103658"/>
    <w:rsid w:val="001037A8"/>
    <w:rsid w:val="001059EB"/>
    <w:rsid w:val="00105A6B"/>
    <w:rsid w:val="001072CB"/>
    <w:rsid w:val="0010767B"/>
    <w:rsid w:val="00111B66"/>
    <w:rsid w:val="001129A6"/>
    <w:rsid w:val="001137B8"/>
    <w:rsid w:val="00113DB0"/>
    <w:rsid w:val="0011499F"/>
    <w:rsid w:val="001159E1"/>
    <w:rsid w:val="0011672A"/>
    <w:rsid w:val="00116DBB"/>
    <w:rsid w:val="001170B3"/>
    <w:rsid w:val="0011798C"/>
    <w:rsid w:val="00120852"/>
    <w:rsid w:val="0012137F"/>
    <w:rsid w:val="0012198D"/>
    <w:rsid w:val="00122DD8"/>
    <w:rsid w:val="00122E65"/>
    <w:rsid w:val="00123900"/>
    <w:rsid w:val="00125770"/>
    <w:rsid w:val="00125A34"/>
    <w:rsid w:val="00125AE6"/>
    <w:rsid w:val="00127A92"/>
    <w:rsid w:val="00130056"/>
    <w:rsid w:val="00131506"/>
    <w:rsid w:val="00131AB4"/>
    <w:rsid w:val="00133957"/>
    <w:rsid w:val="001351D6"/>
    <w:rsid w:val="00136CA6"/>
    <w:rsid w:val="00140B8B"/>
    <w:rsid w:val="00141256"/>
    <w:rsid w:val="001414BF"/>
    <w:rsid w:val="001420EB"/>
    <w:rsid w:val="00142725"/>
    <w:rsid w:val="001429E6"/>
    <w:rsid w:val="00142F65"/>
    <w:rsid w:val="001432D4"/>
    <w:rsid w:val="00143714"/>
    <w:rsid w:val="00143E5C"/>
    <w:rsid w:val="00145A9D"/>
    <w:rsid w:val="00146940"/>
    <w:rsid w:val="00146AB2"/>
    <w:rsid w:val="00146D25"/>
    <w:rsid w:val="00151394"/>
    <w:rsid w:val="0015189A"/>
    <w:rsid w:val="0015224A"/>
    <w:rsid w:val="0015241B"/>
    <w:rsid w:val="001524FF"/>
    <w:rsid w:val="00152C65"/>
    <w:rsid w:val="00153040"/>
    <w:rsid w:val="00153E9F"/>
    <w:rsid w:val="00154988"/>
    <w:rsid w:val="00155141"/>
    <w:rsid w:val="001554BC"/>
    <w:rsid w:val="00155D05"/>
    <w:rsid w:val="00155F13"/>
    <w:rsid w:val="001561FC"/>
    <w:rsid w:val="001569AD"/>
    <w:rsid w:val="00160D2E"/>
    <w:rsid w:val="0016148F"/>
    <w:rsid w:val="0016273F"/>
    <w:rsid w:val="00163BCC"/>
    <w:rsid w:val="00164077"/>
    <w:rsid w:val="00164292"/>
    <w:rsid w:val="00164ABD"/>
    <w:rsid w:val="00164F9C"/>
    <w:rsid w:val="001654C2"/>
    <w:rsid w:val="00170F5D"/>
    <w:rsid w:val="00171E68"/>
    <w:rsid w:val="00171EDD"/>
    <w:rsid w:val="00172372"/>
    <w:rsid w:val="00172EF6"/>
    <w:rsid w:val="001732A0"/>
    <w:rsid w:val="00173562"/>
    <w:rsid w:val="0017418E"/>
    <w:rsid w:val="00174D3F"/>
    <w:rsid w:val="001759BF"/>
    <w:rsid w:val="00175FA9"/>
    <w:rsid w:val="00176311"/>
    <w:rsid w:val="0017694B"/>
    <w:rsid w:val="00177314"/>
    <w:rsid w:val="001779FF"/>
    <w:rsid w:val="00180C76"/>
    <w:rsid w:val="00180C97"/>
    <w:rsid w:val="0018124C"/>
    <w:rsid w:val="00181EE1"/>
    <w:rsid w:val="00185B78"/>
    <w:rsid w:val="00187298"/>
    <w:rsid w:val="001875BD"/>
    <w:rsid w:val="00187641"/>
    <w:rsid w:val="00190338"/>
    <w:rsid w:val="001904DC"/>
    <w:rsid w:val="00190E2B"/>
    <w:rsid w:val="001919E7"/>
    <w:rsid w:val="00191BC1"/>
    <w:rsid w:val="00192F5D"/>
    <w:rsid w:val="00193B5F"/>
    <w:rsid w:val="001943B2"/>
    <w:rsid w:val="001944D7"/>
    <w:rsid w:val="001947EA"/>
    <w:rsid w:val="001975CA"/>
    <w:rsid w:val="001A0417"/>
    <w:rsid w:val="001A12B8"/>
    <w:rsid w:val="001A22E3"/>
    <w:rsid w:val="001A29BD"/>
    <w:rsid w:val="001A2CA1"/>
    <w:rsid w:val="001A33A5"/>
    <w:rsid w:val="001A3409"/>
    <w:rsid w:val="001A3720"/>
    <w:rsid w:val="001A3A1A"/>
    <w:rsid w:val="001A3E94"/>
    <w:rsid w:val="001A4B20"/>
    <w:rsid w:val="001A50EB"/>
    <w:rsid w:val="001B09B2"/>
    <w:rsid w:val="001B1E9C"/>
    <w:rsid w:val="001B2410"/>
    <w:rsid w:val="001B2916"/>
    <w:rsid w:val="001B3056"/>
    <w:rsid w:val="001B3106"/>
    <w:rsid w:val="001B3B85"/>
    <w:rsid w:val="001B43EF"/>
    <w:rsid w:val="001B4810"/>
    <w:rsid w:val="001B6014"/>
    <w:rsid w:val="001B6FB0"/>
    <w:rsid w:val="001B7D7E"/>
    <w:rsid w:val="001C4194"/>
    <w:rsid w:val="001C4C98"/>
    <w:rsid w:val="001C4F42"/>
    <w:rsid w:val="001C58CF"/>
    <w:rsid w:val="001C5CEC"/>
    <w:rsid w:val="001C7C1C"/>
    <w:rsid w:val="001D1ED4"/>
    <w:rsid w:val="001D2212"/>
    <w:rsid w:val="001D23C8"/>
    <w:rsid w:val="001D279C"/>
    <w:rsid w:val="001D2E80"/>
    <w:rsid w:val="001D3712"/>
    <w:rsid w:val="001D3C55"/>
    <w:rsid w:val="001D3EB7"/>
    <w:rsid w:val="001D48FA"/>
    <w:rsid w:val="001D5046"/>
    <w:rsid w:val="001D5EDD"/>
    <w:rsid w:val="001E165A"/>
    <w:rsid w:val="001E16B4"/>
    <w:rsid w:val="001E179E"/>
    <w:rsid w:val="001E1E66"/>
    <w:rsid w:val="001E2D65"/>
    <w:rsid w:val="001E2E37"/>
    <w:rsid w:val="001E2EDC"/>
    <w:rsid w:val="001E323B"/>
    <w:rsid w:val="001E4C3F"/>
    <w:rsid w:val="001E6ACF"/>
    <w:rsid w:val="001E6FB1"/>
    <w:rsid w:val="001F224E"/>
    <w:rsid w:val="001F366D"/>
    <w:rsid w:val="001F3A05"/>
    <w:rsid w:val="001F477D"/>
    <w:rsid w:val="001F57D5"/>
    <w:rsid w:val="001F7A17"/>
    <w:rsid w:val="001F7F81"/>
    <w:rsid w:val="002017AB"/>
    <w:rsid w:val="00201C35"/>
    <w:rsid w:val="00202422"/>
    <w:rsid w:val="0020403D"/>
    <w:rsid w:val="0020483D"/>
    <w:rsid w:val="00205E11"/>
    <w:rsid w:val="00205EE4"/>
    <w:rsid w:val="00206F22"/>
    <w:rsid w:val="00207087"/>
    <w:rsid w:val="002079B6"/>
    <w:rsid w:val="00211D88"/>
    <w:rsid w:val="002123EC"/>
    <w:rsid w:val="002148D4"/>
    <w:rsid w:val="0021670B"/>
    <w:rsid w:val="002169D5"/>
    <w:rsid w:val="00216AB6"/>
    <w:rsid w:val="00216D76"/>
    <w:rsid w:val="00217404"/>
    <w:rsid w:val="002177A0"/>
    <w:rsid w:val="00217A6B"/>
    <w:rsid w:val="00217D49"/>
    <w:rsid w:val="00220A8C"/>
    <w:rsid w:val="002214A8"/>
    <w:rsid w:val="002231AB"/>
    <w:rsid w:val="00223DD4"/>
    <w:rsid w:val="002247BB"/>
    <w:rsid w:val="00225E7F"/>
    <w:rsid w:val="00226028"/>
    <w:rsid w:val="0022630C"/>
    <w:rsid w:val="0022647D"/>
    <w:rsid w:val="002264AC"/>
    <w:rsid w:val="002269A9"/>
    <w:rsid w:val="00226DA6"/>
    <w:rsid w:val="002279DC"/>
    <w:rsid w:val="00227F02"/>
    <w:rsid w:val="00230963"/>
    <w:rsid w:val="00230ED8"/>
    <w:rsid w:val="00231463"/>
    <w:rsid w:val="00232258"/>
    <w:rsid w:val="00232528"/>
    <w:rsid w:val="00232FF7"/>
    <w:rsid w:val="00235552"/>
    <w:rsid w:val="00236C7E"/>
    <w:rsid w:val="002371CD"/>
    <w:rsid w:val="00242244"/>
    <w:rsid w:val="0024234F"/>
    <w:rsid w:val="00242FE7"/>
    <w:rsid w:val="00243654"/>
    <w:rsid w:val="002464EC"/>
    <w:rsid w:val="002469F2"/>
    <w:rsid w:val="00247643"/>
    <w:rsid w:val="002529B6"/>
    <w:rsid w:val="002546AC"/>
    <w:rsid w:val="00256EF4"/>
    <w:rsid w:val="002578A8"/>
    <w:rsid w:val="002607BC"/>
    <w:rsid w:val="00260C51"/>
    <w:rsid w:val="00261381"/>
    <w:rsid w:val="002617BE"/>
    <w:rsid w:val="00261B76"/>
    <w:rsid w:val="0026202E"/>
    <w:rsid w:val="00262CC1"/>
    <w:rsid w:val="00264573"/>
    <w:rsid w:val="0026472A"/>
    <w:rsid w:val="00266785"/>
    <w:rsid w:val="00266DC7"/>
    <w:rsid w:val="00266F43"/>
    <w:rsid w:val="002676A6"/>
    <w:rsid w:val="002700AC"/>
    <w:rsid w:val="002714AF"/>
    <w:rsid w:val="00271D76"/>
    <w:rsid w:val="00277A30"/>
    <w:rsid w:val="00277EC8"/>
    <w:rsid w:val="00280F74"/>
    <w:rsid w:val="0028103D"/>
    <w:rsid w:val="00281287"/>
    <w:rsid w:val="002815E8"/>
    <w:rsid w:val="00281A34"/>
    <w:rsid w:val="00282031"/>
    <w:rsid w:val="002827DE"/>
    <w:rsid w:val="00283ED7"/>
    <w:rsid w:val="00284D71"/>
    <w:rsid w:val="00286CA8"/>
    <w:rsid w:val="00287051"/>
    <w:rsid w:val="002932FA"/>
    <w:rsid w:val="00293630"/>
    <w:rsid w:val="0029499E"/>
    <w:rsid w:val="002962EF"/>
    <w:rsid w:val="00296906"/>
    <w:rsid w:val="002A14A8"/>
    <w:rsid w:val="002A16AA"/>
    <w:rsid w:val="002A30CB"/>
    <w:rsid w:val="002A6E66"/>
    <w:rsid w:val="002A7CCB"/>
    <w:rsid w:val="002B0FE1"/>
    <w:rsid w:val="002B1194"/>
    <w:rsid w:val="002B1C2B"/>
    <w:rsid w:val="002B1FB2"/>
    <w:rsid w:val="002B4322"/>
    <w:rsid w:val="002B438A"/>
    <w:rsid w:val="002B509D"/>
    <w:rsid w:val="002B5298"/>
    <w:rsid w:val="002B74BE"/>
    <w:rsid w:val="002C1A4C"/>
    <w:rsid w:val="002C2122"/>
    <w:rsid w:val="002C27E1"/>
    <w:rsid w:val="002C2CD9"/>
    <w:rsid w:val="002C3258"/>
    <w:rsid w:val="002C38C5"/>
    <w:rsid w:val="002C38F3"/>
    <w:rsid w:val="002C4ADB"/>
    <w:rsid w:val="002C6C33"/>
    <w:rsid w:val="002C7647"/>
    <w:rsid w:val="002C793C"/>
    <w:rsid w:val="002D0DE0"/>
    <w:rsid w:val="002D1778"/>
    <w:rsid w:val="002D1858"/>
    <w:rsid w:val="002D1B72"/>
    <w:rsid w:val="002D1DA6"/>
    <w:rsid w:val="002D2553"/>
    <w:rsid w:val="002D48A7"/>
    <w:rsid w:val="002D48E6"/>
    <w:rsid w:val="002D4A49"/>
    <w:rsid w:val="002D5DF4"/>
    <w:rsid w:val="002D607D"/>
    <w:rsid w:val="002D60EB"/>
    <w:rsid w:val="002D7A2D"/>
    <w:rsid w:val="002D7AEA"/>
    <w:rsid w:val="002E100E"/>
    <w:rsid w:val="002E1582"/>
    <w:rsid w:val="002E19BA"/>
    <w:rsid w:val="002E2E96"/>
    <w:rsid w:val="002E31BC"/>
    <w:rsid w:val="002E6D6C"/>
    <w:rsid w:val="002E7363"/>
    <w:rsid w:val="002E75D9"/>
    <w:rsid w:val="002E7827"/>
    <w:rsid w:val="002E793D"/>
    <w:rsid w:val="002F27D6"/>
    <w:rsid w:val="002F287B"/>
    <w:rsid w:val="002F4BBD"/>
    <w:rsid w:val="002F506A"/>
    <w:rsid w:val="002F59AA"/>
    <w:rsid w:val="002F5A3B"/>
    <w:rsid w:val="002F60A1"/>
    <w:rsid w:val="002F6854"/>
    <w:rsid w:val="002F70B4"/>
    <w:rsid w:val="002F754A"/>
    <w:rsid w:val="002F7DF4"/>
    <w:rsid w:val="00300E5C"/>
    <w:rsid w:val="003013EF"/>
    <w:rsid w:val="003019BE"/>
    <w:rsid w:val="00301A23"/>
    <w:rsid w:val="003023E6"/>
    <w:rsid w:val="003026C2"/>
    <w:rsid w:val="00303D38"/>
    <w:rsid w:val="00305FFF"/>
    <w:rsid w:val="00307C14"/>
    <w:rsid w:val="00310639"/>
    <w:rsid w:val="00310C3E"/>
    <w:rsid w:val="00311D89"/>
    <w:rsid w:val="00311F69"/>
    <w:rsid w:val="00312A5D"/>
    <w:rsid w:val="00312F75"/>
    <w:rsid w:val="00313BF1"/>
    <w:rsid w:val="00314B0E"/>
    <w:rsid w:val="00316458"/>
    <w:rsid w:val="00317F4E"/>
    <w:rsid w:val="00320762"/>
    <w:rsid w:val="00321B4D"/>
    <w:rsid w:val="003225E2"/>
    <w:rsid w:val="00323465"/>
    <w:rsid w:val="0032554A"/>
    <w:rsid w:val="0032589C"/>
    <w:rsid w:val="00326670"/>
    <w:rsid w:val="003266B4"/>
    <w:rsid w:val="00326F17"/>
    <w:rsid w:val="0033062B"/>
    <w:rsid w:val="003332EE"/>
    <w:rsid w:val="0033388F"/>
    <w:rsid w:val="003349D4"/>
    <w:rsid w:val="00334AC8"/>
    <w:rsid w:val="0033514D"/>
    <w:rsid w:val="00335CA1"/>
    <w:rsid w:val="003369B8"/>
    <w:rsid w:val="00337214"/>
    <w:rsid w:val="00337B2A"/>
    <w:rsid w:val="0034022C"/>
    <w:rsid w:val="0034043A"/>
    <w:rsid w:val="00342906"/>
    <w:rsid w:val="00343B76"/>
    <w:rsid w:val="00344E3F"/>
    <w:rsid w:val="00345552"/>
    <w:rsid w:val="00350F9B"/>
    <w:rsid w:val="00351983"/>
    <w:rsid w:val="00351CEF"/>
    <w:rsid w:val="003520D1"/>
    <w:rsid w:val="00352987"/>
    <w:rsid w:val="00352D98"/>
    <w:rsid w:val="00353B3F"/>
    <w:rsid w:val="00354C4B"/>
    <w:rsid w:val="00354FE7"/>
    <w:rsid w:val="00355334"/>
    <w:rsid w:val="003561F4"/>
    <w:rsid w:val="00356C28"/>
    <w:rsid w:val="0035748F"/>
    <w:rsid w:val="0036248F"/>
    <w:rsid w:val="003627EC"/>
    <w:rsid w:val="00365E89"/>
    <w:rsid w:val="003667B5"/>
    <w:rsid w:val="00373008"/>
    <w:rsid w:val="00373426"/>
    <w:rsid w:val="00373F9F"/>
    <w:rsid w:val="00375262"/>
    <w:rsid w:val="0037581D"/>
    <w:rsid w:val="00376F32"/>
    <w:rsid w:val="00380929"/>
    <w:rsid w:val="00380AC0"/>
    <w:rsid w:val="00381452"/>
    <w:rsid w:val="003816D8"/>
    <w:rsid w:val="0038188A"/>
    <w:rsid w:val="00381F6E"/>
    <w:rsid w:val="0038340A"/>
    <w:rsid w:val="0038367C"/>
    <w:rsid w:val="00384887"/>
    <w:rsid w:val="00384CCB"/>
    <w:rsid w:val="00385134"/>
    <w:rsid w:val="003857B8"/>
    <w:rsid w:val="00386907"/>
    <w:rsid w:val="003875E0"/>
    <w:rsid w:val="00390166"/>
    <w:rsid w:val="0039069E"/>
    <w:rsid w:val="00391AEB"/>
    <w:rsid w:val="00391CB8"/>
    <w:rsid w:val="00392020"/>
    <w:rsid w:val="00393572"/>
    <w:rsid w:val="003944CA"/>
    <w:rsid w:val="00394685"/>
    <w:rsid w:val="0039557D"/>
    <w:rsid w:val="0039584B"/>
    <w:rsid w:val="00397C2B"/>
    <w:rsid w:val="003A0D0D"/>
    <w:rsid w:val="003A495A"/>
    <w:rsid w:val="003A57A6"/>
    <w:rsid w:val="003A6E9A"/>
    <w:rsid w:val="003A79E3"/>
    <w:rsid w:val="003A7D95"/>
    <w:rsid w:val="003B0636"/>
    <w:rsid w:val="003B071D"/>
    <w:rsid w:val="003B2A20"/>
    <w:rsid w:val="003B39DD"/>
    <w:rsid w:val="003B4050"/>
    <w:rsid w:val="003B5363"/>
    <w:rsid w:val="003B64C3"/>
    <w:rsid w:val="003B6697"/>
    <w:rsid w:val="003B6B89"/>
    <w:rsid w:val="003C0DA5"/>
    <w:rsid w:val="003C1360"/>
    <w:rsid w:val="003C14E7"/>
    <w:rsid w:val="003C1A96"/>
    <w:rsid w:val="003C25CF"/>
    <w:rsid w:val="003C274F"/>
    <w:rsid w:val="003C3150"/>
    <w:rsid w:val="003C359F"/>
    <w:rsid w:val="003C4152"/>
    <w:rsid w:val="003C529F"/>
    <w:rsid w:val="003C64DF"/>
    <w:rsid w:val="003C7C16"/>
    <w:rsid w:val="003D0247"/>
    <w:rsid w:val="003D201C"/>
    <w:rsid w:val="003D319B"/>
    <w:rsid w:val="003D436C"/>
    <w:rsid w:val="003D5264"/>
    <w:rsid w:val="003D6045"/>
    <w:rsid w:val="003D6401"/>
    <w:rsid w:val="003E10CA"/>
    <w:rsid w:val="003E1326"/>
    <w:rsid w:val="003E1ED4"/>
    <w:rsid w:val="003E1F4F"/>
    <w:rsid w:val="003E20E2"/>
    <w:rsid w:val="003E20F1"/>
    <w:rsid w:val="003E255F"/>
    <w:rsid w:val="003E25A6"/>
    <w:rsid w:val="003E2BFC"/>
    <w:rsid w:val="003E307A"/>
    <w:rsid w:val="003E35C9"/>
    <w:rsid w:val="003E365E"/>
    <w:rsid w:val="003E3DF1"/>
    <w:rsid w:val="003E4878"/>
    <w:rsid w:val="003E5429"/>
    <w:rsid w:val="003E5A0F"/>
    <w:rsid w:val="003E5C10"/>
    <w:rsid w:val="003E699B"/>
    <w:rsid w:val="003E7F86"/>
    <w:rsid w:val="003F0E7D"/>
    <w:rsid w:val="003F344B"/>
    <w:rsid w:val="003F3DD2"/>
    <w:rsid w:val="003F410C"/>
    <w:rsid w:val="003F4128"/>
    <w:rsid w:val="003F59B9"/>
    <w:rsid w:val="003F619D"/>
    <w:rsid w:val="003F6AFF"/>
    <w:rsid w:val="003F6EEA"/>
    <w:rsid w:val="003F78E8"/>
    <w:rsid w:val="00400869"/>
    <w:rsid w:val="00400D0C"/>
    <w:rsid w:val="00401CB8"/>
    <w:rsid w:val="004025C8"/>
    <w:rsid w:val="00403A00"/>
    <w:rsid w:val="0040546E"/>
    <w:rsid w:val="00405511"/>
    <w:rsid w:val="004060B5"/>
    <w:rsid w:val="004061E0"/>
    <w:rsid w:val="00406537"/>
    <w:rsid w:val="00406AEB"/>
    <w:rsid w:val="004079E2"/>
    <w:rsid w:val="004101DB"/>
    <w:rsid w:val="0041067D"/>
    <w:rsid w:val="00412DE3"/>
    <w:rsid w:val="0041555B"/>
    <w:rsid w:val="00416DFE"/>
    <w:rsid w:val="00420991"/>
    <w:rsid w:val="00420FEA"/>
    <w:rsid w:val="004213E4"/>
    <w:rsid w:val="00421AEC"/>
    <w:rsid w:val="00422E19"/>
    <w:rsid w:val="00423844"/>
    <w:rsid w:val="004243E1"/>
    <w:rsid w:val="00424475"/>
    <w:rsid w:val="004257BF"/>
    <w:rsid w:val="004272C3"/>
    <w:rsid w:val="00431548"/>
    <w:rsid w:val="00432A83"/>
    <w:rsid w:val="004334E1"/>
    <w:rsid w:val="00434F8D"/>
    <w:rsid w:val="00435132"/>
    <w:rsid w:val="00435262"/>
    <w:rsid w:val="0043585E"/>
    <w:rsid w:val="004359D3"/>
    <w:rsid w:val="004365C7"/>
    <w:rsid w:val="0043788D"/>
    <w:rsid w:val="00437B33"/>
    <w:rsid w:val="004401A9"/>
    <w:rsid w:val="00440FF5"/>
    <w:rsid w:val="00441D34"/>
    <w:rsid w:val="00442628"/>
    <w:rsid w:val="00443137"/>
    <w:rsid w:val="0044318E"/>
    <w:rsid w:val="00443283"/>
    <w:rsid w:val="004437B7"/>
    <w:rsid w:val="00444159"/>
    <w:rsid w:val="00444F78"/>
    <w:rsid w:val="004460EB"/>
    <w:rsid w:val="00446DA8"/>
    <w:rsid w:val="004471FE"/>
    <w:rsid w:val="004501FF"/>
    <w:rsid w:val="00450548"/>
    <w:rsid w:val="004522D1"/>
    <w:rsid w:val="0045266A"/>
    <w:rsid w:val="00452EF3"/>
    <w:rsid w:val="00452FD1"/>
    <w:rsid w:val="00454037"/>
    <w:rsid w:val="004541CF"/>
    <w:rsid w:val="004565D3"/>
    <w:rsid w:val="004568FA"/>
    <w:rsid w:val="00456BA9"/>
    <w:rsid w:val="004578D6"/>
    <w:rsid w:val="00461157"/>
    <w:rsid w:val="0046209C"/>
    <w:rsid w:val="0046349F"/>
    <w:rsid w:val="004634F1"/>
    <w:rsid w:val="004662CC"/>
    <w:rsid w:val="00466BD5"/>
    <w:rsid w:val="00467BA4"/>
    <w:rsid w:val="004712D9"/>
    <w:rsid w:val="00471EE0"/>
    <w:rsid w:val="004720A1"/>
    <w:rsid w:val="004720AD"/>
    <w:rsid w:val="004724B6"/>
    <w:rsid w:val="004724F3"/>
    <w:rsid w:val="0047396B"/>
    <w:rsid w:val="00473E75"/>
    <w:rsid w:val="00473E93"/>
    <w:rsid w:val="0047428D"/>
    <w:rsid w:val="00475993"/>
    <w:rsid w:val="00475E34"/>
    <w:rsid w:val="00475F7B"/>
    <w:rsid w:val="00476D13"/>
    <w:rsid w:val="00476FDB"/>
    <w:rsid w:val="00477675"/>
    <w:rsid w:val="00480650"/>
    <w:rsid w:val="0048196B"/>
    <w:rsid w:val="0048242A"/>
    <w:rsid w:val="004834B2"/>
    <w:rsid w:val="004836A3"/>
    <w:rsid w:val="004839AD"/>
    <w:rsid w:val="0048428B"/>
    <w:rsid w:val="004842EF"/>
    <w:rsid w:val="004847FE"/>
    <w:rsid w:val="0048494C"/>
    <w:rsid w:val="00484B93"/>
    <w:rsid w:val="00486057"/>
    <w:rsid w:val="00486BFF"/>
    <w:rsid w:val="00486CAB"/>
    <w:rsid w:val="004872E0"/>
    <w:rsid w:val="004925FD"/>
    <w:rsid w:val="00493AD2"/>
    <w:rsid w:val="004946B4"/>
    <w:rsid w:val="004A0206"/>
    <w:rsid w:val="004A039E"/>
    <w:rsid w:val="004A1042"/>
    <w:rsid w:val="004A1E80"/>
    <w:rsid w:val="004A3420"/>
    <w:rsid w:val="004A3F0C"/>
    <w:rsid w:val="004A4C7F"/>
    <w:rsid w:val="004A4F74"/>
    <w:rsid w:val="004A590E"/>
    <w:rsid w:val="004A61F8"/>
    <w:rsid w:val="004A6C6E"/>
    <w:rsid w:val="004A7F5A"/>
    <w:rsid w:val="004B2A23"/>
    <w:rsid w:val="004B2F01"/>
    <w:rsid w:val="004B3F3E"/>
    <w:rsid w:val="004B4023"/>
    <w:rsid w:val="004B40B6"/>
    <w:rsid w:val="004B4CFD"/>
    <w:rsid w:val="004B54BA"/>
    <w:rsid w:val="004B6F54"/>
    <w:rsid w:val="004B7139"/>
    <w:rsid w:val="004C02DE"/>
    <w:rsid w:val="004C05CD"/>
    <w:rsid w:val="004C0AFE"/>
    <w:rsid w:val="004C0E02"/>
    <w:rsid w:val="004C11AA"/>
    <w:rsid w:val="004C1456"/>
    <w:rsid w:val="004C1B2B"/>
    <w:rsid w:val="004C1C84"/>
    <w:rsid w:val="004C1E6B"/>
    <w:rsid w:val="004C2850"/>
    <w:rsid w:val="004C29E7"/>
    <w:rsid w:val="004C4723"/>
    <w:rsid w:val="004C596B"/>
    <w:rsid w:val="004C65C4"/>
    <w:rsid w:val="004D00BE"/>
    <w:rsid w:val="004D1473"/>
    <w:rsid w:val="004D2403"/>
    <w:rsid w:val="004D2C87"/>
    <w:rsid w:val="004D2F2F"/>
    <w:rsid w:val="004D39F6"/>
    <w:rsid w:val="004D55FB"/>
    <w:rsid w:val="004D5C32"/>
    <w:rsid w:val="004D6654"/>
    <w:rsid w:val="004D6A8D"/>
    <w:rsid w:val="004D6CAB"/>
    <w:rsid w:val="004E0BB0"/>
    <w:rsid w:val="004E1FD8"/>
    <w:rsid w:val="004E248A"/>
    <w:rsid w:val="004E315B"/>
    <w:rsid w:val="004E3FBC"/>
    <w:rsid w:val="004E4B18"/>
    <w:rsid w:val="004E6580"/>
    <w:rsid w:val="004E699D"/>
    <w:rsid w:val="004E70CA"/>
    <w:rsid w:val="004E7CE7"/>
    <w:rsid w:val="004F0862"/>
    <w:rsid w:val="004F22A0"/>
    <w:rsid w:val="004F3CC1"/>
    <w:rsid w:val="004F42F9"/>
    <w:rsid w:val="004F577E"/>
    <w:rsid w:val="004F5BAA"/>
    <w:rsid w:val="004F6563"/>
    <w:rsid w:val="00500730"/>
    <w:rsid w:val="0050219B"/>
    <w:rsid w:val="00502990"/>
    <w:rsid w:val="00505A99"/>
    <w:rsid w:val="00505AF3"/>
    <w:rsid w:val="00506E4C"/>
    <w:rsid w:val="005079D5"/>
    <w:rsid w:val="005118C7"/>
    <w:rsid w:val="00511CE6"/>
    <w:rsid w:val="00513877"/>
    <w:rsid w:val="005142DE"/>
    <w:rsid w:val="00514B2C"/>
    <w:rsid w:val="00514EB0"/>
    <w:rsid w:val="00514FFE"/>
    <w:rsid w:val="00515585"/>
    <w:rsid w:val="0051570C"/>
    <w:rsid w:val="00515FFC"/>
    <w:rsid w:val="005162DB"/>
    <w:rsid w:val="00516DBB"/>
    <w:rsid w:val="0051708E"/>
    <w:rsid w:val="005177E7"/>
    <w:rsid w:val="005236EF"/>
    <w:rsid w:val="0052429C"/>
    <w:rsid w:val="005246BB"/>
    <w:rsid w:val="00526B4F"/>
    <w:rsid w:val="0052786C"/>
    <w:rsid w:val="0052787F"/>
    <w:rsid w:val="005300FD"/>
    <w:rsid w:val="00530B2F"/>
    <w:rsid w:val="00531A6D"/>
    <w:rsid w:val="005321A9"/>
    <w:rsid w:val="00534977"/>
    <w:rsid w:val="005354A3"/>
    <w:rsid w:val="0053618B"/>
    <w:rsid w:val="005363F1"/>
    <w:rsid w:val="005377A0"/>
    <w:rsid w:val="0054147A"/>
    <w:rsid w:val="005418A6"/>
    <w:rsid w:val="005425A0"/>
    <w:rsid w:val="00545CEB"/>
    <w:rsid w:val="005463C2"/>
    <w:rsid w:val="00550D2D"/>
    <w:rsid w:val="00550DDB"/>
    <w:rsid w:val="005514C6"/>
    <w:rsid w:val="00552117"/>
    <w:rsid w:val="005522A7"/>
    <w:rsid w:val="0055295A"/>
    <w:rsid w:val="0055514F"/>
    <w:rsid w:val="00555520"/>
    <w:rsid w:val="005568BB"/>
    <w:rsid w:val="00560D39"/>
    <w:rsid w:val="00560D61"/>
    <w:rsid w:val="00561C09"/>
    <w:rsid w:val="005622D3"/>
    <w:rsid w:val="005626E8"/>
    <w:rsid w:val="005627D0"/>
    <w:rsid w:val="005639A4"/>
    <w:rsid w:val="00563F5C"/>
    <w:rsid w:val="005640AE"/>
    <w:rsid w:val="00565217"/>
    <w:rsid w:val="0056602F"/>
    <w:rsid w:val="00570C3B"/>
    <w:rsid w:val="00570E59"/>
    <w:rsid w:val="00571E2B"/>
    <w:rsid w:val="005722BA"/>
    <w:rsid w:val="005725D8"/>
    <w:rsid w:val="0057746D"/>
    <w:rsid w:val="00582821"/>
    <w:rsid w:val="00582FC0"/>
    <w:rsid w:val="005830BA"/>
    <w:rsid w:val="00583F23"/>
    <w:rsid w:val="00584262"/>
    <w:rsid w:val="00584E21"/>
    <w:rsid w:val="0058664D"/>
    <w:rsid w:val="005873CA"/>
    <w:rsid w:val="00587502"/>
    <w:rsid w:val="00587E97"/>
    <w:rsid w:val="005911A4"/>
    <w:rsid w:val="0059175D"/>
    <w:rsid w:val="005917BF"/>
    <w:rsid w:val="005918D1"/>
    <w:rsid w:val="005924BC"/>
    <w:rsid w:val="00592ECC"/>
    <w:rsid w:val="005934B8"/>
    <w:rsid w:val="005934BB"/>
    <w:rsid w:val="00594024"/>
    <w:rsid w:val="005959FF"/>
    <w:rsid w:val="00596177"/>
    <w:rsid w:val="00596448"/>
    <w:rsid w:val="005967D8"/>
    <w:rsid w:val="005968CF"/>
    <w:rsid w:val="005A05B6"/>
    <w:rsid w:val="005A107D"/>
    <w:rsid w:val="005A1737"/>
    <w:rsid w:val="005A2F12"/>
    <w:rsid w:val="005A3614"/>
    <w:rsid w:val="005A4A7B"/>
    <w:rsid w:val="005A4EC5"/>
    <w:rsid w:val="005A4EFB"/>
    <w:rsid w:val="005A6191"/>
    <w:rsid w:val="005A6EA1"/>
    <w:rsid w:val="005B0A43"/>
    <w:rsid w:val="005B154B"/>
    <w:rsid w:val="005B2649"/>
    <w:rsid w:val="005B3429"/>
    <w:rsid w:val="005B3CD4"/>
    <w:rsid w:val="005B4C42"/>
    <w:rsid w:val="005B5CE4"/>
    <w:rsid w:val="005B6147"/>
    <w:rsid w:val="005B639F"/>
    <w:rsid w:val="005B6FB2"/>
    <w:rsid w:val="005C0070"/>
    <w:rsid w:val="005C04E5"/>
    <w:rsid w:val="005C11D4"/>
    <w:rsid w:val="005C1B22"/>
    <w:rsid w:val="005C2BED"/>
    <w:rsid w:val="005C350E"/>
    <w:rsid w:val="005C4929"/>
    <w:rsid w:val="005C4B91"/>
    <w:rsid w:val="005C59D3"/>
    <w:rsid w:val="005C6AE1"/>
    <w:rsid w:val="005C6AE5"/>
    <w:rsid w:val="005C6F02"/>
    <w:rsid w:val="005C7212"/>
    <w:rsid w:val="005C7424"/>
    <w:rsid w:val="005C7590"/>
    <w:rsid w:val="005C78C8"/>
    <w:rsid w:val="005C7C5F"/>
    <w:rsid w:val="005D0988"/>
    <w:rsid w:val="005D264B"/>
    <w:rsid w:val="005D2EFB"/>
    <w:rsid w:val="005D3227"/>
    <w:rsid w:val="005D3787"/>
    <w:rsid w:val="005D3953"/>
    <w:rsid w:val="005D3EEA"/>
    <w:rsid w:val="005D3FC7"/>
    <w:rsid w:val="005D4DD6"/>
    <w:rsid w:val="005D4F08"/>
    <w:rsid w:val="005D6343"/>
    <w:rsid w:val="005D748A"/>
    <w:rsid w:val="005E00F8"/>
    <w:rsid w:val="005E1515"/>
    <w:rsid w:val="005E18F1"/>
    <w:rsid w:val="005E1BD4"/>
    <w:rsid w:val="005E2F40"/>
    <w:rsid w:val="005E3552"/>
    <w:rsid w:val="005E3903"/>
    <w:rsid w:val="005E4506"/>
    <w:rsid w:val="005E49FC"/>
    <w:rsid w:val="005E5638"/>
    <w:rsid w:val="005E7FD9"/>
    <w:rsid w:val="005F09D3"/>
    <w:rsid w:val="005F0FE7"/>
    <w:rsid w:val="005F32D6"/>
    <w:rsid w:val="005F37ED"/>
    <w:rsid w:val="005F50EA"/>
    <w:rsid w:val="005F622F"/>
    <w:rsid w:val="005F6444"/>
    <w:rsid w:val="005F699E"/>
    <w:rsid w:val="005F6ED6"/>
    <w:rsid w:val="00601020"/>
    <w:rsid w:val="00601CC7"/>
    <w:rsid w:val="00601FAC"/>
    <w:rsid w:val="00603FD0"/>
    <w:rsid w:val="006040F0"/>
    <w:rsid w:val="0060425B"/>
    <w:rsid w:val="00604429"/>
    <w:rsid w:val="00604CA0"/>
    <w:rsid w:val="006079D7"/>
    <w:rsid w:val="00607F2C"/>
    <w:rsid w:val="00610B9F"/>
    <w:rsid w:val="00610D01"/>
    <w:rsid w:val="00610DE3"/>
    <w:rsid w:val="006119AD"/>
    <w:rsid w:val="00612064"/>
    <w:rsid w:val="0061477E"/>
    <w:rsid w:val="006147D1"/>
    <w:rsid w:val="00615C20"/>
    <w:rsid w:val="006166A2"/>
    <w:rsid w:val="00617E3A"/>
    <w:rsid w:val="006202E3"/>
    <w:rsid w:val="0062152C"/>
    <w:rsid w:val="00621979"/>
    <w:rsid w:val="006232E0"/>
    <w:rsid w:val="00623B54"/>
    <w:rsid w:val="0062490C"/>
    <w:rsid w:val="00625B5B"/>
    <w:rsid w:val="00625D2E"/>
    <w:rsid w:val="006260D3"/>
    <w:rsid w:val="00627C7C"/>
    <w:rsid w:val="0063189E"/>
    <w:rsid w:val="00632302"/>
    <w:rsid w:val="006331E2"/>
    <w:rsid w:val="00634154"/>
    <w:rsid w:val="00636EBE"/>
    <w:rsid w:val="00640246"/>
    <w:rsid w:val="006413FE"/>
    <w:rsid w:val="0064147F"/>
    <w:rsid w:val="00642232"/>
    <w:rsid w:val="00643063"/>
    <w:rsid w:val="00644EE0"/>
    <w:rsid w:val="00645B08"/>
    <w:rsid w:val="00645C97"/>
    <w:rsid w:val="00646E76"/>
    <w:rsid w:val="00647BB3"/>
    <w:rsid w:val="00647D0E"/>
    <w:rsid w:val="00650E63"/>
    <w:rsid w:val="00651164"/>
    <w:rsid w:val="006528EE"/>
    <w:rsid w:val="006529CA"/>
    <w:rsid w:val="0065395A"/>
    <w:rsid w:val="00653A65"/>
    <w:rsid w:val="00654205"/>
    <w:rsid w:val="00654262"/>
    <w:rsid w:val="00654429"/>
    <w:rsid w:val="006547F3"/>
    <w:rsid w:val="006547F9"/>
    <w:rsid w:val="00654A7B"/>
    <w:rsid w:val="00654F84"/>
    <w:rsid w:val="00655287"/>
    <w:rsid w:val="00660108"/>
    <w:rsid w:val="00661B8D"/>
    <w:rsid w:val="00661E3F"/>
    <w:rsid w:val="00662A75"/>
    <w:rsid w:val="0066460E"/>
    <w:rsid w:val="00666DC3"/>
    <w:rsid w:val="00667301"/>
    <w:rsid w:val="00667441"/>
    <w:rsid w:val="006702D4"/>
    <w:rsid w:val="00670C13"/>
    <w:rsid w:val="00670E7A"/>
    <w:rsid w:val="006713FB"/>
    <w:rsid w:val="00671D8E"/>
    <w:rsid w:val="00672F07"/>
    <w:rsid w:val="006730B9"/>
    <w:rsid w:val="00673ACB"/>
    <w:rsid w:val="00674385"/>
    <w:rsid w:val="0067717D"/>
    <w:rsid w:val="00677C28"/>
    <w:rsid w:val="006802EF"/>
    <w:rsid w:val="00680C62"/>
    <w:rsid w:val="00681A51"/>
    <w:rsid w:val="006835A9"/>
    <w:rsid w:val="0068371F"/>
    <w:rsid w:val="0068493A"/>
    <w:rsid w:val="00684D46"/>
    <w:rsid w:val="006871A2"/>
    <w:rsid w:val="006874F4"/>
    <w:rsid w:val="00692CF5"/>
    <w:rsid w:val="006944CB"/>
    <w:rsid w:val="00694C12"/>
    <w:rsid w:val="00696D7C"/>
    <w:rsid w:val="00697928"/>
    <w:rsid w:val="00697CC8"/>
    <w:rsid w:val="006A12EF"/>
    <w:rsid w:val="006A3048"/>
    <w:rsid w:val="006A3FEF"/>
    <w:rsid w:val="006A4AE7"/>
    <w:rsid w:val="006A521E"/>
    <w:rsid w:val="006A7C63"/>
    <w:rsid w:val="006B14F3"/>
    <w:rsid w:val="006B308C"/>
    <w:rsid w:val="006B332E"/>
    <w:rsid w:val="006B389B"/>
    <w:rsid w:val="006B3910"/>
    <w:rsid w:val="006B5052"/>
    <w:rsid w:val="006B5829"/>
    <w:rsid w:val="006B5A0A"/>
    <w:rsid w:val="006B6508"/>
    <w:rsid w:val="006B6AA4"/>
    <w:rsid w:val="006B6BEA"/>
    <w:rsid w:val="006B77A4"/>
    <w:rsid w:val="006B7B64"/>
    <w:rsid w:val="006B7F65"/>
    <w:rsid w:val="006C0AE1"/>
    <w:rsid w:val="006C23A3"/>
    <w:rsid w:val="006C2629"/>
    <w:rsid w:val="006C3DB5"/>
    <w:rsid w:val="006C67C6"/>
    <w:rsid w:val="006C75B0"/>
    <w:rsid w:val="006C7A8B"/>
    <w:rsid w:val="006D0FD7"/>
    <w:rsid w:val="006D33CA"/>
    <w:rsid w:val="006D3FBC"/>
    <w:rsid w:val="006D4530"/>
    <w:rsid w:val="006D6E75"/>
    <w:rsid w:val="006E0E59"/>
    <w:rsid w:val="006E1CFC"/>
    <w:rsid w:val="006E2E94"/>
    <w:rsid w:val="006E39B8"/>
    <w:rsid w:val="006E3D15"/>
    <w:rsid w:val="006E4272"/>
    <w:rsid w:val="006E5248"/>
    <w:rsid w:val="006E63F9"/>
    <w:rsid w:val="006E729A"/>
    <w:rsid w:val="006F0D58"/>
    <w:rsid w:val="006F16EE"/>
    <w:rsid w:val="006F2BDC"/>
    <w:rsid w:val="006F36B3"/>
    <w:rsid w:val="006F537C"/>
    <w:rsid w:val="006F7339"/>
    <w:rsid w:val="0070008D"/>
    <w:rsid w:val="00700412"/>
    <w:rsid w:val="00700EE2"/>
    <w:rsid w:val="007016A8"/>
    <w:rsid w:val="007041ED"/>
    <w:rsid w:val="0070431F"/>
    <w:rsid w:val="00706192"/>
    <w:rsid w:val="00707269"/>
    <w:rsid w:val="00707339"/>
    <w:rsid w:val="0070767A"/>
    <w:rsid w:val="00707A6B"/>
    <w:rsid w:val="00707EF5"/>
    <w:rsid w:val="00710670"/>
    <w:rsid w:val="007107DB"/>
    <w:rsid w:val="00711716"/>
    <w:rsid w:val="00711FB4"/>
    <w:rsid w:val="00713C0D"/>
    <w:rsid w:val="00713CC8"/>
    <w:rsid w:val="00713FB5"/>
    <w:rsid w:val="007141E9"/>
    <w:rsid w:val="00714E94"/>
    <w:rsid w:val="00714F82"/>
    <w:rsid w:val="00715077"/>
    <w:rsid w:val="00715372"/>
    <w:rsid w:val="00715944"/>
    <w:rsid w:val="00715FF1"/>
    <w:rsid w:val="00716634"/>
    <w:rsid w:val="00717C0D"/>
    <w:rsid w:val="007208E6"/>
    <w:rsid w:val="00723D14"/>
    <w:rsid w:val="00724273"/>
    <w:rsid w:val="00724BA1"/>
    <w:rsid w:val="00725FC4"/>
    <w:rsid w:val="007274C2"/>
    <w:rsid w:val="007276AC"/>
    <w:rsid w:val="00727C22"/>
    <w:rsid w:val="00727C7F"/>
    <w:rsid w:val="00727D1A"/>
    <w:rsid w:val="00733661"/>
    <w:rsid w:val="00733A4D"/>
    <w:rsid w:val="00733EE1"/>
    <w:rsid w:val="0073412B"/>
    <w:rsid w:val="00734188"/>
    <w:rsid w:val="00735468"/>
    <w:rsid w:val="00737DC8"/>
    <w:rsid w:val="007417B9"/>
    <w:rsid w:val="00742C05"/>
    <w:rsid w:val="007445F8"/>
    <w:rsid w:val="00745B35"/>
    <w:rsid w:val="00746838"/>
    <w:rsid w:val="007470C0"/>
    <w:rsid w:val="007472D0"/>
    <w:rsid w:val="00747759"/>
    <w:rsid w:val="007508AF"/>
    <w:rsid w:val="00751737"/>
    <w:rsid w:val="00751E20"/>
    <w:rsid w:val="0075216B"/>
    <w:rsid w:val="00752615"/>
    <w:rsid w:val="007529BC"/>
    <w:rsid w:val="00752C34"/>
    <w:rsid w:val="00756953"/>
    <w:rsid w:val="007614CE"/>
    <w:rsid w:val="00762CF5"/>
    <w:rsid w:val="00762E56"/>
    <w:rsid w:val="007642AD"/>
    <w:rsid w:val="00764B01"/>
    <w:rsid w:val="0076522D"/>
    <w:rsid w:val="00765F12"/>
    <w:rsid w:val="0076665D"/>
    <w:rsid w:val="007670BA"/>
    <w:rsid w:val="00767178"/>
    <w:rsid w:val="007676E2"/>
    <w:rsid w:val="00770A6D"/>
    <w:rsid w:val="0077264C"/>
    <w:rsid w:val="007733F3"/>
    <w:rsid w:val="0077535D"/>
    <w:rsid w:val="0077626D"/>
    <w:rsid w:val="00776B25"/>
    <w:rsid w:val="007774BC"/>
    <w:rsid w:val="0077763C"/>
    <w:rsid w:val="00781FE7"/>
    <w:rsid w:val="0078290F"/>
    <w:rsid w:val="0078297B"/>
    <w:rsid w:val="00782E57"/>
    <w:rsid w:val="00784A4D"/>
    <w:rsid w:val="00786228"/>
    <w:rsid w:val="00786A47"/>
    <w:rsid w:val="007876CA"/>
    <w:rsid w:val="007900E2"/>
    <w:rsid w:val="0079079D"/>
    <w:rsid w:val="007908D6"/>
    <w:rsid w:val="00790DC3"/>
    <w:rsid w:val="007920BD"/>
    <w:rsid w:val="0079252E"/>
    <w:rsid w:val="00792F07"/>
    <w:rsid w:val="007937A9"/>
    <w:rsid w:val="00793934"/>
    <w:rsid w:val="00793A1B"/>
    <w:rsid w:val="00796634"/>
    <w:rsid w:val="00796A6B"/>
    <w:rsid w:val="00796C99"/>
    <w:rsid w:val="00796D41"/>
    <w:rsid w:val="007976D6"/>
    <w:rsid w:val="007A0475"/>
    <w:rsid w:val="007A1ADE"/>
    <w:rsid w:val="007A41F2"/>
    <w:rsid w:val="007A433E"/>
    <w:rsid w:val="007A4F83"/>
    <w:rsid w:val="007A518A"/>
    <w:rsid w:val="007A5F86"/>
    <w:rsid w:val="007A7957"/>
    <w:rsid w:val="007B2727"/>
    <w:rsid w:val="007B437B"/>
    <w:rsid w:val="007B5C51"/>
    <w:rsid w:val="007B7C18"/>
    <w:rsid w:val="007C04B1"/>
    <w:rsid w:val="007C1626"/>
    <w:rsid w:val="007C1980"/>
    <w:rsid w:val="007C27F5"/>
    <w:rsid w:val="007C34B2"/>
    <w:rsid w:val="007C3B10"/>
    <w:rsid w:val="007C66AB"/>
    <w:rsid w:val="007C75C5"/>
    <w:rsid w:val="007C76C0"/>
    <w:rsid w:val="007D1D6C"/>
    <w:rsid w:val="007D223A"/>
    <w:rsid w:val="007D3566"/>
    <w:rsid w:val="007D4652"/>
    <w:rsid w:val="007D4D90"/>
    <w:rsid w:val="007D5699"/>
    <w:rsid w:val="007D5BFF"/>
    <w:rsid w:val="007D609B"/>
    <w:rsid w:val="007E0E78"/>
    <w:rsid w:val="007E1959"/>
    <w:rsid w:val="007E2871"/>
    <w:rsid w:val="007E2B8B"/>
    <w:rsid w:val="007E30FB"/>
    <w:rsid w:val="007E369C"/>
    <w:rsid w:val="007E45F7"/>
    <w:rsid w:val="007E48D2"/>
    <w:rsid w:val="007E5282"/>
    <w:rsid w:val="007E5501"/>
    <w:rsid w:val="007E6E31"/>
    <w:rsid w:val="007E7BD3"/>
    <w:rsid w:val="007F6073"/>
    <w:rsid w:val="007F7536"/>
    <w:rsid w:val="00800088"/>
    <w:rsid w:val="0080054D"/>
    <w:rsid w:val="008009A0"/>
    <w:rsid w:val="00801058"/>
    <w:rsid w:val="0080124A"/>
    <w:rsid w:val="008012C8"/>
    <w:rsid w:val="00802EB8"/>
    <w:rsid w:val="00802EBA"/>
    <w:rsid w:val="00803670"/>
    <w:rsid w:val="00803780"/>
    <w:rsid w:val="00803D78"/>
    <w:rsid w:val="00806069"/>
    <w:rsid w:val="00806422"/>
    <w:rsid w:val="008065CA"/>
    <w:rsid w:val="00807B74"/>
    <w:rsid w:val="008118B3"/>
    <w:rsid w:val="00811F79"/>
    <w:rsid w:val="00811FCE"/>
    <w:rsid w:val="00812BC5"/>
    <w:rsid w:val="00813B9C"/>
    <w:rsid w:val="008148FA"/>
    <w:rsid w:val="00815DC5"/>
    <w:rsid w:val="0081703F"/>
    <w:rsid w:val="00817DB3"/>
    <w:rsid w:val="00820B4E"/>
    <w:rsid w:val="0082154E"/>
    <w:rsid w:val="0082161D"/>
    <w:rsid w:val="00821A46"/>
    <w:rsid w:val="0082201D"/>
    <w:rsid w:val="008231EB"/>
    <w:rsid w:val="008237C0"/>
    <w:rsid w:val="00824384"/>
    <w:rsid w:val="00825CC1"/>
    <w:rsid w:val="00825DEB"/>
    <w:rsid w:val="00825FD5"/>
    <w:rsid w:val="00827406"/>
    <w:rsid w:val="0083094C"/>
    <w:rsid w:val="0083121B"/>
    <w:rsid w:val="00831978"/>
    <w:rsid w:val="00831D77"/>
    <w:rsid w:val="00831E39"/>
    <w:rsid w:val="00833D9C"/>
    <w:rsid w:val="00834047"/>
    <w:rsid w:val="008350B5"/>
    <w:rsid w:val="00842336"/>
    <w:rsid w:val="0084257D"/>
    <w:rsid w:val="00842F31"/>
    <w:rsid w:val="008435A3"/>
    <w:rsid w:val="00846678"/>
    <w:rsid w:val="00846D01"/>
    <w:rsid w:val="0084727F"/>
    <w:rsid w:val="008472BD"/>
    <w:rsid w:val="00847B32"/>
    <w:rsid w:val="0085007A"/>
    <w:rsid w:val="008525A7"/>
    <w:rsid w:val="0085307E"/>
    <w:rsid w:val="00854680"/>
    <w:rsid w:val="00854AD0"/>
    <w:rsid w:val="00854EF9"/>
    <w:rsid w:val="008564BB"/>
    <w:rsid w:val="008565DC"/>
    <w:rsid w:val="008566A0"/>
    <w:rsid w:val="00857B3C"/>
    <w:rsid w:val="00861018"/>
    <w:rsid w:val="00861D8C"/>
    <w:rsid w:val="00862D20"/>
    <w:rsid w:val="00862DDB"/>
    <w:rsid w:val="00863890"/>
    <w:rsid w:val="00864D05"/>
    <w:rsid w:val="008673F4"/>
    <w:rsid w:val="00867890"/>
    <w:rsid w:val="008705FB"/>
    <w:rsid w:val="008713BA"/>
    <w:rsid w:val="00873785"/>
    <w:rsid w:val="00875CD0"/>
    <w:rsid w:val="008762F0"/>
    <w:rsid w:val="0087664A"/>
    <w:rsid w:val="00880E29"/>
    <w:rsid w:val="008818AF"/>
    <w:rsid w:val="00883924"/>
    <w:rsid w:val="0088597D"/>
    <w:rsid w:val="00886606"/>
    <w:rsid w:val="008875DB"/>
    <w:rsid w:val="00887B7A"/>
    <w:rsid w:val="0089078D"/>
    <w:rsid w:val="0089163F"/>
    <w:rsid w:val="008917D7"/>
    <w:rsid w:val="00894022"/>
    <w:rsid w:val="0089447A"/>
    <w:rsid w:val="00895F03"/>
    <w:rsid w:val="0089680D"/>
    <w:rsid w:val="00897ACE"/>
    <w:rsid w:val="00897DAC"/>
    <w:rsid w:val="008A0611"/>
    <w:rsid w:val="008A082E"/>
    <w:rsid w:val="008A353A"/>
    <w:rsid w:val="008A3DCB"/>
    <w:rsid w:val="008A474B"/>
    <w:rsid w:val="008A5A29"/>
    <w:rsid w:val="008A655C"/>
    <w:rsid w:val="008A69F2"/>
    <w:rsid w:val="008A774B"/>
    <w:rsid w:val="008A7DA0"/>
    <w:rsid w:val="008A7E6C"/>
    <w:rsid w:val="008B0CA6"/>
    <w:rsid w:val="008B1205"/>
    <w:rsid w:val="008B25AA"/>
    <w:rsid w:val="008B2D7A"/>
    <w:rsid w:val="008B32DE"/>
    <w:rsid w:val="008B3574"/>
    <w:rsid w:val="008B41D4"/>
    <w:rsid w:val="008B451B"/>
    <w:rsid w:val="008B47CE"/>
    <w:rsid w:val="008B68D2"/>
    <w:rsid w:val="008C0503"/>
    <w:rsid w:val="008C0561"/>
    <w:rsid w:val="008C11D2"/>
    <w:rsid w:val="008C268A"/>
    <w:rsid w:val="008C320B"/>
    <w:rsid w:val="008C36C4"/>
    <w:rsid w:val="008C48D1"/>
    <w:rsid w:val="008C54BA"/>
    <w:rsid w:val="008C58C0"/>
    <w:rsid w:val="008D08F5"/>
    <w:rsid w:val="008D1E4F"/>
    <w:rsid w:val="008D2741"/>
    <w:rsid w:val="008D42D2"/>
    <w:rsid w:val="008D60C3"/>
    <w:rsid w:val="008D675E"/>
    <w:rsid w:val="008D6D49"/>
    <w:rsid w:val="008D6F97"/>
    <w:rsid w:val="008D7830"/>
    <w:rsid w:val="008D7D74"/>
    <w:rsid w:val="008E011D"/>
    <w:rsid w:val="008E014B"/>
    <w:rsid w:val="008E02F0"/>
    <w:rsid w:val="008E1207"/>
    <w:rsid w:val="008E1534"/>
    <w:rsid w:val="008E29D2"/>
    <w:rsid w:val="008E2F79"/>
    <w:rsid w:val="008E41EF"/>
    <w:rsid w:val="008E5BA0"/>
    <w:rsid w:val="008F0D91"/>
    <w:rsid w:val="008F114F"/>
    <w:rsid w:val="008F2401"/>
    <w:rsid w:val="008F2DCF"/>
    <w:rsid w:val="008F39B2"/>
    <w:rsid w:val="008F4252"/>
    <w:rsid w:val="008F6D1D"/>
    <w:rsid w:val="008F6DB3"/>
    <w:rsid w:val="008F787E"/>
    <w:rsid w:val="009004FE"/>
    <w:rsid w:val="00900707"/>
    <w:rsid w:val="00900857"/>
    <w:rsid w:val="00900D7B"/>
    <w:rsid w:val="009024B8"/>
    <w:rsid w:val="00902C2C"/>
    <w:rsid w:val="009033A4"/>
    <w:rsid w:val="009040BF"/>
    <w:rsid w:val="0090430B"/>
    <w:rsid w:val="00904B71"/>
    <w:rsid w:val="00907472"/>
    <w:rsid w:val="009077BD"/>
    <w:rsid w:val="0091148A"/>
    <w:rsid w:val="0091321D"/>
    <w:rsid w:val="009136C4"/>
    <w:rsid w:val="009176EA"/>
    <w:rsid w:val="00921633"/>
    <w:rsid w:val="00921948"/>
    <w:rsid w:val="00921D85"/>
    <w:rsid w:val="00925BF7"/>
    <w:rsid w:val="009265D3"/>
    <w:rsid w:val="0092679D"/>
    <w:rsid w:val="0092763F"/>
    <w:rsid w:val="00931A9E"/>
    <w:rsid w:val="00931FB6"/>
    <w:rsid w:val="0093345A"/>
    <w:rsid w:val="00933636"/>
    <w:rsid w:val="009347A6"/>
    <w:rsid w:val="00940099"/>
    <w:rsid w:val="009408C6"/>
    <w:rsid w:val="009414BC"/>
    <w:rsid w:val="00941941"/>
    <w:rsid w:val="00942B42"/>
    <w:rsid w:val="00942BB9"/>
    <w:rsid w:val="00943CE6"/>
    <w:rsid w:val="00944571"/>
    <w:rsid w:val="0094480A"/>
    <w:rsid w:val="00944B15"/>
    <w:rsid w:val="00945980"/>
    <w:rsid w:val="0094618F"/>
    <w:rsid w:val="00951481"/>
    <w:rsid w:val="00952EC6"/>
    <w:rsid w:val="009573B8"/>
    <w:rsid w:val="00961976"/>
    <w:rsid w:val="00961A26"/>
    <w:rsid w:val="0096272F"/>
    <w:rsid w:val="00964C3E"/>
    <w:rsid w:val="00966773"/>
    <w:rsid w:val="00966F56"/>
    <w:rsid w:val="00967AAA"/>
    <w:rsid w:val="00967C33"/>
    <w:rsid w:val="00967D55"/>
    <w:rsid w:val="0097065B"/>
    <w:rsid w:val="00970718"/>
    <w:rsid w:val="00971E90"/>
    <w:rsid w:val="0097276F"/>
    <w:rsid w:val="009735AC"/>
    <w:rsid w:val="00974647"/>
    <w:rsid w:val="0097635B"/>
    <w:rsid w:val="00976ED3"/>
    <w:rsid w:val="00977007"/>
    <w:rsid w:val="00980019"/>
    <w:rsid w:val="0098103D"/>
    <w:rsid w:val="00981A49"/>
    <w:rsid w:val="009824C5"/>
    <w:rsid w:val="009838F0"/>
    <w:rsid w:val="00983ED8"/>
    <w:rsid w:val="00984123"/>
    <w:rsid w:val="0098449D"/>
    <w:rsid w:val="009901D7"/>
    <w:rsid w:val="009905CD"/>
    <w:rsid w:val="00993AAA"/>
    <w:rsid w:val="00994254"/>
    <w:rsid w:val="00995EC6"/>
    <w:rsid w:val="009961AA"/>
    <w:rsid w:val="009971DA"/>
    <w:rsid w:val="00997359"/>
    <w:rsid w:val="0099770E"/>
    <w:rsid w:val="009977CC"/>
    <w:rsid w:val="009A1951"/>
    <w:rsid w:val="009A1A5E"/>
    <w:rsid w:val="009A3C12"/>
    <w:rsid w:val="009A4594"/>
    <w:rsid w:val="009A4B18"/>
    <w:rsid w:val="009A4EF7"/>
    <w:rsid w:val="009A5200"/>
    <w:rsid w:val="009A5537"/>
    <w:rsid w:val="009A6630"/>
    <w:rsid w:val="009A6F37"/>
    <w:rsid w:val="009B029E"/>
    <w:rsid w:val="009B0C9B"/>
    <w:rsid w:val="009B0E48"/>
    <w:rsid w:val="009B1786"/>
    <w:rsid w:val="009B1FC8"/>
    <w:rsid w:val="009B3088"/>
    <w:rsid w:val="009B4F53"/>
    <w:rsid w:val="009B611F"/>
    <w:rsid w:val="009B63C5"/>
    <w:rsid w:val="009B6594"/>
    <w:rsid w:val="009B7AC6"/>
    <w:rsid w:val="009C2035"/>
    <w:rsid w:val="009C4362"/>
    <w:rsid w:val="009C5CDE"/>
    <w:rsid w:val="009C6EFD"/>
    <w:rsid w:val="009D17C1"/>
    <w:rsid w:val="009D2328"/>
    <w:rsid w:val="009D2E88"/>
    <w:rsid w:val="009D399A"/>
    <w:rsid w:val="009D3DCF"/>
    <w:rsid w:val="009D436B"/>
    <w:rsid w:val="009D4377"/>
    <w:rsid w:val="009D44C5"/>
    <w:rsid w:val="009D5A4C"/>
    <w:rsid w:val="009E0FE9"/>
    <w:rsid w:val="009E125B"/>
    <w:rsid w:val="009E30B9"/>
    <w:rsid w:val="009E37E9"/>
    <w:rsid w:val="009E4B3C"/>
    <w:rsid w:val="009E5243"/>
    <w:rsid w:val="009E55DD"/>
    <w:rsid w:val="009F1888"/>
    <w:rsid w:val="009F6A06"/>
    <w:rsid w:val="00A01245"/>
    <w:rsid w:val="00A025BD"/>
    <w:rsid w:val="00A02DED"/>
    <w:rsid w:val="00A02E17"/>
    <w:rsid w:val="00A067CB"/>
    <w:rsid w:val="00A06C88"/>
    <w:rsid w:val="00A072F3"/>
    <w:rsid w:val="00A07B25"/>
    <w:rsid w:val="00A07C46"/>
    <w:rsid w:val="00A10E53"/>
    <w:rsid w:val="00A11399"/>
    <w:rsid w:val="00A113B3"/>
    <w:rsid w:val="00A1187E"/>
    <w:rsid w:val="00A1257A"/>
    <w:rsid w:val="00A12AC5"/>
    <w:rsid w:val="00A158B9"/>
    <w:rsid w:val="00A161D0"/>
    <w:rsid w:val="00A16803"/>
    <w:rsid w:val="00A175D6"/>
    <w:rsid w:val="00A20CC2"/>
    <w:rsid w:val="00A214FF"/>
    <w:rsid w:val="00A22334"/>
    <w:rsid w:val="00A22602"/>
    <w:rsid w:val="00A245BC"/>
    <w:rsid w:val="00A2477F"/>
    <w:rsid w:val="00A247B9"/>
    <w:rsid w:val="00A24F5C"/>
    <w:rsid w:val="00A25283"/>
    <w:rsid w:val="00A25CD5"/>
    <w:rsid w:val="00A266E0"/>
    <w:rsid w:val="00A26F0F"/>
    <w:rsid w:val="00A27022"/>
    <w:rsid w:val="00A27687"/>
    <w:rsid w:val="00A30A86"/>
    <w:rsid w:val="00A30E1C"/>
    <w:rsid w:val="00A33383"/>
    <w:rsid w:val="00A33577"/>
    <w:rsid w:val="00A3369A"/>
    <w:rsid w:val="00A34C4D"/>
    <w:rsid w:val="00A363A1"/>
    <w:rsid w:val="00A36BEF"/>
    <w:rsid w:val="00A37175"/>
    <w:rsid w:val="00A37BF8"/>
    <w:rsid w:val="00A37F68"/>
    <w:rsid w:val="00A4376C"/>
    <w:rsid w:val="00A43DC6"/>
    <w:rsid w:val="00A44692"/>
    <w:rsid w:val="00A44B59"/>
    <w:rsid w:val="00A44F8D"/>
    <w:rsid w:val="00A46506"/>
    <w:rsid w:val="00A503AD"/>
    <w:rsid w:val="00A504C3"/>
    <w:rsid w:val="00A50629"/>
    <w:rsid w:val="00A50D81"/>
    <w:rsid w:val="00A51C7A"/>
    <w:rsid w:val="00A51F4A"/>
    <w:rsid w:val="00A56735"/>
    <w:rsid w:val="00A56F35"/>
    <w:rsid w:val="00A61303"/>
    <w:rsid w:val="00A61670"/>
    <w:rsid w:val="00A61B28"/>
    <w:rsid w:val="00A61FC3"/>
    <w:rsid w:val="00A623D2"/>
    <w:rsid w:val="00A63775"/>
    <w:rsid w:val="00A650DD"/>
    <w:rsid w:val="00A653BA"/>
    <w:rsid w:val="00A65937"/>
    <w:rsid w:val="00A6635D"/>
    <w:rsid w:val="00A66A74"/>
    <w:rsid w:val="00A67F3E"/>
    <w:rsid w:val="00A701B0"/>
    <w:rsid w:val="00A70CEA"/>
    <w:rsid w:val="00A71B8C"/>
    <w:rsid w:val="00A71D4C"/>
    <w:rsid w:val="00A75541"/>
    <w:rsid w:val="00A77A5D"/>
    <w:rsid w:val="00A80676"/>
    <w:rsid w:val="00A81660"/>
    <w:rsid w:val="00A81AF1"/>
    <w:rsid w:val="00A848D3"/>
    <w:rsid w:val="00A8611E"/>
    <w:rsid w:val="00A867E1"/>
    <w:rsid w:val="00A87452"/>
    <w:rsid w:val="00A90162"/>
    <w:rsid w:val="00A91404"/>
    <w:rsid w:val="00A91C15"/>
    <w:rsid w:val="00A92982"/>
    <w:rsid w:val="00A92FB8"/>
    <w:rsid w:val="00A94871"/>
    <w:rsid w:val="00A96E9B"/>
    <w:rsid w:val="00AA1016"/>
    <w:rsid w:val="00AA122C"/>
    <w:rsid w:val="00AA1456"/>
    <w:rsid w:val="00AA1650"/>
    <w:rsid w:val="00AA2333"/>
    <w:rsid w:val="00AA31D1"/>
    <w:rsid w:val="00AA60A4"/>
    <w:rsid w:val="00AA6B06"/>
    <w:rsid w:val="00AA6DDE"/>
    <w:rsid w:val="00AA70BC"/>
    <w:rsid w:val="00AA712B"/>
    <w:rsid w:val="00AA749C"/>
    <w:rsid w:val="00AB0558"/>
    <w:rsid w:val="00AB0B14"/>
    <w:rsid w:val="00AB1C7C"/>
    <w:rsid w:val="00AB2A8B"/>
    <w:rsid w:val="00AB3899"/>
    <w:rsid w:val="00AB5E0E"/>
    <w:rsid w:val="00AB6079"/>
    <w:rsid w:val="00AB60A3"/>
    <w:rsid w:val="00AB6835"/>
    <w:rsid w:val="00AC1615"/>
    <w:rsid w:val="00AC1DD0"/>
    <w:rsid w:val="00AC2954"/>
    <w:rsid w:val="00AC2D42"/>
    <w:rsid w:val="00AC3C0E"/>
    <w:rsid w:val="00AC3D32"/>
    <w:rsid w:val="00AC559F"/>
    <w:rsid w:val="00AC5696"/>
    <w:rsid w:val="00AC6C7E"/>
    <w:rsid w:val="00AD03BF"/>
    <w:rsid w:val="00AD0BAA"/>
    <w:rsid w:val="00AD129E"/>
    <w:rsid w:val="00AD1B92"/>
    <w:rsid w:val="00AD3484"/>
    <w:rsid w:val="00AD3EC4"/>
    <w:rsid w:val="00AD5C23"/>
    <w:rsid w:val="00AD723F"/>
    <w:rsid w:val="00AD7C5A"/>
    <w:rsid w:val="00AE08A0"/>
    <w:rsid w:val="00AE0BF7"/>
    <w:rsid w:val="00AE1223"/>
    <w:rsid w:val="00AE2E91"/>
    <w:rsid w:val="00AE35CF"/>
    <w:rsid w:val="00AE3780"/>
    <w:rsid w:val="00AE38EB"/>
    <w:rsid w:val="00AE3C73"/>
    <w:rsid w:val="00AE47D2"/>
    <w:rsid w:val="00AE5021"/>
    <w:rsid w:val="00AE524B"/>
    <w:rsid w:val="00AE7606"/>
    <w:rsid w:val="00AF0934"/>
    <w:rsid w:val="00AF0CC1"/>
    <w:rsid w:val="00AF0CF2"/>
    <w:rsid w:val="00AF2112"/>
    <w:rsid w:val="00AF2A99"/>
    <w:rsid w:val="00AF2E5C"/>
    <w:rsid w:val="00AF4073"/>
    <w:rsid w:val="00AF5618"/>
    <w:rsid w:val="00B0094D"/>
    <w:rsid w:val="00B00F7F"/>
    <w:rsid w:val="00B020B7"/>
    <w:rsid w:val="00B0232D"/>
    <w:rsid w:val="00B02A67"/>
    <w:rsid w:val="00B02AFE"/>
    <w:rsid w:val="00B02DDC"/>
    <w:rsid w:val="00B0399F"/>
    <w:rsid w:val="00B04DC0"/>
    <w:rsid w:val="00B0669E"/>
    <w:rsid w:val="00B1116E"/>
    <w:rsid w:val="00B1542A"/>
    <w:rsid w:val="00B17624"/>
    <w:rsid w:val="00B17660"/>
    <w:rsid w:val="00B20BC9"/>
    <w:rsid w:val="00B21CEB"/>
    <w:rsid w:val="00B23322"/>
    <w:rsid w:val="00B256C1"/>
    <w:rsid w:val="00B25F8A"/>
    <w:rsid w:val="00B2645B"/>
    <w:rsid w:val="00B27A97"/>
    <w:rsid w:val="00B313E9"/>
    <w:rsid w:val="00B31481"/>
    <w:rsid w:val="00B32D05"/>
    <w:rsid w:val="00B32DE0"/>
    <w:rsid w:val="00B3315D"/>
    <w:rsid w:val="00B3392E"/>
    <w:rsid w:val="00B358FC"/>
    <w:rsid w:val="00B35BFD"/>
    <w:rsid w:val="00B35D99"/>
    <w:rsid w:val="00B40300"/>
    <w:rsid w:val="00B414CF"/>
    <w:rsid w:val="00B4157A"/>
    <w:rsid w:val="00B41837"/>
    <w:rsid w:val="00B422F9"/>
    <w:rsid w:val="00B42B75"/>
    <w:rsid w:val="00B43F09"/>
    <w:rsid w:val="00B44A96"/>
    <w:rsid w:val="00B44BA3"/>
    <w:rsid w:val="00B463F6"/>
    <w:rsid w:val="00B46FF2"/>
    <w:rsid w:val="00B47759"/>
    <w:rsid w:val="00B5046E"/>
    <w:rsid w:val="00B50F78"/>
    <w:rsid w:val="00B514F3"/>
    <w:rsid w:val="00B519F6"/>
    <w:rsid w:val="00B527C8"/>
    <w:rsid w:val="00B5544E"/>
    <w:rsid w:val="00B558CC"/>
    <w:rsid w:val="00B600FB"/>
    <w:rsid w:val="00B6092E"/>
    <w:rsid w:val="00B61B7E"/>
    <w:rsid w:val="00B624A9"/>
    <w:rsid w:val="00B67A5C"/>
    <w:rsid w:val="00B708B5"/>
    <w:rsid w:val="00B70B2E"/>
    <w:rsid w:val="00B719C1"/>
    <w:rsid w:val="00B72DC8"/>
    <w:rsid w:val="00B72F5C"/>
    <w:rsid w:val="00B73D89"/>
    <w:rsid w:val="00B74B55"/>
    <w:rsid w:val="00B7589A"/>
    <w:rsid w:val="00B76C07"/>
    <w:rsid w:val="00B81867"/>
    <w:rsid w:val="00B81C3D"/>
    <w:rsid w:val="00B81D81"/>
    <w:rsid w:val="00B83F8E"/>
    <w:rsid w:val="00B84247"/>
    <w:rsid w:val="00B842A6"/>
    <w:rsid w:val="00B84A66"/>
    <w:rsid w:val="00B8503E"/>
    <w:rsid w:val="00B853FB"/>
    <w:rsid w:val="00B87425"/>
    <w:rsid w:val="00B878C5"/>
    <w:rsid w:val="00B878FB"/>
    <w:rsid w:val="00B87970"/>
    <w:rsid w:val="00B87B07"/>
    <w:rsid w:val="00B87D2F"/>
    <w:rsid w:val="00B90861"/>
    <w:rsid w:val="00B9105E"/>
    <w:rsid w:val="00B91A2B"/>
    <w:rsid w:val="00B92AF8"/>
    <w:rsid w:val="00B953B5"/>
    <w:rsid w:val="00B95D5B"/>
    <w:rsid w:val="00B96075"/>
    <w:rsid w:val="00B96207"/>
    <w:rsid w:val="00B97747"/>
    <w:rsid w:val="00BA055D"/>
    <w:rsid w:val="00BA1030"/>
    <w:rsid w:val="00BA24EB"/>
    <w:rsid w:val="00BA2C28"/>
    <w:rsid w:val="00BA337F"/>
    <w:rsid w:val="00BA37F0"/>
    <w:rsid w:val="00BA43ED"/>
    <w:rsid w:val="00BA4E59"/>
    <w:rsid w:val="00BA592A"/>
    <w:rsid w:val="00BA5CE1"/>
    <w:rsid w:val="00BA624B"/>
    <w:rsid w:val="00BA6E00"/>
    <w:rsid w:val="00BA7286"/>
    <w:rsid w:val="00BB2B01"/>
    <w:rsid w:val="00BB39BB"/>
    <w:rsid w:val="00BB43AD"/>
    <w:rsid w:val="00BB46CA"/>
    <w:rsid w:val="00BB5E55"/>
    <w:rsid w:val="00BB7302"/>
    <w:rsid w:val="00BB7871"/>
    <w:rsid w:val="00BC0020"/>
    <w:rsid w:val="00BC09C5"/>
    <w:rsid w:val="00BC11A1"/>
    <w:rsid w:val="00BC147B"/>
    <w:rsid w:val="00BC15A3"/>
    <w:rsid w:val="00BC1674"/>
    <w:rsid w:val="00BC3018"/>
    <w:rsid w:val="00BC3D4D"/>
    <w:rsid w:val="00BC4148"/>
    <w:rsid w:val="00BD03D2"/>
    <w:rsid w:val="00BD09F9"/>
    <w:rsid w:val="00BD240F"/>
    <w:rsid w:val="00BD3824"/>
    <w:rsid w:val="00BD5E73"/>
    <w:rsid w:val="00BD6EEF"/>
    <w:rsid w:val="00BE0240"/>
    <w:rsid w:val="00BE0802"/>
    <w:rsid w:val="00BE0E7E"/>
    <w:rsid w:val="00BE169E"/>
    <w:rsid w:val="00BE1FD4"/>
    <w:rsid w:val="00BE2779"/>
    <w:rsid w:val="00BE28FD"/>
    <w:rsid w:val="00BE42E7"/>
    <w:rsid w:val="00BE45A8"/>
    <w:rsid w:val="00BE47D0"/>
    <w:rsid w:val="00BE4E9F"/>
    <w:rsid w:val="00BE5390"/>
    <w:rsid w:val="00BE5FE2"/>
    <w:rsid w:val="00BE61B5"/>
    <w:rsid w:val="00BE63D6"/>
    <w:rsid w:val="00BE6A2E"/>
    <w:rsid w:val="00BE6C43"/>
    <w:rsid w:val="00BE786D"/>
    <w:rsid w:val="00BF0C0E"/>
    <w:rsid w:val="00BF0C82"/>
    <w:rsid w:val="00BF12CB"/>
    <w:rsid w:val="00BF16CE"/>
    <w:rsid w:val="00BF1A5F"/>
    <w:rsid w:val="00BF2FE8"/>
    <w:rsid w:val="00BF3253"/>
    <w:rsid w:val="00BF4AB1"/>
    <w:rsid w:val="00BF683A"/>
    <w:rsid w:val="00BF788E"/>
    <w:rsid w:val="00BF7DBC"/>
    <w:rsid w:val="00C006F4"/>
    <w:rsid w:val="00C00C76"/>
    <w:rsid w:val="00C03378"/>
    <w:rsid w:val="00C038EE"/>
    <w:rsid w:val="00C04AC2"/>
    <w:rsid w:val="00C04D48"/>
    <w:rsid w:val="00C062E8"/>
    <w:rsid w:val="00C0636D"/>
    <w:rsid w:val="00C0649A"/>
    <w:rsid w:val="00C07A36"/>
    <w:rsid w:val="00C07BD7"/>
    <w:rsid w:val="00C10681"/>
    <w:rsid w:val="00C10748"/>
    <w:rsid w:val="00C108B1"/>
    <w:rsid w:val="00C10FFA"/>
    <w:rsid w:val="00C11E74"/>
    <w:rsid w:val="00C125FA"/>
    <w:rsid w:val="00C12846"/>
    <w:rsid w:val="00C13309"/>
    <w:rsid w:val="00C156B6"/>
    <w:rsid w:val="00C15F91"/>
    <w:rsid w:val="00C167E4"/>
    <w:rsid w:val="00C16EB2"/>
    <w:rsid w:val="00C17195"/>
    <w:rsid w:val="00C17E8E"/>
    <w:rsid w:val="00C20EB9"/>
    <w:rsid w:val="00C214C9"/>
    <w:rsid w:val="00C22001"/>
    <w:rsid w:val="00C226B9"/>
    <w:rsid w:val="00C22CB3"/>
    <w:rsid w:val="00C23110"/>
    <w:rsid w:val="00C23196"/>
    <w:rsid w:val="00C236FD"/>
    <w:rsid w:val="00C23D43"/>
    <w:rsid w:val="00C257BC"/>
    <w:rsid w:val="00C26609"/>
    <w:rsid w:val="00C2752D"/>
    <w:rsid w:val="00C27A99"/>
    <w:rsid w:val="00C27BB8"/>
    <w:rsid w:val="00C30742"/>
    <w:rsid w:val="00C309D3"/>
    <w:rsid w:val="00C31281"/>
    <w:rsid w:val="00C32ADC"/>
    <w:rsid w:val="00C338E6"/>
    <w:rsid w:val="00C342E2"/>
    <w:rsid w:val="00C3434F"/>
    <w:rsid w:val="00C34608"/>
    <w:rsid w:val="00C3460D"/>
    <w:rsid w:val="00C347BA"/>
    <w:rsid w:val="00C3622E"/>
    <w:rsid w:val="00C363A7"/>
    <w:rsid w:val="00C36719"/>
    <w:rsid w:val="00C36C96"/>
    <w:rsid w:val="00C37DCA"/>
    <w:rsid w:val="00C40BF4"/>
    <w:rsid w:val="00C42479"/>
    <w:rsid w:val="00C4252B"/>
    <w:rsid w:val="00C430B2"/>
    <w:rsid w:val="00C43915"/>
    <w:rsid w:val="00C458B9"/>
    <w:rsid w:val="00C45BC1"/>
    <w:rsid w:val="00C465E5"/>
    <w:rsid w:val="00C4670F"/>
    <w:rsid w:val="00C51195"/>
    <w:rsid w:val="00C52707"/>
    <w:rsid w:val="00C531C4"/>
    <w:rsid w:val="00C53929"/>
    <w:rsid w:val="00C54711"/>
    <w:rsid w:val="00C548B9"/>
    <w:rsid w:val="00C5577B"/>
    <w:rsid w:val="00C569D3"/>
    <w:rsid w:val="00C575FC"/>
    <w:rsid w:val="00C57FDE"/>
    <w:rsid w:val="00C61311"/>
    <w:rsid w:val="00C62132"/>
    <w:rsid w:val="00C6220B"/>
    <w:rsid w:val="00C634A4"/>
    <w:rsid w:val="00C65606"/>
    <w:rsid w:val="00C66BD4"/>
    <w:rsid w:val="00C70262"/>
    <w:rsid w:val="00C7062A"/>
    <w:rsid w:val="00C70630"/>
    <w:rsid w:val="00C7186E"/>
    <w:rsid w:val="00C718C1"/>
    <w:rsid w:val="00C718C6"/>
    <w:rsid w:val="00C720B3"/>
    <w:rsid w:val="00C72F2D"/>
    <w:rsid w:val="00C74B64"/>
    <w:rsid w:val="00C74C91"/>
    <w:rsid w:val="00C74D5F"/>
    <w:rsid w:val="00C74F98"/>
    <w:rsid w:val="00C75D88"/>
    <w:rsid w:val="00C764B3"/>
    <w:rsid w:val="00C76D19"/>
    <w:rsid w:val="00C776C6"/>
    <w:rsid w:val="00C8042B"/>
    <w:rsid w:val="00C8062A"/>
    <w:rsid w:val="00C832E9"/>
    <w:rsid w:val="00C8403B"/>
    <w:rsid w:val="00C8659B"/>
    <w:rsid w:val="00C86F19"/>
    <w:rsid w:val="00C87585"/>
    <w:rsid w:val="00C91C91"/>
    <w:rsid w:val="00C9368A"/>
    <w:rsid w:val="00C963ED"/>
    <w:rsid w:val="00C96E0C"/>
    <w:rsid w:val="00CA0557"/>
    <w:rsid w:val="00CA0B3C"/>
    <w:rsid w:val="00CA2A20"/>
    <w:rsid w:val="00CA2BD4"/>
    <w:rsid w:val="00CA2C39"/>
    <w:rsid w:val="00CA3AE2"/>
    <w:rsid w:val="00CA5423"/>
    <w:rsid w:val="00CA70D6"/>
    <w:rsid w:val="00CA7F58"/>
    <w:rsid w:val="00CB2045"/>
    <w:rsid w:val="00CB69F8"/>
    <w:rsid w:val="00CC0162"/>
    <w:rsid w:val="00CC0C8F"/>
    <w:rsid w:val="00CC0D21"/>
    <w:rsid w:val="00CC34C6"/>
    <w:rsid w:val="00CC48DB"/>
    <w:rsid w:val="00CC5DD7"/>
    <w:rsid w:val="00CC743F"/>
    <w:rsid w:val="00CC79E4"/>
    <w:rsid w:val="00CD081E"/>
    <w:rsid w:val="00CD13DF"/>
    <w:rsid w:val="00CD27A7"/>
    <w:rsid w:val="00CD41E8"/>
    <w:rsid w:val="00CD4223"/>
    <w:rsid w:val="00CD555A"/>
    <w:rsid w:val="00CD6921"/>
    <w:rsid w:val="00CD7E0F"/>
    <w:rsid w:val="00CE078D"/>
    <w:rsid w:val="00CE0BC2"/>
    <w:rsid w:val="00CE1473"/>
    <w:rsid w:val="00CE2CA3"/>
    <w:rsid w:val="00CE4309"/>
    <w:rsid w:val="00CE6130"/>
    <w:rsid w:val="00CE6425"/>
    <w:rsid w:val="00CF4E1B"/>
    <w:rsid w:val="00CF5336"/>
    <w:rsid w:val="00CF56C0"/>
    <w:rsid w:val="00CF62EB"/>
    <w:rsid w:val="00D00464"/>
    <w:rsid w:val="00D00C2B"/>
    <w:rsid w:val="00D0118C"/>
    <w:rsid w:val="00D014D5"/>
    <w:rsid w:val="00D02423"/>
    <w:rsid w:val="00D03B56"/>
    <w:rsid w:val="00D04D9A"/>
    <w:rsid w:val="00D0580F"/>
    <w:rsid w:val="00D064FF"/>
    <w:rsid w:val="00D0694C"/>
    <w:rsid w:val="00D146D5"/>
    <w:rsid w:val="00D21E7B"/>
    <w:rsid w:val="00D21FD0"/>
    <w:rsid w:val="00D220E7"/>
    <w:rsid w:val="00D22C80"/>
    <w:rsid w:val="00D23125"/>
    <w:rsid w:val="00D237D9"/>
    <w:rsid w:val="00D23D57"/>
    <w:rsid w:val="00D246DA"/>
    <w:rsid w:val="00D24C54"/>
    <w:rsid w:val="00D25551"/>
    <w:rsid w:val="00D25CE2"/>
    <w:rsid w:val="00D25F2C"/>
    <w:rsid w:val="00D26D32"/>
    <w:rsid w:val="00D2798E"/>
    <w:rsid w:val="00D27B32"/>
    <w:rsid w:val="00D305A9"/>
    <w:rsid w:val="00D30BB3"/>
    <w:rsid w:val="00D31F26"/>
    <w:rsid w:val="00D3212C"/>
    <w:rsid w:val="00D3309F"/>
    <w:rsid w:val="00D335B8"/>
    <w:rsid w:val="00D33991"/>
    <w:rsid w:val="00D33FFC"/>
    <w:rsid w:val="00D34A34"/>
    <w:rsid w:val="00D36316"/>
    <w:rsid w:val="00D37A52"/>
    <w:rsid w:val="00D403A5"/>
    <w:rsid w:val="00D40868"/>
    <w:rsid w:val="00D428FE"/>
    <w:rsid w:val="00D42E0F"/>
    <w:rsid w:val="00D43B9A"/>
    <w:rsid w:val="00D43C1A"/>
    <w:rsid w:val="00D451B1"/>
    <w:rsid w:val="00D456E4"/>
    <w:rsid w:val="00D45FCC"/>
    <w:rsid w:val="00D4688F"/>
    <w:rsid w:val="00D4695F"/>
    <w:rsid w:val="00D50043"/>
    <w:rsid w:val="00D501A5"/>
    <w:rsid w:val="00D51DB5"/>
    <w:rsid w:val="00D5208C"/>
    <w:rsid w:val="00D53982"/>
    <w:rsid w:val="00D54105"/>
    <w:rsid w:val="00D54CE2"/>
    <w:rsid w:val="00D554ED"/>
    <w:rsid w:val="00D55634"/>
    <w:rsid w:val="00D615FF"/>
    <w:rsid w:val="00D633D7"/>
    <w:rsid w:val="00D64203"/>
    <w:rsid w:val="00D65FE0"/>
    <w:rsid w:val="00D6678C"/>
    <w:rsid w:val="00D67281"/>
    <w:rsid w:val="00D709CF"/>
    <w:rsid w:val="00D713F8"/>
    <w:rsid w:val="00D71B3F"/>
    <w:rsid w:val="00D71FC3"/>
    <w:rsid w:val="00D7257B"/>
    <w:rsid w:val="00D732D4"/>
    <w:rsid w:val="00D756B1"/>
    <w:rsid w:val="00D75A70"/>
    <w:rsid w:val="00D75CD6"/>
    <w:rsid w:val="00D77860"/>
    <w:rsid w:val="00D77F58"/>
    <w:rsid w:val="00D81036"/>
    <w:rsid w:val="00D81BCE"/>
    <w:rsid w:val="00D81E82"/>
    <w:rsid w:val="00D82D2A"/>
    <w:rsid w:val="00D83AE6"/>
    <w:rsid w:val="00D8453D"/>
    <w:rsid w:val="00D84686"/>
    <w:rsid w:val="00D86652"/>
    <w:rsid w:val="00D87E26"/>
    <w:rsid w:val="00D87FB9"/>
    <w:rsid w:val="00D902C5"/>
    <w:rsid w:val="00D90A7F"/>
    <w:rsid w:val="00D91758"/>
    <w:rsid w:val="00D91A1A"/>
    <w:rsid w:val="00D93340"/>
    <w:rsid w:val="00D940C4"/>
    <w:rsid w:val="00D95058"/>
    <w:rsid w:val="00D95BDE"/>
    <w:rsid w:val="00D95FD9"/>
    <w:rsid w:val="00D971A0"/>
    <w:rsid w:val="00D9783C"/>
    <w:rsid w:val="00DA03AD"/>
    <w:rsid w:val="00DA08EB"/>
    <w:rsid w:val="00DA114E"/>
    <w:rsid w:val="00DA11E1"/>
    <w:rsid w:val="00DA2ACA"/>
    <w:rsid w:val="00DA4088"/>
    <w:rsid w:val="00DA4CDB"/>
    <w:rsid w:val="00DA607A"/>
    <w:rsid w:val="00DA6809"/>
    <w:rsid w:val="00DA6EE4"/>
    <w:rsid w:val="00DA73DA"/>
    <w:rsid w:val="00DA7888"/>
    <w:rsid w:val="00DA7C40"/>
    <w:rsid w:val="00DB2143"/>
    <w:rsid w:val="00DB283F"/>
    <w:rsid w:val="00DB2B9B"/>
    <w:rsid w:val="00DB2D01"/>
    <w:rsid w:val="00DB3636"/>
    <w:rsid w:val="00DB3B6A"/>
    <w:rsid w:val="00DB46C0"/>
    <w:rsid w:val="00DB47DD"/>
    <w:rsid w:val="00DB5BDD"/>
    <w:rsid w:val="00DB5DAB"/>
    <w:rsid w:val="00DB7012"/>
    <w:rsid w:val="00DB7EE8"/>
    <w:rsid w:val="00DC04C9"/>
    <w:rsid w:val="00DC0FE2"/>
    <w:rsid w:val="00DC1CEF"/>
    <w:rsid w:val="00DC1DC3"/>
    <w:rsid w:val="00DC271E"/>
    <w:rsid w:val="00DC3B36"/>
    <w:rsid w:val="00DC5294"/>
    <w:rsid w:val="00DC64E5"/>
    <w:rsid w:val="00DC6C8A"/>
    <w:rsid w:val="00DC73A3"/>
    <w:rsid w:val="00DD141A"/>
    <w:rsid w:val="00DD3549"/>
    <w:rsid w:val="00DD3EC3"/>
    <w:rsid w:val="00DD447D"/>
    <w:rsid w:val="00DD5286"/>
    <w:rsid w:val="00DD544D"/>
    <w:rsid w:val="00DD638B"/>
    <w:rsid w:val="00DE0BF1"/>
    <w:rsid w:val="00DE1068"/>
    <w:rsid w:val="00DE146C"/>
    <w:rsid w:val="00DE2071"/>
    <w:rsid w:val="00DE231F"/>
    <w:rsid w:val="00DE36AD"/>
    <w:rsid w:val="00DE46E6"/>
    <w:rsid w:val="00DE5BDC"/>
    <w:rsid w:val="00DE6944"/>
    <w:rsid w:val="00DE7B06"/>
    <w:rsid w:val="00DF0F7B"/>
    <w:rsid w:val="00DF1A80"/>
    <w:rsid w:val="00DF236E"/>
    <w:rsid w:val="00DF3162"/>
    <w:rsid w:val="00DF35A4"/>
    <w:rsid w:val="00DF488E"/>
    <w:rsid w:val="00DF5169"/>
    <w:rsid w:val="00DF5416"/>
    <w:rsid w:val="00DF543B"/>
    <w:rsid w:val="00DF6B14"/>
    <w:rsid w:val="00DF6D5C"/>
    <w:rsid w:val="00E0116A"/>
    <w:rsid w:val="00E050BF"/>
    <w:rsid w:val="00E0516E"/>
    <w:rsid w:val="00E05A56"/>
    <w:rsid w:val="00E05C64"/>
    <w:rsid w:val="00E06372"/>
    <w:rsid w:val="00E06838"/>
    <w:rsid w:val="00E07C2F"/>
    <w:rsid w:val="00E103C6"/>
    <w:rsid w:val="00E116AF"/>
    <w:rsid w:val="00E11A5F"/>
    <w:rsid w:val="00E12C00"/>
    <w:rsid w:val="00E1388F"/>
    <w:rsid w:val="00E1390B"/>
    <w:rsid w:val="00E13A45"/>
    <w:rsid w:val="00E13D41"/>
    <w:rsid w:val="00E150F5"/>
    <w:rsid w:val="00E15494"/>
    <w:rsid w:val="00E16C62"/>
    <w:rsid w:val="00E16EF1"/>
    <w:rsid w:val="00E17489"/>
    <w:rsid w:val="00E20C75"/>
    <w:rsid w:val="00E20EAB"/>
    <w:rsid w:val="00E21070"/>
    <w:rsid w:val="00E24054"/>
    <w:rsid w:val="00E2453C"/>
    <w:rsid w:val="00E26169"/>
    <w:rsid w:val="00E27265"/>
    <w:rsid w:val="00E2782B"/>
    <w:rsid w:val="00E27CD8"/>
    <w:rsid w:val="00E301CD"/>
    <w:rsid w:val="00E306CC"/>
    <w:rsid w:val="00E30D7B"/>
    <w:rsid w:val="00E313DA"/>
    <w:rsid w:val="00E31591"/>
    <w:rsid w:val="00E31F66"/>
    <w:rsid w:val="00E32030"/>
    <w:rsid w:val="00E35376"/>
    <w:rsid w:val="00E357C1"/>
    <w:rsid w:val="00E35B6F"/>
    <w:rsid w:val="00E35EF8"/>
    <w:rsid w:val="00E37865"/>
    <w:rsid w:val="00E40417"/>
    <w:rsid w:val="00E40503"/>
    <w:rsid w:val="00E407CA"/>
    <w:rsid w:val="00E40917"/>
    <w:rsid w:val="00E4131B"/>
    <w:rsid w:val="00E414C5"/>
    <w:rsid w:val="00E417A3"/>
    <w:rsid w:val="00E41871"/>
    <w:rsid w:val="00E41F0C"/>
    <w:rsid w:val="00E45401"/>
    <w:rsid w:val="00E46557"/>
    <w:rsid w:val="00E47FB1"/>
    <w:rsid w:val="00E5030A"/>
    <w:rsid w:val="00E50B20"/>
    <w:rsid w:val="00E51678"/>
    <w:rsid w:val="00E517A4"/>
    <w:rsid w:val="00E51E2C"/>
    <w:rsid w:val="00E53169"/>
    <w:rsid w:val="00E556C4"/>
    <w:rsid w:val="00E5718C"/>
    <w:rsid w:val="00E575C9"/>
    <w:rsid w:val="00E57A24"/>
    <w:rsid w:val="00E57E62"/>
    <w:rsid w:val="00E60F03"/>
    <w:rsid w:val="00E61A5A"/>
    <w:rsid w:val="00E62F38"/>
    <w:rsid w:val="00E634A0"/>
    <w:rsid w:val="00E6618D"/>
    <w:rsid w:val="00E67FD7"/>
    <w:rsid w:val="00E70665"/>
    <w:rsid w:val="00E72971"/>
    <w:rsid w:val="00E730F6"/>
    <w:rsid w:val="00E7325F"/>
    <w:rsid w:val="00E73510"/>
    <w:rsid w:val="00E7360F"/>
    <w:rsid w:val="00E75911"/>
    <w:rsid w:val="00E77297"/>
    <w:rsid w:val="00E77661"/>
    <w:rsid w:val="00E779F6"/>
    <w:rsid w:val="00E80730"/>
    <w:rsid w:val="00E83206"/>
    <w:rsid w:val="00E8348B"/>
    <w:rsid w:val="00E83A0C"/>
    <w:rsid w:val="00E83E16"/>
    <w:rsid w:val="00E85D67"/>
    <w:rsid w:val="00E85E6F"/>
    <w:rsid w:val="00E867AE"/>
    <w:rsid w:val="00E86955"/>
    <w:rsid w:val="00E87091"/>
    <w:rsid w:val="00E909D6"/>
    <w:rsid w:val="00E911EF"/>
    <w:rsid w:val="00E92E9C"/>
    <w:rsid w:val="00E94EFF"/>
    <w:rsid w:val="00E94F59"/>
    <w:rsid w:val="00E9539B"/>
    <w:rsid w:val="00E96CEF"/>
    <w:rsid w:val="00E97A96"/>
    <w:rsid w:val="00EA12E2"/>
    <w:rsid w:val="00EA1507"/>
    <w:rsid w:val="00EA2288"/>
    <w:rsid w:val="00EA231F"/>
    <w:rsid w:val="00EA27BE"/>
    <w:rsid w:val="00EA2F43"/>
    <w:rsid w:val="00EA308F"/>
    <w:rsid w:val="00EA3668"/>
    <w:rsid w:val="00EA400C"/>
    <w:rsid w:val="00EA5930"/>
    <w:rsid w:val="00EA66A1"/>
    <w:rsid w:val="00EA66BF"/>
    <w:rsid w:val="00EB0959"/>
    <w:rsid w:val="00EB1114"/>
    <w:rsid w:val="00EB2EB7"/>
    <w:rsid w:val="00EB4AC9"/>
    <w:rsid w:val="00EB7007"/>
    <w:rsid w:val="00EC07FC"/>
    <w:rsid w:val="00EC256C"/>
    <w:rsid w:val="00EC2CAD"/>
    <w:rsid w:val="00EC36EC"/>
    <w:rsid w:val="00EC3AF6"/>
    <w:rsid w:val="00EC512F"/>
    <w:rsid w:val="00EC54CF"/>
    <w:rsid w:val="00EC5877"/>
    <w:rsid w:val="00ED1650"/>
    <w:rsid w:val="00ED3EAF"/>
    <w:rsid w:val="00ED6896"/>
    <w:rsid w:val="00ED73AB"/>
    <w:rsid w:val="00ED7A7A"/>
    <w:rsid w:val="00ED7B4C"/>
    <w:rsid w:val="00EE0802"/>
    <w:rsid w:val="00EE0E5B"/>
    <w:rsid w:val="00EE34E6"/>
    <w:rsid w:val="00EE4719"/>
    <w:rsid w:val="00EE52F9"/>
    <w:rsid w:val="00EE5783"/>
    <w:rsid w:val="00EE696D"/>
    <w:rsid w:val="00EF02CB"/>
    <w:rsid w:val="00EF0D44"/>
    <w:rsid w:val="00EF1A59"/>
    <w:rsid w:val="00EF213C"/>
    <w:rsid w:val="00EF3730"/>
    <w:rsid w:val="00EF41AE"/>
    <w:rsid w:val="00EF43BC"/>
    <w:rsid w:val="00EF471D"/>
    <w:rsid w:val="00EF5B9E"/>
    <w:rsid w:val="00EF6B2F"/>
    <w:rsid w:val="00EF7442"/>
    <w:rsid w:val="00EF755B"/>
    <w:rsid w:val="00F0058A"/>
    <w:rsid w:val="00F008D1"/>
    <w:rsid w:val="00F00D71"/>
    <w:rsid w:val="00F01A4E"/>
    <w:rsid w:val="00F01F51"/>
    <w:rsid w:val="00F02202"/>
    <w:rsid w:val="00F02500"/>
    <w:rsid w:val="00F039D2"/>
    <w:rsid w:val="00F03CF4"/>
    <w:rsid w:val="00F0537F"/>
    <w:rsid w:val="00F06DD2"/>
    <w:rsid w:val="00F07098"/>
    <w:rsid w:val="00F11950"/>
    <w:rsid w:val="00F129DD"/>
    <w:rsid w:val="00F145E0"/>
    <w:rsid w:val="00F14B81"/>
    <w:rsid w:val="00F15179"/>
    <w:rsid w:val="00F161CB"/>
    <w:rsid w:val="00F20796"/>
    <w:rsid w:val="00F2260F"/>
    <w:rsid w:val="00F23C11"/>
    <w:rsid w:val="00F240CA"/>
    <w:rsid w:val="00F24C23"/>
    <w:rsid w:val="00F259B2"/>
    <w:rsid w:val="00F30D8B"/>
    <w:rsid w:val="00F31801"/>
    <w:rsid w:val="00F31AFF"/>
    <w:rsid w:val="00F327B8"/>
    <w:rsid w:val="00F32F69"/>
    <w:rsid w:val="00F34B8C"/>
    <w:rsid w:val="00F35E4C"/>
    <w:rsid w:val="00F3799F"/>
    <w:rsid w:val="00F4007F"/>
    <w:rsid w:val="00F4130A"/>
    <w:rsid w:val="00F41661"/>
    <w:rsid w:val="00F43731"/>
    <w:rsid w:val="00F43987"/>
    <w:rsid w:val="00F456D0"/>
    <w:rsid w:val="00F4636B"/>
    <w:rsid w:val="00F465D8"/>
    <w:rsid w:val="00F47B66"/>
    <w:rsid w:val="00F50053"/>
    <w:rsid w:val="00F5080D"/>
    <w:rsid w:val="00F51344"/>
    <w:rsid w:val="00F52ADC"/>
    <w:rsid w:val="00F52FD4"/>
    <w:rsid w:val="00F535D3"/>
    <w:rsid w:val="00F5377B"/>
    <w:rsid w:val="00F54BF7"/>
    <w:rsid w:val="00F54FF7"/>
    <w:rsid w:val="00F553F8"/>
    <w:rsid w:val="00F55815"/>
    <w:rsid w:val="00F55DE3"/>
    <w:rsid w:val="00F60834"/>
    <w:rsid w:val="00F60DE6"/>
    <w:rsid w:val="00F6146A"/>
    <w:rsid w:val="00F6349F"/>
    <w:rsid w:val="00F634E8"/>
    <w:rsid w:val="00F639FF"/>
    <w:rsid w:val="00F63D75"/>
    <w:rsid w:val="00F641BF"/>
    <w:rsid w:val="00F650CE"/>
    <w:rsid w:val="00F652CB"/>
    <w:rsid w:val="00F6558A"/>
    <w:rsid w:val="00F6649E"/>
    <w:rsid w:val="00F67B87"/>
    <w:rsid w:val="00F71881"/>
    <w:rsid w:val="00F720E8"/>
    <w:rsid w:val="00F72EDC"/>
    <w:rsid w:val="00F73B20"/>
    <w:rsid w:val="00F766FC"/>
    <w:rsid w:val="00F775D0"/>
    <w:rsid w:val="00F77ACE"/>
    <w:rsid w:val="00F80B64"/>
    <w:rsid w:val="00F80C6A"/>
    <w:rsid w:val="00F82286"/>
    <w:rsid w:val="00F8314D"/>
    <w:rsid w:val="00F8354A"/>
    <w:rsid w:val="00F83762"/>
    <w:rsid w:val="00F851A8"/>
    <w:rsid w:val="00F8541E"/>
    <w:rsid w:val="00F8566F"/>
    <w:rsid w:val="00F86A32"/>
    <w:rsid w:val="00F87245"/>
    <w:rsid w:val="00F87994"/>
    <w:rsid w:val="00F87BAD"/>
    <w:rsid w:val="00F907C3"/>
    <w:rsid w:val="00F92615"/>
    <w:rsid w:val="00F92617"/>
    <w:rsid w:val="00F937C9"/>
    <w:rsid w:val="00F94D04"/>
    <w:rsid w:val="00F95532"/>
    <w:rsid w:val="00F966A9"/>
    <w:rsid w:val="00FA1387"/>
    <w:rsid w:val="00FA2EDB"/>
    <w:rsid w:val="00FA3D4A"/>
    <w:rsid w:val="00FA3E6F"/>
    <w:rsid w:val="00FA51B8"/>
    <w:rsid w:val="00FA6D53"/>
    <w:rsid w:val="00FA7683"/>
    <w:rsid w:val="00FA7F4D"/>
    <w:rsid w:val="00FB059E"/>
    <w:rsid w:val="00FB0839"/>
    <w:rsid w:val="00FB2906"/>
    <w:rsid w:val="00FB399B"/>
    <w:rsid w:val="00FB523B"/>
    <w:rsid w:val="00FB5279"/>
    <w:rsid w:val="00FB618B"/>
    <w:rsid w:val="00FB6638"/>
    <w:rsid w:val="00FB6648"/>
    <w:rsid w:val="00FB6D59"/>
    <w:rsid w:val="00FC0114"/>
    <w:rsid w:val="00FC0452"/>
    <w:rsid w:val="00FC0B8B"/>
    <w:rsid w:val="00FC171C"/>
    <w:rsid w:val="00FC6CC1"/>
    <w:rsid w:val="00FC7599"/>
    <w:rsid w:val="00FD0054"/>
    <w:rsid w:val="00FD11AC"/>
    <w:rsid w:val="00FD2D67"/>
    <w:rsid w:val="00FD2E1D"/>
    <w:rsid w:val="00FD69CE"/>
    <w:rsid w:val="00FE067A"/>
    <w:rsid w:val="00FE10A0"/>
    <w:rsid w:val="00FE2109"/>
    <w:rsid w:val="00FE497A"/>
    <w:rsid w:val="00FE5C16"/>
    <w:rsid w:val="00FE6EF5"/>
    <w:rsid w:val="00FE71E7"/>
    <w:rsid w:val="00FE7A45"/>
    <w:rsid w:val="00FF14FF"/>
    <w:rsid w:val="00FF1598"/>
    <w:rsid w:val="00FF31EC"/>
    <w:rsid w:val="00FF3430"/>
    <w:rsid w:val="00FF3814"/>
    <w:rsid w:val="00FF5143"/>
    <w:rsid w:val="00FF51F2"/>
    <w:rsid w:val="00FF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54BEDD77"/>
  <w15:chartTrackingRefBased/>
  <w15:docId w15:val="{F74B3502-7266-4B77-94AA-9D62C643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5748F"/>
    <w:pPr>
      <w:widowControl w:val="0"/>
      <w:jc w:val="both"/>
    </w:pPr>
    <w:rPr>
      <w:rFonts w:ascii="ＭＳ 明朝" w:eastAsia="ＭＳ 明朝"/>
      <w:sz w:val="24"/>
    </w:rPr>
  </w:style>
  <w:style w:type="paragraph" w:styleId="1">
    <w:name w:val="heading 1"/>
    <w:basedOn w:val="a2"/>
    <w:next w:val="a3"/>
    <w:link w:val="10"/>
    <w:qFormat/>
    <w:rsid w:val="00DE7B06"/>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1">
    <w:name w:val="heading 2"/>
    <w:basedOn w:val="a2"/>
    <w:next w:val="a4"/>
    <w:link w:val="22"/>
    <w:unhideWhenUsed/>
    <w:qFormat/>
    <w:rsid w:val="00DE7B06"/>
    <w:pPr>
      <w:keepNext/>
      <w:numPr>
        <w:ilvl w:val="1"/>
        <w:numId w:val="1"/>
      </w:numPr>
      <w:spacing w:beforeLines="100" w:before="100"/>
      <w:ind w:left="244"/>
      <w:outlineLvl w:val="1"/>
    </w:pPr>
    <w:rPr>
      <w:rFonts w:ascii="ＭＳ ゴシック" w:eastAsia="ＭＳ ゴシック" w:hAnsiTheme="majorHAnsi" w:cstheme="majorBidi"/>
    </w:rPr>
  </w:style>
  <w:style w:type="paragraph" w:styleId="31">
    <w:name w:val="heading 3"/>
    <w:basedOn w:val="a2"/>
    <w:next w:val="a5"/>
    <w:link w:val="32"/>
    <w:unhideWhenUsed/>
    <w:qFormat/>
    <w:rsid w:val="00DE7B06"/>
    <w:pPr>
      <w:keepNext/>
      <w:numPr>
        <w:ilvl w:val="2"/>
        <w:numId w:val="1"/>
      </w:numPr>
      <w:spacing w:beforeLines="100" w:before="100"/>
      <w:outlineLvl w:val="2"/>
    </w:pPr>
    <w:rPr>
      <w:rFonts w:ascii="ＭＳ ゴシック" w:eastAsia="ＭＳ ゴシック" w:hAnsiTheme="majorHAnsi" w:cstheme="majorBidi"/>
    </w:rPr>
  </w:style>
  <w:style w:type="paragraph" w:styleId="41">
    <w:name w:val="heading 4"/>
    <w:basedOn w:val="a2"/>
    <w:next w:val="a6"/>
    <w:link w:val="42"/>
    <w:unhideWhenUsed/>
    <w:qFormat/>
    <w:rsid w:val="00DE7B06"/>
    <w:pPr>
      <w:keepNext/>
      <w:numPr>
        <w:ilvl w:val="3"/>
        <w:numId w:val="1"/>
      </w:numPr>
      <w:spacing w:beforeLines="100" w:before="100"/>
      <w:outlineLvl w:val="3"/>
    </w:pPr>
    <w:rPr>
      <w:rFonts w:ascii="ＭＳ ゴシック" w:eastAsia="ＭＳ ゴシック"/>
      <w:bCs/>
    </w:rPr>
  </w:style>
  <w:style w:type="paragraph" w:styleId="51">
    <w:name w:val="heading 5"/>
    <w:basedOn w:val="a2"/>
    <w:next w:val="a7"/>
    <w:link w:val="52"/>
    <w:unhideWhenUsed/>
    <w:qFormat/>
    <w:rsid w:val="00DE7B06"/>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8"/>
    <w:link w:val="60"/>
    <w:unhideWhenUsed/>
    <w:qFormat/>
    <w:rsid w:val="00DE7B06"/>
    <w:pPr>
      <w:keepNext/>
      <w:numPr>
        <w:ilvl w:val="5"/>
        <w:numId w:val="1"/>
      </w:numPr>
      <w:spacing w:beforeLines="100" w:before="100"/>
      <w:outlineLvl w:val="5"/>
    </w:pPr>
    <w:rPr>
      <w:rFonts w:ascii="ＭＳ 明朝" w:eastAsia="ＭＳ ゴシック"/>
      <w:bCs/>
      <w:sz w:val="24"/>
    </w:rPr>
  </w:style>
  <w:style w:type="paragraph" w:styleId="7">
    <w:name w:val="heading 7"/>
    <w:basedOn w:val="a2"/>
    <w:next w:val="a2"/>
    <w:link w:val="70"/>
    <w:unhideWhenUsed/>
    <w:qFormat/>
    <w:rsid w:val="008435A3"/>
    <w:pPr>
      <w:keepNext/>
      <w:outlineLvl w:val="6"/>
    </w:pPr>
  </w:style>
  <w:style w:type="paragraph" w:styleId="8">
    <w:name w:val="heading 8"/>
    <w:basedOn w:val="a2"/>
    <w:next w:val="a2"/>
    <w:link w:val="80"/>
    <w:unhideWhenUsed/>
    <w:qFormat/>
    <w:rsid w:val="008435A3"/>
    <w:pPr>
      <w:keepNext/>
      <w:outlineLvl w:val="7"/>
    </w:pPr>
  </w:style>
  <w:style w:type="paragraph" w:styleId="9">
    <w:name w:val="heading 9"/>
    <w:basedOn w:val="a2"/>
    <w:next w:val="a2"/>
    <w:link w:val="90"/>
    <w:unhideWhenUsed/>
    <w:qFormat/>
    <w:rsid w:val="008435A3"/>
    <w:pPr>
      <w:keepNext/>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2"/>
    <w:link w:val="ad"/>
    <w:unhideWhenUsed/>
    <w:rsid w:val="00DE2071"/>
    <w:pPr>
      <w:tabs>
        <w:tab w:val="center" w:pos="4252"/>
        <w:tab w:val="right" w:pos="8504"/>
      </w:tabs>
      <w:snapToGrid w:val="0"/>
    </w:pPr>
  </w:style>
  <w:style w:type="character" w:customStyle="1" w:styleId="ad">
    <w:name w:val="ヘッダー (文字)"/>
    <w:basedOn w:val="a9"/>
    <w:link w:val="ac"/>
    <w:rsid w:val="00DE2071"/>
  </w:style>
  <w:style w:type="paragraph" w:styleId="ae">
    <w:name w:val="footer"/>
    <w:basedOn w:val="a2"/>
    <w:link w:val="af"/>
    <w:unhideWhenUsed/>
    <w:rsid w:val="00DE2071"/>
    <w:pPr>
      <w:tabs>
        <w:tab w:val="center" w:pos="4252"/>
        <w:tab w:val="right" w:pos="8504"/>
      </w:tabs>
      <w:snapToGrid w:val="0"/>
    </w:pPr>
  </w:style>
  <w:style w:type="character" w:customStyle="1" w:styleId="af">
    <w:name w:val="フッター (文字)"/>
    <w:basedOn w:val="a9"/>
    <w:link w:val="ae"/>
    <w:rsid w:val="00DE2071"/>
  </w:style>
  <w:style w:type="paragraph" w:styleId="af0">
    <w:name w:val="Title"/>
    <w:next w:val="a3"/>
    <w:link w:val="af1"/>
    <w:qFormat/>
    <w:rsid w:val="007A433E"/>
    <w:pPr>
      <w:spacing w:before="240" w:after="120"/>
      <w:jc w:val="center"/>
    </w:pPr>
    <w:rPr>
      <w:rFonts w:asciiTheme="majorHAnsi" w:eastAsia="ＭＳ ゴシック" w:hAnsiTheme="majorHAnsi" w:cstheme="majorBidi"/>
      <w:sz w:val="32"/>
      <w:szCs w:val="32"/>
    </w:rPr>
  </w:style>
  <w:style w:type="character" w:customStyle="1" w:styleId="af1">
    <w:name w:val="表題 (文字)"/>
    <w:basedOn w:val="a9"/>
    <w:link w:val="af0"/>
    <w:uiPriority w:val="10"/>
    <w:rsid w:val="007A433E"/>
    <w:rPr>
      <w:rFonts w:asciiTheme="majorHAnsi" w:eastAsia="ＭＳ ゴシック" w:hAnsiTheme="majorHAnsi" w:cstheme="majorBidi"/>
      <w:sz w:val="32"/>
      <w:szCs w:val="32"/>
    </w:rPr>
  </w:style>
  <w:style w:type="paragraph" w:styleId="af2">
    <w:name w:val="Subtitle"/>
    <w:next w:val="a3"/>
    <w:link w:val="af3"/>
    <w:qFormat/>
    <w:rsid w:val="007A433E"/>
    <w:pPr>
      <w:jc w:val="center"/>
    </w:pPr>
    <w:rPr>
      <w:rFonts w:asciiTheme="majorHAnsi" w:eastAsia="ＭＳ ゴシック" w:hAnsiTheme="majorHAnsi" w:cstheme="majorBidi"/>
      <w:sz w:val="24"/>
      <w:szCs w:val="24"/>
    </w:rPr>
  </w:style>
  <w:style w:type="character" w:customStyle="1" w:styleId="af3">
    <w:name w:val="副題 (文字)"/>
    <w:basedOn w:val="a9"/>
    <w:link w:val="af2"/>
    <w:rsid w:val="007A433E"/>
    <w:rPr>
      <w:rFonts w:asciiTheme="majorHAnsi" w:eastAsia="ＭＳ ゴシック" w:hAnsiTheme="majorHAnsi" w:cstheme="majorBidi"/>
      <w:sz w:val="24"/>
      <w:szCs w:val="24"/>
    </w:rPr>
  </w:style>
  <w:style w:type="paragraph" w:styleId="af4">
    <w:name w:val="Balloon Text"/>
    <w:basedOn w:val="a2"/>
    <w:link w:val="af5"/>
    <w:semiHidden/>
    <w:unhideWhenUsed/>
    <w:rsid w:val="008435A3"/>
    <w:rPr>
      <w:rFonts w:asciiTheme="majorHAnsi" w:eastAsiaTheme="majorEastAsia" w:hAnsiTheme="majorHAnsi" w:cstheme="majorBidi"/>
      <w:sz w:val="18"/>
      <w:szCs w:val="18"/>
    </w:rPr>
  </w:style>
  <w:style w:type="character" w:customStyle="1" w:styleId="af5">
    <w:name w:val="吹き出し (文字)"/>
    <w:basedOn w:val="a9"/>
    <w:link w:val="af4"/>
    <w:semiHidden/>
    <w:rsid w:val="008435A3"/>
    <w:rPr>
      <w:rFonts w:asciiTheme="majorHAnsi" w:eastAsiaTheme="majorEastAsia" w:hAnsiTheme="majorHAnsi" w:cstheme="majorBidi"/>
      <w:sz w:val="18"/>
      <w:szCs w:val="18"/>
    </w:rPr>
  </w:style>
  <w:style w:type="character" w:customStyle="1" w:styleId="10">
    <w:name w:val="見出し 1 (文字)"/>
    <w:basedOn w:val="a9"/>
    <w:link w:val="1"/>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2">
    <w:name w:val="見出し 2 (文字)"/>
    <w:basedOn w:val="a9"/>
    <w:link w:val="21"/>
    <w:rsid w:val="00DE7B06"/>
    <w:rPr>
      <w:rFonts w:ascii="ＭＳ ゴシック" w:eastAsia="ＭＳ ゴシック" w:hAnsiTheme="majorHAnsi" w:cstheme="majorBidi"/>
      <w:sz w:val="24"/>
    </w:rPr>
  </w:style>
  <w:style w:type="character" w:customStyle="1" w:styleId="32">
    <w:name w:val="見出し 3 (文字)"/>
    <w:basedOn w:val="a9"/>
    <w:link w:val="31"/>
    <w:rsid w:val="00DE7B06"/>
    <w:rPr>
      <w:rFonts w:ascii="ＭＳ ゴシック" w:eastAsia="ＭＳ ゴシック" w:hAnsiTheme="majorHAnsi" w:cstheme="majorBidi"/>
      <w:sz w:val="24"/>
    </w:rPr>
  </w:style>
  <w:style w:type="character" w:customStyle="1" w:styleId="42">
    <w:name w:val="見出し 4 (文字)"/>
    <w:basedOn w:val="a9"/>
    <w:link w:val="41"/>
    <w:rsid w:val="00DE7B06"/>
    <w:rPr>
      <w:rFonts w:ascii="ＭＳ ゴシック" w:eastAsia="ＭＳ ゴシック"/>
      <w:bCs/>
      <w:sz w:val="24"/>
    </w:rPr>
  </w:style>
  <w:style w:type="character" w:customStyle="1" w:styleId="52">
    <w:name w:val="見出し 5 (文字)"/>
    <w:basedOn w:val="a9"/>
    <w:link w:val="51"/>
    <w:rsid w:val="00DE7B06"/>
    <w:rPr>
      <w:rFonts w:ascii="ＭＳ ゴシック" w:eastAsia="ＭＳ ゴシック" w:hAnsiTheme="majorHAnsi" w:cstheme="majorBidi"/>
      <w:sz w:val="24"/>
    </w:rPr>
  </w:style>
  <w:style w:type="character" w:customStyle="1" w:styleId="60">
    <w:name w:val="見出し 6 (文字)"/>
    <w:basedOn w:val="a9"/>
    <w:link w:val="6"/>
    <w:rsid w:val="00DE7B06"/>
    <w:rPr>
      <w:rFonts w:ascii="ＭＳ 明朝" w:eastAsia="ＭＳ ゴシック"/>
      <w:bCs/>
      <w:sz w:val="24"/>
    </w:rPr>
  </w:style>
  <w:style w:type="character" w:customStyle="1" w:styleId="70">
    <w:name w:val="見出し 7 (文字)"/>
    <w:basedOn w:val="a9"/>
    <w:link w:val="7"/>
    <w:semiHidden/>
    <w:rsid w:val="008435A3"/>
  </w:style>
  <w:style w:type="character" w:customStyle="1" w:styleId="80">
    <w:name w:val="見出し 8 (文字)"/>
    <w:basedOn w:val="a9"/>
    <w:link w:val="8"/>
    <w:rsid w:val="008435A3"/>
  </w:style>
  <w:style w:type="character" w:customStyle="1" w:styleId="90">
    <w:name w:val="見出し 9 (文字)"/>
    <w:basedOn w:val="a9"/>
    <w:link w:val="9"/>
    <w:rsid w:val="008435A3"/>
  </w:style>
  <w:style w:type="paragraph" w:customStyle="1" w:styleId="a3">
    <w:name w:val="見出し１本文"/>
    <w:link w:val="af6"/>
    <w:qFormat/>
    <w:rsid w:val="005321A9"/>
    <w:pPr>
      <w:widowControl w:val="0"/>
      <w:ind w:firstLineChars="100" w:firstLine="100"/>
      <w:jc w:val="both"/>
    </w:pPr>
    <w:rPr>
      <w:rFonts w:ascii="ＭＳ 明朝" w:eastAsia="ＭＳ 明朝"/>
      <w:sz w:val="24"/>
    </w:rPr>
  </w:style>
  <w:style w:type="paragraph" w:customStyle="1" w:styleId="a4">
    <w:name w:val="見出し２本文"/>
    <w:link w:val="af7"/>
    <w:qFormat/>
    <w:rsid w:val="005321A9"/>
    <w:pPr>
      <w:widowControl w:val="0"/>
      <w:ind w:firstLineChars="100" w:firstLine="100"/>
      <w:jc w:val="both"/>
    </w:pPr>
    <w:rPr>
      <w:rFonts w:ascii="ＭＳ 明朝" w:eastAsia="ＭＳ 明朝"/>
      <w:sz w:val="24"/>
    </w:rPr>
  </w:style>
  <w:style w:type="character" w:customStyle="1" w:styleId="af6">
    <w:name w:val="見出し１本文 (文字)"/>
    <w:basedOn w:val="a9"/>
    <w:link w:val="a3"/>
    <w:rsid w:val="005321A9"/>
    <w:rPr>
      <w:rFonts w:ascii="ＭＳ 明朝" w:eastAsia="ＭＳ 明朝"/>
      <w:sz w:val="24"/>
    </w:rPr>
  </w:style>
  <w:style w:type="paragraph" w:customStyle="1" w:styleId="a5">
    <w:name w:val="見出し３本文"/>
    <w:link w:val="af8"/>
    <w:qFormat/>
    <w:rsid w:val="005321A9"/>
    <w:pPr>
      <w:widowControl w:val="0"/>
      <w:ind w:leftChars="50" w:left="50" w:firstLineChars="100" w:firstLine="100"/>
      <w:jc w:val="both"/>
    </w:pPr>
    <w:rPr>
      <w:rFonts w:ascii="ＭＳ 明朝" w:eastAsia="ＭＳ 明朝"/>
      <w:sz w:val="24"/>
    </w:rPr>
  </w:style>
  <w:style w:type="character" w:customStyle="1" w:styleId="af7">
    <w:name w:val="見出し２本文 (文字)"/>
    <w:basedOn w:val="af6"/>
    <w:link w:val="a4"/>
    <w:rsid w:val="005321A9"/>
    <w:rPr>
      <w:rFonts w:ascii="ＭＳ 明朝" w:eastAsia="ＭＳ 明朝"/>
      <w:sz w:val="24"/>
    </w:rPr>
  </w:style>
  <w:style w:type="paragraph" w:customStyle="1" w:styleId="a6">
    <w:name w:val="見出し４本文"/>
    <w:link w:val="af9"/>
    <w:qFormat/>
    <w:rsid w:val="005321A9"/>
    <w:pPr>
      <w:widowControl w:val="0"/>
      <w:ind w:leftChars="100" w:left="100" w:firstLineChars="100" w:firstLine="100"/>
      <w:jc w:val="both"/>
    </w:pPr>
    <w:rPr>
      <w:rFonts w:ascii="ＭＳ 明朝" w:eastAsia="ＭＳ 明朝"/>
      <w:sz w:val="24"/>
    </w:rPr>
  </w:style>
  <w:style w:type="character" w:customStyle="1" w:styleId="af8">
    <w:name w:val="見出し３本文 (文字)"/>
    <w:basedOn w:val="a9"/>
    <w:link w:val="a5"/>
    <w:rsid w:val="005321A9"/>
    <w:rPr>
      <w:rFonts w:ascii="ＭＳ 明朝" w:eastAsia="ＭＳ 明朝"/>
      <w:sz w:val="24"/>
    </w:rPr>
  </w:style>
  <w:style w:type="paragraph" w:customStyle="1" w:styleId="a7">
    <w:name w:val="見出し５本文"/>
    <w:link w:val="afa"/>
    <w:qFormat/>
    <w:rsid w:val="005321A9"/>
    <w:pPr>
      <w:widowControl w:val="0"/>
      <w:ind w:leftChars="150" w:left="150" w:firstLineChars="100" w:firstLine="100"/>
      <w:jc w:val="both"/>
    </w:pPr>
    <w:rPr>
      <w:rFonts w:ascii="ＭＳ 明朝" w:eastAsia="ＭＳ 明朝"/>
      <w:sz w:val="24"/>
    </w:rPr>
  </w:style>
  <w:style w:type="character" w:customStyle="1" w:styleId="af9">
    <w:name w:val="見出し４本文 (文字)"/>
    <w:basedOn w:val="af8"/>
    <w:link w:val="a6"/>
    <w:rsid w:val="005321A9"/>
    <w:rPr>
      <w:rFonts w:ascii="ＭＳ 明朝" w:eastAsia="ＭＳ 明朝"/>
      <w:sz w:val="24"/>
    </w:rPr>
  </w:style>
  <w:style w:type="paragraph" w:customStyle="1" w:styleId="a8">
    <w:name w:val="見出し６本文"/>
    <w:link w:val="afb"/>
    <w:qFormat/>
    <w:rsid w:val="005321A9"/>
    <w:pPr>
      <w:widowControl w:val="0"/>
      <w:ind w:leftChars="200" w:left="200" w:firstLineChars="100" w:firstLine="100"/>
      <w:jc w:val="both"/>
    </w:pPr>
    <w:rPr>
      <w:rFonts w:ascii="ＭＳ 明朝" w:eastAsia="ＭＳ 明朝"/>
      <w:sz w:val="24"/>
    </w:rPr>
  </w:style>
  <w:style w:type="character" w:customStyle="1" w:styleId="afa">
    <w:name w:val="見出し５本文 (文字)"/>
    <w:basedOn w:val="af8"/>
    <w:link w:val="a7"/>
    <w:rsid w:val="005321A9"/>
    <w:rPr>
      <w:rFonts w:ascii="ＭＳ 明朝" w:eastAsia="ＭＳ 明朝"/>
      <w:sz w:val="24"/>
    </w:rPr>
  </w:style>
  <w:style w:type="table" w:styleId="afc">
    <w:name w:val="Table Grid"/>
    <w:basedOn w:val="aa"/>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見出し６本文 (文字)"/>
    <w:basedOn w:val="afa"/>
    <w:link w:val="a8"/>
    <w:rsid w:val="005321A9"/>
    <w:rPr>
      <w:rFonts w:ascii="ＭＳ 明朝" w:eastAsia="ＭＳ 明朝"/>
      <w:sz w:val="24"/>
    </w:rPr>
  </w:style>
  <w:style w:type="table" w:styleId="2-1">
    <w:name w:val="Grid Table 2 Accent 1"/>
    <w:basedOn w:val="aa"/>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a"/>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d">
    <w:name w:val="caption"/>
    <w:basedOn w:val="a2"/>
    <w:next w:val="a2"/>
    <w:link w:val="afe"/>
    <w:unhideWhenUsed/>
    <w:qFormat/>
    <w:rsid w:val="00565217"/>
    <w:pPr>
      <w:spacing w:beforeLines="100" w:before="100"/>
      <w:jc w:val="center"/>
    </w:pPr>
    <w:rPr>
      <w:rFonts w:ascii="ＭＳ ゴシック" w:eastAsia="ＭＳ ゴシック"/>
      <w:bCs/>
      <w:szCs w:val="21"/>
    </w:rPr>
  </w:style>
  <w:style w:type="paragraph" w:customStyle="1" w:styleId="aff">
    <w:name w:val="見出し２細目・注記・例　階層１"/>
    <w:basedOn w:val="a4"/>
    <w:link w:val="aff0"/>
    <w:qFormat/>
    <w:rsid w:val="000D3621"/>
    <w:pPr>
      <w:ind w:left="100" w:hangingChars="100" w:hanging="100"/>
    </w:pPr>
  </w:style>
  <w:style w:type="paragraph" w:customStyle="1" w:styleId="aff1">
    <w:name w:val="見出し２細目・注記・例　階層２"/>
    <w:basedOn w:val="aff"/>
    <w:link w:val="aff2"/>
    <w:qFormat/>
    <w:rsid w:val="000D3621"/>
    <w:pPr>
      <w:ind w:leftChars="100" w:left="200"/>
    </w:pPr>
  </w:style>
  <w:style w:type="character" w:customStyle="1" w:styleId="aff0">
    <w:name w:val="見出し２細目・注記・例　階層１ (文字)"/>
    <w:basedOn w:val="af6"/>
    <w:link w:val="aff"/>
    <w:rsid w:val="000D3621"/>
    <w:rPr>
      <w:rFonts w:ascii="ＭＳ 明朝" w:eastAsia="ＭＳ 明朝"/>
      <w:sz w:val="24"/>
    </w:rPr>
  </w:style>
  <w:style w:type="paragraph" w:customStyle="1" w:styleId="aff3">
    <w:name w:val="見出し３細目・注記・例　階層１"/>
    <w:basedOn w:val="a5"/>
    <w:link w:val="aff4"/>
    <w:qFormat/>
    <w:rsid w:val="000D3621"/>
    <w:pPr>
      <w:ind w:left="360" w:hangingChars="100" w:hanging="240"/>
    </w:pPr>
  </w:style>
  <w:style w:type="character" w:customStyle="1" w:styleId="aff2">
    <w:name w:val="見出し２細目・注記・例　階層２ (文字)"/>
    <w:basedOn w:val="aff0"/>
    <w:link w:val="aff1"/>
    <w:rsid w:val="000D3621"/>
    <w:rPr>
      <w:rFonts w:ascii="ＭＳ 明朝" w:eastAsia="ＭＳ 明朝"/>
      <w:sz w:val="24"/>
    </w:rPr>
  </w:style>
  <w:style w:type="paragraph" w:customStyle="1" w:styleId="aff5">
    <w:name w:val="見出し３細目・注記・例　階層２"/>
    <w:basedOn w:val="aff3"/>
    <w:link w:val="aff6"/>
    <w:qFormat/>
    <w:rsid w:val="000D3621"/>
    <w:pPr>
      <w:ind w:leftChars="150" w:left="250" w:hanging="100"/>
    </w:pPr>
  </w:style>
  <w:style w:type="character" w:customStyle="1" w:styleId="aff4">
    <w:name w:val="見出し３細目・注記・例　階層１ (文字)"/>
    <w:basedOn w:val="af8"/>
    <w:link w:val="aff3"/>
    <w:rsid w:val="000D3621"/>
    <w:rPr>
      <w:rFonts w:ascii="ＭＳ 明朝" w:eastAsia="ＭＳ 明朝"/>
      <w:sz w:val="24"/>
    </w:rPr>
  </w:style>
  <w:style w:type="paragraph" w:customStyle="1" w:styleId="aff7">
    <w:name w:val="見出し４細目・注記・例　階層２"/>
    <w:basedOn w:val="aff8"/>
    <w:link w:val="aff9"/>
    <w:qFormat/>
    <w:rsid w:val="000D3621"/>
    <w:pPr>
      <w:ind w:leftChars="200" w:left="300"/>
    </w:pPr>
  </w:style>
  <w:style w:type="character" w:customStyle="1" w:styleId="aff6">
    <w:name w:val="見出し３細目・注記・例　階層２ (文字)"/>
    <w:basedOn w:val="aff4"/>
    <w:link w:val="aff5"/>
    <w:rsid w:val="000D3621"/>
    <w:rPr>
      <w:rFonts w:ascii="ＭＳ 明朝" w:eastAsia="ＭＳ 明朝"/>
      <w:sz w:val="24"/>
    </w:rPr>
  </w:style>
  <w:style w:type="paragraph" w:customStyle="1" w:styleId="aff8">
    <w:name w:val="見出し４細目・注記・例　階層１"/>
    <w:basedOn w:val="a6"/>
    <w:link w:val="affa"/>
    <w:qFormat/>
    <w:rsid w:val="000D3621"/>
    <w:pPr>
      <w:ind w:left="200" w:hangingChars="100" w:hanging="100"/>
    </w:pPr>
  </w:style>
  <w:style w:type="character" w:customStyle="1" w:styleId="aff9">
    <w:name w:val="見出し４細目・注記・例　階層２ (文字)"/>
    <w:basedOn w:val="af9"/>
    <w:link w:val="aff7"/>
    <w:rsid w:val="006B6BEA"/>
    <w:rPr>
      <w:rFonts w:ascii="ＭＳ 明朝" w:eastAsia="ＭＳ 明朝"/>
      <w:sz w:val="24"/>
    </w:rPr>
  </w:style>
  <w:style w:type="paragraph" w:customStyle="1" w:styleId="affb">
    <w:name w:val="見出し５細目・注記・例　階層１"/>
    <w:basedOn w:val="a7"/>
    <w:link w:val="affc"/>
    <w:qFormat/>
    <w:rsid w:val="006B6BEA"/>
    <w:pPr>
      <w:ind w:left="250" w:hangingChars="100" w:hanging="100"/>
    </w:pPr>
    <w:rPr>
      <w:rFonts w:hAnsi="ＭＳ 明朝"/>
    </w:rPr>
  </w:style>
  <w:style w:type="character" w:customStyle="1" w:styleId="affa">
    <w:name w:val="見出し４細目・注記・例　階層１ (文字)"/>
    <w:basedOn w:val="af9"/>
    <w:link w:val="aff8"/>
    <w:rsid w:val="000D3621"/>
    <w:rPr>
      <w:rFonts w:ascii="ＭＳ 明朝" w:eastAsia="ＭＳ 明朝"/>
      <w:sz w:val="24"/>
    </w:rPr>
  </w:style>
  <w:style w:type="paragraph" w:customStyle="1" w:styleId="affd">
    <w:name w:val="見出し５細目・注記・例　階層２"/>
    <w:basedOn w:val="affb"/>
    <w:link w:val="affe"/>
    <w:qFormat/>
    <w:rsid w:val="006B6BEA"/>
    <w:pPr>
      <w:ind w:leftChars="250" w:left="350"/>
    </w:pPr>
  </w:style>
  <w:style w:type="character" w:customStyle="1" w:styleId="affc">
    <w:name w:val="見出し５細目・注記・例　階層１ (文字)"/>
    <w:basedOn w:val="a9"/>
    <w:link w:val="affb"/>
    <w:rsid w:val="006B6BEA"/>
    <w:rPr>
      <w:rFonts w:ascii="ＭＳ 明朝" w:eastAsia="ＭＳ 明朝" w:hAnsi="ＭＳ 明朝"/>
      <w:sz w:val="24"/>
    </w:rPr>
  </w:style>
  <w:style w:type="paragraph" w:customStyle="1" w:styleId="afff">
    <w:name w:val="見出し６細目・注記・例　階層１"/>
    <w:basedOn w:val="a8"/>
    <w:link w:val="afff0"/>
    <w:qFormat/>
    <w:rsid w:val="005E5638"/>
    <w:pPr>
      <w:ind w:left="300" w:hangingChars="100" w:hanging="100"/>
    </w:pPr>
  </w:style>
  <w:style w:type="character" w:customStyle="1" w:styleId="affe">
    <w:name w:val="見出し５細目・注記・例　階層２ (文字)"/>
    <w:basedOn w:val="affc"/>
    <w:link w:val="affd"/>
    <w:rsid w:val="006B6BEA"/>
    <w:rPr>
      <w:rFonts w:ascii="ＭＳ 明朝" w:eastAsia="ＭＳ 明朝" w:hAnsi="ＭＳ 明朝"/>
      <w:sz w:val="24"/>
    </w:rPr>
  </w:style>
  <w:style w:type="paragraph" w:customStyle="1" w:styleId="afff1">
    <w:name w:val="見出し６細目・注記・例　階層２"/>
    <w:basedOn w:val="afff"/>
    <w:link w:val="afff2"/>
    <w:qFormat/>
    <w:rsid w:val="005E5638"/>
    <w:pPr>
      <w:ind w:leftChars="300" w:left="400"/>
    </w:pPr>
  </w:style>
  <w:style w:type="character" w:customStyle="1" w:styleId="afff0">
    <w:name w:val="見出し６細目・注記・例　階層１ (文字)"/>
    <w:basedOn w:val="afb"/>
    <w:link w:val="afff"/>
    <w:rsid w:val="005E5638"/>
    <w:rPr>
      <w:rFonts w:ascii="ＭＳ 明朝" w:eastAsia="ＭＳ 明朝"/>
      <w:sz w:val="24"/>
    </w:rPr>
  </w:style>
  <w:style w:type="paragraph" w:customStyle="1" w:styleId="afff3">
    <w:name w:val="別紙　表題"/>
    <w:next w:val="a3"/>
    <w:link w:val="afff4"/>
    <w:qFormat/>
    <w:rsid w:val="007A433E"/>
    <w:pPr>
      <w:jc w:val="center"/>
      <w:outlineLvl w:val="0"/>
    </w:pPr>
    <w:rPr>
      <w:rFonts w:ascii="ＭＳ 明朝" w:eastAsia="ＭＳ ゴシック"/>
      <w:sz w:val="24"/>
    </w:rPr>
  </w:style>
  <w:style w:type="character" w:customStyle="1" w:styleId="afff2">
    <w:name w:val="見出し６細目・注記・例　階層２ (文字)"/>
    <w:basedOn w:val="afff0"/>
    <w:link w:val="afff1"/>
    <w:rsid w:val="005E5638"/>
    <w:rPr>
      <w:rFonts w:ascii="ＭＳ 明朝" w:eastAsia="ＭＳ 明朝"/>
      <w:sz w:val="24"/>
    </w:rPr>
  </w:style>
  <w:style w:type="paragraph" w:styleId="afff5">
    <w:name w:val="TOC Heading"/>
    <w:basedOn w:val="1"/>
    <w:next w:val="a2"/>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4">
    <w:name w:val="別紙　表題 (文字)"/>
    <w:basedOn w:val="af3"/>
    <w:link w:val="afff3"/>
    <w:rsid w:val="007A433E"/>
    <w:rPr>
      <w:rFonts w:ascii="ＭＳ 明朝" w:eastAsia="ＭＳ ゴシック" w:hAnsiTheme="majorHAnsi" w:cstheme="majorBidi"/>
      <w:sz w:val="24"/>
      <w:szCs w:val="24"/>
    </w:rPr>
  </w:style>
  <w:style w:type="paragraph" w:styleId="11">
    <w:name w:val="toc 1"/>
    <w:basedOn w:val="a2"/>
    <w:next w:val="a2"/>
    <w:autoRedefine/>
    <w:uiPriority w:val="39"/>
    <w:unhideWhenUsed/>
    <w:rsid w:val="0066460E"/>
    <w:pPr>
      <w:tabs>
        <w:tab w:val="right" w:leader="dot" w:pos="8494"/>
      </w:tabs>
      <w:ind w:left="240" w:rightChars="150" w:right="360" w:hangingChars="100" w:hanging="240"/>
    </w:pPr>
    <w:rPr>
      <w:rFonts w:asciiTheme="minorEastAsia" w:eastAsiaTheme="minorEastAsia" w:hAnsiTheme="minorEastAsia"/>
      <w:noProof/>
      <w:spacing w:val="-12"/>
    </w:rPr>
  </w:style>
  <w:style w:type="paragraph" w:styleId="23">
    <w:name w:val="toc 2"/>
    <w:basedOn w:val="a2"/>
    <w:next w:val="a2"/>
    <w:autoRedefine/>
    <w:uiPriority w:val="39"/>
    <w:unhideWhenUsed/>
    <w:rsid w:val="00796A6B"/>
    <w:pPr>
      <w:tabs>
        <w:tab w:val="right" w:leader="dot" w:pos="8494"/>
      </w:tabs>
      <w:ind w:leftChars="100" w:left="200" w:rightChars="150" w:right="150" w:hangingChars="100" w:hanging="100"/>
    </w:pPr>
  </w:style>
  <w:style w:type="paragraph" w:styleId="33">
    <w:name w:val="toc 3"/>
    <w:basedOn w:val="a2"/>
    <w:next w:val="a2"/>
    <w:autoRedefine/>
    <w:uiPriority w:val="39"/>
    <w:unhideWhenUsed/>
    <w:rsid w:val="00AF2E5C"/>
    <w:pPr>
      <w:tabs>
        <w:tab w:val="right" w:leader="dot" w:pos="8494"/>
      </w:tabs>
      <w:ind w:leftChars="83" w:left="297" w:rightChars="150" w:right="360" w:hangingChars="41" w:hanging="98"/>
    </w:pPr>
  </w:style>
  <w:style w:type="character" w:styleId="afff6">
    <w:name w:val="Hyperlink"/>
    <w:aliases w:val="目次"/>
    <w:basedOn w:val="a9"/>
    <w:uiPriority w:val="99"/>
    <w:unhideWhenUsed/>
    <w:rsid w:val="00C108B1"/>
    <w:rPr>
      <w:color w:val="0000FF" w:themeColor="hyperlink"/>
      <w:u w:val="single"/>
    </w:rPr>
  </w:style>
  <w:style w:type="paragraph" w:customStyle="1" w:styleId="afff7">
    <w:name w:val="見出し１細目・注記・例　階層１"/>
    <w:basedOn w:val="a3"/>
    <w:link w:val="afff8"/>
    <w:qFormat/>
    <w:rsid w:val="00C32ADC"/>
    <w:pPr>
      <w:ind w:left="100" w:hangingChars="100" w:hanging="100"/>
    </w:pPr>
  </w:style>
  <w:style w:type="paragraph" w:customStyle="1" w:styleId="afff9">
    <w:name w:val="見出し１細目・注記・例　階層２"/>
    <w:basedOn w:val="afff7"/>
    <w:link w:val="afffa"/>
    <w:qFormat/>
    <w:rsid w:val="00C32ADC"/>
    <w:pPr>
      <w:ind w:leftChars="100" w:left="200"/>
    </w:pPr>
  </w:style>
  <w:style w:type="character" w:customStyle="1" w:styleId="afff8">
    <w:name w:val="見出し１細目・注記・例　階層１ (文字)"/>
    <w:basedOn w:val="aff0"/>
    <w:link w:val="afff7"/>
    <w:rsid w:val="00C32ADC"/>
    <w:rPr>
      <w:rFonts w:ascii="ＭＳ 明朝" w:eastAsia="ＭＳ 明朝"/>
      <w:sz w:val="24"/>
    </w:rPr>
  </w:style>
  <w:style w:type="character" w:customStyle="1" w:styleId="afffa">
    <w:name w:val="見出し１細目・注記・例　階層２ (文字)"/>
    <w:basedOn w:val="aff2"/>
    <w:link w:val="afff9"/>
    <w:rsid w:val="00C32ADC"/>
    <w:rPr>
      <w:rFonts w:ascii="ＭＳ 明朝" w:eastAsia="ＭＳ 明朝"/>
      <w:sz w:val="24"/>
    </w:rPr>
  </w:style>
  <w:style w:type="character" w:styleId="afffb">
    <w:name w:val="annotation reference"/>
    <w:uiPriority w:val="99"/>
    <w:semiHidden/>
    <w:unhideWhenUsed/>
    <w:rsid w:val="00E70665"/>
    <w:rPr>
      <w:sz w:val="18"/>
      <w:szCs w:val="18"/>
    </w:rPr>
  </w:style>
  <w:style w:type="paragraph" w:styleId="afffc">
    <w:name w:val="annotation text"/>
    <w:basedOn w:val="a2"/>
    <w:link w:val="afffd"/>
    <w:unhideWhenUsed/>
    <w:rsid w:val="00E70665"/>
    <w:pPr>
      <w:jc w:val="left"/>
    </w:pPr>
    <w:rPr>
      <w:rFonts w:ascii="Century" w:hAnsi="Century" w:cs="Times New Roman"/>
      <w:sz w:val="21"/>
      <w:szCs w:val="20"/>
    </w:rPr>
  </w:style>
  <w:style w:type="character" w:customStyle="1" w:styleId="afffd">
    <w:name w:val="コメント文字列 (文字)"/>
    <w:basedOn w:val="a9"/>
    <w:link w:val="afffc"/>
    <w:uiPriority w:val="99"/>
    <w:rsid w:val="00E70665"/>
    <w:rPr>
      <w:rFonts w:ascii="Century" w:eastAsia="ＭＳ 明朝" w:hAnsi="Century" w:cs="Times New Roman"/>
      <w:szCs w:val="20"/>
    </w:rPr>
  </w:style>
  <w:style w:type="paragraph" w:styleId="afffe">
    <w:name w:val="annotation subject"/>
    <w:basedOn w:val="afffc"/>
    <w:next w:val="afffc"/>
    <w:link w:val="affff"/>
    <w:semiHidden/>
    <w:unhideWhenUsed/>
    <w:rsid w:val="00601020"/>
    <w:rPr>
      <w:rFonts w:ascii="ＭＳ 明朝" w:hAnsiTheme="minorHAnsi" w:cstheme="minorBidi"/>
      <w:b/>
      <w:bCs/>
      <w:sz w:val="24"/>
      <w:szCs w:val="22"/>
    </w:rPr>
  </w:style>
  <w:style w:type="character" w:customStyle="1" w:styleId="affff">
    <w:name w:val="コメント内容 (文字)"/>
    <w:basedOn w:val="afffd"/>
    <w:link w:val="afffe"/>
    <w:semiHidden/>
    <w:rsid w:val="00601020"/>
    <w:rPr>
      <w:rFonts w:ascii="ＭＳ 明朝" w:eastAsia="ＭＳ 明朝" w:hAnsi="Century" w:cs="Times New Roman"/>
      <w:b/>
      <w:bCs/>
      <w:sz w:val="24"/>
      <w:szCs w:val="20"/>
    </w:rPr>
  </w:style>
  <w:style w:type="paragraph" w:styleId="affff0">
    <w:name w:val="Revision"/>
    <w:hidden/>
    <w:uiPriority w:val="99"/>
    <w:semiHidden/>
    <w:rsid w:val="00E94EFF"/>
    <w:rPr>
      <w:rFonts w:ascii="ＭＳ 明朝" w:eastAsia="ＭＳ 明朝"/>
      <w:sz w:val="24"/>
    </w:rPr>
  </w:style>
  <w:style w:type="character" w:customStyle="1" w:styleId="12">
    <w:name w:val="未解決のメンション1"/>
    <w:basedOn w:val="a9"/>
    <w:uiPriority w:val="99"/>
    <w:semiHidden/>
    <w:unhideWhenUsed/>
    <w:rsid w:val="0008341E"/>
    <w:rPr>
      <w:color w:val="808080"/>
      <w:shd w:val="clear" w:color="auto" w:fill="E6E6E6"/>
    </w:rPr>
  </w:style>
  <w:style w:type="character" w:customStyle="1" w:styleId="st">
    <w:name w:val="st"/>
    <w:basedOn w:val="a9"/>
    <w:rsid w:val="00076F6D"/>
  </w:style>
  <w:style w:type="paragraph" w:styleId="43">
    <w:name w:val="toc 4"/>
    <w:basedOn w:val="a2"/>
    <w:next w:val="a2"/>
    <w:autoRedefine/>
    <w:semiHidden/>
    <w:unhideWhenUsed/>
    <w:rsid w:val="00796A6B"/>
    <w:pPr>
      <w:ind w:leftChars="300" w:left="400" w:rightChars="150" w:right="150" w:hangingChars="100" w:hanging="100"/>
    </w:pPr>
  </w:style>
  <w:style w:type="paragraph" w:styleId="53">
    <w:name w:val="toc 5"/>
    <w:basedOn w:val="a2"/>
    <w:next w:val="a2"/>
    <w:autoRedefine/>
    <w:semiHidden/>
    <w:unhideWhenUsed/>
    <w:rsid w:val="00555520"/>
    <w:pPr>
      <w:ind w:leftChars="400" w:left="500" w:hangingChars="100" w:hanging="100"/>
    </w:pPr>
  </w:style>
  <w:style w:type="paragraph" w:styleId="affff1">
    <w:name w:val="endnote text"/>
    <w:basedOn w:val="a2"/>
    <w:link w:val="affff2"/>
    <w:semiHidden/>
    <w:unhideWhenUsed/>
    <w:rsid w:val="00B414CF"/>
    <w:pPr>
      <w:snapToGrid w:val="0"/>
      <w:jc w:val="left"/>
    </w:pPr>
  </w:style>
  <w:style w:type="character" w:customStyle="1" w:styleId="affff2">
    <w:name w:val="文末脚注文字列 (文字)"/>
    <w:basedOn w:val="a9"/>
    <w:link w:val="affff1"/>
    <w:semiHidden/>
    <w:rsid w:val="00B414CF"/>
    <w:rPr>
      <w:rFonts w:ascii="ＭＳ 明朝" w:eastAsia="ＭＳ 明朝"/>
      <w:sz w:val="24"/>
    </w:rPr>
  </w:style>
  <w:style w:type="character" w:styleId="affff3">
    <w:name w:val="endnote reference"/>
    <w:basedOn w:val="a9"/>
    <w:uiPriority w:val="99"/>
    <w:semiHidden/>
    <w:unhideWhenUsed/>
    <w:rsid w:val="00B414CF"/>
    <w:rPr>
      <w:vertAlign w:val="superscript"/>
    </w:rPr>
  </w:style>
  <w:style w:type="character" w:customStyle="1" w:styleId="articletitle">
    <w:name w:val="articletitle"/>
    <w:basedOn w:val="a9"/>
    <w:rsid w:val="00E20C75"/>
  </w:style>
  <w:style w:type="character" w:customStyle="1" w:styleId="paragraphnum">
    <w:name w:val="paragraphnum"/>
    <w:basedOn w:val="a9"/>
    <w:rsid w:val="00E20C75"/>
  </w:style>
  <w:style w:type="character" w:customStyle="1" w:styleId="itemtitle">
    <w:name w:val="itemtitle"/>
    <w:basedOn w:val="a9"/>
    <w:rsid w:val="00E20C75"/>
  </w:style>
  <w:style w:type="paragraph" w:styleId="affff4">
    <w:name w:val="List Paragraph"/>
    <w:basedOn w:val="a2"/>
    <w:uiPriority w:val="34"/>
    <w:qFormat/>
    <w:rsid w:val="006B14F3"/>
    <w:pPr>
      <w:ind w:leftChars="400" w:left="840"/>
    </w:pPr>
  </w:style>
  <w:style w:type="paragraph" w:customStyle="1" w:styleId="Body">
    <w:name w:val="Body"/>
    <w:autoRedefine/>
    <w:rsid w:val="004471FE"/>
    <w:rPr>
      <w:rFonts w:ascii="Helvetica" w:eastAsia="ＭＳ Ｐゴシック" w:hAnsi="Helvetica" w:cs="Times New Roman"/>
      <w:color w:val="000000"/>
      <w:kern w:val="0"/>
      <w:szCs w:val="20"/>
    </w:rPr>
  </w:style>
  <w:style w:type="character" w:customStyle="1" w:styleId="afe">
    <w:name w:val="図表番号 (文字)"/>
    <w:link w:val="afd"/>
    <w:locked/>
    <w:rsid w:val="00FF51F2"/>
    <w:rPr>
      <w:rFonts w:ascii="ＭＳ ゴシック" w:eastAsia="ＭＳ ゴシック"/>
      <w:bCs/>
      <w:sz w:val="24"/>
      <w:szCs w:val="21"/>
    </w:rPr>
  </w:style>
  <w:style w:type="paragraph" w:styleId="affff5">
    <w:name w:val="No Spacing"/>
    <w:uiPriority w:val="1"/>
    <w:qFormat/>
    <w:rsid w:val="00FF51F2"/>
    <w:pPr>
      <w:widowControl w:val="0"/>
      <w:jc w:val="both"/>
    </w:pPr>
    <w:rPr>
      <w:rFonts w:ascii="ＭＳ 明朝" w:eastAsia="ＭＳ 明朝"/>
      <w:sz w:val="24"/>
    </w:rPr>
  </w:style>
  <w:style w:type="character" w:customStyle="1" w:styleId="34">
    <w:name w:val="文 3 (文字)"/>
    <w:basedOn w:val="a9"/>
    <w:link w:val="35"/>
    <w:locked/>
    <w:rsid w:val="00FF51F2"/>
    <w:rPr>
      <w:rFonts w:ascii="Century" w:eastAsia="ＭＳ 明朝" w:hAnsi="Century"/>
    </w:rPr>
  </w:style>
  <w:style w:type="paragraph" w:customStyle="1" w:styleId="35">
    <w:name w:val="文 3"/>
    <w:basedOn w:val="a2"/>
    <w:link w:val="34"/>
    <w:qFormat/>
    <w:rsid w:val="00FF51F2"/>
    <w:pPr>
      <w:widowControl/>
      <w:ind w:leftChars="100" w:left="210" w:firstLineChars="100" w:firstLine="210"/>
      <w:jc w:val="left"/>
    </w:pPr>
    <w:rPr>
      <w:rFonts w:ascii="Century" w:hAnsi="Century"/>
      <w:sz w:val="21"/>
    </w:rPr>
  </w:style>
  <w:style w:type="paragraph" w:customStyle="1" w:styleId="abc">
    <w:name w:val="遵守事項 箇条書き(a)(b)(c)"/>
    <w:basedOn w:val="a2"/>
    <w:qFormat/>
    <w:rsid w:val="00FF51F2"/>
    <w:pPr>
      <w:numPr>
        <w:numId w:val="5"/>
      </w:numPr>
    </w:pPr>
    <w:rPr>
      <w:rFonts w:asciiTheme="minorHAnsi" w:eastAsiaTheme="minorEastAsia"/>
      <w:sz w:val="21"/>
      <w:szCs w:val="21"/>
    </w:rPr>
  </w:style>
  <w:style w:type="paragraph" w:customStyle="1" w:styleId="a1">
    <w:name w:val="遵守事項 箇条書き (ア)(イ)"/>
    <w:basedOn w:val="abc"/>
    <w:qFormat/>
    <w:rsid w:val="00FF51F2"/>
    <w:pPr>
      <w:numPr>
        <w:ilvl w:val="1"/>
      </w:numPr>
    </w:pPr>
  </w:style>
  <w:style w:type="character" w:styleId="affff6">
    <w:name w:val="FollowedHyperlink"/>
    <w:basedOn w:val="a9"/>
    <w:uiPriority w:val="99"/>
    <w:semiHidden/>
    <w:unhideWhenUsed/>
    <w:rsid w:val="00FF51F2"/>
    <w:rPr>
      <w:color w:val="800080" w:themeColor="followedHyperlink"/>
      <w:u w:val="single"/>
    </w:rPr>
  </w:style>
  <w:style w:type="paragraph" w:styleId="HTML">
    <w:name w:val="HTML Address"/>
    <w:basedOn w:val="a2"/>
    <w:link w:val="HTML0"/>
    <w:unhideWhenUsed/>
    <w:rsid w:val="00FF51F2"/>
    <w:rPr>
      <w:rFonts w:ascii="Century" w:eastAsia="ＭＳ Ｐゴシック" w:hAnsi="Century" w:cs="ＭＳ Ｐゴシック"/>
      <w:i/>
      <w:iCs/>
      <w:sz w:val="21"/>
      <w:szCs w:val="24"/>
    </w:rPr>
  </w:style>
  <w:style w:type="character" w:customStyle="1" w:styleId="HTML0">
    <w:name w:val="HTML アドレス (文字)"/>
    <w:basedOn w:val="a9"/>
    <w:link w:val="HTML"/>
    <w:semiHidden/>
    <w:rsid w:val="00FF51F2"/>
    <w:rPr>
      <w:rFonts w:ascii="Century" w:eastAsia="ＭＳ Ｐゴシック" w:hAnsi="Century" w:cs="ＭＳ Ｐゴシック"/>
      <w:i/>
      <w:iCs/>
      <w:szCs w:val="24"/>
    </w:rPr>
  </w:style>
  <w:style w:type="paragraph" w:styleId="HTML1">
    <w:name w:val="HTML Preformatted"/>
    <w:basedOn w:val="a2"/>
    <w:link w:val="HTML2"/>
    <w:unhideWhenUsed/>
    <w:rsid w:val="00FF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書式付き (文字)"/>
    <w:basedOn w:val="a9"/>
    <w:link w:val="HTML1"/>
    <w:semiHidden/>
    <w:rsid w:val="00FF51F2"/>
    <w:rPr>
      <w:rFonts w:ascii="Courier New" w:eastAsia="ＭＳ 明朝" w:hAnsi="Courier New" w:cs="Courier New"/>
      <w:sz w:val="20"/>
      <w:szCs w:val="20"/>
    </w:rPr>
  </w:style>
  <w:style w:type="paragraph" w:styleId="Web">
    <w:name w:val="Normal (Web)"/>
    <w:basedOn w:val="a2"/>
    <w:unhideWhenUsed/>
    <w:rsid w:val="00FF51F2"/>
    <w:rPr>
      <w:rFonts w:ascii="Times New Roman" w:hAnsi="Times New Roman" w:cs="Times New Roman"/>
      <w:szCs w:val="24"/>
    </w:rPr>
  </w:style>
  <w:style w:type="paragraph" w:styleId="13">
    <w:name w:val="index 1"/>
    <w:basedOn w:val="a2"/>
    <w:next w:val="a2"/>
    <w:autoRedefine/>
    <w:semiHidden/>
    <w:unhideWhenUsed/>
    <w:rsid w:val="00FF51F2"/>
    <w:pPr>
      <w:ind w:left="210" w:hangingChars="100" w:hanging="210"/>
    </w:pPr>
    <w:rPr>
      <w:rFonts w:ascii="Century" w:hAnsi="Century" w:cs="Times New Roman"/>
      <w:sz w:val="21"/>
      <w:szCs w:val="24"/>
    </w:rPr>
  </w:style>
  <w:style w:type="paragraph" w:styleId="24">
    <w:name w:val="index 2"/>
    <w:basedOn w:val="a2"/>
    <w:next w:val="a2"/>
    <w:autoRedefine/>
    <w:semiHidden/>
    <w:unhideWhenUsed/>
    <w:rsid w:val="00FF51F2"/>
    <w:pPr>
      <w:ind w:leftChars="100" w:left="100" w:hangingChars="100" w:hanging="210"/>
    </w:pPr>
    <w:rPr>
      <w:rFonts w:ascii="Century" w:hAnsi="Century" w:cs="Times New Roman"/>
      <w:sz w:val="21"/>
      <w:szCs w:val="24"/>
    </w:rPr>
  </w:style>
  <w:style w:type="paragraph" w:styleId="36">
    <w:name w:val="index 3"/>
    <w:basedOn w:val="a2"/>
    <w:next w:val="a2"/>
    <w:autoRedefine/>
    <w:semiHidden/>
    <w:unhideWhenUsed/>
    <w:rsid w:val="00FF51F2"/>
    <w:pPr>
      <w:ind w:leftChars="200" w:left="200" w:hangingChars="100" w:hanging="210"/>
    </w:pPr>
    <w:rPr>
      <w:rFonts w:ascii="Century" w:hAnsi="Century" w:cs="Times New Roman"/>
      <w:sz w:val="21"/>
      <w:szCs w:val="24"/>
    </w:rPr>
  </w:style>
  <w:style w:type="paragraph" w:styleId="44">
    <w:name w:val="index 4"/>
    <w:basedOn w:val="a2"/>
    <w:next w:val="a2"/>
    <w:autoRedefine/>
    <w:semiHidden/>
    <w:unhideWhenUsed/>
    <w:rsid w:val="00FF51F2"/>
    <w:pPr>
      <w:ind w:leftChars="300" w:left="300" w:hangingChars="100" w:hanging="210"/>
    </w:pPr>
    <w:rPr>
      <w:rFonts w:ascii="Century" w:hAnsi="Century" w:cs="Times New Roman"/>
      <w:sz w:val="21"/>
      <w:szCs w:val="24"/>
    </w:rPr>
  </w:style>
  <w:style w:type="paragraph" w:styleId="54">
    <w:name w:val="index 5"/>
    <w:basedOn w:val="a2"/>
    <w:next w:val="a2"/>
    <w:autoRedefine/>
    <w:semiHidden/>
    <w:unhideWhenUsed/>
    <w:rsid w:val="00FF51F2"/>
    <w:pPr>
      <w:ind w:leftChars="400" w:left="400" w:hangingChars="100" w:hanging="210"/>
    </w:pPr>
    <w:rPr>
      <w:rFonts w:ascii="Century" w:hAnsi="Century" w:cs="Times New Roman"/>
      <w:sz w:val="21"/>
      <w:szCs w:val="24"/>
    </w:rPr>
  </w:style>
  <w:style w:type="paragraph" w:styleId="61">
    <w:name w:val="index 6"/>
    <w:basedOn w:val="a2"/>
    <w:next w:val="a2"/>
    <w:autoRedefine/>
    <w:semiHidden/>
    <w:unhideWhenUsed/>
    <w:rsid w:val="00FF51F2"/>
    <w:pPr>
      <w:ind w:leftChars="500" w:left="500" w:hangingChars="100" w:hanging="210"/>
    </w:pPr>
    <w:rPr>
      <w:rFonts w:ascii="Century" w:hAnsi="Century" w:cs="Times New Roman"/>
      <w:sz w:val="21"/>
      <w:szCs w:val="24"/>
    </w:rPr>
  </w:style>
  <w:style w:type="paragraph" w:styleId="71">
    <w:name w:val="index 7"/>
    <w:basedOn w:val="a2"/>
    <w:next w:val="a2"/>
    <w:autoRedefine/>
    <w:semiHidden/>
    <w:unhideWhenUsed/>
    <w:rsid w:val="00FF51F2"/>
    <w:pPr>
      <w:ind w:leftChars="600" w:left="600" w:hangingChars="100" w:hanging="210"/>
    </w:pPr>
    <w:rPr>
      <w:rFonts w:ascii="Century" w:hAnsi="Century" w:cs="Times New Roman"/>
      <w:sz w:val="21"/>
      <w:szCs w:val="24"/>
    </w:rPr>
  </w:style>
  <w:style w:type="paragraph" w:styleId="81">
    <w:name w:val="index 8"/>
    <w:basedOn w:val="a2"/>
    <w:next w:val="a2"/>
    <w:autoRedefine/>
    <w:semiHidden/>
    <w:unhideWhenUsed/>
    <w:rsid w:val="00FF51F2"/>
    <w:pPr>
      <w:ind w:leftChars="700" w:left="700" w:hangingChars="100" w:hanging="210"/>
    </w:pPr>
    <w:rPr>
      <w:rFonts w:ascii="Century" w:hAnsi="Century" w:cs="Times New Roman"/>
      <w:sz w:val="21"/>
      <w:szCs w:val="24"/>
    </w:rPr>
  </w:style>
  <w:style w:type="paragraph" w:styleId="91">
    <w:name w:val="index 9"/>
    <w:basedOn w:val="a2"/>
    <w:next w:val="a2"/>
    <w:autoRedefine/>
    <w:semiHidden/>
    <w:unhideWhenUsed/>
    <w:rsid w:val="00FF51F2"/>
    <w:pPr>
      <w:ind w:leftChars="800" w:left="800" w:hangingChars="100" w:hanging="210"/>
    </w:pPr>
    <w:rPr>
      <w:rFonts w:ascii="Century" w:hAnsi="Century" w:cs="Times New Roman"/>
      <w:sz w:val="21"/>
      <w:szCs w:val="24"/>
    </w:rPr>
  </w:style>
  <w:style w:type="paragraph" w:styleId="62">
    <w:name w:val="toc 6"/>
    <w:basedOn w:val="a2"/>
    <w:next w:val="a2"/>
    <w:autoRedefine/>
    <w:semiHidden/>
    <w:unhideWhenUsed/>
    <w:rsid w:val="00FF51F2"/>
    <w:pPr>
      <w:ind w:left="1050"/>
      <w:jc w:val="left"/>
    </w:pPr>
    <w:rPr>
      <w:rFonts w:ascii="Century" w:hAnsi="Century" w:cs="Times New Roman"/>
      <w:sz w:val="18"/>
      <w:szCs w:val="18"/>
    </w:rPr>
  </w:style>
  <w:style w:type="paragraph" w:styleId="72">
    <w:name w:val="toc 7"/>
    <w:basedOn w:val="a2"/>
    <w:next w:val="a2"/>
    <w:autoRedefine/>
    <w:semiHidden/>
    <w:unhideWhenUsed/>
    <w:rsid w:val="00FF51F2"/>
    <w:pPr>
      <w:ind w:left="1260"/>
      <w:jc w:val="left"/>
    </w:pPr>
    <w:rPr>
      <w:rFonts w:ascii="Century" w:hAnsi="Century" w:cs="Times New Roman"/>
      <w:sz w:val="18"/>
      <w:szCs w:val="18"/>
    </w:rPr>
  </w:style>
  <w:style w:type="paragraph" w:styleId="82">
    <w:name w:val="toc 8"/>
    <w:basedOn w:val="a2"/>
    <w:next w:val="a2"/>
    <w:autoRedefine/>
    <w:semiHidden/>
    <w:unhideWhenUsed/>
    <w:rsid w:val="00FF51F2"/>
    <w:pPr>
      <w:ind w:left="1470"/>
      <w:jc w:val="left"/>
    </w:pPr>
    <w:rPr>
      <w:rFonts w:ascii="Century" w:hAnsi="Century" w:cs="Times New Roman"/>
      <w:sz w:val="18"/>
      <w:szCs w:val="18"/>
    </w:rPr>
  </w:style>
  <w:style w:type="paragraph" w:styleId="92">
    <w:name w:val="toc 9"/>
    <w:basedOn w:val="a2"/>
    <w:next w:val="a2"/>
    <w:autoRedefine/>
    <w:semiHidden/>
    <w:unhideWhenUsed/>
    <w:rsid w:val="00FF51F2"/>
    <w:pPr>
      <w:ind w:left="1680"/>
      <w:jc w:val="left"/>
    </w:pPr>
    <w:rPr>
      <w:rFonts w:ascii="Century" w:hAnsi="Century" w:cs="Times New Roman"/>
      <w:sz w:val="18"/>
      <w:szCs w:val="18"/>
    </w:rPr>
  </w:style>
  <w:style w:type="paragraph" w:styleId="affff7">
    <w:name w:val="Normal Indent"/>
    <w:basedOn w:val="a2"/>
    <w:unhideWhenUsed/>
    <w:rsid w:val="00FF51F2"/>
    <w:pPr>
      <w:ind w:leftChars="400" w:left="840"/>
    </w:pPr>
    <w:rPr>
      <w:rFonts w:ascii="Century" w:hAnsi="Century" w:cs="Times New Roman"/>
      <w:sz w:val="21"/>
      <w:szCs w:val="24"/>
    </w:rPr>
  </w:style>
  <w:style w:type="paragraph" w:styleId="affff8">
    <w:name w:val="footnote text"/>
    <w:basedOn w:val="a2"/>
    <w:link w:val="affff9"/>
    <w:uiPriority w:val="99"/>
    <w:unhideWhenUsed/>
    <w:rsid w:val="00FF51F2"/>
    <w:pPr>
      <w:snapToGrid w:val="0"/>
      <w:jc w:val="left"/>
    </w:pPr>
    <w:rPr>
      <w:rFonts w:ascii="Century" w:hAnsi="Century" w:cs="Times New Roman"/>
      <w:sz w:val="21"/>
      <w:szCs w:val="24"/>
    </w:rPr>
  </w:style>
  <w:style w:type="character" w:customStyle="1" w:styleId="affff9">
    <w:name w:val="脚注文字列 (文字)"/>
    <w:basedOn w:val="a9"/>
    <w:link w:val="affff8"/>
    <w:uiPriority w:val="99"/>
    <w:rsid w:val="00FF51F2"/>
    <w:rPr>
      <w:rFonts w:ascii="Century" w:eastAsia="ＭＳ 明朝" w:hAnsi="Century" w:cs="Times New Roman"/>
      <w:szCs w:val="24"/>
    </w:rPr>
  </w:style>
  <w:style w:type="paragraph" w:styleId="affffa">
    <w:name w:val="index heading"/>
    <w:basedOn w:val="a2"/>
    <w:next w:val="13"/>
    <w:semiHidden/>
    <w:unhideWhenUsed/>
    <w:rsid w:val="00FF51F2"/>
    <w:rPr>
      <w:rFonts w:ascii="Arial" w:hAnsi="Arial" w:cs="Arial"/>
      <w:b/>
      <w:bCs/>
      <w:sz w:val="21"/>
      <w:szCs w:val="24"/>
    </w:rPr>
  </w:style>
  <w:style w:type="paragraph" w:styleId="affffb">
    <w:name w:val="table of figures"/>
    <w:basedOn w:val="a2"/>
    <w:next w:val="a2"/>
    <w:semiHidden/>
    <w:unhideWhenUsed/>
    <w:rsid w:val="00FF51F2"/>
    <w:pPr>
      <w:ind w:leftChars="200" w:left="850" w:hangingChars="200" w:hanging="425"/>
    </w:pPr>
    <w:rPr>
      <w:rFonts w:ascii="Century" w:hAnsi="Century" w:cs="Times New Roman"/>
      <w:sz w:val="21"/>
      <w:szCs w:val="24"/>
    </w:rPr>
  </w:style>
  <w:style w:type="paragraph" w:styleId="affffc">
    <w:name w:val="envelope address"/>
    <w:basedOn w:val="a2"/>
    <w:unhideWhenUsed/>
    <w:rsid w:val="00FF51F2"/>
    <w:pPr>
      <w:framePr w:w="6804" w:h="2268" w:hSpace="142" w:wrap="auto" w:hAnchor="page" w:xAlign="center" w:yAlign="bottom"/>
      <w:snapToGrid w:val="0"/>
      <w:ind w:leftChars="1400" w:left="100"/>
    </w:pPr>
    <w:rPr>
      <w:rFonts w:ascii="Arial" w:hAnsi="Arial" w:cs="Arial"/>
      <w:szCs w:val="24"/>
    </w:rPr>
  </w:style>
  <w:style w:type="paragraph" w:styleId="affffd">
    <w:name w:val="envelope return"/>
    <w:basedOn w:val="a2"/>
    <w:unhideWhenUsed/>
    <w:rsid w:val="00FF51F2"/>
    <w:pPr>
      <w:snapToGrid w:val="0"/>
    </w:pPr>
    <w:rPr>
      <w:rFonts w:ascii="Arial" w:hAnsi="Arial" w:cs="Arial"/>
      <w:sz w:val="21"/>
      <w:szCs w:val="24"/>
    </w:rPr>
  </w:style>
  <w:style w:type="paragraph" w:styleId="affffe">
    <w:name w:val="table of authorities"/>
    <w:basedOn w:val="a2"/>
    <w:next w:val="a2"/>
    <w:semiHidden/>
    <w:unhideWhenUsed/>
    <w:rsid w:val="00FF51F2"/>
    <w:pPr>
      <w:ind w:left="210" w:hangingChars="100" w:hanging="210"/>
    </w:pPr>
    <w:rPr>
      <w:rFonts w:ascii="Century" w:hAnsi="Century" w:cs="Times New Roman"/>
      <w:sz w:val="21"/>
      <w:szCs w:val="24"/>
    </w:rPr>
  </w:style>
  <w:style w:type="paragraph" w:styleId="afffff">
    <w:name w:val="macro"/>
    <w:link w:val="afffff0"/>
    <w:semiHidden/>
    <w:unhideWhenUsed/>
    <w:rsid w:val="00FF51F2"/>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ff0">
    <w:name w:val="マクロ文字列 (文字)"/>
    <w:basedOn w:val="a9"/>
    <w:link w:val="afffff"/>
    <w:semiHidden/>
    <w:rsid w:val="00FF51F2"/>
    <w:rPr>
      <w:rFonts w:ascii="Courier New" w:eastAsia="ＭＳ 明朝" w:hAnsi="Courier New" w:cs="Courier New"/>
      <w:sz w:val="18"/>
      <w:szCs w:val="18"/>
    </w:rPr>
  </w:style>
  <w:style w:type="paragraph" w:styleId="afffff1">
    <w:name w:val="toa heading"/>
    <w:basedOn w:val="a2"/>
    <w:next w:val="a2"/>
    <w:semiHidden/>
    <w:unhideWhenUsed/>
    <w:rsid w:val="00FF51F2"/>
    <w:pPr>
      <w:spacing w:before="180"/>
    </w:pPr>
    <w:rPr>
      <w:rFonts w:ascii="Arial" w:eastAsia="ＭＳ ゴシック" w:hAnsi="Arial" w:cs="Arial"/>
      <w:szCs w:val="24"/>
    </w:rPr>
  </w:style>
  <w:style w:type="paragraph" w:styleId="afffff2">
    <w:name w:val="List"/>
    <w:basedOn w:val="a2"/>
    <w:unhideWhenUsed/>
    <w:rsid w:val="00FF51F2"/>
    <w:pPr>
      <w:ind w:left="200" w:hangingChars="200" w:hanging="200"/>
    </w:pPr>
    <w:rPr>
      <w:rFonts w:ascii="Century" w:hAnsi="Century" w:cs="Times New Roman"/>
      <w:sz w:val="21"/>
      <w:szCs w:val="24"/>
    </w:rPr>
  </w:style>
  <w:style w:type="paragraph" w:styleId="a0">
    <w:name w:val="List Bullet"/>
    <w:basedOn w:val="a2"/>
    <w:autoRedefine/>
    <w:unhideWhenUsed/>
    <w:rsid w:val="00FF51F2"/>
    <w:pPr>
      <w:numPr>
        <w:numId w:val="6"/>
      </w:numPr>
    </w:pPr>
    <w:rPr>
      <w:rFonts w:ascii="Century" w:hAnsi="Century" w:cs="Times New Roman"/>
      <w:sz w:val="21"/>
      <w:szCs w:val="24"/>
    </w:rPr>
  </w:style>
  <w:style w:type="paragraph" w:styleId="a">
    <w:name w:val="List Number"/>
    <w:basedOn w:val="a2"/>
    <w:unhideWhenUsed/>
    <w:rsid w:val="00FF51F2"/>
    <w:pPr>
      <w:numPr>
        <w:numId w:val="7"/>
      </w:numPr>
    </w:pPr>
    <w:rPr>
      <w:rFonts w:ascii="Century" w:hAnsi="Century" w:cs="Times New Roman"/>
      <w:sz w:val="21"/>
      <w:szCs w:val="24"/>
    </w:rPr>
  </w:style>
  <w:style w:type="paragraph" w:styleId="25">
    <w:name w:val="List 2"/>
    <w:basedOn w:val="a2"/>
    <w:unhideWhenUsed/>
    <w:rsid w:val="00FF51F2"/>
    <w:pPr>
      <w:ind w:leftChars="200" w:left="100" w:hangingChars="200" w:hanging="200"/>
    </w:pPr>
    <w:rPr>
      <w:rFonts w:ascii="Century" w:hAnsi="Century" w:cs="Times New Roman"/>
      <w:sz w:val="21"/>
      <w:szCs w:val="24"/>
    </w:rPr>
  </w:style>
  <w:style w:type="paragraph" w:styleId="37">
    <w:name w:val="List 3"/>
    <w:basedOn w:val="a2"/>
    <w:unhideWhenUsed/>
    <w:rsid w:val="00FF51F2"/>
    <w:pPr>
      <w:ind w:leftChars="400" w:left="100" w:hangingChars="200" w:hanging="200"/>
    </w:pPr>
    <w:rPr>
      <w:rFonts w:ascii="Century" w:hAnsi="Century" w:cs="Times New Roman"/>
      <w:sz w:val="21"/>
      <w:szCs w:val="24"/>
    </w:rPr>
  </w:style>
  <w:style w:type="paragraph" w:styleId="45">
    <w:name w:val="List 4"/>
    <w:basedOn w:val="a2"/>
    <w:unhideWhenUsed/>
    <w:rsid w:val="00FF51F2"/>
    <w:pPr>
      <w:ind w:leftChars="600" w:left="100" w:hangingChars="200" w:hanging="200"/>
    </w:pPr>
    <w:rPr>
      <w:rFonts w:ascii="Century" w:hAnsi="Century" w:cs="Times New Roman"/>
      <w:sz w:val="21"/>
      <w:szCs w:val="24"/>
    </w:rPr>
  </w:style>
  <w:style w:type="paragraph" w:styleId="55">
    <w:name w:val="List 5"/>
    <w:basedOn w:val="a2"/>
    <w:unhideWhenUsed/>
    <w:rsid w:val="00FF51F2"/>
    <w:pPr>
      <w:ind w:leftChars="800" w:left="100" w:hangingChars="200" w:hanging="200"/>
    </w:pPr>
    <w:rPr>
      <w:rFonts w:ascii="Century" w:hAnsi="Century" w:cs="Times New Roman"/>
      <w:sz w:val="21"/>
      <w:szCs w:val="24"/>
    </w:rPr>
  </w:style>
  <w:style w:type="paragraph" w:styleId="20">
    <w:name w:val="List Bullet 2"/>
    <w:basedOn w:val="a2"/>
    <w:autoRedefine/>
    <w:unhideWhenUsed/>
    <w:rsid w:val="00FF51F2"/>
    <w:pPr>
      <w:numPr>
        <w:numId w:val="8"/>
      </w:numPr>
    </w:pPr>
    <w:rPr>
      <w:rFonts w:ascii="Century" w:hAnsi="Century" w:cs="Times New Roman"/>
      <w:sz w:val="21"/>
      <w:szCs w:val="24"/>
    </w:rPr>
  </w:style>
  <w:style w:type="paragraph" w:styleId="30">
    <w:name w:val="List Bullet 3"/>
    <w:basedOn w:val="a2"/>
    <w:autoRedefine/>
    <w:unhideWhenUsed/>
    <w:rsid w:val="00FF51F2"/>
    <w:pPr>
      <w:numPr>
        <w:numId w:val="9"/>
      </w:numPr>
    </w:pPr>
    <w:rPr>
      <w:rFonts w:ascii="Century" w:hAnsi="Century" w:cs="Times New Roman"/>
      <w:sz w:val="21"/>
      <w:szCs w:val="24"/>
    </w:rPr>
  </w:style>
  <w:style w:type="paragraph" w:styleId="40">
    <w:name w:val="List Bullet 4"/>
    <w:basedOn w:val="a2"/>
    <w:autoRedefine/>
    <w:unhideWhenUsed/>
    <w:rsid w:val="00FF51F2"/>
    <w:pPr>
      <w:numPr>
        <w:numId w:val="10"/>
      </w:numPr>
    </w:pPr>
    <w:rPr>
      <w:rFonts w:ascii="Century" w:hAnsi="Century" w:cs="Times New Roman"/>
      <w:sz w:val="21"/>
      <w:szCs w:val="24"/>
    </w:rPr>
  </w:style>
  <w:style w:type="paragraph" w:styleId="50">
    <w:name w:val="List Bullet 5"/>
    <w:basedOn w:val="a2"/>
    <w:autoRedefine/>
    <w:unhideWhenUsed/>
    <w:rsid w:val="00FF51F2"/>
    <w:pPr>
      <w:numPr>
        <w:numId w:val="11"/>
      </w:numPr>
    </w:pPr>
    <w:rPr>
      <w:rFonts w:ascii="Century" w:hAnsi="Century" w:cs="Times New Roman"/>
      <w:sz w:val="21"/>
      <w:szCs w:val="24"/>
    </w:rPr>
  </w:style>
  <w:style w:type="paragraph" w:styleId="2">
    <w:name w:val="List Number 2"/>
    <w:basedOn w:val="a2"/>
    <w:unhideWhenUsed/>
    <w:rsid w:val="00FF51F2"/>
    <w:pPr>
      <w:numPr>
        <w:numId w:val="12"/>
      </w:numPr>
    </w:pPr>
    <w:rPr>
      <w:rFonts w:ascii="Century" w:hAnsi="Century" w:cs="Times New Roman"/>
      <w:sz w:val="21"/>
      <w:szCs w:val="24"/>
    </w:rPr>
  </w:style>
  <w:style w:type="paragraph" w:styleId="3">
    <w:name w:val="List Number 3"/>
    <w:basedOn w:val="a2"/>
    <w:unhideWhenUsed/>
    <w:rsid w:val="00FF51F2"/>
    <w:pPr>
      <w:numPr>
        <w:numId w:val="13"/>
      </w:numPr>
    </w:pPr>
    <w:rPr>
      <w:rFonts w:ascii="Century" w:hAnsi="Century" w:cs="Times New Roman"/>
      <w:sz w:val="21"/>
      <w:szCs w:val="24"/>
    </w:rPr>
  </w:style>
  <w:style w:type="paragraph" w:styleId="4">
    <w:name w:val="List Number 4"/>
    <w:basedOn w:val="a2"/>
    <w:unhideWhenUsed/>
    <w:rsid w:val="00FF51F2"/>
    <w:pPr>
      <w:numPr>
        <w:numId w:val="14"/>
      </w:numPr>
    </w:pPr>
    <w:rPr>
      <w:rFonts w:ascii="Century" w:hAnsi="Century" w:cs="Times New Roman"/>
      <w:sz w:val="21"/>
      <w:szCs w:val="24"/>
    </w:rPr>
  </w:style>
  <w:style w:type="paragraph" w:styleId="5">
    <w:name w:val="List Number 5"/>
    <w:basedOn w:val="a2"/>
    <w:unhideWhenUsed/>
    <w:rsid w:val="00FF51F2"/>
    <w:pPr>
      <w:numPr>
        <w:numId w:val="15"/>
      </w:numPr>
    </w:pPr>
    <w:rPr>
      <w:rFonts w:ascii="Century" w:hAnsi="Century" w:cs="Times New Roman"/>
      <w:sz w:val="21"/>
      <w:szCs w:val="24"/>
    </w:rPr>
  </w:style>
  <w:style w:type="paragraph" w:styleId="afffff3">
    <w:name w:val="Closing"/>
    <w:basedOn w:val="a2"/>
    <w:link w:val="afffff4"/>
    <w:unhideWhenUsed/>
    <w:rsid w:val="00FF51F2"/>
    <w:pPr>
      <w:jc w:val="right"/>
    </w:pPr>
    <w:rPr>
      <w:rFonts w:ascii="Century" w:hAnsi="Century" w:cs="Times New Roman"/>
      <w:sz w:val="40"/>
      <w:szCs w:val="40"/>
    </w:rPr>
  </w:style>
  <w:style w:type="character" w:customStyle="1" w:styleId="afffff4">
    <w:name w:val="結語 (文字)"/>
    <w:basedOn w:val="a9"/>
    <w:link w:val="afffff3"/>
    <w:semiHidden/>
    <w:rsid w:val="00FF51F2"/>
    <w:rPr>
      <w:rFonts w:ascii="Century" w:eastAsia="ＭＳ 明朝" w:hAnsi="Century" w:cs="Times New Roman"/>
      <w:sz w:val="40"/>
      <w:szCs w:val="40"/>
    </w:rPr>
  </w:style>
  <w:style w:type="paragraph" w:styleId="afffff5">
    <w:name w:val="Signature"/>
    <w:basedOn w:val="a2"/>
    <w:link w:val="afffff6"/>
    <w:unhideWhenUsed/>
    <w:rsid w:val="00FF51F2"/>
    <w:pPr>
      <w:jc w:val="right"/>
    </w:pPr>
    <w:rPr>
      <w:rFonts w:ascii="Century" w:hAnsi="Century" w:cs="Times New Roman"/>
      <w:sz w:val="21"/>
      <w:szCs w:val="24"/>
    </w:rPr>
  </w:style>
  <w:style w:type="character" w:customStyle="1" w:styleId="afffff6">
    <w:name w:val="署名 (文字)"/>
    <w:basedOn w:val="a9"/>
    <w:link w:val="afffff5"/>
    <w:semiHidden/>
    <w:rsid w:val="00FF51F2"/>
    <w:rPr>
      <w:rFonts w:ascii="Century" w:eastAsia="ＭＳ 明朝" w:hAnsi="Century" w:cs="Times New Roman"/>
      <w:szCs w:val="24"/>
    </w:rPr>
  </w:style>
  <w:style w:type="paragraph" w:styleId="afffff7">
    <w:name w:val="Body Text"/>
    <w:basedOn w:val="a2"/>
    <w:link w:val="afffff8"/>
    <w:unhideWhenUsed/>
    <w:rsid w:val="00FF51F2"/>
    <w:rPr>
      <w:rFonts w:ascii="Century" w:hAnsi="Century" w:cs="Times New Roman"/>
      <w:sz w:val="21"/>
      <w:szCs w:val="24"/>
    </w:rPr>
  </w:style>
  <w:style w:type="character" w:customStyle="1" w:styleId="afffff8">
    <w:name w:val="本文 (文字)"/>
    <w:basedOn w:val="a9"/>
    <w:link w:val="afffff7"/>
    <w:semiHidden/>
    <w:rsid w:val="00FF51F2"/>
    <w:rPr>
      <w:rFonts w:ascii="Century" w:eastAsia="ＭＳ 明朝" w:hAnsi="Century" w:cs="Times New Roman"/>
      <w:szCs w:val="24"/>
    </w:rPr>
  </w:style>
  <w:style w:type="paragraph" w:styleId="afffff9">
    <w:name w:val="Body Text Indent"/>
    <w:basedOn w:val="a2"/>
    <w:link w:val="afffffa"/>
    <w:unhideWhenUsed/>
    <w:rsid w:val="00FF51F2"/>
    <w:pPr>
      <w:ind w:leftChars="400" w:left="851"/>
    </w:pPr>
    <w:rPr>
      <w:rFonts w:ascii="Century" w:hAnsi="Century" w:cs="Times New Roman"/>
      <w:sz w:val="21"/>
      <w:szCs w:val="24"/>
    </w:rPr>
  </w:style>
  <w:style w:type="character" w:customStyle="1" w:styleId="afffffa">
    <w:name w:val="本文インデント (文字)"/>
    <w:basedOn w:val="a9"/>
    <w:link w:val="afffff9"/>
    <w:semiHidden/>
    <w:rsid w:val="00FF51F2"/>
    <w:rPr>
      <w:rFonts w:ascii="Century" w:eastAsia="ＭＳ 明朝" w:hAnsi="Century" w:cs="Times New Roman"/>
      <w:szCs w:val="24"/>
    </w:rPr>
  </w:style>
  <w:style w:type="paragraph" w:styleId="afffffb">
    <w:name w:val="List Continue"/>
    <w:basedOn w:val="a2"/>
    <w:unhideWhenUsed/>
    <w:rsid w:val="00FF51F2"/>
    <w:pPr>
      <w:spacing w:after="180"/>
      <w:ind w:leftChars="200" w:left="425"/>
    </w:pPr>
    <w:rPr>
      <w:rFonts w:ascii="Century" w:hAnsi="Century" w:cs="Times New Roman"/>
      <w:sz w:val="21"/>
      <w:szCs w:val="24"/>
    </w:rPr>
  </w:style>
  <w:style w:type="paragraph" w:styleId="26">
    <w:name w:val="List Continue 2"/>
    <w:basedOn w:val="a2"/>
    <w:unhideWhenUsed/>
    <w:rsid w:val="00FF51F2"/>
    <w:pPr>
      <w:spacing w:after="180"/>
      <w:ind w:leftChars="400" w:left="850"/>
    </w:pPr>
    <w:rPr>
      <w:rFonts w:ascii="Century" w:hAnsi="Century" w:cs="Times New Roman"/>
      <w:sz w:val="21"/>
      <w:szCs w:val="24"/>
    </w:rPr>
  </w:style>
  <w:style w:type="paragraph" w:styleId="38">
    <w:name w:val="List Continue 3"/>
    <w:basedOn w:val="a2"/>
    <w:unhideWhenUsed/>
    <w:rsid w:val="00FF51F2"/>
    <w:pPr>
      <w:spacing w:after="180"/>
      <w:ind w:leftChars="600" w:left="1275"/>
    </w:pPr>
    <w:rPr>
      <w:rFonts w:ascii="Century" w:hAnsi="Century" w:cs="Times New Roman"/>
      <w:sz w:val="21"/>
      <w:szCs w:val="24"/>
    </w:rPr>
  </w:style>
  <w:style w:type="paragraph" w:styleId="46">
    <w:name w:val="List Continue 4"/>
    <w:basedOn w:val="a2"/>
    <w:unhideWhenUsed/>
    <w:rsid w:val="00FF51F2"/>
    <w:pPr>
      <w:spacing w:after="180"/>
      <w:ind w:leftChars="800" w:left="1700"/>
    </w:pPr>
    <w:rPr>
      <w:rFonts w:ascii="Century" w:hAnsi="Century" w:cs="Times New Roman"/>
      <w:sz w:val="21"/>
      <w:szCs w:val="24"/>
    </w:rPr>
  </w:style>
  <w:style w:type="paragraph" w:styleId="56">
    <w:name w:val="List Continue 5"/>
    <w:basedOn w:val="a2"/>
    <w:unhideWhenUsed/>
    <w:rsid w:val="00FF51F2"/>
    <w:pPr>
      <w:spacing w:after="180"/>
      <w:ind w:leftChars="1000" w:left="2125"/>
    </w:pPr>
    <w:rPr>
      <w:rFonts w:ascii="Century" w:hAnsi="Century" w:cs="Times New Roman"/>
      <w:sz w:val="21"/>
      <w:szCs w:val="24"/>
    </w:rPr>
  </w:style>
  <w:style w:type="paragraph" w:styleId="afffffc">
    <w:name w:val="Message Header"/>
    <w:basedOn w:val="a2"/>
    <w:link w:val="afffffd"/>
    <w:unhideWhenUsed/>
    <w:rsid w:val="00FF51F2"/>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Cs w:val="24"/>
    </w:rPr>
  </w:style>
  <w:style w:type="character" w:customStyle="1" w:styleId="afffffd">
    <w:name w:val="メッセージ見出し (文字)"/>
    <w:basedOn w:val="a9"/>
    <w:link w:val="afffffc"/>
    <w:semiHidden/>
    <w:rsid w:val="00FF51F2"/>
    <w:rPr>
      <w:rFonts w:ascii="Arial" w:eastAsia="ＭＳ 明朝" w:hAnsi="Arial" w:cs="Arial"/>
      <w:sz w:val="24"/>
      <w:szCs w:val="24"/>
      <w:shd w:val="pct20" w:color="auto" w:fill="auto"/>
    </w:rPr>
  </w:style>
  <w:style w:type="paragraph" w:styleId="afffffe">
    <w:name w:val="Salutation"/>
    <w:basedOn w:val="a2"/>
    <w:next w:val="a2"/>
    <w:link w:val="affffff"/>
    <w:unhideWhenUsed/>
    <w:rsid w:val="00FF51F2"/>
    <w:rPr>
      <w:rFonts w:ascii="Century" w:hAnsi="Century" w:cs="Times New Roman"/>
      <w:sz w:val="21"/>
      <w:szCs w:val="24"/>
    </w:rPr>
  </w:style>
  <w:style w:type="character" w:customStyle="1" w:styleId="affffff">
    <w:name w:val="挨拶文 (文字)"/>
    <w:basedOn w:val="a9"/>
    <w:link w:val="afffffe"/>
    <w:semiHidden/>
    <w:rsid w:val="00FF51F2"/>
    <w:rPr>
      <w:rFonts w:ascii="Century" w:eastAsia="ＭＳ 明朝" w:hAnsi="Century" w:cs="Times New Roman"/>
      <w:szCs w:val="24"/>
    </w:rPr>
  </w:style>
  <w:style w:type="paragraph" w:styleId="affffff0">
    <w:name w:val="Date"/>
    <w:basedOn w:val="a2"/>
    <w:next w:val="a2"/>
    <w:link w:val="affffff1"/>
    <w:unhideWhenUsed/>
    <w:rsid w:val="00FF51F2"/>
    <w:rPr>
      <w:rFonts w:ascii="Century" w:hAnsi="Century" w:cs="Times New Roman"/>
      <w:sz w:val="21"/>
      <w:szCs w:val="24"/>
    </w:rPr>
  </w:style>
  <w:style w:type="character" w:customStyle="1" w:styleId="affffff1">
    <w:name w:val="日付 (文字)"/>
    <w:basedOn w:val="a9"/>
    <w:link w:val="affffff0"/>
    <w:semiHidden/>
    <w:rsid w:val="00FF51F2"/>
    <w:rPr>
      <w:rFonts w:ascii="Century" w:eastAsia="ＭＳ 明朝" w:hAnsi="Century" w:cs="Times New Roman"/>
      <w:szCs w:val="24"/>
    </w:rPr>
  </w:style>
  <w:style w:type="paragraph" w:styleId="affffff2">
    <w:name w:val="Body Text First Indent"/>
    <w:basedOn w:val="afffff7"/>
    <w:link w:val="affffff3"/>
    <w:unhideWhenUsed/>
    <w:rsid w:val="00FF51F2"/>
    <w:pPr>
      <w:ind w:firstLineChars="100" w:firstLine="210"/>
    </w:pPr>
  </w:style>
  <w:style w:type="character" w:customStyle="1" w:styleId="affffff3">
    <w:name w:val="本文字下げ (文字)"/>
    <w:basedOn w:val="afffff8"/>
    <w:link w:val="affffff2"/>
    <w:semiHidden/>
    <w:rsid w:val="00FF51F2"/>
    <w:rPr>
      <w:rFonts w:ascii="Century" w:eastAsia="ＭＳ 明朝" w:hAnsi="Century" w:cs="Times New Roman"/>
      <w:szCs w:val="24"/>
    </w:rPr>
  </w:style>
  <w:style w:type="paragraph" w:styleId="27">
    <w:name w:val="Body Text First Indent 2"/>
    <w:basedOn w:val="afffff9"/>
    <w:link w:val="28"/>
    <w:unhideWhenUsed/>
    <w:rsid w:val="00FF51F2"/>
    <w:pPr>
      <w:ind w:firstLineChars="100" w:firstLine="210"/>
    </w:pPr>
  </w:style>
  <w:style w:type="character" w:customStyle="1" w:styleId="28">
    <w:name w:val="本文字下げ 2 (文字)"/>
    <w:basedOn w:val="afffffa"/>
    <w:link w:val="27"/>
    <w:semiHidden/>
    <w:rsid w:val="00FF51F2"/>
    <w:rPr>
      <w:rFonts w:ascii="Century" w:eastAsia="ＭＳ 明朝" w:hAnsi="Century" w:cs="Times New Roman"/>
      <w:szCs w:val="24"/>
    </w:rPr>
  </w:style>
  <w:style w:type="paragraph" w:styleId="affffff4">
    <w:name w:val="Note Heading"/>
    <w:basedOn w:val="a2"/>
    <w:next w:val="a2"/>
    <w:link w:val="affffff5"/>
    <w:unhideWhenUsed/>
    <w:rsid w:val="00FF51F2"/>
    <w:pPr>
      <w:jc w:val="center"/>
    </w:pPr>
    <w:rPr>
      <w:rFonts w:ascii="Century" w:hAnsi="Century" w:cs="Times New Roman"/>
      <w:sz w:val="40"/>
      <w:szCs w:val="40"/>
    </w:rPr>
  </w:style>
  <w:style w:type="character" w:customStyle="1" w:styleId="affffff5">
    <w:name w:val="記 (文字)"/>
    <w:basedOn w:val="a9"/>
    <w:link w:val="affffff4"/>
    <w:semiHidden/>
    <w:rsid w:val="00FF51F2"/>
    <w:rPr>
      <w:rFonts w:ascii="Century" w:eastAsia="ＭＳ 明朝" w:hAnsi="Century" w:cs="Times New Roman"/>
      <w:sz w:val="40"/>
      <w:szCs w:val="40"/>
    </w:rPr>
  </w:style>
  <w:style w:type="paragraph" w:styleId="29">
    <w:name w:val="Body Text 2"/>
    <w:basedOn w:val="a2"/>
    <w:link w:val="2a"/>
    <w:unhideWhenUsed/>
    <w:rsid w:val="00FF51F2"/>
    <w:pPr>
      <w:spacing w:line="480" w:lineRule="auto"/>
    </w:pPr>
    <w:rPr>
      <w:rFonts w:ascii="Century" w:hAnsi="Century" w:cs="Times New Roman"/>
      <w:sz w:val="21"/>
      <w:szCs w:val="24"/>
    </w:rPr>
  </w:style>
  <w:style w:type="character" w:customStyle="1" w:styleId="2a">
    <w:name w:val="本文 2 (文字)"/>
    <w:basedOn w:val="a9"/>
    <w:link w:val="29"/>
    <w:semiHidden/>
    <w:rsid w:val="00FF51F2"/>
    <w:rPr>
      <w:rFonts w:ascii="Century" w:eastAsia="ＭＳ 明朝" w:hAnsi="Century" w:cs="Times New Roman"/>
      <w:szCs w:val="24"/>
    </w:rPr>
  </w:style>
  <w:style w:type="paragraph" w:styleId="39">
    <w:name w:val="Body Text 3"/>
    <w:basedOn w:val="a2"/>
    <w:link w:val="3a"/>
    <w:unhideWhenUsed/>
    <w:rsid w:val="00FF51F2"/>
    <w:rPr>
      <w:rFonts w:ascii="Century" w:hAnsi="Century" w:cs="Times New Roman"/>
      <w:sz w:val="16"/>
      <w:szCs w:val="16"/>
    </w:rPr>
  </w:style>
  <w:style w:type="character" w:customStyle="1" w:styleId="3a">
    <w:name w:val="本文 3 (文字)"/>
    <w:basedOn w:val="a9"/>
    <w:link w:val="39"/>
    <w:semiHidden/>
    <w:rsid w:val="00FF51F2"/>
    <w:rPr>
      <w:rFonts w:ascii="Century" w:eastAsia="ＭＳ 明朝" w:hAnsi="Century" w:cs="Times New Roman"/>
      <w:sz w:val="16"/>
      <w:szCs w:val="16"/>
    </w:rPr>
  </w:style>
  <w:style w:type="paragraph" w:styleId="2b">
    <w:name w:val="Body Text Indent 2"/>
    <w:basedOn w:val="a2"/>
    <w:link w:val="2c"/>
    <w:unhideWhenUsed/>
    <w:rsid w:val="00FF51F2"/>
    <w:pPr>
      <w:spacing w:line="480" w:lineRule="auto"/>
      <w:ind w:leftChars="400" w:left="851"/>
    </w:pPr>
    <w:rPr>
      <w:rFonts w:ascii="Century" w:hAnsi="Century" w:cs="Times New Roman"/>
      <w:sz w:val="21"/>
      <w:szCs w:val="24"/>
    </w:rPr>
  </w:style>
  <w:style w:type="character" w:customStyle="1" w:styleId="2c">
    <w:name w:val="本文インデント 2 (文字)"/>
    <w:basedOn w:val="a9"/>
    <w:link w:val="2b"/>
    <w:semiHidden/>
    <w:rsid w:val="00FF51F2"/>
    <w:rPr>
      <w:rFonts w:ascii="Century" w:eastAsia="ＭＳ 明朝" w:hAnsi="Century" w:cs="Times New Roman"/>
      <w:szCs w:val="24"/>
    </w:rPr>
  </w:style>
  <w:style w:type="paragraph" w:styleId="3b">
    <w:name w:val="Body Text Indent 3"/>
    <w:basedOn w:val="a2"/>
    <w:link w:val="3c"/>
    <w:unhideWhenUsed/>
    <w:rsid w:val="00FF51F2"/>
    <w:pPr>
      <w:ind w:leftChars="400" w:left="851"/>
    </w:pPr>
    <w:rPr>
      <w:rFonts w:ascii="Century" w:hAnsi="Century" w:cs="Times New Roman"/>
      <w:sz w:val="16"/>
      <w:szCs w:val="16"/>
    </w:rPr>
  </w:style>
  <w:style w:type="character" w:customStyle="1" w:styleId="3c">
    <w:name w:val="本文インデント 3 (文字)"/>
    <w:basedOn w:val="a9"/>
    <w:link w:val="3b"/>
    <w:semiHidden/>
    <w:rsid w:val="00FF51F2"/>
    <w:rPr>
      <w:rFonts w:ascii="Century" w:eastAsia="ＭＳ 明朝" w:hAnsi="Century" w:cs="Times New Roman"/>
      <w:sz w:val="16"/>
      <w:szCs w:val="16"/>
    </w:rPr>
  </w:style>
  <w:style w:type="paragraph" w:styleId="affffff6">
    <w:name w:val="Block Text"/>
    <w:basedOn w:val="a2"/>
    <w:unhideWhenUsed/>
    <w:rsid w:val="00FF51F2"/>
    <w:pPr>
      <w:ind w:leftChars="700" w:left="1440" w:rightChars="700" w:right="1440"/>
    </w:pPr>
    <w:rPr>
      <w:rFonts w:ascii="Century" w:hAnsi="Century" w:cs="Times New Roman"/>
      <w:sz w:val="21"/>
      <w:szCs w:val="24"/>
    </w:rPr>
  </w:style>
  <w:style w:type="paragraph" w:styleId="affffff7">
    <w:name w:val="Document Map"/>
    <w:basedOn w:val="a2"/>
    <w:link w:val="affffff8"/>
    <w:semiHidden/>
    <w:unhideWhenUsed/>
    <w:rsid w:val="00FF51F2"/>
    <w:pPr>
      <w:shd w:val="clear" w:color="auto" w:fill="000080"/>
    </w:pPr>
    <w:rPr>
      <w:rFonts w:ascii="Arial" w:eastAsia="ＭＳ ゴシック" w:hAnsi="Arial" w:cs="Times New Roman"/>
      <w:sz w:val="21"/>
      <w:szCs w:val="24"/>
    </w:rPr>
  </w:style>
  <w:style w:type="character" w:customStyle="1" w:styleId="affffff8">
    <w:name w:val="見出しマップ (文字)"/>
    <w:basedOn w:val="a9"/>
    <w:link w:val="affffff7"/>
    <w:semiHidden/>
    <w:rsid w:val="00FF51F2"/>
    <w:rPr>
      <w:rFonts w:ascii="Arial" w:eastAsia="ＭＳ ゴシック" w:hAnsi="Arial" w:cs="Times New Roman"/>
      <w:szCs w:val="24"/>
      <w:shd w:val="clear" w:color="auto" w:fill="000080"/>
    </w:rPr>
  </w:style>
  <w:style w:type="paragraph" w:styleId="affffff9">
    <w:name w:val="Plain Text"/>
    <w:basedOn w:val="a2"/>
    <w:link w:val="affffffa"/>
    <w:uiPriority w:val="99"/>
    <w:unhideWhenUsed/>
    <w:rsid w:val="00FF51F2"/>
    <w:rPr>
      <w:rFonts w:hAnsi="Courier New" w:cs="Courier New"/>
      <w:sz w:val="21"/>
      <w:szCs w:val="21"/>
    </w:rPr>
  </w:style>
  <w:style w:type="character" w:customStyle="1" w:styleId="affffffa">
    <w:name w:val="書式なし (文字)"/>
    <w:basedOn w:val="a9"/>
    <w:link w:val="affffff9"/>
    <w:uiPriority w:val="99"/>
    <w:semiHidden/>
    <w:rsid w:val="00FF51F2"/>
    <w:rPr>
      <w:rFonts w:ascii="ＭＳ 明朝" w:eastAsia="ＭＳ 明朝" w:hAnsi="Courier New" w:cs="Courier New"/>
      <w:szCs w:val="21"/>
    </w:rPr>
  </w:style>
  <w:style w:type="paragraph" w:styleId="affffffb">
    <w:name w:val="E-mail Signature"/>
    <w:basedOn w:val="a2"/>
    <w:link w:val="affffffc"/>
    <w:unhideWhenUsed/>
    <w:rsid w:val="00FF51F2"/>
    <w:rPr>
      <w:rFonts w:ascii="Century" w:hAnsi="Century" w:cs="Times New Roman"/>
      <w:sz w:val="21"/>
      <w:szCs w:val="24"/>
    </w:rPr>
  </w:style>
  <w:style w:type="character" w:customStyle="1" w:styleId="affffffc">
    <w:name w:val="電子メール署名 (文字)"/>
    <w:basedOn w:val="a9"/>
    <w:link w:val="affffffb"/>
    <w:semiHidden/>
    <w:rsid w:val="00FF51F2"/>
    <w:rPr>
      <w:rFonts w:ascii="Century" w:eastAsia="ＭＳ 明朝" w:hAnsi="Century" w:cs="Times New Roman"/>
      <w:szCs w:val="24"/>
    </w:rPr>
  </w:style>
  <w:style w:type="paragraph" w:customStyle="1" w:styleId="Default">
    <w:name w:val="Default"/>
    <w:rsid w:val="00FF51F2"/>
    <w:pPr>
      <w:widowControl w:val="0"/>
      <w:autoSpaceDE w:val="0"/>
      <w:autoSpaceDN w:val="0"/>
      <w:adjustRightInd w:val="0"/>
    </w:pPr>
    <w:rPr>
      <w:rFonts w:ascii="VL" w:eastAsia="VL" w:hAnsi="Century" w:cs="VL"/>
      <w:color w:val="000000"/>
      <w:kern w:val="0"/>
      <w:sz w:val="24"/>
      <w:szCs w:val="24"/>
    </w:rPr>
  </w:style>
  <w:style w:type="paragraph" w:customStyle="1" w:styleId="rststyle-blockindent">
    <w:name w:val="rststyle-blockindent"/>
    <w:rsid w:val="00FF51F2"/>
    <w:pPr>
      <w:widowControl w:val="0"/>
      <w:suppressAutoHyphens/>
      <w:ind w:left="567"/>
    </w:pPr>
    <w:rPr>
      <w:rFonts w:ascii="Nimbus Roman No9 L" w:eastAsia="ＭＳ Ｐゴシック" w:hAnsi="Nimbus Roman No9 L" w:cs="DejaVu Sans"/>
      <w:kern w:val="0"/>
      <w:sz w:val="24"/>
      <w:szCs w:val="24"/>
      <w:lang w:eastAsia="en-US" w:bidi="en-US"/>
    </w:rPr>
  </w:style>
  <w:style w:type="paragraph" w:customStyle="1" w:styleId="rststyle-textbody">
    <w:name w:val="rststyle-textbody"/>
    <w:basedOn w:val="afffff7"/>
    <w:rsid w:val="00FF51F2"/>
    <w:pPr>
      <w:suppressAutoHyphens/>
      <w:spacing w:after="120"/>
      <w:jc w:val="left"/>
    </w:pPr>
    <w:rPr>
      <w:rFonts w:ascii="Arial" w:eastAsia="ＭＳ Ｐゴシック" w:hAnsi="Arial" w:cs="DejaVu Sans"/>
      <w:kern w:val="0"/>
      <w:lang w:eastAsia="en-US" w:bidi="en-US"/>
    </w:rPr>
  </w:style>
  <w:style w:type="paragraph" w:customStyle="1" w:styleId="rststyle-bulletitem">
    <w:name w:val="rststyle-bulletitem"/>
    <w:basedOn w:val="a2"/>
    <w:rsid w:val="00FF51F2"/>
    <w:pPr>
      <w:numPr>
        <w:numId w:val="2"/>
      </w:numPr>
      <w:suppressAutoHyphens/>
      <w:jc w:val="left"/>
    </w:pPr>
    <w:rPr>
      <w:rFonts w:ascii="Arial" w:eastAsia="ＭＳ Ｐゴシック" w:hAnsi="Arial" w:cs="DejaVu Sans"/>
      <w:kern w:val="0"/>
      <w:sz w:val="21"/>
      <w:szCs w:val="24"/>
      <w:lang w:eastAsia="en-US" w:bidi="en-US"/>
    </w:rPr>
  </w:style>
  <w:style w:type="paragraph" w:customStyle="1" w:styleId="FreeForm">
    <w:name w:val="Free Form"/>
    <w:rsid w:val="00FF51F2"/>
    <w:rPr>
      <w:rFonts w:ascii="Helvetica" w:eastAsia="ＭＳ Ｐゴシック" w:hAnsi="Helvetica" w:cs="Times New Roman"/>
      <w:color w:val="000000"/>
      <w:kern w:val="0"/>
      <w:szCs w:val="20"/>
    </w:rPr>
  </w:style>
  <w:style w:type="paragraph" w:customStyle="1" w:styleId="code">
    <w:name w:val="code"/>
    <w:basedOn w:val="FreeForm"/>
    <w:rsid w:val="00FF51F2"/>
    <w:pPr>
      <w:pBdr>
        <w:top w:val="single" w:sz="4" w:space="1" w:color="auto"/>
        <w:left w:val="single" w:sz="4" w:space="4" w:color="auto"/>
        <w:bottom w:val="single" w:sz="4" w:space="1" w:color="auto"/>
        <w:right w:val="single" w:sz="4" w:space="4" w:color="auto"/>
      </w:pBdr>
      <w:shd w:val="clear" w:color="auto" w:fill="F3F3F3"/>
      <w:ind w:leftChars="300" w:left="300"/>
    </w:pPr>
    <w:rPr>
      <w:rFonts w:ascii="ヒラギノ明朝 ProN W3" w:eastAsia="ヒラギノ角ゴ Pro W3" w:hAnsi="ヒラギノ明朝 ProN W3"/>
      <w:u w:color="0024E0"/>
    </w:rPr>
  </w:style>
  <w:style w:type="character" w:styleId="affffffd">
    <w:name w:val="footnote reference"/>
    <w:uiPriority w:val="99"/>
    <w:semiHidden/>
    <w:unhideWhenUsed/>
    <w:rsid w:val="00FF51F2"/>
    <w:rPr>
      <w:vertAlign w:val="superscript"/>
    </w:rPr>
  </w:style>
  <w:style w:type="character" w:customStyle="1" w:styleId="rststyle-strong">
    <w:name w:val="rststyle-strong"/>
    <w:rsid w:val="00FF51F2"/>
    <w:rPr>
      <w:b/>
      <w:bCs w:val="0"/>
    </w:rPr>
  </w:style>
  <w:style w:type="character" w:styleId="affffffe">
    <w:name w:val="page number"/>
    <w:basedOn w:val="a9"/>
    <w:rsid w:val="003A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953">
      <w:bodyDiv w:val="1"/>
      <w:marLeft w:val="0"/>
      <w:marRight w:val="0"/>
      <w:marTop w:val="0"/>
      <w:marBottom w:val="0"/>
      <w:divBdr>
        <w:top w:val="none" w:sz="0" w:space="0" w:color="auto"/>
        <w:left w:val="none" w:sz="0" w:space="0" w:color="auto"/>
        <w:bottom w:val="none" w:sz="0" w:space="0" w:color="auto"/>
        <w:right w:val="none" w:sz="0" w:space="0" w:color="auto"/>
      </w:divBdr>
    </w:div>
    <w:div w:id="34015103">
      <w:bodyDiv w:val="1"/>
      <w:marLeft w:val="0"/>
      <w:marRight w:val="0"/>
      <w:marTop w:val="0"/>
      <w:marBottom w:val="0"/>
      <w:divBdr>
        <w:top w:val="none" w:sz="0" w:space="0" w:color="auto"/>
        <w:left w:val="none" w:sz="0" w:space="0" w:color="auto"/>
        <w:bottom w:val="none" w:sz="0" w:space="0" w:color="auto"/>
        <w:right w:val="none" w:sz="0" w:space="0" w:color="auto"/>
      </w:divBdr>
    </w:div>
    <w:div w:id="36469574">
      <w:bodyDiv w:val="1"/>
      <w:marLeft w:val="0"/>
      <w:marRight w:val="0"/>
      <w:marTop w:val="0"/>
      <w:marBottom w:val="0"/>
      <w:divBdr>
        <w:top w:val="none" w:sz="0" w:space="0" w:color="auto"/>
        <w:left w:val="none" w:sz="0" w:space="0" w:color="auto"/>
        <w:bottom w:val="none" w:sz="0" w:space="0" w:color="auto"/>
        <w:right w:val="none" w:sz="0" w:space="0" w:color="auto"/>
      </w:divBdr>
      <w:divsChild>
        <w:div w:id="902788738">
          <w:marLeft w:val="0"/>
          <w:marRight w:val="0"/>
          <w:marTop w:val="0"/>
          <w:marBottom w:val="0"/>
          <w:divBdr>
            <w:top w:val="none" w:sz="0" w:space="0" w:color="auto"/>
            <w:left w:val="none" w:sz="0" w:space="0" w:color="auto"/>
            <w:bottom w:val="none" w:sz="0" w:space="0" w:color="auto"/>
            <w:right w:val="none" w:sz="0" w:space="0" w:color="auto"/>
          </w:divBdr>
          <w:divsChild>
            <w:div w:id="10375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232">
      <w:bodyDiv w:val="1"/>
      <w:marLeft w:val="0"/>
      <w:marRight w:val="0"/>
      <w:marTop w:val="0"/>
      <w:marBottom w:val="0"/>
      <w:divBdr>
        <w:top w:val="none" w:sz="0" w:space="0" w:color="auto"/>
        <w:left w:val="none" w:sz="0" w:space="0" w:color="auto"/>
        <w:bottom w:val="none" w:sz="0" w:space="0" w:color="auto"/>
        <w:right w:val="none" w:sz="0" w:space="0" w:color="auto"/>
      </w:divBdr>
    </w:div>
    <w:div w:id="71508205">
      <w:bodyDiv w:val="1"/>
      <w:marLeft w:val="0"/>
      <w:marRight w:val="0"/>
      <w:marTop w:val="0"/>
      <w:marBottom w:val="0"/>
      <w:divBdr>
        <w:top w:val="none" w:sz="0" w:space="0" w:color="auto"/>
        <w:left w:val="none" w:sz="0" w:space="0" w:color="auto"/>
        <w:bottom w:val="none" w:sz="0" w:space="0" w:color="auto"/>
        <w:right w:val="none" w:sz="0" w:space="0" w:color="auto"/>
      </w:divBdr>
    </w:div>
    <w:div w:id="237327407">
      <w:bodyDiv w:val="1"/>
      <w:marLeft w:val="0"/>
      <w:marRight w:val="0"/>
      <w:marTop w:val="0"/>
      <w:marBottom w:val="0"/>
      <w:divBdr>
        <w:top w:val="none" w:sz="0" w:space="0" w:color="auto"/>
        <w:left w:val="none" w:sz="0" w:space="0" w:color="auto"/>
        <w:bottom w:val="none" w:sz="0" w:space="0" w:color="auto"/>
        <w:right w:val="none" w:sz="0" w:space="0" w:color="auto"/>
      </w:divBdr>
    </w:div>
    <w:div w:id="344132687">
      <w:bodyDiv w:val="1"/>
      <w:marLeft w:val="0"/>
      <w:marRight w:val="0"/>
      <w:marTop w:val="0"/>
      <w:marBottom w:val="0"/>
      <w:divBdr>
        <w:top w:val="none" w:sz="0" w:space="0" w:color="auto"/>
        <w:left w:val="none" w:sz="0" w:space="0" w:color="auto"/>
        <w:bottom w:val="none" w:sz="0" w:space="0" w:color="auto"/>
        <w:right w:val="none" w:sz="0" w:space="0" w:color="auto"/>
      </w:divBdr>
    </w:div>
    <w:div w:id="401368238">
      <w:bodyDiv w:val="1"/>
      <w:marLeft w:val="0"/>
      <w:marRight w:val="0"/>
      <w:marTop w:val="0"/>
      <w:marBottom w:val="0"/>
      <w:divBdr>
        <w:top w:val="none" w:sz="0" w:space="0" w:color="auto"/>
        <w:left w:val="none" w:sz="0" w:space="0" w:color="auto"/>
        <w:bottom w:val="none" w:sz="0" w:space="0" w:color="auto"/>
        <w:right w:val="none" w:sz="0" w:space="0" w:color="auto"/>
      </w:divBdr>
      <w:divsChild>
        <w:div w:id="1825657939">
          <w:marLeft w:val="0"/>
          <w:marRight w:val="0"/>
          <w:marTop w:val="0"/>
          <w:marBottom w:val="0"/>
          <w:divBdr>
            <w:top w:val="none" w:sz="0" w:space="0" w:color="auto"/>
            <w:left w:val="none" w:sz="0" w:space="0" w:color="auto"/>
            <w:bottom w:val="none" w:sz="0" w:space="0" w:color="auto"/>
            <w:right w:val="none" w:sz="0" w:space="0" w:color="auto"/>
          </w:divBdr>
          <w:divsChild>
            <w:div w:id="4691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3552">
      <w:bodyDiv w:val="1"/>
      <w:marLeft w:val="0"/>
      <w:marRight w:val="0"/>
      <w:marTop w:val="0"/>
      <w:marBottom w:val="0"/>
      <w:divBdr>
        <w:top w:val="none" w:sz="0" w:space="0" w:color="auto"/>
        <w:left w:val="none" w:sz="0" w:space="0" w:color="auto"/>
        <w:bottom w:val="none" w:sz="0" w:space="0" w:color="auto"/>
        <w:right w:val="none" w:sz="0" w:space="0" w:color="auto"/>
      </w:divBdr>
    </w:div>
    <w:div w:id="656808189">
      <w:bodyDiv w:val="1"/>
      <w:marLeft w:val="0"/>
      <w:marRight w:val="0"/>
      <w:marTop w:val="0"/>
      <w:marBottom w:val="0"/>
      <w:divBdr>
        <w:top w:val="none" w:sz="0" w:space="0" w:color="auto"/>
        <w:left w:val="none" w:sz="0" w:space="0" w:color="auto"/>
        <w:bottom w:val="none" w:sz="0" w:space="0" w:color="auto"/>
        <w:right w:val="none" w:sz="0" w:space="0" w:color="auto"/>
      </w:divBdr>
    </w:div>
    <w:div w:id="722873967">
      <w:bodyDiv w:val="1"/>
      <w:marLeft w:val="0"/>
      <w:marRight w:val="0"/>
      <w:marTop w:val="0"/>
      <w:marBottom w:val="0"/>
      <w:divBdr>
        <w:top w:val="none" w:sz="0" w:space="0" w:color="auto"/>
        <w:left w:val="none" w:sz="0" w:space="0" w:color="auto"/>
        <w:bottom w:val="none" w:sz="0" w:space="0" w:color="auto"/>
        <w:right w:val="none" w:sz="0" w:space="0" w:color="auto"/>
      </w:divBdr>
    </w:div>
    <w:div w:id="723869022">
      <w:bodyDiv w:val="1"/>
      <w:marLeft w:val="0"/>
      <w:marRight w:val="0"/>
      <w:marTop w:val="0"/>
      <w:marBottom w:val="0"/>
      <w:divBdr>
        <w:top w:val="none" w:sz="0" w:space="0" w:color="auto"/>
        <w:left w:val="none" w:sz="0" w:space="0" w:color="auto"/>
        <w:bottom w:val="none" w:sz="0" w:space="0" w:color="auto"/>
        <w:right w:val="none" w:sz="0" w:space="0" w:color="auto"/>
      </w:divBdr>
      <w:divsChild>
        <w:div w:id="175972035">
          <w:marLeft w:val="0"/>
          <w:marRight w:val="0"/>
          <w:marTop w:val="0"/>
          <w:marBottom w:val="0"/>
          <w:divBdr>
            <w:top w:val="none" w:sz="0" w:space="0" w:color="auto"/>
            <w:left w:val="none" w:sz="0" w:space="0" w:color="auto"/>
            <w:bottom w:val="none" w:sz="0" w:space="0" w:color="auto"/>
            <w:right w:val="none" w:sz="0" w:space="0" w:color="auto"/>
          </w:divBdr>
        </w:div>
        <w:div w:id="806240597">
          <w:marLeft w:val="0"/>
          <w:marRight w:val="0"/>
          <w:marTop w:val="0"/>
          <w:marBottom w:val="0"/>
          <w:divBdr>
            <w:top w:val="none" w:sz="0" w:space="0" w:color="auto"/>
            <w:left w:val="none" w:sz="0" w:space="0" w:color="auto"/>
            <w:bottom w:val="none" w:sz="0" w:space="0" w:color="auto"/>
            <w:right w:val="none" w:sz="0" w:space="0" w:color="auto"/>
          </w:divBdr>
        </w:div>
        <w:div w:id="2120106119">
          <w:marLeft w:val="0"/>
          <w:marRight w:val="0"/>
          <w:marTop w:val="0"/>
          <w:marBottom w:val="0"/>
          <w:divBdr>
            <w:top w:val="none" w:sz="0" w:space="0" w:color="auto"/>
            <w:left w:val="none" w:sz="0" w:space="0" w:color="auto"/>
            <w:bottom w:val="none" w:sz="0" w:space="0" w:color="auto"/>
            <w:right w:val="none" w:sz="0" w:space="0" w:color="auto"/>
          </w:divBdr>
        </w:div>
        <w:div w:id="690110125">
          <w:marLeft w:val="0"/>
          <w:marRight w:val="0"/>
          <w:marTop w:val="0"/>
          <w:marBottom w:val="0"/>
          <w:divBdr>
            <w:top w:val="none" w:sz="0" w:space="0" w:color="auto"/>
            <w:left w:val="none" w:sz="0" w:space="0" w:color="auto"/>
            <w:bottom w:val="none" w:sz="0" w:space="0" w:color="auto"/>
            <w:right w:val="none" w:sz="0" w:space="0" w:color="auto"/>
          </w:divBdr>
        </w:div>
        <w:div w:id="162207792">
          <w:marLeft w:val="0"/>
          <w:marRight w:val="0"/>
          <w:marTop w:val="0"/>
          <w:marBottom w:val="0"/>
          <w:divBdr>
            <w:top w:val="none" w:sz="0" w:space="0" w:color="auto"/>
            <w:left w:val="none" w:sz="0" w:space="0" w:color="auto"/>
            <w:bottom w:val="none" w:sz="0" w:space="0" w:color="auto"/>
            <w:right w:val="none" w:sz="0" w:space="0" w:color="auto"/>
          </w:divBdr>
        </w:div>
        <w:div w:id="97995473">
          <w:marLeft w:val="0"/>
          <w:marRight w:val="0"/>
          <w:marTop w:val="0"/>
          <w:marBottom w:val="0"/>
          <w:divBdr>
            <w:top w:val="none" w:sz="0" w:space="0" w:color="auto"/>
            <w:left w:val="none" w:sz="0" w:space="0" w:color="auto"/>
            <w:bottom w:val="none" w:sz="0" w:space="0" w:color="auto"/>
            <w:right w:val="none" w:sz="0" w:space="0" w:color="auto"/>
          </w:divBdr>
        </w:div>
        <w:div w:id="1118522573">
          <w:marLeft w:val="0"/>
          <w:marRight w:val="0"/>
          <w:marTop w:val="0"/>
          <w:marBottom w:val="0"/>
          <w:divBdr>
            <w:top w:val="none" w:sz="0" w:space="0" w:color="auto"/>
            <w:left w:val="none" w:sz="0" w:space="0" w:color="auto"/>
            <w:bottom w:val="none" w:sz="0" w:space="0" w:color="auto"/>
            <w:right w:val="none" w:sz="0" w:space="0" w:color="auto"/>
          </w:divBdr>
        </w:div>
        <w:div w:id="1813717012">
          <w:marLeft w:val="0"/>
          <w:marRight w:val="0"/>
          <w:marTop w:val="0"/>
          <w:marBottom w:val="0"/>
          <w:divBdr>
            <w:top w:val="none" w:sz="0" w:space="0" w:color="auto"/>
            <w:left w:val="none" w:sz="0" w:space="0" w:color="auto"/>
            <w:bottom w:val="none" w:sz="0" w:space="0" w:color="auto"/>
            <w:right w:val="none" w:sz="0" w:space="0" w:color="auto"/>
          </w:divBdr>
        </w:div>
      </w:divsChild>
    </w:div>
    <w:div w:id="837043417">
      <w:bodyDiv w:val="1"/>
      <w:marLeft w:val="0"/>
      <w:marRight w:val="0"/>
      <w:marTop w:val="0"/>
      <w:marBottom w:val="0"/>
      <w:divBdr>
        <w:top w:val="none" w:sz="0" w:space="0" w:color="auto"/>
        <w:left w:val="none" w:sz="0" w:space="0" w:color="auto"/>
        <w:bottom w:val="none" w:sz="0" w:space="0" w:color="auto"/>
        <w:right w:val="none" w:sz="0" w:space="0" w:color="auto"/>
      </w:divBdr>
    </w:div>
    <w:div w:id="879394064">
      <w:bodyDiv w:val="1"/>
      <w:marLeft w:val="0"/>
      <w:marRight w:val="0"/>
      <w:marTop w:val="0"/>
      <w:marBottom w:val="0"/>
      <w:divBdr>
        <w:top w:val="none" w:sz="0" w:space="0" w:color="auto"/>
        <w:left w:val="none" w:sz="0" w:space="0" w:color="auto"/>
        <w:bottom w:val="none" w:sz="0" w:space="0" w:color="auto"/>
        <w:right w:val="none" w:sz="0" w:space="0" w:color="auto"/>
      </w:divBdr>
    </w:div>
    <w:div w:id="993144454">
      <w:bodyDiv w:val="1"/>
      <w:marLeft w:val="0"/>
      <w:marRight w:val="0"/>
      <w:marTop w:val="0"/>
      <w:marBottom w:val="0"/>
      <w:divBdr>
        <w:top w:val="none" w:sz="0" w:space="0" w:color="auto"/>
        <w:left w:val="none" w:sz="0" w:space="0" w:color="auto"/>
        <w:bottom w:val="none" w:sz="0" w:space="0" w:color="auto"/>
        <w:right w:val="none" w:sz="0" w:space="0" w:color="auto"/>
      </w:divBdr>
      <w:divsChild>
        <w:div w:id="1185824877">
          <w:marLeft w:val="0"/>
          <w:marRight w:val="0"/>
          <w:marTop w:val="0"/>
          <w:marBottom w:val="0"/>
          <w:divBdr>
            <w:top w:val="none" w:sz="0" w:space="0" w:color="auto"/>
            <w:left w:val="none" w:sz="0" w:space="0" w:color="auto"/>
            <w:bottom w:val="none" w:sz="0" w:space="0" w:color="auto"/>
            <w:right w:val="none" w:sz="0" w:space="0" w:color="auto"/>
          </w:divBdr>
          <w:divsChild>
            <w:div w:id="18238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6515">
      <w:bodyDiv w:val="1"/>
      <w:marLeft w:val="0"/>
      <w:marRight w:val="0"/>
      <w:marTop w:val="0"/>
      <w:marBottom w:val="0"/>
      <w:divBdr>
        <w:top w:val="none" w:sz="0" w:space="0" w:color="auto"/>
        <w:left w:val="none" w:sz="0" w:space="0" w:color="auto"/>
        <w:bottom w:val="none" w:sz="0" w:space="0" w:color="auto"/>
        <w:right w:val="none" w:sz="0" w:space="0" w:color="auto"/>
      </w:divBdr>
    </w:div>
    <w:div w:id="1026953177">
      <w:bodyDiv w:val="1"/>
      <w:marLeft w:val="0"/>
      <w:marRight w:val="0"/>
      <w:marTop w:val="0"/>
      <w:marBottom w:val="0"/>
      <w:divBdr>
        <w:top w:val="none" w:sz="0" w:space="0" w:color="auto"/>
        <w:left w:val="none" w:sz="0" w:space="0" w:color="auto"/>
        <w:bottom w:val="none" w:sz="0" w:space="0" w:color="auto"/>
        <w:right w:val="none" w:sz="0" w:space="0" w:color="auto"/>
      </w:divBdr>
    </w:div>
    <w:div w:id="1152793144">
      <w:bodyDiv w:val="1"/>
      <w:marLeft w:val="0"/>
      <w:marRight w:val="0"/>
      <w:marTop w:val="0"/>
      <w:marBottom w:val="0"/>
      <w:divBdr>
        <w:top w:val="none" w:sz="0" w:space="0" w:color="auto"/>
        <w:left w:val="none" w:sz="0" w:space="0" w:color="auto"/>
        <w:bottom w:val="none" w:sz="0" w:space="0" w:color="auto"/>
        <w:right w:val="none" w:sz="0" w:space="0" w:color="auto"/>
      </w:divBdr>
    </w:div>
    <w:div w:id="1224220561">
      <w:bodyDiv w:val="1"/>
      <w:marLeft w:val="0"/>
      <w:marRight w:val="0"/>
      <w:marTop w:val="0"/>
      <w:marBottom w:val="0"/>
      <w:divBdr>
        <w:top w:val="none" w:sz="0" w:space="0" w:color="auto"/>
        <w:left w:val="none" w:sz="0" w:space="0" w:color="auto"/>
        <w:bottom w:val="none" w:sz="0" w:space="0" w:color="auto"/>
        <w:right w:val="none" w:sz="0" w:space="0" w:color="auto"/>
      </w:divBdr>
    </w:div>
    <w:div w:id="1264923279">
      <w:bodyDiv w:val="1"/>
      <w:marLeft w:val="0"/>
      <w:marRight w:val="0"/>
      <w:marTop w:val="0"/>
      <w:marBottom w:val="0"/>
      <w:divBdr>
        <w:top w:val="none" w:sz="0" w:space="0" w:color="auto"/>
        <w:left w:val="none" w:sz="0" w:space="0" w:color="auto"/>
        <w:bottom w:val="none" w:sz="0" w:space="0" w:color="auto"/>
        <w:right w:val="none" w:sz="0" w:space="0" w:color="auto"/>
      </w:divBdr>
    </w:div>
    <w:div w:id="1358502262">
      <w:bodyDiv w:val="1"/>
      <w:marLeft w:val="0"/>
      <w:marRight w:val="0"/>
      <w:marTop w:val="0"/>
      <w:marBottom w:val="0"/>
      <w:divBdr>
        <w:top w:val="none" w:sz="0" w:space="0" w:color="auto"/>
        <w:left w:val="none" w:sz="0" w:space="0" w:color="auto"/>
        <w:bottom w:val="none" w:sz="0" w:space="0" w:color="auto"/>
        <w:right w:val="none" w:sz="0" w:space="0" w:color="auto"/>
      </w:divBdr>
    </w:div>
    <w:div w:id="1632902626">
      <w:bodyDiv w:val="1"/>
      <w:marLeft w:val="0"/>
      <w:marRight w:val="0"/>
      <w:marTop w:val="0"/>
      <w:marBottom w:val="0"/>
      <w:divBdr>
        <w:top w:val="none" w:sz="0" w:space="0" w:color="auto"/>
        <w:left w:val="none" w:sz="0" w:space="0" w:color="auto"/>
        <w:bottom w:val="none" w:sz="0" w:space="0" w:color="auto"/>
        <w:right w:val="none" w:sz="0" w:space="0" w:color="auto"/>
      </w:divBdr>
      <w:divsChild>
        <w:div w:id="16472685">
          <w:marLeft w:val="0"/>
          <w:marRight w:val="0"/>
          <w:marTop w:val="0"/>
          <w:marBottom w:val="0"/>
          <w:divBdr>
            <w:top w:val="none" w:sz="0" w:space="0" w:color="auto"/>
            <w:left w:val="none" w:sz="0" w:space="0" w:color="auto"/>
            <w:bottom w:val="none" w:sz="0" w:space="0" w:color="auto"/>
            <w:right w:val="none" w:sz="0" w:space="0" w:color="auto"/>
          </w:divBdr>
        </w:div>
        <w:div w:id="1001666348">
          <w:marLeft w:val="0"/>
          <w:marRight w:val="0"/>
          <w:marTop w:val="0"/>
          <w:marBottom w:val="0"/>
          <w:divBdr>
            <w:top w:val="none" w:sz="0" w:space="0" w:color="auto"/>
            <w:left w:val="none" w:sz="0" w:space="0" w:color="auto"/>
            <w:bottom w:val="none" w:sz="0" w:space="0" w:color="auto"/>
            <w:right w:val="none" w:sz="0" w:space="0" w:color="auto"/>
          </w:divBdr>
        </w:div>
        <w:div w:id="721708893">
          <w:marLeft w:val="0"/>
          <w:marRight w:val="0"/>
          <w:marTop w:val="0"/>
          <w:marBottom w:val="0"/>
          <w:divBdr>
            <w:top w:val="none" w:sz="0" w:space="0" w:color="auto"/>
            <w:left w:val="none" w:sz="0" w:space="0" w:color="auto"/>
            <w:bottom w:val="none" w:sz="0" w:space="0" w:color="auto"/>
            <w:right w:val="none" w:sz="0" w:space="0" w:color="auto"/>
          </w:divBdr>
        </w:div>
        <w:div w:id="2082287450">
          <w:marLeft w:val="0"/>
          <w:marRight w:val="0"/>
          <w:marTop w:val="0"/>
          <w:marBottom w:val="0"/>
          <w:divBdr>
            <w:top w:val="none" w:sz="0" w:space="0" w:color="auto"/>
            <w:left w:val="none" w:sz="0" w:space="0" w:color="auto"/>
            <w:bottom w:val="none" w:sz="0" w:space="0" w:color="auto"/>
            <w:right w:val="none" w:sz="0" w:space="0" w:color="auto"/>
          </w:divBdr>
        </w:div>
        <w:div w:id="581573173">
          <w:marLeft w:val="0"/>
          <w:marRight w:val="0"/>
          <w:marTop w:val="0"/>
          <w:marBottom w:val="0"/>
          <w:divBdr>
            <w:top w:val="none" w:sz="0" w:space="0" w:color="auto"/>
            <w:left w:val="none" w:sz="0" w:space="0" w:color="auto"/>
            <w:bottom w:val="none" w:sz="0" w:space="0" w:color="auto"/>
            <w:right w:val="none" w:sz="0" w:space="0" w:color="auto"/>
          </w:divBdr>
        </w:div>
      </w:divsChild>
    </w:div>
    <w:div w:id="1747339771">
      <w:bodyDiv w:val="1"/>
      <w:marLeft w:val="0"/>
      <w:marRight w:val="0"/>
      <w:marTop w:val="0"/>
      <w:marBottom w:val="0"/>
      <w:divBdr>
        <w:top w:val="none" w:sz="0" w:space="0" w:color="auto"/>
        <w:left w:val="none" w:sz="0" w:space="0" w:color="auto"/>
        <w:bottom w:val="none" w:sz="0" w:space="0" w:color="auto"/>
        <w:right w:val="none" w:sz="0" w:space="0" w:color="auto"/>
      </w:divBdr>
      <w:divsChild>
        <w:div w:id="1767849236">
          <w:marLeft w:val="0"/>
          <w:marRight w:val="0"/>
          <w:marTop w:val="0"/>
          <w:marBottom w:val="0"/>
          <w:divBdr>
            <w:top w:val="none" w:sz="0" w:space="0" w:color="auto"/>
            <w:left w:val="none" w:sz="0" w:space="0" w:color="auto"/>
            <w:bottom w:val="none" w:sz="0" w:space="0" w:color="auto"/>
            <w:right w:val="none" w:sz="0" w:space="0" w:color="auto"/>
          </w:divBdr>
          <w:divsChild>
            <w:div w:id="1250582230">
              <w:marLeft w:val="0"/>
              <w:marRight w:val="0"/>
              <w:marTop w:val="0"/>
              <w:marBottom w:val="0"/>
              <w:divBdr>
                <w:top w:val="none" w:sz="0" w:space="0" w:color="auto"/>
                <w:left w:val="none" w:sz="0" w:space="0" w:color="auto"/>
                <w:bottom w:val="none" w:sz="0" w:space="0" w:color="auto"/>
                <w:right w:val="none" w:sz="0" w:space="0" w:color="auto"/>
              </w:divBdr>
              <w:divsChild>
                <w:div w:id="290550042">
                  <w:marLeft w:val="240"/>
                  <w:marRight w:val="0"/>
                  <w:marTop w:val="0"/>
                  <w:marBottom w:val="0"/>
                  <w:divBdr>
                    <w:top w:val="none" w:sz="0" w:space="0" w:color="auto"/>
                    <w:left w:val="none" w:sz="0" w:space="0" w:color="auto"/>
                    <w:bottom w:val="none" w:sz="0" w:space="0" w:color="auto"/>
                    <w:right w:val="none" w:sz="0" w:space="0" w:color="auto"/>
                  </w:divBdr>
                </w:div>
                <w:div w:id="25718966">
                  <w:marLeft w:val="240"/>
                  <w:marRight w:val="0"/>
                  <w:marTop w:val="0"/>
                  <w:marBottom w:val="0"/>
                  <w:divBdr>
                    <w:top w:val="none" w:sz="0" w:space="0" w:color="auto"/>
                    <w:left w:val="none" w:sz="0" w:space="0" w:color="auto"/>
                    <w:bottom w:val="none" w:sz="0" w:space="0" w:color="auto"/>
                    <w:right w:val="none" w:sz="0" w:space="0" w:color="auto"/>
                  </w:divBdr>
                  <w:divsChild>
                    <w:div w:id="307982787">
                      <w:marLeft w:val="240"/>
                      <w:marRight w:val="0"/>
                      <w:marTop w:val="0"/>
                      <w:marBottom w:val="0"/>
                      <w:divBdr>
                        <w:top w:val="none" w:sz="0" w:space="0" w:color="auto"/>
                        <w:left w:val="none" w:sz="0" w:space="0" w:color="auto"/>
                        <w:bottom w:val="none" w:sz="0" w:space="0" w:color="auto"/>
                        <w:right w:val="none" w:sz="0" w:space="0" w:color="auto"/>
                      </w:divBdr>
                    </w:div>
                  </w:divsChild>
                </w:div>
                <w:div w:id="1372268465">
                  <w:marLeft w:val="240"/>
                  <w:marRight w:val="0"/>
                  <w:marTop w:val="0"/>
                  <w:marBottom w:val="0"/>
                  <w:divBdr>
                    <w:top w:val="none" w:sz="0" w:space="0" w:color="auto"/>
                    <w:left w:val="none" w:sz="0" w:space="0" w:color="auto"/>
                    <w:bottom w:val="none" w:sz="0" w:space="0" w:color="auto"/>
                    <w:right w:val="none" w:sz="0" w:space="0" w:color="auto"/>
                  </w:divBdr>
                  <w:divsChild>
                    <w:div w:id="625769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729796">
              <w:marLeft w:val="0"/>
              <w:marRight w:val="0"/>
              <w:marTop w:val="0"/>
              <w:marBottom w:val="0"/>
              <w:divBdr>
                <w:top w:val="none" w:sz="0" w:space="0" w:color="auto"/>
                <w:left w:val="none" w:sz="0" w:space="0" w:color="auto"/>
                <w:bottom w:val="none" w:sz="0" w:space="0" w:color="auto"/>
                <w:right w:val="none" w:sz="0" w:space="0" w:color="auto"/>
              </w:divBdr>
              <w:divsChild>
                <w:div w:id="1566455218">
                  <w:marLeft w:val="240"/>
                  <w:marRight w:val="0"/>
                  <w:marTop w:val="0"/>
                  <w:marBottom w:val="0"/>
                  <w:divBdr>
                    <w:top w:val="none" w:sz="0" w:space="0" w:color="auto"/>
                    <w:left w:val="none" w:sz="0" w:space="0" w:color="auto"/>
                    <w:bottom w:val="none" w:sz="0" w:space="0" w:color="auto"/>
                    <w:right w:val="none" w:sz="0" w:space="0" w:color="auto"/>
                  </w:divBdr>
                </w:div>
              </w:divsChild>
            </w:div>
            <w:div w:id="1856646173">
              <w:marLeft w:val="0"/>
              <w:marRight w:val="0"/>
              <w:marTop w:val="0"/>
              <w:marBottom w:val="0"/>
              <w:divBdr>
                <w:top w:val="none" w:sz="0" w:space="0" w:color="auto"/>
                <w:left w:val="none" w:sz="0" w:space="0" w:color="auto"/>
                <w:bottom w:val="none" w:sz="0" w:space="0" w:color="auto"/>
                <w:right w:val="none" w:sz="0" w:space="0" w:color="auto"/>
              </w:divBdr>
              <w:divsChild>
                <w:div w:id="1904414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2342243">
          <w:marLeft w:val="720"/>
          <w:marRight w:val="0"/>
          <w:marTop w:val="0"/>
          <w:marBottom w:val="0"/>
          <w:divBdr>
            <w:top w:val="none" w:sz="0" w:space="0" w:color="auto"/>
            <w:left w:val="none" w:sz="0" w:space="0" w:color="auto"/>
            <w:bottom w:val="none" w:sz="0" w:space="0" w:color="auto"/>
            <w:right w:val="none" w:sz="0" w:space="0" w:color="auto"/>
          </w:divBdr>
        </w:div>
        <w:div w:id="46147626">
          <w:marLeft w:val="0"/>
          <w:marRight w:val="0"/>
          <w:marTop w:val="0"/>
          <w:marBottom w:val="0"/>
          <w:divBdr>
            <w:top w:val="none" w:sz="0" w:space="0" w:color="auto"/>
            <w:left w:val="none" w:sz="0" w:space="0" w:color="auto"/>
            <w:bottom w:val="none" w:sz="0" w:space="0" w:color="auto"/>
            <w:right w:val="none" w:sz="0" w:space="0" w:color="auto"/>
          </w:divBdr>
          <w:divsChild>
            <w:div w:id="795028863">
              <w:marLeft w:val="0"/>
              <w:marRight w:val="0"/>
              <w:marTop w:val="0"/>
              <w:marBottom w:val="0"/>
              <w:divBdr>
                <w:top w:val="none" w:sz="0" w:space="0" w:color="auto"/>
                <w:left w:val="none" w:sz="0" w:space="0" w:color="auto"/>
                <w:bottom w:val="none" w:sz="0" w:space="0" w:color="auto"/>
                <w:right w:val="none" w:sz="0" w:space="0" w:color="auto"/>
              </w:divBdr>
              <w:divsChild>
                <w:div w:id="657656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9417">
      <w:bodyDiv w:val="1"/>
      <w:marLeft w:val="0"/>
      <w:marRight w:val="0"/>
      <w:marTop w:val="0"/>
      <w:marBottom w:val="0"/>
      <w:divBdr>
        <w:top w:val="none" w:sz="0" w:space="0" w:color="auto"/>
        <w:left w:val="none" w:sz="0" w:space="0" w:color="auto"/>
        <w:bottom w:val="none" w:sz="0" w:space="0" w:color="auto"/>
        <w:right w:val="none" w:sz="0" w:space="0" w:color="auto"/>
      </w:divBdr>
    </w:div>
    <w:div w:id="1901136061">
      <w:bodyDiv w:val="1"/>
      <w:marLeft w:val="0"/>
      <w:marRight w:val="0"/>
      <w:marTop w:val="0"/>
      <w:marBottom w:val="0"/>
      <w:divBdr>
        <w:top w:val="none" w:sz="0" w:space="0" w:color="auto"/>
        <w:left w:val="none" w:sz="0" w:space="0" w:color="auto"/>
        <w:bottom w:val="none" w:sz="0" w:space="0" w:color="auto"/>
        <w:right w:val="none" w:sz="0" w:space="0" w:color="auto"/>
      </w:divBdr>
    </w:div>
    <w:div w:id="2041395770">
      <w:bodyDiv w:val="1"/>
      <w:marLeft w:val="0"/>
      <w:marRight w:val="0"/>
      <w:marTop w:val="0"/>
      <w:marBottom w:val="0"/>
      <w:divBdr>
        <w:top w:val="none" w:sz="0" w:space="0" w:color="auto"/>
        <w:left w:val="none" w:sz="0" w:space="0" w:color="auto"/>
        <w:bottom w:val="none" w:sz="0" w:space="0" w:color="auto"/>
        <w:right w:val="none" w:sz="0" w:space="0" w:color="auto"/>
      </w:divBdr>
    </w:div>
    <w:div w:id="21360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 Id="rId27"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B3773-1116-4F96-A8A6-326E2537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66</Pages>
  <Words>7566</Words>
  <Characters>43128</Characters>
  <DocSecurity>0</DocSecurity>
  <Lines>359</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lastModifiedBy>
  <cp:lastPrinted>2019-02-22T10:29:00Z</cp:lastPrinted>
  <dcterms:created xsi:type="dcterms:W3CDTF">2019-01-24T08:01:00Z</dcterms:created>
  <dcterms:modified xsi:type="dcterms:W3CDTF">2019-02-25T04:11:00Z</dcterms:modified>
</cp:coreProperties>
</file>