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ascii="仿宋" w:hAnsi="仿宋" w:eastAsia="仿宋"/>
          <w:color w:val="000000"/>
        </w:rPr>
      </w:pPr>
      <w:r>
        <w:rPr>
          <w:rFonts w:hint="eastAsia" w:ascii="仿宋" w:hAnsi="仿宋" w:eastAsia="仿宋"/>
          <w:color w:val="000000"/>
        </w:rPr>
        <w:t>（说明： A</w:t>
      </w:r>
      <w:r>
        <w:rPr>
          <w:rFonts w:ascii="仿宋" w:hAnsi="仿宋" w:eastAsia="仿宋"/>
          <w:color w:val="000000"/>
        </w:rPr>
        <w:t>4</w:t>
      </w:r>
      <w:r>
        <w:rPr>
          <w:rFonts w:hint="eastAsia" w:ascii="仿宋" w:hAnsi="仿宋" w:eastAsia="仿宋"/>
          <w:color w:val="000000"/>
        </w:rPr>
        <w:t>页面，适用</w:t>
      </w:r>
      <w:r>
        <w:rPr>
          <w:rFonts w:ascii="仿宋" w:hAnsi="仿宋" w:eastAsia="仿宋"/>
          <w:color w:val="000000"/>
        </w:rPr>
        <w:t>非卷面的</w:t>
      </w:r>
      <w:r>
        <w:rPr>
          <w:rFonts w:hint="eastAsia" w:ascii="仿宋" w:hAnsi="仿宋" w:eastAsia="仿宋" w:cs="宋体"/>
        </w:rPr>
        <w:t>论文、报告</w:t>
      </w:r>
      <w:r>
        <w:rPr>
          <w:rFonts w:ascii="仿宋" w:hAnsi="仿宋" w:eastAsia="仿宋" w:cs="宋体"/>
        </w:rPr>
        <w:t>、上机、实物作品制作</w:t>
      </w:r>
      <w:r>
        <w:rPr>
          <w:rFonts w:hint="eastAsia" w:ascii="仿宋" w:hAnsi="仿宋" w:eastAsia="仿宋"/>
          <w:color w:val="000000"/>
        </w:rPr>
        <w:t>）</w:t>
      </w:r>
    </w:p>
    <w:p>
      <w:pPr>
        <w:spacing w:line="480" w:lineRule="auto"/>
        <w:jc w:val="center"/>
        <w:rPr>
          <w:rFonts w:ascii="宋体"/>
          <w:b/>
          <w:bCs/>
          <w:sz w:val="28"/>
          <w:szCs w:val="28"/>
        </w:rPr>
      </w:pPr>
      <w:r>
        <w:rPr>
          <w:rFonts w:ascii="宋体" w:hAnsi="宋体" w:cs="宋体"/>
          <w:b/>
          <w:bCs/>
          <w:sz w:val="28"/>
          <w:szCs w:val="28"/>
        </w:rPr>
        <w:t>20</w:t>
      </w:r>
      <w:r>
        <w:rPr>
          <w:rFonts w:hint="eastAsia" w:ascii="宋体" w:hAnsi="宋体" w:cs="宋体"/>
          <w:b/>
          <w:bCs/>
          <w:sz w:val="28"/>
          <w:szCs w:val="28"/>
        </w:rPr>
        <w:t>16</w:t>
      </w:r>
      <w:r>
        <w:rPr>
          <w:rFonts w:ascii="宋体" w:hAnsi="宋体" w:cs="宋体"/>
          <w:b/>
          <w:bCs/>
          <w:sz w:val="28"/>
          <w:szCs w:val="28"/>
        </w:rPr>
        <w:t>-20</w:t>
      </w:r>
      <w:r>
        <w:rPr>
          <w:rFonts w:hint="eastAsia" w:ascii="宋体" w:hAnsi="宋体" w:cs="宋体"/>
          <w:b/>
          <w:bCs/>
          <w:sz w:val="28"/>
          <w:szCs w:val="28"/>
        </w:rPr>
        <w:t>17-1学期杭师大杭州国际服务工程学院</w:t>
      </w:r>
      <w:r>
        <w:rPr>
          <w:rFonts w:hint="eastAsia" w:ascii="仿宋_GB2312" w:hAnsi="宋体" w:eastAsia="仿宋_GB2312"/>
          <w:b/>
          <w:bCs/>
          <w:color w:val="000000"/>
          <w:sz w:val="28"/>
        </w:rPr>
        <w:t>期末非卷面考核</w:t>
      </w:r>
    </w:p>
    <w:p>
      <w:pPr>
        <w:spacing w:line="480" w:lineRule="auto"/>
        <w:jc w:val="center"/>
        <w:rPr>
          <w:rFonts w:ascii="宋体"/>
          <w:b/>
          <w:bCs/>
          <w:sz w:val="32"/>
          <w:szCs w:val="32"/>
        </w:rPr>
      </w:pPr>
      <w:r>
        <w:rPr>
          <w:rFonts w:hint="eastAsia" w:ascii="宋体" w:hAnsi="宋体" w:cs="宋体"/>
          <w:b/>
          <w:bCs/>
          <w:sz w:val="32"/>
          <w:szCs w:val="32"/>
        </w:rPr>
        <w:t>《</w:t>
      </w:r>
      <w:r>
        <w:rPr>
          <w:rFonts w:hint="eastAsia" w:ascii="宋体" w:hAnsi="宋体" w:cs="宋体"/>
          <w:b/>
          <w:bCs/>
          <w:sz w:val="28"/>
          <w:szCs w:val="28"/>
        </w:rPr>
        <w:t>java程序设计</w:t>
      </w:r>
      <w:r>
        <w:rPr>
          <w:rFonts w:hint="eastAsia" w:ascii="宋体" w:hAnsi="宋体" w:cs="宋体"/>
          <w:b/>
          <w:bCs/>
          <w:sz w:val="32"/>
          <w:szCs w:val="32"/>
        </w:rPr>
        <w:t>》课程试题</w:t>
      </w:r>
    </w:p>
    <w:p>
      <w:pPr>
        <w:spacing w:line="480" w:lineRule="auto"/>
        <w:jc w:val="center"/>
      </w:pPr>
      <w:r>
        <w:rPr>
          <w:rFonts w:hint="eastAsia" w:cs="宋体"/>
        </w:rPr>
        <w:t>命题教师：孙军梅、姚争为</w:t>
      </w:r>
    </w:p>
    <w:p/>
    <w:p>
      <w:pPr>
        <w:rPr>
          <w:sz w:val="24"/>
          <w:szCs w:val="24"/>
        </w:rPr>
      </w:pPr>
    </w:p>
    <w:p>
      <w:pPr>
        <w:rPr>
          <w:sz w:val="24"/>
          <w:szCs w:val="24"/>
          <w:u w:val="single"/>
        </w:rPr>
      </w:pPr>
      <w:r>
        <w:rPr>
          <w:rFonts w:hint="eastAsia" w:cs="宋体"/>
          <w:sz w:val="24"/>
          <w:szCs w:val="24"/>
        </w:rPr>
        <w:t>班级：</w:t>
      </w:r>
      <w:r>
        <w:rPr>
          <w:rFonts w:hint="eastAsia" w:cs="宋体"/>
          <w:sz w:val="24"/>
          <w:szCs w:val="24"/>
          <w:lang w:val="en-US" w:eastAsia="zh-CN"/>
        </w:rPr>
        <w:t>计算机152</w:t>
      </w:r>
      <w:r>
        <w:rPr>
          <w:rFonts w:hint="eastAsia" w:cs="宋体"/>
          <w:sz w:val="24"/>
          <w:szCs w:val="24"/>
        </w:rPr>
        <w:t xml:space="preserve">  </w:t>
      </w:r>
      <w:r>
        <w:rPr>
          <w:rFonts w:hint="eastAsia" w:cs="宋体"/>
          <w:sz w:val="24"/>
          <w:szCs w:val="24"/>
          <w:lang w:val="en-US" w:eastAsia="zh-CN"/>
        </w:rPr>
        <w:t xml:space="preserve"> </w:t>
      </w:r>
      <w:r>
        <w:rPr>
          <w:rFonts w:hint="eastAsia" w:cs="宋体"/>
          <w:sz w:val="24"/>
          <w:szCs w:val="24"/>
        </w:rPr>
        <w:t>学号：</w:t>
      </w:r>
      <w:r>
        <w:rPr>
          <w:rFonts w:hint="eastAsia" w:cs="宋体"/>
          <w:sz w:val="24"/>
          <w:szCs w:val="24"/>
          <w:lang w:val="en-US" w:eastAsia="zh-CN"/>
        </w:rPr>
        <w:t>2015210402029</w:t>
      </w:r>
      <w:r>
        <w:rPr>
          <w:rFonts w:hint="eastAsia" w:cs="宋体"/>
          <w:sz w:val="24"/>
          <w:szCs w:val="24"/>
        </w:rPr>
        <w:t xml:space="preserve"> </w:t>
      </w:r>
      <w:r>
        <w:rPr>
          <w:rFonts w:hint="eastAsia" w:cs="宋体"/>
          <w:sz w:val="24"/>
          <w:szCs w:val="24"/>
          <w:lang w:val="en-US" w:eastAsia="zh-CN"/>
        </w:rPr>
        <w:t xml:space="preserve">  </w:t>
      </w:r>
      <w:r>
        <w:rPr>
          <w:rFonts w:hint="eastAsia" w:cs="宋体"/>
          <w:sz w:val="24"/>
          <w:szCs w:val="24"/>
        </w:rPr>
        <w:t>姓名：</w:t>
      </w:r>
      <w:r>
        <w:rPr>
          <w:rFonts w:hint="eastAsia" w:cs="宋体"/>
          <w:sz w:val="24"/>
          <w:szCs w:val="24"/>
          <w:lang w:val="en-US" w:eastAsia="zh-CN"/>
        </w:rPr>
        <w:t>应泽林</w:t>
      </w:r>
      <w:r>
        <w:rPr>
          <w:rFonts w:hint="eastAsia" w:cs="宋体"/>
          <w:sz w:val="24"/>
          <w:szCs w:val="24"/>
        </w:rPr>
        <w:t xml:space="preserve">     得分：</w:t>
      </w:r>
    </w:p>
    <w:p/>
    <w:p>
      <w:pPr>
        <w:spacing w:line="360" w:lineRule="auto"/>
        <w:rPr>
          <w:sz w:val="24"/>
          <w:szCs w:val="24"/>
        </w:rPr>
      </w:pPr>
    </w:p>
    <w:p>
      <w:pPr>
        <w:spacing w:line="360" w:lineRule="auto"/>
        <w:rPr>
          <w:sz w:val="24"/>
          <w:szCs w:val="24"/>
        </w:rPr>
      </w:pPr>
      <w:r>
        <w:rPr>
          <w:rFonts w:hint="eastAsia" w:cs="宋体"/>
          <w:sz w:val="24"/>
          <w:szCs w:val="24"/>
        </w:rPr>
        <w:t>考核方法：</w:t>
      </w:r>
      <w:r>
        <w:rPr>
          <w:rFonts w:cs="宋体"/>
          <w:sz w:val="24"/>
          <w:szCs w:val="24"/>
        </w:rPr>
        <w:t>实物作品制作</w:t>
      </w:r>
      <w:r>
        <w:rPr>
          <w:rFonts w:hint="eastAsia" w:cs="宋体"/>
          <w:sz w:val="24"/>
          <w:szCs w:val="24"/>
        </w:rPr>
        <w:t>（成绩占</w:t>
      </w:r>
      <w:r>
        <w:rPr>
          <w:rFonts w:cs="宋体"/>
          <w:sz w:val="24"/>
          <w:szCs w:val="24"/>
        </w:rPr>
        <w:t>总评</w:t>
      </w:r>
      <w:r>
        <w:rPr>
          <w:rFonts w:hint="eastAsia" w:cs="宋体"/>
          <w:sz w:val="24"/>
          <w:szCs w:val="24"/>
        </w:rPr>
        <w:t>比例：30%）</w:t>
      </w:r>
    </w:p>
    <w:p>
      <w:pPr>
        <w:spacing w:line="360" w:lineRule="auto"/>
        <w:rPr>
          <w:sz w:val="24"/>
          <w:szCs w:val="24"/>
        </w:rPr>
      </w:pPr>
    </w:p>
    <w:p>
      <w:pPr>
        <w:spacing w:line="360" w:lineRule="auto"/>
        <w:rPr>
          <w:sz w:val="24"/>
          <w:szCs w:val="24"/>
        </w:rPr>
      </w:pPr>
      <w:r>
        <w:rPr>
          <w:rFonts w:hint="eastAsia" w:cs="宋体"/>
          <w:b/>
          <w:bCs/>
          <w:sz w:val="28"/>
          <w:szCs w:val="28"/>
        </w:rPr>
        <w:t>要求</w:t>
      </w:r>
      <w:r>
        <w:rPr>
          <w:rFonts w:hint="eastAsia" w:cs="宋体"/>
          <w:sz w:val="24"/>
          <w:szCs w:val="24"/>
        </w:rPr>
        <w:t>：</w:t>
      </w:r>
    </w:p>
    <w:p>
      <w:pPr>
        <w:spacing w:line="360" w:lineRule="auto"/>
        <w:ind w:firstLine="485" w:firstLineChars="202"/>
        <w:rPr>
          <w:sz w:val="24"/>
          <w:szCs w:val="24"/>
        </w:rPr>
      </w:pPr>
      <w:r>
        <w:rPr>
          <w:rFonts w:hint="eastAsia"/>
          <w:sz w:val="24"/>
          <w:szCs w:val="24"/>
        </w:rPr>
        <w:t>后附件</w:t>
      </w:r>
    </w:p>
    <w:p>
      <w:pPr>
        <w:spacing w:line="360" w:lineRule="auto"/>
        <w:ind w:firstLine="485" w:firstLineChars="202"/>
        <w:rPr>
          <w:sz w:val="24"/>
          <w:szCs w:val="24"/>
        </w:rPr>
      </w:pPr>
    </w:p>
    <w:p>
      <w:pPr>
        <w:spacing w:line="360" w:lineRule="auto"/>
        <w:rPr>
          <w:sz w:val="28"/>
          <w:szCs w:val="28"/>
        </w:rPr>
      </w:pPr>
      <w:r>
        <w:rPr>
          <w:sz w:val="28"/>
          <w:szCs w:val="28"/>
        </w:rPr>
        <w:pict>
          <v:rect id="_x0000_i1025" o:spt="1" style="height:1.5pt;width:0pt;" fillcolor="#A0A0A0" filled="t" stroked="f" coordsize="21600,21600" o:hr="t" o:hrstd="t" o:hralign="center">
            <v:path/>
            <v:fill on="t" focussize="0,0"/>
            <v:stroke on="f"/>
            <v:imagedata o:title=""/>
            <o:lock v:ext="edit"/>
            <w10:wrap type="none"/>
            <w10:anchorlock/>
          </v:rect>
        </w:pict>
      </w:r>
    </w:p>
    <w:p>
      <w:pPr>
        <w:spacing w:line="360" w:lineRule="auto"/>
        <w:rPr>
          <w:b/>
          <w:bCs/>
          <w:sz w:val="28"/>
          <w:szCs w:val="28"/>
        </w:rPr>
      </w:pPr>
      <w:r>
        <w:rPr>
          <w:rFonts w:hint="eastAsia" w:cs="宋体"/>
          <w:b/>
          <w:bCs/>
          <w:sz w:val="28"/>
          <w:szCs w:val="28"/>
        </w:rPr>
        <w:t>教师评语：</w:t>
      </w:r>
    </w:p>
    <w:p>
      <w:pPr>
        <w:ind w:firstLine="588" w:firstLineChars="280"/>
      </w:pPr>
    </w:p>
    <w:p>
      <w:pPr>
        <w:ind w:firstLine="588" w:firstLineChars="280"/>
      </w:pPr>
    </w:p>
    <w:p>
      <w:pPr>
        <w:ind w:firstLine="588" w:firstLineChars="280"/>
      </w:pPr>
    </w:p>
    <w:p>
      <w:pPr>
        <w:ind w:firstLine="588" w:firstLineChars="280"/>
      </w:pPr>
    </w:p>
    <w:p>
      <w:pPr>
        <w:ind w:firstLine="588" w:firstLineChars="280"/>
      </w:pPr>
    </w:p>
    <w:p>
      <w:pPr>
        <w:ind w:firstLine="588" w:firstLineChars="280"/>
      </w:pPr>
    </w:p>
    <w:p>
      <w:pPr>
        <w:ind w:firstLine="588" w:firstLineChars="280"/>
      </w:pPr>
    </w:p>
    <w:p>
      <w:pPr>
        <w:ind w:firstLine="588" w:firstLineChars="280"/>
      </w:pPr>
    </w:p>
    <w:p>
      <w:pPr>
        <w:ind w:firstLine="588" w:firstLineChars="280"/>
      </w:pPr>
    </w:p>
    <w:p>
      <w:pPr>
        <w:ind w:firstLine="588" w:firstLineChars="280"/>
      </w:pPr>
    </w:p>
    <w:p>
      <w:pPr>
        <w:ind w:firstLine="588" w:firstLineChars="280"/>
      </w:pPr>
    </w:p>
    <w:p>
      <w:pPr>
        <w:ind w:firstLine="588" w:firstLineChars="280"/>
      </w:pPr>
    </w:p>
    <w:p>
      <w:pPr>
        <w:ind w:firstLine="588" w:firstLineChars="280"/>
      </w:pPr>
    </w:p>
    <w:p>
      <w:pPr>
        <w:ind w:firstLine="588" w:firstLineChars="280"/>
      </w:pPr>
    </w:p>
    <w:p>
      <w:pPr>
        <w:ind w:firstLine="588" w:firstLineChars="280"/>
      </w:pPr>
    </w:p>
    <w:p>
      <w:pPr>
        <w:ind w:firstLine="588" w:firstLineChars="280"/>
      </w:pPr>
    </w:p>
    <w:p>
      <w:pPr>
        <w:ind w:firstLine="588" w:firstLineChars="280"/>
      </w:pPr>
    </w:p>
    <w:p>
      <w:pPr>
        <w:ind w:firstLine="588" w:firstLineChars="280"/>
      </w:pPr>
    </w:p>
    <w:p>
      <w:pPr>
        <w:ind w:firstLine="588" w:firstLineChars="280"/>
      </w:pPr>
    </w:p>
    <w:p>
      <w:pPr>
        <w:spacing w:beforeLines="50" w:afterLines="50" w:line="400" w:lineRule="exact"/>
        <w:rPr>
          <w:b/>
          <w:bCs/>
          <w:sz w:val="32"/>
          <w:szCs w:val="32"/>
        </w:rPr>
      </w:pPr>
      <w:r>
        <w:rPr>
          <w:rFonts w:hint="eastAsia"/>
          <w:b/>
          <w:bCs/>
          <w:sz w:val="32"/>
          <w:szCs w:val="32"/>
        </w:rPr>
        <w:t>附件：</w:t>
      </w:r>
    </w:p>
    <w:p>
      <w:pPr>
        <w:spacing w:beforeLines="50" w:afterLines="50" w:line="400" w:lineRule="exact"/>
        <w:rPr>
          <w:b/>
          <w:bCs/>
          <w:sz w:val="32"/>
          <w:szCs w:val="32"/>
        </w:rPr>
      </w:pPr>
      <w:r>
        <w:rPr>
          <w:rFonts w:hint="eastAsia"/>
          <w:b/>
          <w:bCs/>
          <w:sz w:val="32"/>
          <w:szCs w:val="32"/>
        </w:rPr>
        <w:t>Java程序设计课程大作业要求说明：</w:t>
      </w:r>
    </w:p>
    <w:p>
      <w:pPr>
        <w:spacing w:beforeLines="50" w:afterLines="50" w:line="400" w:lineRule="exact"/>
        <w:ind w:firstLine="562" w:firstLineChars="200"/>
        <w:rPr>
          <w:b/>
          <w:bCs/>
          <w:sz w:val="28"/>
          <w:szCs w:val="28"/>
        </w:rPr>
      </w:pPr>
      <w:r>
        <w:rPr>
          <w:rFonts w:hint="eastAsia"/>
          <w:b/>
          <w:bCs/>
          <w:sz w:val="28"/>
          <w:szCs w:val="28"/>
        </w:rPr>
        <w:t>课程大作业的要求是完成一个“班级信息管理系统”，系统具体要求详见《课程大作业要求和评分标准》。但课程大作业不限于班级管理系统。我们鼓励同学们自己设计开发系统。自行设计开发系统可参照我们根据服务外包大赛题改编的“地铁网络售票系统”(</w:t>
      </w:r>
      <w:r>
        <w:rPr>
          <w:rFonts w:hint="eastAsia"/>
          <w:b/>
          <w:sz w:val="28"/>
          <w:szCs w:val="28"/>
        </w:rPr>
        <w:t>地铁网络自助取票系统设计要求</w:t>
      </w:r>
      <w:r>
        <w:rPr>
          <w:b/>
          <w:bCs/>
          <w:sz w:val="28"/>
          <w:szCs w:val="28"/>
        </w:rPr>
        <w:t>)。“</w:t>
      </w:r>
      <w:r>
        <w:rPr>
          <w:rFonts w:hint="eastAsia"/>
          <w:b/>
          <w:bCs/>
          <w:sz w:val="28"/>
          <w:szCs w:val="28"/>
        </w:rPr>
        <w:t>地铁网络售票系统”也可以作为本次大作业的一个选择。</w:t>
      </w:r>
    </w:p>
    <w:p>
      <w:pPr>
        <w:spacing w:beforeLines="50" w:afterLines="50" w:line="400" w:lineRule="exact"/>
        <w:rPr>
          <w:b/>
          <w:bCs/>
          <w:sz w:val="32"/>
          <w:szCs w:val="32"/>
        </w:rPr>
      </w:pPr>
    </w:p>
    <w:p>
      <w:pPr>
        <w:spacing w:beforeLines="50" w:afterLines="50" w:line="400" w:lineRule="exact"/>
        <w:jc w:val="center"/>
        <w:rPr>
          <w:b/>
          <w:bCs/>
          <w:sz w:val="32"/>
          <w:szCs w:val="32"/>
        </w:rPr>
      </w:pPr>
      <w:r>
        <w:rPr>
          <w:rFonts w:hint="eastAsia"/>
          <w:b/>
          <w:bCs/>
          <w:sz w:val="32"/>
          <w:szCs w:val="32"/>
        </w:rPr>
        <w:t>课程大作业要求及评分标准</w:t>
      </w:r>
    </w:p>
    <w:p>
      <w:pPr>
        <w:spacing w:line="400" w:lineRule="exact"/>
        <w:jc w:val="center"/>
        <w:rPr>
          <w:b/>
          <w:sz w:val="28"/>
          <w:szCs w:val="28"/>
        </w:rPr>
      </w:pPr>
      <w:r>
        <w:rPr>
          <w:rFonts w:hint="eastAsia"/>
          <w:b/>
          <w:sz w:val="28"/>
          <w:szCs w:val="28"/>
        </w:rPr>
        <w:t>总分100分</w:t>
      </w:r>
    </w:p>
    <w:p/>
    <w:p>
      <w:pPr>
        <w:spacing w:line="288" w:lineRule="auto"/>
        <w:ind w:firstLine="420" w:firstLineChars="200"/>
      </w:pPr>
      <w:r>
        <w:rPr>
          <w:rFonts w:hint="eastAsia"/>
        </w:rPr>
        <w:t>本次大作业是在实验十一和实验十二的基础上完成一个班级信息管理系统。</w:t>
      </w:r>
    </w:p>
    <w:p>
      <w:pPr>
        <w:spacing w:line="288" w:lineRule="auto"/>
        <w:ind w:firstLine="420" w:firstLineChars="200"/>
      </w:pPr>
      <w:r>
        <w:rPr>
          <w:rFonts w:hint="eastAsia"/>
        </w:rPr>
        <w:t>本系统主要由两大界面组成（登陆界面和主界面）。我们通过主界面可以进入本系统的三大模块：处理记录模块、查询记录模块和重置密码模块。</w:t>
      </w:r>
    </w:p>
    <w:p>
      <w:pPr>
        <w:numPr>
          <w:ilvl w:val="0"/>
          <w:numId w:val="1"/>
        </w:numPr>
        <w:spacing w:line="288" w:lineRule="auto"/>
        <w:rPr>
          <w:b/>
          <w:sz w:val="24"/>
        </w:rPr>
      </w:pPr>
      <w:r>
        <w:rPr>
          <w:rFonts w:hint="eastAsia"/>
          <w:b/>
          <w:sz w:val="24"/>
        </w:rPr>
        <w:t>系统设计开发要求：</w:t>
      </w:r>
    </w:p>
    <w:p>
      <w:pPr>
        <w:spacing w:line="288" w:lineRule="auto"/>
        <w:ind w:firstLine="420" w:firstLineChars="200"/>
        <w:rPr>
          <w:b/>
          <w:sz w:val="24"/>
        </w:rPr>
      </w:pPr>
      <w:r>
        <w:rPr>
          <w:rFonts w:hint="eastAsia"/>
        </w:rPr>
        <w:t>我这里给出Access数据库文件—student.mdb。（该数据库和原来的数据库相比多了一张表：security，因此需要更换，同学们也可以选择用其它的数据库，文件名和内容需保持一致）。</w:t>
      </w:r>
    </w:p>
    <w:p>
      <w:pPr>
        <w:spacing w:line="288" w:lineRule="auto"/>
        <w:rPr>
          <w:b/>
        </w:rPr>
      </w:pPr>
      <w:r>
        <w:rPr>
          <w:rFonts w:hint="eastAsia"/>
          <w:b/>
        </w:rPr>
        <w:t>1、登陆界面 （总分10分）</w:t>
      </w:r>
    </w:p>
    <w:p>
      <w:pPr>
        <w:spacing w:line="288" w:lineRule="auto"/>
        <w:ind w:firstLine="420"/>
      </w:pPr>
      <w:r>
        <w:rPr>
          <w:rFonts w:hint="eastAsia"/>
        </w:rPr>
        <w:t>（1）必须输入用户名和密码——2分</w:t>
      </w:r>
    </w:p>
    <w:p>
      <w:pPr>
        <w:spacing w:line="288" w:lineRule="auto"/>
        <w:ind w:firstLine="420"/>
      </w:pPr>
      <w:r>
        <w:rPr>
          <w:rFonts w:hint="eastAsia"/>
        </w:rPr>
        <w:t>（2）从student数据库的security表中读取用户名和密码——5分</w:t>
      </w:r>
    </w:p>
    <w:p>
      <w:pPr>
        <w:spacing w:line="288" w:lineRule="auto"/>
        <w:ind w:firstLine="420"/>
      </w:pPr>
      <w:r>
        <w:rPr>
          <w:rFonts w:hint="eastAsia"/>
        </w:rPr>
        <w:t>（3）当输入的用户名密码与数据库中的用户名、密码吻合时，进入主界面——3分</w:t>
      </w:r>
    </w:p>
    <w:p>
      <w:pPr>
        <w:spacing w:line="288" w:lineRule="auto"/>
        <w:ind w:left="420" w:leftChars="200" w:firstLine="420" w:firstLineChars="200"/>
      </w:pPr>
      <w:r>
        <w:rPr>
          <w:rFonts w:hint="eastAsia"/>
        </w:rPr>
        <w:t>图1为一个简易的登陆界面。该系统界面样式不限可以自行设计。</w:t>
      </w:r>
    </w:p>
    <w:p>
      <w:pPr>
        <w:spacing w:line="288" w:lineRule="auto"/>
        <w:jc w:val="center"/>
        <w:rPr>
          <w:sz w:val="24"/>
        </w:rPr>
      </w:pPr>
      <w:r>
        <w:rPr>
          <w:rFonts w:hint="eastAsia"/>
          <w:sz w:val="24"/>
        </w:rPr>
        <w:drawing>
          <wp:inline distT="0" distB="0" distL="0" distR="0">
            <wp:extent cx="2353310" cy="1139825"/>
            <wp:effectExtent l="1905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2353310" cy="1139825"/>
                    </a:xfrm>
                    <a:prstGeom prst="rect">
                      <a:avLst/>
                    </a:prstGeom>
                    <a:noFill/>
                    <a:ln w="9525">
                      <a:noFill/>
                      <a:miter lim="800000"/>
                      <a:headEnd/>
                      <a:tailEnd/>
                    </a:ln>
                  </pic:spPr>
                </pic:pic>
              </a:graphicData>
            </a:graphic>
          </wp:inline>
        </w:drawing>
      </w:r>
    </w:p>
    <w:p>
      <w:pPr>
        <w:spacing w:line="288" w:lineRule="auto"/>
        <w:jc w:val="center"/>
        <w:rPr>
          <w:sz w:val="18"/>
          <w:szCs w:val="18"/>
        </w:rPr>
      </w:pPr>
      <w:r>
        <w:rPr>
          <w:rFonts w:hint="eastAsia"/>
          <w:sz w:val="18"/>
          <w:szCs w:val="18"/>
        </w:rPr>
        <w:t>图1 登陆界面（仅供参考）</w:t>
      </w:r>
    </w:p>
    <w:p>
      <w:pPr>
        <w:spacing w:line="288" w:lineRule="auto"/>
        <w:rPr>
          <w:b/>
        </w:rPr>
      </w:pPr>
      <w:r>
        <w:rPr>
          <w:rFonts w:hint="eastAsia"/>
          <w:b/>
        </w:rPr>
        <w:t>2、主界面（总分20分）</w:t>
      </w:r>
    </w:p>
    <w:p>
      <w:pPr>
        <w:spacing w:line="288" w:lineRule="auto"/>
      </w:pPr>
      <w:r>
        <w:rPr>
          <w:rFonts w:hint="eastAsia"/>
          <w:sz w:val="24"/>
        </w:rPr>
        <w:tab/>
      </w:r>
      <w:r>
        <w:rPr>
          <w:rFonts w:hint="eastAsia"/>
        </w:rPr>
        <w:t>主界面主要是用来进入“处理记录”，“查询记录”和“重置密码”这三大模块的。</w:t>
      </w:r>
    </w:p>
    <w:p>
      <w:pPr>
        <w:numPr>
          <w:ilvl w:val="0"/>
          <w:numId w:val="2"/>
        </w:numPr>
        <w:spacing w:line="288" w:lineRule="auto"/>
      </w:pPr>
      <w:r>
        <w:rPr>
          <w:rFonts w:hint="eastAsia"/>
        </w:rPr>
        <w:t>点击左侧的标签，可进入对应的模块——6分</w:t>
      </w:r>
    </w:p>
    <w:p>
      <w:pPr>
        <w:spacing w:line="288" w:lineRule="auto"/>
        <w:ind w:left="1140"/>
        <w:rPr>
          <w:shd w:val="clear" w:color="auto" w:fill="FFFF00"/>
        </w:rPr>
      </w:pPr>
      <w:r>
        <w:rPr>
          <w:rFonts w:hint="eastAsia"/>
          <w:shd w:val="clear" w:color="auto" w:fill="FFFF00"/>
        </w:rPr>
        <w:t>(这一部分的实现可参考“大作业”压缩包中的源程序MainFrame.java, FirstPanel.java和SecondPanel.java)</w:t>
      </w:r>
    </w:p>
    <w:p>
      <w:pPr>
        <w:spacing w:line="288" w:lineRule="auto"/>
        <w:ind w:left="1140"/>
      </w:pPr>
      <w:r>
        <w:rPr>
          <w:rFonts w:hint="eastAsia"/>
        </w:rPr>
        <w:t>进入主界面，系统会默认加载 “处理记录”模块，如图2所示。</w:t>
      </w:r>
    </w:p>
    <w:p>
      <w:pPr>
        <w:spacing w:line="288" w:lineRule="auto"/>
        <w:jc w:val="center"/>
        <w:rPr>
          <w:sz w:val="24"/>
        </w:rPr>
      </w:pPr>
      <w:r>
        <w:rPr>
          <w:rFonts w:hint="eastAsia"/>
          <w:sz w:val="24"/>
        </w:rPr>
        <w:drawing>
          <wp:inline distT="0" distB="0" distL="0" distR="0">
            <wp:extent cx="3822065" cy="2279650"/>
            <wp:effectExtent l="1905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srcRect/>
                    <a:stretch>
                      <a:fillRect/>
                    </a:stretch>
                  </pic:blipFill>
                  <pic:spPr>
                    <a:xfrm>
                      <a:off x="0" y="0"/>
                      <a:ext cx="3822065" cy="2279650"/>
                    </a:xfrm>
                    <a:prstGeom prst="rect">
                      <a:avLst/>
                    </a:prstGeom>
                    <a:noFill/>
                    <a:ln w="9525">
                      <a:noFill/>
                      <a:miter lim="800000"/>
                      <a:headEnd/>
                      <a:tailEnd/>
                    </a:ln>
                  </pic:spPr>
                </pic:pic>
              </a:graphicData>
            </a:graphic>
          </wp:inline>
        </w:drawing>
      </w:r>
    </w:p>
    <w:p>
      <w:pPr>
        <w:spacing w:line="288" w:lineRule="auto"/>
        <w:jc w:val="center"/>
        <w:rPr>
          <w:sz w:val="18"/>
          <w:szCs w:val="18"/>
        </w:rPr>
      </w:pPr>
      <w:r>
        <w:rPr>
          <w:rFonts w:hint="eastAsia"/>
          <w:sz w:val="18"/>
          <w:szCs w:val="18"/>
        </w:rPr>
        <w:t>图2 首次打开的主界面（仅供参考）</w:t>
      </w:r>
    </w:p>
    <w:p>
      <w:pPr>
        <w:numPr>
          <w:ilvl w:val="0"/>
          <w:numId w:val="2"/>
        </w:numPr>
        <w:spacing w:line="288" w:lineRule="auto"/>
      </w:pPr>
      <w:r>
        <w:rPr>
          <w:rFonts w:hint="eastAsia"/>
        </w:rPr>
        <w:t>在主界面中完成如下菜单系统——8分：</w:t>
      </w:r>
    </w:p>
    <w:p>
      <w:pPr>
        <w:ind w:left="1140"/>
      </w:pPr>
      <w:r>
        <w:rPr>
          <w:rFonts w:hint="eastAsia"/>
          <w:b/>
        </w:rPr>
        <w:t>菜单栏</w:t>
      </w:r>
      <w:r>
        <w:rPr>
          <w:rFonts w:hint="eastAsia"/>
        </w:rPr>
        <w:t>显示“文件”、“统计”，和“系统外观”三个菜单，其中</w:t>
      </w:r>
    </w:p>
    <w:p>
      <w:pPr>
        <w:spacing w:line="288" w:lineRule="auto"/>
        <w:ind w:left="1140"/>
      </w:pPr>
      <w:r>
        <w:rPr>
          <w:rFonts w:hint="eastAsia"/>
          <w:b/>
        </w:rPr>
        <w:t>“文件”</w:t>
      </w:r>
      <w:r>
        <w:rPr>
          <w:rFonts w:hint="eastAsia"/>
        </w:rPr>
        <w:t>菜单只有一个菜单项，即“退出系统”，如右图所示：</w:t>
      </w:r>
      <w:r>
        <w:rPr>
          <w:rFonts w:hint="eastAsia"/>
        </w:rPr>
        <w:drawing>
          <wp:inline distT="0" distB="0" distL="0" distR="0">
            <wp:extent cx="920750" cy="32321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srcRect/>
                    <a:stretch>
                      <a:fillRect/>
                    </a:stretch>
                  </pic:blipFill>
                  <pic:spPr>
                    <a:xfrm>
                      <a:off x="0" y="0"/>
                      <a:ext cx="920750" cy="323215"/>
                    </a:xfrm>
                    <a:prstGeom prst="rect">
                      <a:avLst/>
                    </a:prstGeom>
                    <a:noFill/>
                    <a:ln w="9525">
                      <a:noFill/>
                      <a:miter lim="800000"/>
                      <a:headEnd/>
                      <a:tailEnd/>
                    </a:ln>
                  </pic:spPr>
                </pic:pic>
              </a:graphicData>
            </a:graphic>
          </wp:inline>
        </w:drawing>
      </w:r>
    </w:p>
    <w:p>
      <w:pPr>
        <w:spacing w:line="288" w:lineRule="auto"/>
        <w:ind w:left="1140"/>
      </w:pPr>
      <w:r>
        <w:rPr>
          <w:rFonts w:hint="eastAsia"/>
          <w:b/>
        </w:rPr>
        <w:t>“统计”</w:t>
      </w:r>
      <w:r>
        <w:rPr>
          <w:rFonts w:hint="eastAsia"/>
        </w:rPr>
        <w:t>菜单有一个“各科成绩”</w:t>
      </w:r>
      <w:r>
        <w:rPr>
          <w:rFonts w:hint="eastAsia"/>
          <w:color w:val="FF0000"/>
        </w:rPr>
        <w:t>子菜单</w:t>
      </w:r>
      <w:r>
        <w:rPr>
          <w:rFonts w:hint="eastAsia"/>
        </w:rPr>
        <w:t>、一个</w:t>
      </w:r>
      <w:r>
        <w:rPr>
          <w:rFonts w:hint="eastAsia"/>
          <w:color w:val="FF0000"/>
        </w:rPr>
        <w:t>分隔条</w:t>
      </w:r>
      <w:r>
        <w:rPr>
          <w:rFonts w:hint="eastAsia"/>
        </w:rPr>
        <w:t>和一个“学生总人数”菜单项。其中“各科成绩”子菜单下有三个菜单项（“各门课程平均分”、“各门课程最高分”和“各门课程最低分”），如右图所示：</w:t>
      </w:r>
      <w:r>
        <w:rPr>
          <w:rFonts w:hint="eastAsia"/>
        </w:rPr>
        <w:drawing>
          <wp:inline distT="0" distB="0" distL="0" distR="0">
            <wp:extent cx="1469390" cy="6159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srcRect/>
                    <a:stretch>
                      <a:fillRect/>
                    </a:stretch>
                  </pic:blipFill>
                  <pic:spPr>
                    <a:xfrm>
                      <a:off x="0" y="0"/>
                      <a:ext cx="1469390" cy="615950"/>
                    </a:xfrm>
                    <a:prstGeom prst="rect">
                      <a:avLst/>
                    </a:prstGeom>
                    <a:noFill/>
                    <a:ln w="9525">
                      <a:noFill/>
                      <a:miter lim="800000"/>
                      <a:headEnd/>
                      <a:tailEnd/>
                    </a:ln>
                  </pic:spPr>
                </pic:pic>
              </a:graphicData>
            </a:graphic>
          </wp:inline>
        </w:drawing>
      </w:r>
    </w:p>
    <w:p>
      <w:pPr>
        <w:spacing w:line="288" w:lineRule="auto"/>
        <w:ind w:left="1140"/>
      </w:pPr>
      <w:r>
        <w:rPr>
          <w:rFonts w:hint="eastAsia"/>
          <w:b/>
        </w:rPr>
        <w:t>“系统外观”</w:t>
      </w:r>
      <w:r>
        <w:rPr>
          <w:rFonts w:hint="eastAsia"/>
        </w:rPr>
        <w:t>菜单下有三个</w:t>
      </w:r>
      <w:r>
        <w:rPr>
          <w:rFonts w:hint="eastAsia"/>
          <w:color w:val="FF0000"/>
        </w:rPr>
        <w:t>单选按钮菜单项</w:t>
      </w:r>
      <w:r>
        <w:rPr>
          <w:rFonts w:hint="eastAsia"/>
        </w:rPr>
        <w:t>：“Metal风格”、“Motif风格”和“Windows风格”。默认为“Metal风格”，如右图所示</w:t>
      </w:r>
      <w:r>
        <w:rPr>
          <w:rFonts w:hint="eastAsia"/>
        </w:rPr>
        <w:drawing>
          <wp:inline distT="0" distB="0" distL="0" distR="0">
            <wp:extent cx="1200785" cy="60325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srcRect/>
                    <a:stretch>
                      <a:fillRect/>
                    </a:stretch>
                  </pic:blipFill>
                  <pic:spPr>
                    <a:xfrm>
                      <a:off x="0" y="0"/>
                      <a:ext cx="1200785" cy="603250"/>
                    </a:xfrm>
                    <a:prstGeom prst="rect">
                      <a:avLst/>
                    </a:prstGeom>
                    <a:noFill/>
                    <a:ln w="9525">
                      <a:noFill/>
                      <a:miter lim="800000"/>
                      <a:headEnd/>
                      <a:tailEnd/>
                    </a:ln>
                  </pic:spPr>
                </pic:pic>
              </a:graphicData>
            </a:graphic>
          </wp:inline>
        </w:drawing>
      </w:r>
    </w:p>
    <w:p>
      <w:pPr>
        <w:spacing w:line="288" w:lineRule="auto"/>
        <w:ind w:left="1140"/>
        <w:rPr>
          <w:shd w:val="clear" w:color="auto" w:fill="FFFF00"/>
        </w:rPr>
      </w:pPr>
      <w:r>
        <w:rPr>
          <w:rFonts w:hint="eastAsia"/>
          <w:shd w:val="clear" w:color="auto" w:fill="FFFF00"/>
        </w:rPr>
        <w:t>（与菜单相关的内容可参见课件“swing程序设计</w:t>
      </w:r>
      <w:r>
        <w:rPr>
          <w:rFonts w:hint="eastAsia" w:ascii="宋体" w:hAnsi="宋体"/>
          <w:shd w:val="clear" w:color="auto" w:fill="FFFF00"/>
        </w:rPr>
        <w:t>Ⅲ”</w:t>
      </w:r>
      <w:r>
        <w:rPr>
          <w:rFonts w:hint="eastAsia"/>
          <w:shd w:val="clear" w:color="auto" w:fill="FFFF00"/>
        </w:rPr>
        <w:t>和源代码，该课件的主题为“</w:t>
      </w:r>
      <w:r>
        <w:rPr>
          <w:rFonts w:ascii="Verdana" w:hAnsi="Verdana"/>
          <w:bCs/>
          <w:color w:val="222222"/>
          <w:shd w:val="clear" w:color="auto" w:fill="FFFF00"/>
        </w:rPr>
        <w:t>GUI(</w:t>
      </w:r>
      <w:r>
        <w:rPr>
          <w:rFonts w:hint="eastAsia" w:ascii="宋体" w:hAnsi="宋体"/>
          <w:shd w:val="clear" w:color="auto" w:fill="FFFF00"/>
        </w:rPr>
        <w:t>Ⅲ</w:t>
      </w:r>
      <w:r>
        <w:rPr>
          <w:rFonts w:ascii="Verdana" w:hAnsi="Verdana"/>
          <w:bCs/>
          <w:color w:val="222222"/>
          <w:shd w:val="clear" w:color="auto" w:fill="FFFF00"/>
        </w:rPr>
        <w:t>)课件与演示程序源代码</w:t>
      </w:r>
      <w:r>
        <w:rPr>
          <w:rFonts w:hint="eastAsia" w:ascii="Verdana" w:hAnsi="Verdana"/>
          <w:bCs/>
          <w:color w:val="222222"/>
          <w:shd w:val="clear" w:color="auto" w:fill="FFFF00"/>
        </w:rPr>
        <w:t>”</w:t>
      </w:r>
      <w:r>
        <w:rPr>
          <w:rFonts w:hint="eastAsia"/>
          <w:shd w:val="clear" w:color="auto" w:fill="FFFF00"/>
        </w:rPr>
        <w:t>）</w:t>
      </w:r>
    </w:p>
    <w:p>
      <w:pPr>
        <w:numPr>
          <w:ilvl w:val="0"/>
          <w:numId w:val="2"/>
        </w:numPr>
        <w:spacing w:line="288" w:lineRule="auto"/>
      </w:pPr>
      <w:r>
        <w:rPr>
          <w:rFonts w:hint="eastAsia"/>
        </w:rPr>
        <w:t>响应菜单事件——6分：</w:t>
      </w:r>
    </w:p>
    <w:p>
      <w:pPr>
        <w:numPr>
          <w:ilvl w:val="0"/>
          <w:numId w:val="3"/>
        </w:numPr>
        <w:spacing w:line="288" w:lineRule="auto"/>
      </w:pPr>
      <w:r>
        <w:rPr>
          <w:rFonts w:hint="eastAsia"/>
        </w:rPr>
        <w:t>当点击“退出系统”，应用程序关闭。</w:t>
      </w:r>
    </w:p>
    <w:p>
      <w:pPr>
        <w:numPr>
          <w:ilvl w:val="0"/>
          <w:numId w:val="4"/>
        </w:numPr>
        <w:spacing w:line="288" w:lineRule="auto"/>
      </w:pPr>
      <w:r>
        <w:rPr>
          <w:rFonts w:hint="eastAsia"/>
        </w:rPr>
        <w:t>当点击“各门课程平均分”、“各门课程最高分”、“各门课程最低分”和“学生总人数”，将弹出消息框显示每门课程的平均分、最高分、最低分以及学生的总人数，如图3所示：</w:t>
      </w:r>
    </w:p>
    <w:p>
      <w:pPr>
        <w:spacing w:line="288" w:lineRule="auto"/>
        <w:jc w:val="center"/>
      </w:pPr>
      <w:r>
        <w:rPr>
          <w:rFonts w:hint="eastAsia"/>
        </w:rPr>
        <w:drawing>
          <wp:inline distT="0" distB="0" distL="0" distR="0">
            <wp:extent cx="1652270" cy="951230"/>
            <wp:effectExtent l="1905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srcRect/>
                    <a:stretch>
                      <a:fillRect/>
                    </a:stretch>
                  </pic:blipFill>
                  <pic:spPr>
                    <a:xfrm>
                      <a:off x="0" y="0"/>
                      <a:ext cx="1652270" cy="951230"/>
                    </a:xfrm>
                    <a:prstGeom prst="rect">
                      <a:avLst/>
                    </a:prstGeom>
                    <a:noFill/>
                    <a:ln w="9525">
                      <a:noFill/>
                      <a:miter lim="800000"/>
                      <a:headEnd/>
                      <a:tailEnd/>
                    </a:ln>
                  </pic:spPr>
                </pic:pic>
              </a:graphicData>
            </a:graphic>
          </wp:inline>
        </w:drawing>
      </w:r>
      <w:r>
        <w:rPr>
          <w:rFonts w:hint="eastAsia"/>
        </w:rPr>
        <w:t xml:space="preserve"> </w:t>
      </w:r>
      <w:r>
        <w:rPr>
          <w:rFonts w:hint="eastAsia"/>
        </w:rPr>
        <w:drawing>
          <wp:inline distT="0" distB="0" distL="0" distR="0">
            <wp:extent cx="1657985" cy="94488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srcRect/>
                    <a:stretch>
                      <a:fillRect/>
                    </a:stretch>
                  </pic:blipFill>
                  <pic:spPr>
                    <a:xfrm>
                      <a:off x="0" y="0"/>
                      <a:ext cx="1657985" cy="944880"/>
                    </a:xfrm>
                    <a:prstGeom prst="rect">
                      <a:avLst/>
                    </a:prstGeom>
                    <a:noFill/>
                    <a:ln w="9525">
                      <a:noFill/>
                      <a:miter lim="800000"/>
                      <a:headEnd/>
                      <a:tailEnd/>
                    </a:ln>
                  </pic:spPr>
                </pic:pic>
              </a:graphicData>
            </a:graphic>
          </wp:inline>
        </w:drawing>
      </w:r>
    </w:p>
    <w:p>
      <w:pPr>
        <w:spacing w:line="288" w:lineRule="auto"/>
        <w:jc w:val="center"/>
      </w:pPr>
      <w:r>
        <w:rPr>
          <w:rFonts w:hint="eastAsia"/>
        </w:rPr>
        <w:t>图3.a 各科平均分消息框   图3.b 各科最高分消息框</w:t>
      </w:r>
    </w:p>
    <w:p>
      <w:pPr>
        <w:spacing w:line="288" w:lineRule="auto"/>
        <w:jc w:val="center"/>
      </w:pPr>
      <w:r>
        <w:rPr>
          <w:rFonts w:hint="eastAsia"/>
        </w:rPr>
        <w:t xml:space="preserve"> </w:t>
      </w:r>
      <w:r>
        <w:rPr>
          <w:rFonts w:hint="eastAsia"/>
        </w:rPr>
        <w:drawing>
          <wp:inline distT="0" distB="0" distL="0" distR="0">
            <wp:extent cx="1657985" cy="956945"/>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a:srcRect/>
                    <a:stretch>
                      <a:fillRect/>
                    </a:stretch>
                  </pic:blipFill>
                  <pic:spPr>
                    <a:xfrm>
                      <a:off x="0" y="0"/>
                      <a:ext cx="1657985" cy="956945"/>
                    </a:xfrm>
                    <a:prstGeom prst="rect">
                      <a:avLst/>
                    </a:prstGeom>
                    <a:noFill/>
                    <a:ln w="9525">
                      <a:noFill/>
                      <a:miter lim="800000"/>
                      <a:headEnd/>
                      <a:tailEnd/>
                    </a:ln>
                  </pic:spPr>
                </pic:pic>
              </a:graphicData>
            </a:graphic>
          </wp:inline>
        </w:drawing>
      </w:r>
      <w:r>
        <w:rPr>
          <w:rFonts w:hint="eastAsia"/>
        </w:rPr>
        <w:t xml:space="preserve"> </w:t>
      </w:r>
      <w:r>
        <w:rPr>
          <w:rFonts w:hint="eastAsia"/>
        </w:rPr>
        <w:drawing>
          <wp:inline distT="0" distB="0" distL="0" distR="0">
            <wp:extent cx="1755775" cy="82296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a:srcRect/>
                    <a:stretch>
                      <a:fillRect/>
                    </a:stretch>
                  </pic:blipFill>
                  <pic:spPr>
                    <a:xfrm>
                      <a:off x="0" y="0"/>
                      <a:ext cx="1755775" cy="822960"/>
                    </a:xfrm>
                    <a:prstGeom prst="rect">
                      <a:avLst/>
                    </a:prstGeom>
                    <a:noFill/>
                    <a:ln w="9525">
                      <a:noFill/>
                      <a:miter lim="800000"/>
                      <a:headEnd/>
                      <a:tailEnd/>
                    </a:ln>
                  </pic:spPr>
                </pic:pic>
              </a:graphicData>
            </a:graphic>
          </wp:inline>
        </w:drawing>
      </w:r>
    </w:p>
    <w:p>
      <w:pPr>
        <w:spacing w:line="288" w:lineRule="auto"/>
      </w:pPr>
      <w:r>
        <w:rPr>
          <w:rFonts w:hint="eastAsia"/>
        </w:rPr>
        <w:t xml:space="preserve">                         图3.c 各科最低分消息框     图 3.d 学生人数消息框</w:t>
      </w:r>
    </w:p>
    <w:p>
      <w:pPr>
        <w:spacing w:line="288" w:lineRule="auto"/>
        <w:jc w:val="center"/>
        <w:rPr>
          <w:sz w:val="18"/>
          <w:szCs w:val="18"/>
        </w:rPr>
      </w:pPr>
      <w:r>
        <w:rPr>
          <w:rFonts w:hint="eastAsia"/>
          <w:sz w:val="18"/>
          <w:szCs w:val="18"/>
        </w:rPr>
        <w:t>图3消息对话框</w:t>
      </w:r>
    </w:p>
    <w:p>
      <w:pPr>
        <w:numPr>
          <w:ilvl w:val="0"/>
          <w:numId w:val="4"/>
        </w:numPr>
        <w:spacing w:line="288" w:lineRule="auto"/>
      </w:pPr>
      <w:r>
        <w:rPr>
          <w:rFonts w:hint="eastAsia"/>
        </w:rPr>
        <w:t>当点击“Metal风格”、“Motif风格”或“Windows风格”，系统将呈现对应的外观风格。图4为系统使用“Motif风格”时的系统外观。</w:t>
      </w:r>
    </w:p>
    <w:p>
      <w:pPr>
        <w:spacing w:line="288" w:lineRule="auto"/>
        <w:ind w:left="1560"/>
      </w:pPr>
      <w:r>
        <w:rPr>
          <w:rFonts w:hint="eastAsia"/>
          <w:shd w:val="clear" w:color="auto" w:fill="FFFF00"/>
        </w:rPr>
        <w:t>（与风格相关的内容请参考课件，该课件与介绍菜单的为同一份课件）</w:t>
      </w:r>
    </w:p>
    <w:p>
      <w:pPr>
        <w:spacing w:line="288" w:lineRule="auto"/>
        <w:jc w:val="center"/>
      </w:pPr>
      <w:r>
        <w:rPr>
          <w:rFonts w:hint="eastAsia"/>
        </w:rPr>
        <w:drawing>
          <wp:inline distT="0" distB="0" distL="0" distR="0">
            <wp:extent cx="3828415" cy="2292350"/>
            <wp:effectExtent l="1905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a:srcRect/>
                    <a:stretch>
                      <a:fillRect/>
                    </a:stretch>
                  </pic:blipFill>
                  <pic:spPr>
                    <a:xfrm>
                      <a:off x="0" y="0"/>
                      <a:ext cx="3828415" cy="2292350"/>
                    </a:xfrm>
                    <a:prstGeom prst="rect">
                      <a:avLst/>
                    </a:prstGeom>
                    <a:noFill/>
                    <a:ln w="9525">
                      <a:noFill/>
                      <a:miter lim="800000"/>
                      <a:headEnd/>
                      <a:tailEnd/>
                    </a:ln>
                  </pic:spPr>
                </pic:pic>
              </a:graphicData>
            </a:graphic>
          </wp:inline>
        </w:drawing>
      </w:r>
    </w:p>
    <w:p>
      <w:pPr>
        <w:spacing w:line="288" w:lineRule="auto"/>
        <w:jc w:val="center"/>
        <w:rPr>
          <w:sz w:val="18"/>
          <w:szCs w:val="18"/>
        </w:rPr>
      </w:pPr>
      <w:r>
        <w:rPr>
          <w:rFonts w:hint="eastAsia"/>
          <w:sz w:val="18"/>
          <w:szCs w:val="18"/>
        </w:rPr>
        <w:t>图4 系统使用“Motif风格”时的外观</w:t>
      </w:r>
    </w:p>
    <w:p>
      <w:pPr>
        <w:spacing w:line="288" w:lineRule="auto"/>
      </w:pPr>
    </w:p>
    <w:p>
      <w:pPr>
        <w:spacing w:line="288" w:lineRule="auto"/>
        <w:rPr>
          <w:b/>
        </w:rPr>
      </w:pPr>
      <w:r>
        <w:rPr>
          <w:rFonts w:hint="eastAsia"/>
          <w:b/>
        </w:rPr>
        <w:t>3、处理记录模块（总分35分）</w:t>
      </w:r>
    </w:p>
    <w:p>
      <w:pPr>
        <w:spacing w:line="288" w:lineRule="auto"/>
        <w:ind w:firstLine="420"/>
      </w:pPr>
      <w:r>
        <w:rPr>
          <w:rFonts w:hint="eastAsia"/>
        </w:rPr>
        <w:t>该模块的内容与实验十二基本相同，见图2。</w:t>
      </w:r>
    </w:p>
    <w:p>
      <w:pPr>
        <w:pStyle w:val="9"/>
        <w:ind w:left="420" w:leftChars="200"/>
        <w:rPr>
          <w:rFonts w:ascii="Times New Roman" w:hAnsi="Times New Roman" w:cs="Times New Roman"/>
          <w:sz w:val="21"/>
          <w:szCs w:val="21"/>
        </w:rPr>
      </w:pPr>
      <w:r>
        <w:rPr>
          <w:rFonts w:hint="eastAsia" w:ascii="Times New Roman" w:hAnsi="Times New Roman" w:cs="Times New Roman"/>
          <w:sz w:val="21"/>
          <w:szCs w:val="21"/>
        </w:rPr>
        <w:t>（1）点击表格中的某一行，该行的所有字段信息就会在对应文本框中显示。——5分</w:t>
      </w:r>
    </w:p>
    <w:p>
      <w:pPr>
        <w:pStyle w:val="9"/>
        <w:ind w:left="945" w:leftChars="200" w:hanging="525" w:hangingChars="250"/>
        <w:rPr>
          <w:rFonts w:ascii="Times New Roman" w:hAnsi="Times New Roman" w:cs="Times New Roman"/>
          <w:sz w:val="21"/>
          <w:szCs w:val="21"/>
        </w:rPr>
      </w:pPr>
      <w:r>
        <w:rPr>
          <w:rFonts w:hint="eastAsia" w:ascii="Times New Roman" w:hAnsi="Times New Roman" w:cs="Times New Roman"/>
          <w:sz w:val="21"/>
          <w:szCs w:val="21"/>
        </w:rPr>
        <w:t>（2）点击“添加”按钮，程序就会在数据库表（studentInfo）中添加一行，新行的各字段的内容为文本框中的信息，同时在表格中显示新添加行。如果添加成功，弹出消息框，显示“添加成功”。——10分</w:t>
      </w:r>
    </w:p>
    <w:p>
      <w:pPr>
        <w:pStyle w:val="9"/>
        <w:ind w:left="945" w:leftChars="200" w:hanging="525" w:hangingChars="250"/>
        <w:rPr>
          <w:rFonts w:ascii="Times New Roman" w:hAnsi="Times New Roman" w:cs="Times New Roman"/>
          <w:sz w:val="21"/>
          <w:szCs w:val="21"/>
        </w:rPr>
      </w:pPr>
      <w:r>
        <w:rPr>
          <w:rFonts w:hint="eastAsia" w:ascii="Times New Roman" w:hAnsi="Times New Roman" w:cs="Times New Roman"/>
          <w:sz w:val="21"/>
          <w:szCs w:val="21"/>
        </w:rPr>
        <w:t>（3）点击“修改”按钮，如果表格中有记录被选中，程序就会用文本框中的信息更新数据库表中的对应记录。同时在表格中显示更新后的内容。如果修改成功，弹出消息框，显示“修改成功”。——10分</w:t>
      </w:r>
    </w:p>
    <w:p>
      <w:pPr>
        <w:pStyle w:val="9"/>
        <w:ind w:left="945" w:leftChars="200" w:hanging="525" w:hangingChars="250"/>
        <w:rPr>
          <w:rFonts w:ascii="Times New Roman" w:hAnsi="Times New Roman" w:cs="Times New Roman"/>
          <w:sz w:val="21"/>
          <w:szCs w:val="21"/>
        </w:rPr>
      </w:pPr>
      <w:r>
        <w:rPr>
          <w:rFonts w:hint="eastAsia" w:ascii="Times New Roman" w:hAnsi="Times New Roman" w:cs="Times New Roman"/>
          <w:sz w:val="21"/>
          <w:szCs w:val="21"/>
        </w:rPr>
        <w:t>（4）点击“删除”按钮，如果表格中有记录被选中，程序就会删除数据库表中的对应记录，同时在表格中移除该条记录。如果删除成功，弹出消息框，显示“删除成功”。——5分</w:t>
      </w:r>
    </w:p>
    <w:p>
      <w:pPr>
        <w:pStyle w:val="9"/>
        <w:ind w:left="945" w:leftChars="200" w:hanging="525" w:hangingChars="250"/>
        <w:rPr>
          <w:rFonts w:ascii="Times New Roman" w:hAnsi="Times New Roman" w:cs="Times New Roman"/>
          <w:sz w:val="21"/>
          <w:szCs w:val="21"/>
        </w:rPr>
      </w:pPr>
      <w:r>
        <w:rPr>
          <w:rFonts w:hint="eastAsia" w:ascii="Times New Roman" w:hAnsi="Times New Roman" w:cs="Times New Roman"/>
          <w:sz w:val="21"/>
          <w:szCs w:val="21"/>
        </w:rPr>
        <w:t>（5）</w:t>
      </w:r>
      <w:r>
        <w:rPr>
          <w:rFonts w:hint="eastAsia" w:ascii="Times New Roman" w:hAnsi="Times New Roman" w:cs="Times New Roman"/>
          <w:color w:val="0070C0"/>
          <w:sz w:val="21"/>
          <w:szCs w:val="21"/>
        </w:rPr>
        <w:t>格式检查。在修改和添加记录前至少要对出生日期和各门课程的内容格式进行检查，如格式异常给出提示。——5分</w:t>
      </w:r>
    </w:p>
    <w:p>
      <w:pPr>
        <w:spacing w:line="288" w:lineRule="auto"/>
        <w:ind w:left="1140"/>
        <w:rPr>
          <w:sz w:val="24"/>
        </w:rPr>
      </w:pPr>
    </w:p>
    <w:p>
      <w:pPr>
        <w:spacing w:line="288" w:lineRule="auto"/>
        <w:rPr>
          <w:b/>
        </w:rPr>
      </w:pPr>
      <w:r>
        <w:rPr>
          <w:rFonts w:hint="eastAsia"/>
        </w:rPr>
        <w:t>4、</w:t>
      </w:r>
      <w:r>
        <w:rPr>
          <w:rFonts w:hint="eastAsia"/>
          <w:b/>
        </w:rPr>
        <w:t>查询记录模块（总分15分）</w:t>
      </w:r>
    </w:p>
    <w:p>
      <w:pPr>
        <w:spacing w:line="288" w:lineRule="auto"/>
        <w:ind w:firstLine="420" w:firstLineChars="200"/>
      </w:pPr>
      <w:r>
        <w:rPr>
          <w:rFonts w:hint="eastAsia"/>
        </w:rPr>
        <w:t>图5中用红框围起来的区域可以简化成一个</w:t>
      </w:r>
      <w:r>
        <w:rPr>
          <w:rFonts w:hint="eastAsia"/>
          <w:color w:val="FF0000"/>
        </w:rPr>
        <w:t>文本域</w:t>
      </w:r>
      <w:r>
        <w:rPr>
          <w:rFonts w:hint="eastAsia"/>
        </w:rPr>
        <w:t>（也可以不简化，不简化会在布局上花费较多时间，且有一定难度）。</w:t>
      </w:r>
    </w:p>
    <w:p>
      <w:pPr>
        <w:spacing w:line="288" w:lineRule="auto"/>
        <w:ind w:firstLine="420" w:firstLineChars="200"/>
      </w:pPr>
      <w:r>
        <w:rPr>
          <w:rFonts w:hint="eastAsia"/>
        </w:rPr>
        <w:t>该模块类似实验十一。此模块与实验十一不同的是：当我们点击“查询”按钮，查询结果必须在“查询”按钮下方的表格中显示。（在实验十一中，当我们点击“查询”按钮，查询结果在新窗体的表格中显示，即会打开一个新窗体）。</w:t>
      </w:r>
    </w:p>
    <w:p>
      <w:pPr>
        <w:spacing w:line="288" w:lineRule="auto"/>
        <w:jc w:val="center"/>
        <w:rPr>
          <w:sz w:val="24"/>
        </w:rPr>
      </w:pPr>
      <w:r>
        <w:rPr>
          <w:rFonts w:hint="eastAsia"/>
          <w:sz w:val="24"/>
        </w:rPr>
        <w:drawing>
          <wp:inline distT="0" distB="0" distL="0" distR="0">
            <wp:extent cx="3663950" cy="221869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4"/>
                    <a:srcRect/>
                    <a:stretch>
                      <a:fillRect/>
                    </a:stretch>
                  </pic:blipFill>
                  <pic:spPr>
                    <a:xfrm>
                      <a:off x="0" y="0"/>
                      <a:ext cx="3663950" cy="2218690"/>
                    </a:xfrm>
                    <a:prstGeom prst="rect">
                      <a:avLst/>
                    </a:prstGeom>
                    <a:noFill/>
                    <a:ln w="9525">
                      <a:noFill/>
                      <a:miter lim="800000"/>
                      <a:headEnd/>
                      <a:tailEnd/>
                    </a:ln>
                  </pic:spPr>
                </pic:pic>
              </a:graphicData>
            </a:graphic>
          </wp:inline>
        </w:drawing>
      </w:r>
    </w:p>
    <w:p>
      <w:pPr>
        <w:spacing w:line="288" w:lineRule="auto"/>
        <w:jc w:val="center"/>
        <w:rPr>
          <w:sz w:val="18"/>
          <w:szCs w:val="18"/>
        </w:rPr>
      </w:pPr>
      <w:r>
        <w:rPr>
          <w:rFonts w:hint="eastAsia"/>
          <w:sz w:val="18"/>
          <w:szCs w:val="18"/>
        </w:rPr>
        <w:t>图 5 查询记录模块（仅供参考）</w:t>
      </w:r>
    </w:p>
    <w:p>
      <w:pPr>
        <w:pStyle w:val="9"/>
        <w:ind w:left="945" w:leftChars="200" w:hanging="525" w:hangingChars="250"/>
        <w:rPr>
          <w:rFonts w:ascii="Times New Roman" w:hAnsi="Times New Roman" w:cs="Times New Roman"/>
          <w:sz w:val="21"/>
          <w:szCs w:val="21"/>
        </w:rPr>
      </w:pPr>
      <w:r>
        <w:rPr>
          <w:rFonts w:hint="eastAsia" w:ascii="Times New Roman" w:hAnsi="Times New Roman" w:cs="Times New Roman"/>
          <w:sz w:val="21"/>
          <w:szCs w:val="21"/>
        </w:rPr>
        <w:t>（1）能成功实现查询，正确返回查询结果——8分</w:t>
      </w:r>
    </w:p>
    <w:p>
      <w:pPr>
        <w:pStyle w:val="9"/>
        <w:ind w:left="945" w:leftChars="200" w:hanging="525" w:hangingChars="250"/>
        <w:rPr>
          <w:rFonts w:ascii="Times New Roman" w:hAnsi="Times New Roman" w:cs="Times New Roman"/>
          <w:sz w:val="21"/>
          <w:szCs w:val="21"/>
        </w:rPr>
      </w:pPr>
      <w:r>
        <w:rPr>
          <w:rFonts w:hint="eastAsia" w:ascii="Times New Roman" w:hAnsi="Times New Roman" w:cs="Times New Roman"/>
          <w:sz w:val="21"/>
          <w:szCs w:val="21"/>
        </w:rPr>
        <w:t>（2）能将结果在“查询”按钮下方的表格中显示——5分</w:t>
      </w:r>
    </w:p>
    <w:p>
      <w:pPr>
        <w:pStyle w:val="9"/>
        <w:ind w:left="945" w:leftChars="200" w:hanging="525" w:hangingChars="250"/>
        <w:rPr>
          <w:rFonts w:ascii="Times New Roman" w:hAnsi="Times New Roman" w:cs="Times New Roman"/>
          <w:sz w:val="21"/>
          <w:szCs w:val="21"/>
        </w:rPr>
      </w:pPr>
      <w:r>
        <w:rPr>
          <w:rFonts w:hint="eastAsia" w:ascii="Times New Roman" w:hAnsi="Times New Roman" w:cs="Times New Roman"/>
          <w:sz w:val="21"/>
          <w:szCs w:val="21"/>
        </w:rPr>
        <w:tab/>
      </w:r>
      <w:r>
        <w:rPr>
          <w:rFonts w:hint="eastAsia" w:ascii="Times New Roman" w:hAnsi="Times New Roman" w:cs="Times New Roman"/>
          <w:sz w:val="21"/>
          <w:szCs w:val="21"/>
          <w:shd w:val="clear" w:color="auto" w:fill="FFFF00"/>
        </w:rPr>
        <w:t>（注意：要实现这一个功能，建议使用表格模型（DefaultTableModel），用表格模型的</w:t>
      </w:r>
      <w:r>
        <w:rPr>
          <w:rFonts w:ascii="Times New Roman" w:hAnsi="Times New Roman" w:cs="Times New Roman"/>
          <w:sz w:val="21"/>
          <w:szCs w:val="21"/>
          <w:shd w:val="clear" w:color="auto" w:fill="FFFF00"/>
        </w:rPr>
        <w:t>setDataVector</w:t>
      </w:r>
      <w:r>
        <w:rPr>
          <w:rFonts w:hint="eastAsia" w:ascii="Times New Roman" w:hAnsi="Times New Roman" w:cs="Times New Roman"/>
          <w:sz w:val="21"/>
          <w:szCs w:val="21"/>
          <w:shd w:val="clear" w:color="auto" w:fill="FFFF00"/>
        </w:rPr>
        <w:t>(表格内容数组，表格列标题数组)方法，更新表格数据。</w:t>
      </w:r>
    </w:p>
    <w:p>
      <w:pPr>
        <w:pStyle w:val="9"/>
        <w:ind w:left="945" w:leftChars="200" w:hanging="525" w:hangingChars="250"/>
        <w:rPr>
          <w:rFonts w:ascii="Times New Roman" w:hAnsi="Times New Roman" w:cs="Times New Roman"/>
          <w:sz w:val="21"/>
          <w:szCs w:val="21"/>
        </w:rPr>
      </w:pPr>
      <w:r>
        <w:rPr>
          <w:rFonts w:hint="eastAsia" w:ascii="Times New Roman" w:hAnsi="Times New Roman" w:cs="Times New Roman"/>
          <w:sz w:val="21"/>
          <w:szCs w:val="21"/>
        </w:rPr>
        <w:t>（3）布局合理性——2分</w:t>
      </w:r>
    </w:p>
    <w:p>
      <w:pPr>
        <w:spacing w:line="288" w:lineRule="auto"/>
        <w:rPr>
          <w:b/>
        </w:rPr>
      </w:pPr>
      <w:r>
        <w:rPr>
          <w:rFonts w:hint="eastAsia"/>
          <w:b/>
        </w:rPr>
        <w:t>5、重置密码模块（总分10分）</w:t>
      </w:r>
    </w:p>
    <w:p>
      <w:pPr>
        <w:spacing w:line="288" w:lineRule="auto"/>
        <w:ind w:firstLine="420" w:firstLineChars="200"/>
      </w:pPr>
      <w:r>
        <w:rPr>
          <w:rFonts w:hint="eastAsia"/>
        </w:rPr>
        <w:t>图6为重置密码模块。当用户能正确输入旧密码，并且两次输入的新密码相同时，新密码更新有效。</w:t>
      </w:r>
    </w:p>
    <w:p>
      <w:pPr>
        <w:spacing w:line="288" w:lineRule="auto"/>
        <w:ind w:firstLine="210" w:firstLineChars="100"/>
      </w:pPr>
      <w:r>
        <w:rPr>
          <w:rFonts w:hint="eastAsia"/>
        </w:rPr>
        <w:t>（1）成功从数据库读取当前密码。——3分</w:t>
      </w:r>
    </w:p>
    <w:p>
      <w:pPr>
        <w:spacing w:line="288" w:lineRule="auto"/>
        <w:ind w:left="420" w:leftChars="100" w:hanging="210" w:hangingChars="100"/>
      </w:pPr>
      <w:r>
        <w:rPr>
          <w:rFonts w:hint="eastAsia"/>
        </w:rPr>
        <w:t>（2）逻辑正确（当用户正确输入旧密码，并且两次输入的新密码相同时</w:t>
      </w:r>
      <w:r>
        <w:t>…</w:t>
      </w:r>
      <w:r>
        <w:rPr>
          <w:rFonts w:hint="eastAsia"/>
        </w:rPr>
        <w:t>）——2分</w:t>
      </w:r>
    </w:p>
    <w:p>
      <w:pPr>
        <w:spacing w:line="288" w:lineRule="auto"/>
        <w:ind w:firstLine="210" w:firstLineChars="100"/>
      </w:pPr>
      <w:r>
        <w:rPr>
          <w:rFonts w:hint="eastAsia"/>
        </w:rPr>
        <w:t>（3）成功在数据库中更新密码。——3分</w:t>
      </w:r>
    </w:p>
    <w:p>
      <w:pPr>
        <w:pStyle w:val="9"/>
        <w:ind w:firstLine="210" w:firstLineChars="100"/>
        <w:rPr>
          <w:rFonts w:ascii="Times New Roman" w:hAnsi="Times New Roman" w:cs="Times New Roman"/>
          <w:sz w:val="21"/>
          <w:szCs w:val="21"/>
        </w:rPr>
      </w:pPr>
      <w:r>
        <w:rPr>
          <w:rFonts w:hint="eastAsia" w:ascii="Times New Roman" w:hAnsi="Times New Roman" w:cs="Times New Roman"/>
          <w:sz w:val="21"/>
          <w:szCs w:val="21"/>
        </w:rPr>
        <w:t>（4）布局合理性——2分</w:t>
      </w:r>
    </w:p>
    <w:p>
      <w:pPr>
        <w:spacing w:line="288" w:lineRule="auto"/>
        <w:jc w:val="center"/>
        <w:rPr>
          <w:b/>
          <w:sz w:val="24"/>
        </w:rPr>
      </w:pPr>
      <w:r>
        <w:rPr>
          <w:rFonts w:hint="eastAsia"/>
          <w:b/>
          <w:sz w:val="24"/>
        </w:rPr>
        <w:drawing>
          <wp:inline distT="0" distB="0" distL="0" distR="0">
            <wp:extent cx="3676015" cy="2206625"/>
            <wp:effectExtent l="1905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5"/>
                    <a:srcRect/>
                    <a:stretch>
                      <a:fillRect/>
                    </a:stretch>
                  </pic:blipFill>
                  <pic:spPr>
                    <a:xfrm>
                      <a:off x="0" y="0"/>
                      <a:ext cx="3676015" cy="2206625"/>
                    </a:xfrm>
                    <a:prstGeom prst="rect">
                      <a:avLst/>
                    </a:prstGeom>
                    <a:noFill/>
                    <a:ln w="9525">
                      <a:noFill/>
                      <a:miter lim="800000"/>
                      <a:headEnd/>
                      <a:tailEnd/>
                    </a:ln>
                  </pic:spPr>
                </pic:pic>
              </a:graphicData>
            </a:graphic>
          </wp:inline>
        </w:drawing>
      </w:r>
    </w:p>
    <w:p>
      <w:pPr>
        <w:spacing w:line="288" w:lineRule="auto"/>
        <w:jc w:val="center"/>
        <w:rPr>
          <w:sz w:val="18"/>
          <w:szCs w:val="18"/>
        </w:rPr>
      </w:pPr>
      <w:r>
        <w:rPr>
          <w:rFonts w:hint="eastAsia"/>
          <w:sz w:val="18"/>
          <w:szCs w:val="18"/>
        </w:rPr>
        <w:t>图6 重置密码模块（仅供参考）</w:t>
      </w:r>
    </w:p>
    <w:p>
      <w:pPr>
        <w:spacing w:line="288" w:lineRule="auto"/>
        <w:rPr>
          <w:b/>
        </w:rPr>
      </w:pPr>
      <w:r>
        <w:rPr>
          <w:rFonts w:hint="eastAsia"/>
          <w:b/>
        </w:rPr>
        <w:t>6、实验报告（总分5分）</w:t>
      </w:r>
    </w:p>
    <w:p>
      <w:pPr>
        <w:spacing w:line="288" w:lineRule="auto"/>
        <w:ind w:firstLine="420" w:firstLineChars="200"/>
      </w:pPr>
      <w:r>
        <w:rPr>
          <w:rFonts w:hint="eastAsia"/>
        </w:rPr>
        <w:t>实验报告只需填写两部分内容：“</w:t>
      </w:r>
      <w:r>
        <w:t>实验结果</w:t>
      </w:r>
      <w:r>
        <w:rPr>
          <w:rFonts w:hint="eastAsia"/>
        </w:rPr>
        <w:t>”和“</w:t>
      </w:r>
      <w:r>
        <w:t>遇到的问题及解决方法</w:t>
      </w:r>
      <w:r>
        <w:rPr>
          <w:rFonts w:hint="eastAsia"/>
        </w:rPr>
        <w:t>”。</w:t>
      </w:r>
    </w:p>
    <w:p>
      <w:pPr>
        <w:spacing w:line="288" w:lineRule="auto"/>
        <w:rPr>
          <w:b/>
        </w:rPr>
      </w:pPr>
      <w:r>
        <w:rPr>
          <w:rFonts w:hint="eastAsia"/>
        </w:rPr>
        <w:t>7</w:t>
      </w:r>
      <w:r>
        <w:rPr>
          <w:rFonts w:hint="eastAsia"/>
          <w:b/>
        </w:rPr>
        <w:t>、创新分(5分)</w:t>
      </w:r>
    </w:p>
    <w:p>
      <w:pPr>
        <w:spacing w:line="288" w:lineRule="auto"/>
        <w:rPr>
          <w:color w:val="4F81BD"/>
        </w:rPr>
      </w:pPr>
      <w:r>
        <w:rPr>
          <w:rFonts w:hint="eastAsia"/>
          <w:b/>
        </w:rPr>
        <w:t xml:space="preserve">   </w:t>
      </w:r>
      <w:r>
        <w:rPr>
          <w:rFonts w:hint="eastAsia"/>
          <w:b/>
          <w:color w:val="4F81BD"/>
        </w:rPr>
        <w:t>不局限于这里给出的基本要</w:t>
      </w:r>
      <w:bookmarkStart w:id="0" w:name="_GoBack"/>
      <w:bookmarkEnd w:id="0"/>
      <w:r>
        <w:rPr>
          <w:rFonts w:hint="eastAsia"/>
          <w:b/>
          <w:color w:val="4F81BD"/>
        </w:rPr>
        <w:t>求，设计并实现一些有创新或者技术含量的模块。根据情况酌情给1-5分，但不超过5分。</w:t>
      </w:r>
    </w:p>
    <w:p>
      <w:pPr>
        <w:spacing w:line="288" w:lineRule="auto"/>
        <w:ind w:firstLine="422" w:firstLineChars="200"/>
        <w:rPr>
          <w:b/>
          <w:color w:val="4F81BD"/>
        </w:rPr>
      </w:pPr>
    </w:p>
    <w:p>
      <w:pPr>
        <w:spacing w:line="288" w:lineRule="auto"/>
        <w:ind w:firstLine="422" w:firstLineChars="200"/>
        <w:rPr>
          <w:b/>
          <w:color w:val="4F81BD"/>
        </w:rPr>
      </w:pPr>
      <w:r>
        <w:rPr>
          <w:rFonts w:hint="eastAsia"/>
          <w:b/>
          <w:color w:val="4F81BD"/>
        </w:rPr>
        <w:t>注意: 每一部分的内容要保证基本合理，否则会扣一定的分数。比如密码不应该用明文显示，如果用明文的话要扣分。分数的输入要有检查，如不能输入超过100分或负分等这些。</w:t>
      </w:r>
    </w:p>
    <w:p>
      <w:pPr>
        <w:jc w:val="center"/>
        <w:rPr>
          <w:b/>
          <w:sz w:val="36"/>
          <w:szCs w:val="36"/>
        </w:rPr>
      </w:pPr>
      <w:r>
        <w:rPr>
          <w:b/>
          <w:color w:val="4F81BD"/>
        </w:rPr>
        <w:br w:type="page"/>
      </w:r>
      <w:r>
        <w:rPr>
          <w:rFonts w:hint="eastAsia"/>
          <w:b/>
          <w:sz w:val="36"/>
          <w:szCs w:val="36"/>
        </w:rPr>
        <w:t>地铁网络自助取票系统设计要求</w:t>
      </w:r>
    </w:p>
    <w:p>
      <w:pPr>
        <w:jc w:val="center"/>
      </w:pPr>
      <w:r>
        <w:rPr>
          <w:rFonts w:hint="eastAsia"/>
          <w:b/>
          <w:sz w:val="28"/>
          <w:szCs w:val="28"/>
        </w:rPr>
        <w:t>总分100分</w:t>
      </w:r>
    </w:p>
    <w:p>
      <w:pPr>
        <w:rPr>
          <w:b/>
          <w:sz w:val="28"/>
          <w:szCs w:val="28"/>
        </w:rPr>
      </w:pPr>
      <w:r>
        <w:rPr>
          <w:rFonts w:hint="eastAsia"/>
          <w:b/>
          <w:sz w:val="28"/>
          <w:szCs w:val="28"/>
        </w:rPr>
        <w:t>一、系统基本情况描述</w:t>
      </w:r>
    </w:p>
    <w:p>
      <w:pPr>
        <w:pStyle w:val="9"/>
        <w:ind w:firstLine="420" w:firstLineChars="200"/>
        <w:jc w:val="both"/>
        <w:rPr>
          <w:rFonts w:ascii="宋体" w:hAnsi="宋体"/>
          <w:sz w:val="21"/>
          <w:szCs w:val="21"/>
        </w:rPr>
      </w:pPr>
      <w:r>
        <w:rPr>
          <w:rFonts w:hint="eastAsia" w:ascii="宋体" w:hAnsi="宋体"/>
          <w:sz w:val="21"/>
          <w:szCs w:val="21"/>
        </w:rPr>
        <w:t>该系统的命题是根据第七届中国大学生服务外包创新创业大赛企业命题类赛题（</w:t>
      </w:r>
      <w:r>
        <w:rPr>
          <w:rFonts w:ascii="宋体" w:hAnsi="宋体" w:cs="Cambria"/>
          <w:b/>
          <w:bCs/>
          <w:sz w:val="21"/>
          <w:szCs w:val="21"/>
        </w:rPr>
        <w:t xml:space="preserve">3.8 </w:t>
      </w:r>
      <w:r>
        <w:rPr>
          <w:rFonts w:hint="eastAsia" w:ascii="宋体" w:hAnsi="宋体"/>
          <w:sz w:val="21"/>
          <w:szCs w:val="21"/>
        </w:rPr>
        <w:t>地铁网络自助取票系统（中国中车））改编而来。任务基本要求如下：</w:t>
      </w:r>
    </w:p>
    <w:p>
      <w:pPr>
        <w:pStyle w:val="9"/>
        <w:ind w:firstLine="420" w:firstLineChars="200"/>
        <w:jc w:val="both"/>
        <w:rPr>
          <w:rFonts w:ascii="宋体" w:hAnsi="宋体"/>
          <w:sz w:val="21"/>
          <w:szCs w:val="21"/>
        </w:rPr>
      </w:pPr>
      <w:r>
        <w:rPr>
          <w:rFonts w:hint="eastAsia" w:ascii="宋体" w:hAnsi="宋体"/>
          <w:sz w:val="21"/>
          <w:szCs w:val="21"/>
        </w:rPr>
        <w:t>开发一个地铁网络售票系统，乘客可以通过系统选择起始站及终点站，并在线支付后，生成一个二维码，乘客持二维码可以到地铁站台的网络自助售票机自助取票。</w:t>
      </w:r>
      <w:r>
        <w:rPr>
          <w:rFonts w:ascii="宋体" w:hAnsi="宋体"/>
          <w:sz w:val="21"/>
          <w:szCs w:val="21"/>
        </w:rPr>
        <w:t xml:space="preserve"> </w:t>
      </w:r>
    </w:p>
    <w:p>
      <w:pPr>
        <w:pStyle w:val="9"/>
        <w:ind w:firstLine="420" w:firstLineChars="200"/>
        <w:jc w:val="both"/>
        <w:rPr>
          <w:rFonts w:ascii="宋体" w:hAnsi="宋体"/>
          <w:sz w:val="21"/>
          <w:szCs w:val="21"/>
        </w:rPr>
      </w:pPr>
      <w:r>
        <w:rPr>
          <w:rFonts w:hint="eastAsia" w:ascii="宋体" w:hAnsi="宋体"/>
          <w:sz w:val="21"/>
          <w:szCs w:val="21"/>
        </w:rPr>
        <w:t>由于大作业时间及系统数据的限制，本系统以杭州地铁1号线和4号线为例来进行设计。在线支付部分只设计界面，二维码部分可以用提取码或其他方式替代。不考虑换乘情况，即要么乘坐1号线，要么乘坐4号线。系统可采用MySQL，Oracle，或者SQL Server中的任意一种数据库管理系统。</w:t>
      </w:r>
    </w:p>
    <w:p/>
    <w:p>
      <w:pPr>
        <w:pStyle w:val="10"/>
        <w:numPr>
          <w:ilvl w:val="0"/>
          <w:numId w:val="5"/>
        </w:numPr>
        <w:ind w:firstLineChars="0"/>
        <w:rPr>
          <w:szCs w:val="21"/>
        </w:rPr>
      </w:pPr>
      <w:r>
        <w:rPr>
          <w:rFonts w:hint="eastAsia"/>
          <w:szCs w:val="21"/>
        </w:rPr>
        <w:t>杭州地铁</w:t>
      </w:r>
      <w:r>
        <w:rPr>
          <w:szCs w:val="21"/>
        </w:rPr>
        <w:t>1</w:t>
      </w:r>
      <w:r>
        <w:rPr>
          <w:rFonts w:hint="eastAsia"/>
          <w:szCs w:val="21"/>
        </w:rPr>
        <w:t>号线各站点如下图所示：</w:t>
      </w:r>
    </w:p>
    <w:p>
      <w:pPr>
        <w:rPr>
          <w:sz w:val="24"/>
        </w:rPr>
      </w:pPr>
      <w:r>
        <w:rPr>
          <w:sz w:val="24"/>
        </w:rPr>
        <w:drawing>
          <wp:inline distT="0" distB="0" distL="0" distR="0">
            <wp:extent cx="5273040" cy="1896110"/>
            <wp:effectExtent l="19050" t="0" r="381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noChangeArrowheads="1"/>
                    </pic:cNvPicPr>
                  </pic:nvPicPr>
                  <pic:blipFill>
                    <a:blip r:embed="rId16"/>
                    <a:srcRect/>
                    <a:stretch>
                      <a:fillRect/>
                    </a:stretch>
                  </pic:blipFill>
                  <pic:spPr>
                    <a:xfrm>
                      <a:off x="0" y="0"/>
                      <a:ext cx="5273040" cy="1896110"/>
                    </a:xfrm>
                    <a:prstGeom prst="rect">
                      <a:avLst/>
                    </a:prstGeom>
                    <a:noFill/>
                    <a:ln w="9525">
                      <a:noFill/>
                      <a:miter lim="800000"/>
                      <a:headEnd/>
                      <a:tailEnd/>
                    </a:ln>
                  </pic:spPr>
                </pic:pic>
              </a:graphicData>
            </a:graphic>
          </wp:inline>
        </w:drawing>
      </w:r>
    </w:p>
    <w:p>
      <w:pPr>
        <w:rPr>
          <w:sz w:val="24"/>
        </w:rPr>
      </w:pPr>
    </w:p>
    <w:p>
      <w:pPr>
        <w:pStyle w:val="10"/>
        <w:numPr>
          <w:ilvl w:val="0"/>
          <w:numId w:val="5"/>
        </w:numPr>
        <w:ind w:firstLineChars="0"/>
        <w:rPr>
          <w:sz w:val="24"/>
          <w:szCs w:val="24"/>
        </w:rPr>
      </w:pPr>
      <w:r>
        <w:rPr>
          <w:rFonts w:hint="eastAsia"/>
          <w:sz w:val="24"/>
          <w:szCs w:val="24"/>
        </w:rPr>
        <w:t>杭州地铁4号线站点如下图所示：</w:t>
      </w:r>
    </w:p>
    <w:p>
      <w:pPr>
        <w:rPr>
          <w:sz w:val="24"/>
        </w:rPr>
      </w:pPr>
      <w:r>
        <w:rPr>
          <w:sz w:val="24"/>
        </w:rPr>
        <w:drawing>
          <wp:inline distT="0" distB="0" distL="0" distR="0">
            <wp:extent cx="5273040" cy="1060450"/>
            <wp:effectExtent l="19050" t="0" r="381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noChangeArrowheads="1"/>
                    </pic:cNvPicPr>
                  </pic:nvPicPr>
                  <pic:blipFill>
                    <a:blip r:embed="rId17"/>
                    <a:srcRect/>
                    <a:stretch>
                      <a:fillRect/>
                    </a:stretch>
                  </pic:blipFill>
                  <pic:spPr>
                    <a:xfrm>
                      <a:off x="0" y="0"/>
                      <a:ext cx="5273040" cy="1060450"/>
                    </a:xfrm>
                    <a:prstGeom prst="rect">
                      <a:avLst/>
                    </a:prstGeom>
                    <a:noFill/>
                    <a:ln w="9525">
                      <a:noFill/>
                      <a:miter lim="800000"/>
                      <a:headEnd/>
                      <a:tailEnd/>
                    </a:ln>
                  </pic:spPr>
                </pic:pic>
              </a:graphicData>
            </a:graphic>
          </wp:inline>
        </w:drawing>
      </w:r>
    </w:p>
    <w:p>
      <w:pPr>
        <w:rPr>
          <w:b/>
          <w:sz w:val="28"/>
          <w:szCs w:val="28"/>
        </w:rPr>
      </w:pPr>
      <w:r>
        <w:rPr>
          <w:rFonts w:hint="eastAsia"/>
          <w:b/>
          <w:sz w:val="28"/>
          <w:szCs w:val="28"/>
        </w:rPr>
        <w:t>二、系统设计开发要求</w:t>
      </w:r>
    </w:p>
    <w:p>
      <w:pPr>
        <w:pStyle w:val="10"/>
        <w:numPr>
          <w:ilvl w:val="0"/>
          <w:numId w:val="6"/>
        </w:numPr>
        <w:ind w:left="570" w:leftChars="100" w:firstLineChars="0"/>
        <w:rPr>
          <w:b/>
          <w:szCs w:val="21"/>
        </w:rPr>
      </w:pPr>
      <w:r>
        <w:rPr>
          <w:rFonts w:hint="eastAsia"/>
          <w:b/>
          <w:szCs w:val="21"/>
        </w:rPr>
        <w:t>界面设计要求（30分）。</w:t>
      </w:r>
    </w:p>
    <w:p>
      <w:pPr>
        <w:pStyle w:val="10"/>
        <w:ind w:left="569" w:leftChars="271" w:firstLine="0" w:firstLineChars="0"/>
        <w:rPr>
          <w:szCs w:val="21"/>
        </w:rPr>
      </w:pPr>
      <w:r>
        <w:rPr>
          <w:rFonts w:hint="eastAsia"/>
          <w:szCs w:val="21"/>
        </w:rPr>
        <w:t>界面设计总体要求：系统界面样式不限可以自行设计。布局合理、美观，且不少于以下4个界面：</w:t>
      </w:r>
    </w:p>
    <w:p>
      <w:pPr>
        <w:pStyle w:val="10"/>
        <w:numPr>
          <w:ilvl w:val="0"/>
          <w:numId w:val="7"/>
        </w:numPr>
        <w:ind w:left="1289" w:leftChars="271" w:firstLineChars="0"/>
        <w:rPr>
          <w:szCs w:val="21"/>
        </w:rPr>
      </w:pPr>
      <w:r>
        <w:rPr>
          <w:rFonts w:hint="eastAsia"/>
          <w:szCs w:val="21"/>
        </w:rPr>
        <w:t>登录界面</w:t>
      </w:r>
    </w:p>
    <w:p>
      <w:pPr>
        <w:pStyle w:val="10"/>
        <w:numPr>
          <w:ilvl w:val="0"/>
          <w:numId w:val="7"/>
        </w:numPr>
        <w:ind w:left="1289" w:leftChars="271" w:firstLineChars="0"/>
        <w:rPr>
          <w:szCs w:val="21"/>
        </w:rPr>
      </w:pPr>
      <w:r>
        <w:rPr>
          <w:rFonts w:hint="eastAsia"/>
          <w:szCs w:val="21"/>
        </w:rPr>
        <w:t>起始、终止站点选择界面</w:t>
      </w:r>
    </w:p>
    <w:p>
      <w:pPr>
        <w:pStyle w:val="10"/>
        <w:numPr>
          <w:ilvl w:val="0"/>
          <w:numId w:val="7"/>
        </w:numPr>
        <w:ind w:left="1289" w:leftChars="271" w:firstLineChars="0"/>
        <w:rPr>
          <w:szCs w:val="21"/>
        </w:rPr>
      </w:pPr>
      <w:r>
        <w:rPr>
          <w:rFonts w:hint="eastAsia"/>
          <w:szCs w:val="21"/>
        </w:rPr>
        <w:t>付款界面</w:t>
      </w:r>
    </w:p>
    <w:p>
      <w:pPr>
        <w:pStyle w:val="10"/>
        <w:numPr>
          <w:ilvl w:val="0"/>
          <w:numId w:val="7"/>
        </w:numPr>
        <w:ind w:left="1289" w:leftChars="271" w:firstLineChars="0"/>
        <w:rPr>
          <w:szCs w:val="21"/>
        </w:rPr>
      </w:pPr>
      <w:r>
        <w:rPr>
          <w:rFonts w:hint="eastAsia"/>
          <w:szCs w:val="21"/>
        </w:rPr>
        <w:t>查询历史购买记录界面</w:t>
      </w:r>
    </w:p>
    <w:p>
      <w:pPr>
        <w:pStyle w:val="10"/>
        <w:numPr>
          <w:ilvl w:val="0"/>
          <w:numId w:val="6"/>
        </w:numPr>
        <w:spacing w:beforeLines="50"/>
        <w:ind w:left="567" w:leftChars="100" w:hanging="357" w:firstLineChars="0"/>
        <w:rPr>
          <w:b/>
          <w:szCs w:val="21"/>
        </w:rPr>
      </w:pPr>
      <w:r>
        <w:rPr>
          <w:rFonts w:hint="eastAsia"/>
          <w:b/>
          <w:szCs w:val="21"/>
        </w:rPr>
        <w:t>事件响应要求（20分）</w:t>
      </w:r>
    </w:p>
    <w:p>
      <w:pPr>
        <w:pStyle w:val="10"/>
        <w:numPr>
          <w:ilvl w:val="0"/>
          <w:numId w:val="8"/>
        </w:numPr>
        <w:ind w:firstLineChars="0"/>
        <w:rPr>
          <w:szCs w:val="21"/>
        </w:rPr>
      </w:pPr>
      <w:r>
        <w:rPr>
          <w:rFonts w:hint="eastAsia"/>
          <w:szCs w:val="21"/>
        </w:rPr>
        <w:t>能正确响应每个界面中的事件——12分</w:t>
      </w:r>
    </w:p>
    <w:p>
      <w:pPr>
        <w:pStyle w:val="10"/>
        <w:numPr>
          <w:ilvl w:val="0"/>
          <w:numId w:val="8"/>
        </w:numPr>
        <w:ind w:firstLineChars="0"/>
        <w:rPr>
          <w:szCs w:val="21"/>
        </w:rPr>
      </w:pPr>
      <w:r>
        <w:rPr>
          <w:rFonts w:hint="eastAsia"/>
          <w:szCs w:val="21"/>
        </w:rPr>
        <w:t>有较好的容错性——5分</w:t>
      </w:r>
    </w:p>
    <w:p>
      <w:pPr>
        <w:pStyle w:val="10"/>
        <w:numPr>
          <w:ilvl w:val="0"/>
          <w:numId w:val="8"/>
        </w:numPr>
        <w:ind w:firstLineChars="0"/>
        <w:rPr>
          <w:szCs w:val="21"/>
        </w:rPr>
      </w:pPr>
      <w:r>
        <w:rPr>
          <w:rFonts w:hint="eastAsia"/>
          <w:szCs w:val="21"/>
        </w:rPr>
        <w:t xml:space="preserve">操作方便，友好——3分 </w:t>
      </w:r>
    </w:p>
    <w:p>
      <w:pPr>
        <w:pStyle w:val="10"/>
        <w:numPr>
          <w:ilvl w:val="0"/>
          <w:numId w:val="6"/>
        </w:numPr>
        <w:spacing w:beforeLines="50"/>
        <w:ind w:left="567" w:leftChars="100" w:hanging="357" w:firstLineChars="0"/>
        <w:rPr>
          <w:b/>
          <w:szCs w:val="21"/>
        </w:rPr>
      </w:pPr>
      <w:r>
        <w:rPr>
          <w:rFonts w:hint="eastAsia"/>
          <w:b/>
          <w:szCs w:val="21"/>
        </w:rPr>
        <w:t>数据库操作要求（20分）</w:t>
      </w:r>
    </w:p>
    <w:p>
      <w:pPr>
        <w:pStyle w:val="10"/>
        <w:ind w:left="570" w:firstLine="0" w:firstLineChars="0"/>
        <w:rPr>
          <w:szCs w:val="21"/>
        </w:rPr>
      </w:pPr>
      <w:r>
        <w:rPr>
          <w:rFonts w:hint="eastAsia"/>
          <w:szCs w:val="21"/>
        </w:rPr>
        <w:t>至少二张表，表的名称、字段的内容和类型可自行设计。整个系统应具有数据库的相关操作（增、删、改、查，至少有三项操作）</w:t>
      </w:r>
    </w:p>
    <w:p>
      <w:pPr>
        <w:pStyle w:val="10"/>
        <w:numPr>
          <w:ilvl w:val="0"/>
          <w:numId w:val="9"/>
        </w:numPr>
        <w:ind w:firstLineChars="0"/>
        <w:rPr>
          <w:szCs w:val="21"/>
        </w:rPr>
      </w:pPr>
      <w:r>
        <w:rPr>
          <w:rFonts w:hint="eastAsia"/>
          <w:szCs w:val="21"/>
        </w:rPr>
        <w:t>数据库设计合理，表的数量满足要求——5分</w:t>
      </w:r>
    </w:p>
    <w:p>
      <w:pPr>
        <w:pStyle w:val="10"/>
        <w:numPr>
          <w:ilvl w:val="0"/>
          <w:numId w:val="9"/>
        </w:numPr>
        <w:ind w:firstLineChars="0"/>
        <w:rPr>
          <w:szCs w:val="21"/>
        </w:rPr>
      </w:pPr>
      <w:r>
        <w:rPr>
          <w:rFonts w:hint="eastAsia"/>
          <w:szCs w:val="21"/>
        </w:rPr>
        <w:t>能正确地进行相应的数据库操作——15分</w:t>
      </w:r>
    </w:p>
    <w:p>
      <w:pPr>
        <w:pStyle w:val="10"/>
        <w:numPr>
          <w:ilvl w:val="0"/>
          <w:numId w:val="6"/>
        </w:numPr>
        <w:spacing w:beforeLines="50"/>
        <w:ind w:left="567" w:leftChars="100" w:hanging="357" w:firstLineChars="0"/>
        <w:rPr>
          <w:b/>
          <w:szCs w:val="21"/>
        </w:rPr>
      </w:pPr>
      <w:r>
        <w:rPr>
          <w:rFonts w:hint="eastAsia"/>
          <w:b/>
          <w:szCs w:val="21"/>
        </w:rPr>
        <w:t>系统规范性和可扩展性（20分 ）</w:t>
      </w:r>
    </w:p>
    <w:p>
      <w:pPr>
        <w:pStyle w:val="10"/>
        <w:numPr>
          <w:ilvl w:val="0"/>
          <w:numId w:val="10"/>
        </w:numPr>
        <w:ind w:firstLineChars="0"/>
        <w:rPr>
          <w:szCs w:val="21"/>
        </w:rPr>
      </w:pPr>
      <w:r>
        <w:rPr>
          <w:rFonts w:hint="eastAsia"/>
          <w:szCs w:val="21"/>
        </w:rPr>
        <w:t>变量命名规范性——5分</w:t>
      </w:r>
    </w:p>
    <w:p>
      <w:pPr>
        <w:pStyle w:val="10"/>
        <w:numPr>
          <w:ilvl w:val="0"/>
          <w:numId w:val="10"/>
        </w:numPr>
        <w:ind w:firstLineChars="0"/>
        <w:rPr>
          <w:szCs w:val="21"/>
        </w:rPr>
      </w:pPr>
      <w:r>
        <w:rPr>
          <w:rFonts w:hint="eastAsia"/>
          <w:szCs w:val="21"/>
        </w:rPr>
        <w:t>必要的注释——5分</w:t>
      </w:r>
    </w:p>
    <w:p>
      <w:pPr>
        <w:pStyle w:val="10"/>
        <w:numPr>
          <w:ilvl w:val="0"/>
          <w:numId w:val="10"/>
        </w:numPr>
        <w:ind w:firstLineChars="0"/>
        <w:rPr>
          <w:szCs w:val="21"/>
        </w:rPr>
      </w:pPr>
      <w:r>
        <w:rPr>
          <w:rFonts w:hint="eastAsia"/>
          <w:szCs w:val="21"/>
        </w:rPr>
        <w:t>代码简洁性——5分</w:t>
      </w:r>
    </w:p>
    <w:p>
      <w:pPr>
        <w:pStyle w:val="10"/>
        <w:numPr>
          <w:ilvl w:val="0"/>
          <w:numId w:val="10"/>
        </w:numPr>
        <w:ind w:firstLineChars="0"/>
        <w:rPr>
          <w:szCs w:val="21"/>
        </w:rPr>
      </w:pPr>
      <w:r>
        <w:rPr>
          <w:rFonts w:hint="eastAsia"/>
          <w:szCs w:val="21"/>
        </w:rPr>
        <w:t>创意和可扩展性——5分</w:t>
      </w:r>
    </w:p>
    <w:p>
      <w:pPr>
        <w:pStyle w:val="10"/>
        <w:numPr>
          <w:ilvl w:val="0"/>
          <w:numId w:val="6"/>
        </w:numPr>
        <w:spacing w:beforeLines="50"/>
        <w:ind w:left="567" w:leftChars="100" w:hanging="357" w:firstLineChars="0"/>
        <w:rPr>
          <w:b/>
          <w:szCs w:val="21"/>
        </w:rPr>
      </w:pPr>
      <w:r>
        <w:rPr>
          <w:rFonts w:hint="eastAsia"/>
          <w:b/>
          <w:szCs w:val="21"/>
        </w:rPr>
        <w:t>实验报告（10分）</w:t>
      </w:r>
    </w:p>
    <w:p>
      <w:pPr>
        <w:pStyle w:val="10"/>
        <w:rPr>
          <w:szCs w:val="21"/>
        </w:rPr>
      </w:pPr>
      <w:r>
        <w:rPr>
          <w:rFonts w:hint="eastAsia"/>
          <w:szCs w:val="21"/>
        </w:rPr>
        <w:t>实验报告只需填写两部分内容：“</w:t>
      </w:r>
      <w:r>
        <w:rPr>
          <w:szCs w:val="21"/>
        </w:rPr>
        <w:t>实验结果</w:t>
      </w:r>
      <w:r>
        <w:rPr>
          <w:rFonts w:hint="eastAsia"/>
          <w:szCs w:val="21"/>
        </w:rPr>
        <w:t>”和“</w:t>
      </w:r>
      <w:r>
        <w:rPr>
          <w:szCs w:val="21"/>
        </w:rPr>
        <w:t>遇到的问题及解决方法</w:t>
      </w:r>
      <w:r>
        <w:rPr>
          <w:rFonts w:hint="eastAsia"/>
          <w:szCs w:val="21"/>
        </w:rPr>
        <w:t>”。</w:t>
      </w:r>
    </w:p>
    <w:p>
      <w:pPr>
        <w:rPr>
          <w:sz w:val="24"/>
        </w:rPr>
      </w:pPr>
      <w:r>
        <w:drawing>
          <wp:anchor distT="0" distB="0" distL="114300" distR="114300" simplePos="0" relativeHeight="251659264" behindDoc="0" locked="0" layoutInCell="1" allowOverlap="1">
            <wp:simplePos x="0" y="0"/>
            <wp:positionH relativeFrom="column">
              <wp:posOffset>137160</wp:posOffset>
            </wp:positionH>
            <wp:positionV relativeFrom="paragraph">
              <wp:posOffset>15240</wp:posOffset>
            </wp:positionV>
            <wp:extent cx="6019165" cy="5540375"/>
            <wp:effectExtent l="19050" t="0" r="635" b="0"/>
            <wp:wrapNone/>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noChangeArrowheads="1"/>
                    </pic:cNvPicPr>
                  </pic:nvPicPr>
                  <pic:blipFill>
                    <a:blip r:embed="rId18"/>
                    <a:srcRect/>
                    <a:stretch>
                      <a:fillRect/>
                    </a:stretch>
                  </pic:blipFill>
                  <pic:spPr>
                    <a:xfrm>
                      <a:off x="0" y="0"/>
                      <a:ext cx="6019165" cy="5540375"/>
                    </a:xfrm>
                    <a:prstGeom prst="rect">
                      <a:avLst/>
                    </a:prstGeom>
                    <a:noFill/>
                    <a:ln w="9525">
                      <a:noFill/>
                      <a:miter lim="800000"/>
                      <a:headEnd/>
                      <a:tailEnd/>
                    </a:ln>
                  </pic:spPr>
                </pic:pic>
              </a:graphicData>
            </a:graphic>
          </wp:anchor>
        </w:drawing>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widowControl/>
        <w:jc w:val="left"/>
        <w:rPr>
          <w:sz w:val="24"/>
        </w:rPr>
      </w:pPr>
    </w:p>
    <w:p>
      <w:pPr>
        <w:widowControl/>
        <w:jc w:val="left"/>
        <w:rPr>
          <w:sz w:val="24"/>
        </w:rPr>
      </w:pPr>
    </w:p>
    <w:p>
      <w:pPr>
        <w:widowControl/>
        <w:jc w:val="left"/>
        <w:rPr>
          <w:sz w:val="24"/>
        </w:rPr>
      </w:pPr>
    </w:p>
    <w:p>
      <w:pPr>
        <w:widowControl/>
        <w:jc w:val="left"/>
        <w:rPr>
          <w:sz w:val="24"/>
        </w:rPr>
      </w:pPr>
    </w:p>
    <w:p>
      <w:pPr>
        <w:widowControl/>
        <w:jc w:val="left"/>
        <w:rPr>
          <w:sz w:val="24"/>
        </w:rPr>
      </w:pPr>
    </w:p>
    <w:p>
      <w:pPr>
        <w:widowControl/>
        <w:jc w:val="left"/>
        <w:rPr>
          <w:sz w:val="24"/>
        </w:rPr>
      </w:pPr>
    </w:p>
    <w:p>
      <w:pPr>
        <w:widowControl/>
        <w:jc w:val="left"/>
        <w:rPr>
          <w:sz w:val="24"/>
        </w:rPr>
      </w:pPr>
    </w:p>
    <w:p>
      <w:pPr>
        <w:widowControl/>
        <w:jc w:val="left"/>
        <w:rPr>
          <w:sz w:val="24"/>
        </w:rPr>
      </w:pPr>
    </w:p>
    <w:p>
      <w:pPr>
        <w:widowControl/>
        <w:jc w:val="left"/>
        <w:rPr>
          <w:sz w:val="24"/>
        </w:rPr>
      </w:pPr>
    </w:p>
    <w:p>
      <w:pPr>
        <w:widowControl/>
        <w:jc w:val="left"/>
        <w:rPr>
          <w:sz w:val="24"/>
        </w:rPr>
      </w:pPr>
    </w:p>
    <w:p>
      <w:pPr>
        <w:widowControl/>
        <w:jc w:val="left"/>
        <w:rPr>
          <w:sz w:val="24"/>
        </w:rPr>
      </w:pPr>
    </w:p>
    <w:p>
      <w:pPr>
        <w:widowControl/>
        <w:jc w:val="left"/>
        <w:rPr>
          <w:sz w:val="24"/>
        </w:rPr>
      </w:pPr>
      <w:r>
        <w:drawing>
          <wp:anchor distT="0" distB="0" distL="114300" distR="114300" simplePos="0" relativeHeight="251660288" behindDoc="0" locked="0" layoutInCell="1" allowOverlap="1">
            <wp:simplePos x="0" y="0"/>
            <wp:positionH relativeFrom="column">
              <wp:posOffset>138430</wp:posOffset>
            </wp:positionH>
            <wp:positionV relativeFrom="paragraph">
              <wp:posOffset>175260</wp:posOffset>
            </wp:positionV>
            <wp:extent cx="6026150" cy="2411730"/>
            <wp:effectExtent l="19050" t="0" r="0" b="0"/>
            <wp:wrapNone/>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noChangeArrowheads="1"/>
                    </pic:cNvPicPr>
                  </pic:nvPicPr>
                  <pic:blipFill>
                    <a:blip r:embed="rId19"/>
                    <a:srcRect/>
                    <a:stretch>
                      <a:fillRect/>
                    </a:stretch>
                  </pic:blipFill>
                  <pic:spPr>
                    <a:xfrm>
                      <a:off x="0" y="0"/>
                      <a:ext cx="6026150" cy="2411730"/>
                    </a:xfrm>
                    <a:prstGeom prst="rect">
                      <a:avLst/>
                    </a:prstGeom>
                    <a:noFill/>
                    <a:ln w="9525">
                      <a:noFill/>
                      <a:miter lim="800000"/>
                      <a:headEnd/>
                      <a:tailEnd/>
                    </a:ln>
                  </pic:spPr>
                </pic:pic>
              </a:graphicData>
            </a:graphic>
          </wp:anchor>
        </w:drawing>
      </w:r>
    </w:p>
    <w:p>
      <w:pPr>
        <w:widowControl/>
        <w:jc w:val="left"/>
        <w:rPr>
          <w:sz w:val="24"/>
        </w:rPr>
      </w:pPr>
    </w:p>
    <w:p>
      <w:pPr>
        <w:widowControl/>
        <w:jc w:val="left"/>
        <w:rPr>
          <w:sz w:val="24"/>
        </w:rPr>
      </w:pPr>
    </w:p>
    <w:p>
      <w:pPr>
        <w:widowControl/>
        <w:jc w:val="left"/>
        <w:rPr>
          <w:sz w:val="24"/>
        </w:rPr>
      </w:pPr>
    </w:p>
    <w:p>
      <w:pPr>
        <w:widowControl/>
        <w:jc w:val="left"/>
        <w:rPr>
          <w:sz w:val="24"/>
        </w:rPr>
      </w:pPr>
    </w:p>
    <w:p>
      <w:pPr>
        <w:widowControl/>
        <w:jc w:val="left"/>
        <w:rPr>
          <w:sz w:val="24"/>
        </w:rPr>
      </w:pPr>
    </w:p>
    <w:p>
      <w:pPr>
        <w:widowControl/>
        <w:jc w:val="left"/>
        <w:rPr>
          <w:sz w:val="24"/>
        </w:rPr>
      </w:pPr>
    </w:p>
    <w:p>
      <w:pPr>
        <w:widowControl/>
        <w:jc w:val="left"/>
        <w:rPr>
          <w:sz w:val="24"/>
        </w:rPr>
      </w:pPr>
    </w:p>
    <w:p>
      <w:pPr>
        <w:widowControl/>
        <w:jc w:val="left"/>
        <w:rPr>
          <w:sz w:val="24"/>
        </w:rPr>
      </w:pPr>
    </w:p>
    <w:p>
      <w:pPr>
        <w:widowControl/>
        <w:jc w:val="left"/>
        <w:rPr>
          <w:sz w:val="24"/>
        </w:rPr>
      </w:pPr>
    </w:p>
    <w:p>
      <w:pPr>
        <w:widowControl/>
        <w:jc w:val="left"/>
        <w:rPr>
          <w:sz w:val="24"/>
        </w:rPr>
      </w:pPr>
    </w:p>
    <w:p>
      <w:pPr>
        <w:widowControl/>
        <w:jc w:val="left"/>
        <w:rPr>
          <w:sz w:val="24"/>
        </w:rPr>
      </w:pPr>
    </w:p>
    <w:p>
      <w:pPr>
        <w:widowControl/>
        <w:jc w:val="left"/>
        <w:rPr>
          <w:sz w:val="24"/>
        </w:rPr>
      </w:pPr>
    </w:p>
    <w:p>
      <w:pPr>
        <w:widowControl/>
        <w:jc w:val="left"/>
        <w:rPr>
          <w:sz w:val="24"/>
        </w:rPr>
      </w:pPr>
    </w:p>
    <w:p>
      <w:pPr>
        <w:widowControl/>
        <w:jc w:val="left"/>
        <w:rPr>
          <w:rFonts w:ascii="宋体" w:hAnsi="宋体"/>
        </w:rPr>
      </w:pPr>
      <w:r>
        <w:rPr>
          <w:rFonts w:hint="eastAsia" w:ascii="宋体" w:hAnsi="宋体"/>
          <w:b/>
          <w:bCs/>
        </w:rPr>
        <w:t>如何递交</w:t>
      </w:r>
      <w:r>
        <w:rPr>
          <w:rFonts w:ascii="宋体" w:hAnsi="宋体"/>
          <w:b/>
          <w:bCs/>
        </w:rPr>
        <w:t xml:space="preserve"> </w:t>
      </w:r>
    </w:p>
    <w:p>
      <w:pPr>
        <w:rPr>
          <w:rFonts w:hint="eastAsia" w:ascii="宋体" w:hAnsi="宋体"/>
          <w:color w:val="00B0F0"/>
        </w:rPr>
      </w:pPr>
      <w:r>
        <w:rPr>
          <w:rFonts w:hint="eastAsia" w:ascii="宋体" w:hAnsi="宋体"/>
        </w:rPr>
        <w:t>导出你的</w:t>
      </w:r>
      <w:r>
        <w:rPr>
          <w:rFonts w:ascii="宋体" w:hAnsi="宋体"/>
        </w:rPr>
        <w:t>Eclipse</w:t>
      </w:r>
      <w:r>
        <w:rPr>
          <w:rFonts w:hint="eastAsia" w:ascii="宋体" w:hAnsi="宋体"/>
        </w:rPr>
        <w:t>项目，通过mooc教学平台上交（写上姓名、学号和班级）。递交内容包括:实验报告、程序源代码、数据库文件（一个数据库源文件，一个是数据库导出的sql文件，形如***.sql）、</w:t>
      </w:r>
      <w:r>
        <w:rPr>
          <w:rFonts w:hint="eastAsia" w:ascii="宋体" w:hAnsi="宋体"/>
          <w:color w:val="00B0F0"/>
        </w:rPr>
        <w:t>非卷面考核评语文件即本文件（需填写</w:t>
      </w:r>
      <w:r>
        <w:rPr>
          <w:rFonts w:hint="eastAsia" w:cs="宋体"/>
          <w:color w:val="00B0F0"/>
          <w:sz w:val="24"/>
          <w:szCs w:val="24"/>
        </w:rPr>
        <w:t>班级： 学号：姓名：得分：，并重命名本文件名，在原先文件名的基础上+姓名，如国服院 非卷面考核评语（封面 2016-10）_孙军梅</w:t>
      </w:r>
      <w:r>
        <w:rPr>
          <w:rFonts w:hint="eastAsia" w:ascii="宋体" w:hAnsi="宋体"/>
          <w:color w:val="00B0F0"/>
        </w:rPr>
        <w:t>）</w:t>
      </w:r>
    </w:p>
    <w:p>
      <w:pPr>
        <w:rPr>
          <w:rFonts w:hint="eastAsia" w:ascii="宋体" w:hAnsi="宋体"/>
          <w:color w:val="00B0F0"/>
        </w:rPr>
      </w:pPr>
    </w:p>
    <w:p>
      <w:pPr>
        <w:rPr>
          <w:rFonts w:ascii="宋体" w:hAnsi="宋体"/>
          <w:b/>
          <w:color w:val="FF0000"/>
        </w:rPr>
      </w:pPr>
      <w:r>
        <w:rPr>
          <w:rFonts w:hint="eastAsia" w:ascii="宋体" w:hAnsi="宋体"/>
          <w:b/>
          <w:color w:val="FF0000"/>
        </w:rPr>
        <w:t>注意：大作业提交截止日期2016年12月31日</w:t>
      </w:r>
    </w:p>
    <w:p>
      <w:pPr>
        <w:ind w:firstLine="588" w:firstLineChars="280"/>
      </w:pPr>
    </w:p>
    <w:sectPr>
      <w:pgSz w:w="11906" w:h="16838"/>
      <w:pgMar w:top="1418" w:right="1134"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CF3C52" w:usb2="00000016" w:usb3="00000000" w:csb0="0004001F" w:csb1="00000000"/>
  </w:font>
  <w:font w:name="仿宋_GB2312">
    <w:altName w:val="仿宋"/>
    <w:panose1 w:val="02010609030101010101"/>
    <w:charset w:val="86"/>
    <w:family w:val="modern"/>
    <w:pitch w:val="default"/>
    <w:sig w:usb0="00000000" w:usb1="00000000" w:usb2="00000000" w:usb3="00000000" w:csb0="00040000" w:csb1="00000000"/>
  </w:font>
  <w:font w:name="Arial">
    <w:panose1 w:val="020B0604020202020204"/>
    <w:charset w:val="00"/>
    <w:family w:val="swiss"/>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37358"/>
    <w:multiLevelType w:val="multilevel"/>
    <w:tmpl w:val="0C137358"/>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34EE46A5"/>
    <w:multiLevelType w:val="multilevel"/>
    <w:tmpl w:val="34EE46A5"/>
    <w:lvl w:ilvl="0" w:tentative="0">
      <w:start w:val="1"/>
      <w:numFmt w:val="bullet"/>
      <w:lvlText w:val=""/>
      <w:lvlJc w:val="left"/>
      <w:pPr>
        <w:ind w:left="1560" w:hanging="420"/>
      </w:pPr>
      <w:rPr>
        <w:rFonts w:hint="default" w:ascii="Wingdings" w:hAnsi="Wingdings"/>
      </w:rPr>
    </w:lvl>
    <w:lvl w:ilvl="1" w:tentative="0">
      <w:start w:val="1"/>
      <w:numFmt w:val="bullet"/>
      <w:lvlText w:val=""/>
      <w:lvlJc w:val="left"/>
      <w:pPr>
        <w:ind w:left="1980" w:hanging="420"/>
      </w:pPr>
      <w:rPr>
        <w:rFonts w:hint="default" w:ascii="Wingdings" w:hAnsi="Wingdings"/>
      </w:rPr>
    </w:lvl>
    <w:lvl w:ilvl="2" w:tentative="0">
      <w:start w:val="1"/>
      <w:numFmt w:val="bullet"/>
      <w:lvlText w:val=""/>
      <w:lvlJc w:val="left"/>
      <w:pPr>
        <w:ind w:left="2400" w:hanging="420"/>
      </w:pPr>
      <w:rPr>
        <w:rFonts w:hint="default" w:ascii="Wingdings" w:hAnsi="Wingdings"/>
      </w:rPr>
    </w:lvl>
    <w:lvl w:ilvl="3" w:tentative="0">
      <w:start w:val="1"/>
      <w:numFmt w:val="bullet"/>
      <w:lvlText w:val=""/>
      <w:lvlJc w:val="left"/>
      <w:pPr>
        <w:ind w:left="2820" w:hanging="420"/>
      </w:pPr>
      <w:rPr>
        <w:rFonts w:hint="default" w:ascii="Wingdings" w:hAnsi="Wingdings"/>
      </w:rPr>
    </w:lvl>
    <w:lvl w:ilvl="4" w:tentative="0">
      <w:start w:val="1"/>
      <w:numFmt w:val="bullet"/>
      <w:lvlText w:val=""/>
      <w:lvlJc w:val="left"/>
      <w:pPr>
        <w:ind w:left="3240" w:hanging="420"/>
      </w:pPr>
      <w:rPr>
        <w:rFonts w:hint="default" w:ascii="Wingdings" w:hAnsi="Wingdings"/>
      </w:rPr>
    </w:lvl>
    <w:lvl w:ilvl="5" w:tentative="0">
      <w:start w:val="1"/>
      <w:numFmt w:val="bullet"/>
      <w:lvlText w:val=""/>
      <w:lvlJc w:val="left"/>
      <w:pPr>
        <w:ind w:left="3660" w:hanging="420"/>
      </w:pPr>
      <w:rPr>
        <w:rFonts w:hint="default" w:ascii="Wingdings" w:hAnsi="Wingdings"/>
      </w:rPr>
    </w:lvl>
    <w:lvl w:ilvl="6" w:tentative="0">
      <w:start w:val="1"/>
      <w:numFmt w:val="bullet"/>
      <w:lvlText w:val=""/>
      <w:lvlJc w:val="left"/>
      <w:pPr>
        <w:ind w:left="4080" w:hanging="420"/>
      </w:pPr>
      <w:rPr>
        <w:rFonts w:hint="default" w:ascii="Wingdings" w:hAnsi="Wingdings"/>
      </w:rPr>
    </w:lvl>
    <w:lvl w:ilvl="7" w:tentative="0">
      <w:start w:val="1"/>
      <w:numFmt w:val="bullet"/>
      <w:lvlText w:val=""/>
      <w:lvlJc w:val="left"/>
      <w:pPr>
        <w:ind w:left="4500" w:hanging="420"/>
      </w:pPr>
      <w:rPr>
        <w:rFonts w:hint="default" w:ascii="Wingdings" w:hAnsi="Wingdings"/>
      </w:rPr>
    </w:lvl>
    <w:lvl w:ilvl="8" w:tentative="0">
      <w:start w:val="1"/>
      <w:numFmt w:val="bullet"/>
      <w:lvlText w:val=""/>
      <w:lvlJc w:val="left"/>
      <w:pPr>
        <w:ind w:left="4920" w:hanging="420"/>
      </w:pPr>
      <w:rPr>
        <w:rFonts w:hint="default" w:ascii="Wingdings" w:hAnsi="Wingdings"/>
      </w:rPr>
    </w:lvl>
  </w:abstractNum>
  <w:abstractNum w:abstractNumId="2">
    <w:nsid w:val="3BF55BE4"/>
    <w:multiLevelType w:val="multilevel"/>
    <w:tmpl w:val="3BF55B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8AD525F"/>
    <w:multiLevelType w:val="multilevel"/>
    <w:tmpl w:val="48AD525F"/>
    <w:lvl w:ilvl="0" w:tentative="0">
      <w:start w:val="1"/>
      <w:numFmt w:val="decimal"/>
      <w:lvlText w:val="（%1）"/>
      <w:lvlJc w:val="left"/>
      <w:pPr>
        <w:ind w:left="1289" w:hanging="720"/>
      </w:pPr>
      <w:rPr>
        <w:rFonts w:hint="default"/>
      </w:rPr>
    </w:lvl>
    <w:lvl w:ilvl="1" w:tentative="0">
      <w:start w:val="1"/>
      <w:numFmt w:val="lowerLetter"/>
      <w:lvlText w:val="%2)"/>
      <w:lvlJc w:val="left"/>
      <w:pPr>
        <w:ind w:left="1409" w:hanging="420"/>
      </w:pPr>
    </w:lvl>
    <w:lvl w:ilvl="2" w:tentative="0">
      <w:start w:val="1"/>
      <w:numFmt w:val="lowerRoman"/>
      <w:lvlText w:val="%3."/>
      <w:lvlJc w:val="right"/>
      <w:pPr>
        <w:ind w:left="1829" w:hanging="420"/>
      </w:pPr>
    </w:lvl>
    <w:lvl w:ilvl="3" w:tentative="0">
      <w:start w:val="1"/>
      <w:numFmt w:val="decimal"/>
      <w:lvlText w:val="%4."/>
      <w:lvlJc w:val="left"/>
      <w:pPr>
        <w:ind w:left="2249" w:hanging="420"/>
      </w:pPr>
    </w:lvl>
    <w:lvl w:ilvl="4" w:tentative="0">
      <w:start w:val="1"/>
      <w:numFmt w:val="lowerLetter"/>
      <w:lvlText w:val="%5)"/>
      <w:lvlJc w:val="left"/>
      <w:pPr>
        <w:ind w:left="2669" w:hanging="420"/>
      </w:pPr>
    </w:lvl>
    <w:lvl w:ilvl="5" w:tentative="0">
      <w:start w:val="1"/>
      <w:numFmt w:val="lowerRoman"/>
      <w:lvlText w:val="%6."/>
      <w:lvlJc w:val="right"/>
      <w:pPr>
        <w:ind w:left="3089" w:hanging="420"/>
      </w:pPr>
    </w:lvl>
    <w:lvl w:ilvl="6" w:tentative="0">
      <w:start w:val="1"/>
      <w:numFmt w:val="decimal"/>
      <w:lvlText w:val="%7."/>
      <w:lvlJc w:val="left"/>
      <w:pPr>
        <w:ind w:left="3509" w:hanging="420"/>
      </w:pPr>
    </w:lvl>
    <w:lvl w:ilvl="7" w:tentative="0">
      <w:start w:val="1"/>
      <w:numFmt w:val="lowerLetter"/>
      <w:lvlText w:val="%8)"/>
      <w:lvlJc w:val="left"/>
      <w:pPr>
        <w:ind w:left="3929" w:hanging="420"/>
      </w:pPr>
    </w:lvl>
    <w:lvl w:ilvl="8" w:tentative="0">
      <w:start w:val="1"/>
      <w:numFmt w:val="lowerRoman"/>
      <w:lvlText w:val="%9."/>
      <w:lvlJc w:val="right"/>
      <w:pPr>
        <w:ind w:left="4349" w:hanging="420"/>
      </w:pPr>
    </w:lvl>
  </w:abstractNum>
  <w:abstractNum w:abstractNumId="4">
    <w:nsid w:val="4AC47326"/>
    <w:multiLevelType w:val="multilevel"/>
    <w:tmpl w:val="4AC47326"/>
    <w:lvl w:ilvl="0" w:tentative="0">
      <w:start w:val="1"/>
      <w:numFmt w:val="decimal"/>
      <w:lvlText w:val="（%1）"/>
      <w:lvlJc w:val="left"/>
      <w:pPr>
        <w:ind w:left="1140" w:hanging="720"/>
      </w:pPr>
      <w:rPr>
        <w:rFonts w:hint="default"/>
        <w:lang w:val="en-U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0D416ED"/>
    <w:multiLevelType w:val="multilevel"/>
    <w:tmpl w:val="50D416ED"/>
    <w:lvl w:ilvl="0" w:tentative="0">
      <w:start w:val="1"/>
      <w:numFmt w:val="japaneseCounting"/>
      <w:lvlText w:val="%1、"/>
      <w:lvlJc w:val="left"/>
      <w:pPr>
        <w:ind w:left="504" w:hanging="50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27D5AB4"/>
    <w:multiLevelType w:val="multilevel"/>
    <w:tmpl w:val="527D5AB4"/>
    <w:lvl w:ilvl="0" w:tentative="0">
      <w:start w:val="1"/>
      <w:numFmt w:val="bullet"/>
      <w:lvlText w:val=""/>
      <w:lvlJc w:val="left"/>
      <w:pPr>
        <w:ind w:left="1560" w:hanging="420"/>
      </w:pPr>
      <w:rPr>
        <w:rFonts w:hint="default" w:ascii="Wingdings" w:hAnsi="Wingdings"/>
      </w:rPr>
    </w:lvl>
    <w:lvl w:ilvl="1" w:tentative="0">
      <w:start w:val="1"/>
      <w:numFmt w:val="bullet"/>
      <w:lvlText w:val=""/>
      <w:lvlJc w:val="left"/>
      <w:pPr>
        <w:ind w:left="1980" w:hanging="420"/>
      </w:pPr>
      <w:rPr>
        <w:rFonts w:hint="default" w:ascii="Wingdings" w:hAnsi="Wingdings"/>
      </w:rPr>
    </w:lvl>
    <w:lvl w:ilvl="2" w:tentative="0">
      <w:start w:val="1"/>
      <w:numFmt w:val="bullet"/>
      <w:lvlText w:val=""/>
      <w:lvlJc w:val="left"/>
      <w:pPr>
        <w:ind w:left="2400" w:hanging="420"/>
      </w:pPr>
      <w:rPr>
        <w:rFonts w:hint="default" w:ascii="Wingdings" w:hAnsi="Wingdings"/>
      </w:rPr>
    </w:lvl>
    <w:lvl w:ilvl="3" w:tentative="0">
      <w:start w:val="1"/>
      <w:numFmt w:val="bullet"/>
      <w:lvlText w:val=""/>
      <w:lvlJc w:val="left"/>
      <w:pPr>
        <w:ind w:left="2820" w:hanging="420"/>
      </w:pPr>
      <w:rPr>
        <w:rFonts w:hint="default" w:ascii="Wingdings" w:hAnsi="Wingdings"/>
      </w:rPr>
    </w:lvl>
    <w:lvl w:ilvl="4" w:tentative="0">
      <w:start w:val="1"/>
      <w:numFmt w:val="bullet"/>
      <w:lvlText w:val=""/>
      <w:lvlJc w:val="left"/>
      <w:pPr>
        <w:ind w:left="3240" w:hanging="420"/>
      </w:pPr>
      <w:rPr>
        <w:rFonts w:hint="default" w:ascii="Wingdings" w:hAnsi="Wingdings"/>
      </w:rPr>
    </w:lvl>
    <w:lvl w:ilvl="5" w:tentative="0">
      <w:start w:val="1"/>
      <w:numFmt w:val="bullet"/>
      <w:lvlText w:val=""/>
      <w:lvlJc w:val="left"/>
      <w:pPr>
        <w:ind w:left="3660" w:hanging="420"/>
      </w:pPr>
      <w:rPr>
        <w:rFonts w:hint="default" w:ascii="Wingdings" w:hAnsi="Wingdings"/>
      </w:rPr>
    </w:lvl>
    <w:lvl w:ilvl="6" w:tentative="0">
      <w:start w:val="1"/>
      <w:numFmt w:val="bullet"/>
      <w:lvlText w:val=""/>
      <w:lvlJc w:val="left"/>
      <w:pPr>
        <w:ind w:left="4080" w:hanging="420"/>
      </w:pPr>
      <w:rPr>
        <w:rFonts w:hint="default" w:ascii="Wingdings" w:hAnsi="Wingdings"/>
      </w:rPr>
    </w:lvl>
    <w:lvl w:ilvl="7" w:tentative="0">
      <w:start w:val="1"/>
      <w:numFmt w:val="bullet"/>
      <w:lvlText w:val=""/>
      <w:lvlJc w:val="left"/>
      <w:pPr>
        <w:ind w:left="4500" w:hanging="420"/>
      </w:pPr>
      <w:rPr>
        <w:rFonts w:hint="default" w:ascii="Wingdings" w:hAnsi="Wingdings"/>
      </w:rPr>
    </w:lvl>
    <w:lvl w:ilvl="8" w:tentative="0">
      <w:start w:val="1"/>
      <w:numFmt w:val="bullet"/>
      <w:lvlText w:val=""/>
      <w:lvlJc w:val="left"/>
      <w:pPr>
        <w:ind w:left="4920" w:hanging="420"/>
      </w:pPr>
      <w:rPr>
        <w:rFonts w:hint="default" w:ascii="Wingdings" w:hAnsi="Wingdings"/>
      </w:rPr>
    </w:lvl>
  </w:abstractNum>
  <w:abstractNum w:abstractNumId="7">
    <w:nsid w:val="718E3258"/>
    <w:multiLevelType w:val="multilevel"/>
    <w:tmpl w:val="718E3258"/>
    <w:lvl w:ilvl="0" w:tentative="0">
      <w:start w:val="1"/>
      <w:numFmt w:val="decimal"/>
      <w:lvlText w:val="（%1）"/>
      <w:lvlJc w:val="left"/>
      <w:pPr>
        <w:ind w:left="1289" w:hanging="720"/>
      </w:pPr>
      <w:rPr>
        <w:rFonts w:hint="default"/>
      </w:rPr>
    </w:lvl>
    <w:lvl w:ilvl="1" w:tentative="0">
      <w:start w:val="1"/>
      <w:numFmt w:val="lowerLetter"/>
      <w:lvlText w:val="%2)"/>
      <w:lvlJc w:val="left"/>
      <w:pPr>
        <w:ind w:left="1409" w:hanging="420"/>
      </w:pPr>
    </w:lvl>
    <w:lvl w:ilvl="2" w:tentative="0">
      <w:start w:val="1"/>
      <w:numFmt w:val="lowerRoman"/>
      <w:lvlText w:val="%3."/>
      <w:lvlJc w:val="right"/>
      <w:pPr>
        <w:ind w:left="1829" w:hanging="420"/>
      </w:pPr>
    </w:lvl>
    <w:lvl w:ilvl="3" w:tentative="0">
      <w:start w:val="1"/>
      <w:numFmt w:val="decimal"/>
      <w:lvlText w:val="%4."/>
      <w:lvlJc w:val="left"/>
      <w:pPr>
        <w:ind w:left="2249" w:hanging="420"/>
      </w:pPr>
    </w:lvl>
    <w:lvl w:ilvl="4" w:tentative="0">
      <w:start w:val="1"/>
      <w:numFmt w:val="lowerLetter"/>
      <w:lvlText w:val="%5)"/>
      <w:lvlJc w:val="left"/>
      <w:pPr>
        <w:ind w:left="2669" w:hanging="420"/>
      </w:pPr>
    </w:lvl>
    <w:lvl w:ilvl="5" w:tentative="0">
      <w:start w:val="1"/>
      <w:numFmt w:val="lowerRoman"/>
      <w:lvlText w:val="%6."/>
      <w:lvlJc w:val="right"/>
      <w:pPr>
        <w:ind w:left="3089" w:hanging="420"/>
      </w:pPr>
    </w:lvl>
    <w:lvl w:ilvl="6" w:tentative="0">
      <w:start w:val="1"/>
      <w:numFmt w:val="decimal"/>
      <w:lvlText w:val="%7."/>
      <w:lvlJc w:val="left"/>
      <w:pPr>
        <w:ind w:left="3509" w:hanging="420"/>
      </w:pPr>
    </w:lvl>
    <w:lvl w:ilvl="7" w:tentative="0">
      <w:start w:val="1"/>
      <w:numFmt w:val="lowerLetter"/>
      <w:lvlText w:val="%8)"/>
      <w:lvlJc w:val="left"/>
      <w:pPr>
        <w:ind w:left="3929" w:hanging="420"/>
      </w:pPr>
    </w:lvl>
    <w:lvl w:ilvl="8" w:tentative="0">
      <w:start w:val="1"/>
      <w:numFmt w:val="lowerRoman"/>
      <w:lvlText w:val="%9."/>
      <w:lvlJc w:val="right"/>
      <w:pPr>
        <w:ind w:left="4349" w:hanging="420"/>
      </w:pPr>
    </w:lvl>
  </w:abstractNum>
  <w:abstractNum w:abstractNumId="8">
    <w:nsid w:val="76CF2779"/>
    <w:multiLevelType w:val="multilevel"/>
    <w:tmpl w:val="76CF2779"/>
    <w:lvl w:ilvl="0" w:tentative="0">
      <w:start w:val="1"/>
      <w:numFmt w:val="decimal"/>
      <w:lvlText w:val="（%1）"/>
      <w:lvlJc w:val="left"/>
      <w:pPr>
        <w:ind w:left="1290" w:hanging="720"/>
      </w:pPr>
      <w:rPr>
        <w:rFonts w:hint="default"/>
      </w:rPr>
    </w:lvl>
    <w:lvl w:ilvl="1" w:tentative="0">
      <w:start w:val="1"/>
      <w:numFmt w:val="lowerLetter"/>
      <w:lvlText w:val="%2)"/>
      <w:lvlJc w:val="left"/>
      <w:pPr>
        <w:ind w:left="1410" w:hanging="420"/>
      </w:pPr>
    </w:lvl>
    <w:lvl w:ilvl="2" w:tentative="0">
      <w:start w:val="1"/>
      <w:numFmt w:val="lowerRoman"/>
      <w:lvlText w:val="%3."/>
      <w:lvlJc w:val="right"/>
      <w:pPr>
        <w:ind w:left="1830" w:hanging="420"/>
      </w:pPr>
    </w:lvl>
    <w:lvl w:ilvl="3" w:tentative="0">
      <w:start w:val="1"/>
      <w:numFmt w:val="decimal"/>
      <w:lvlText w:val="%4."/>
      <w:lvlJc w:val="left"/>
      <w:pPr>
        <w:ind w:left="2250" w:hanging="420"/>
      </w:pPr>
    </w:lvl>
    <w:lvl w:ilvl="4" w:tentative="0">
      <w:start w:val="1"/>
      <w:numFmt w:val="lowerLetter"/>
      <w:lvlText w:val="%5)"/>
      <w:lvlJc w:val="left"/>
      <w:pPr>
        <w:ind w:left="2670" w:hanging="420"/>
      </w:pPr>
    </w:lvl>
    <w:lvl w:ilvl="5" w:tentative="0">
      <w:start w:val="1"/>
      <w:numFmt w:val="lowerRoman"/>
      <w:lvlText w:val="%6."/>
      <w:lvlJc w:val="right"/>
      <w:pPr>
        <w:ind w:left="3090" w:hanging="420"/>
      </w:pPr>
    </w:lvl>
    <w:lvl w:ilvl="6" w:tentative="0">
      <w:start w:val="1"/>
      <w:numFmt w:val="decimal"/>
      <w:lvlText w:val="%7."/>
      <w:lvlJc w:val="left"/>
      <w:pPr>
        <w:ind w:left="3510" w:hanging="420"/>
      </w:pPr>
    </w:lvl>
    <w:lvl w:ilvl="7" w:tentative="0">
      <w:start w:val="1"/>
      <w:numFmt w:val="lowerLetter"/>
      <w:lvlText w:val="%8)"/>
      <w:lvlJc w:val="left"/>
      <w:pPr>
        <w:ind w:left="3930" w:hanging="420"/>
      </w:pPr>
    </w:lvl>
    <w:lvl w:ilvl="8" w:tentative="0">
      <w:start w:val="1"/>
      <w:numFmt w:val="lowerRoman"/>
      <w:lvlText w:val="%9."/>
      <w:lvlJc w:val="right"/>
      <w:pPr>
        <w:ind w:left="4350" w:hanging="420"/>
      </w:pPr>
    </w:lvl>
  </w:abstractNum>
  <w:abstractNum w:abstractNumId="9">
    <w:nsid w:val="7E04393B"/>
    <w:multiLevelType w:val="multilevel"/>
    <w:tmpl w:val="7E04393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5"/>
  </w:num>
  <w:num w:numId="2">
    <w:abstractNumId w:val="4"/>
  </w:num>
  <w:num w:numId="3">
    <w:abstractNumId w:val="1"/>
  </w:num>
  <w:num w:numId="4">
    <w:abstractNumId w:val="6"/>
  </w:num>
  <w:num w:numId="5">
    <w:abstractNumId w:val="9"/>
  </w:num>
  <w:num w:numId="6">
    <w:abstractNumId w:val="2"/>
  </w:num>
  <w:num w:numId="7">
    <w:abstractNumId w:val="0"/>
  </w:num>
  <w:num w:numId="8">
    <w:abstractNumId w:val="3"/>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5262AF"/>
    <w:rsid w:val="000A5280"/>
    <w:rsid w:val="002409E5"/>
    <w:rsid w:val="003311D6"/>
    <w:rsid w:val="00367E62"/>
    <w:rsid w:val="004002BC"/>
    <w:rsid w:val="00440255"/>
    <w:rsid w:val="004445E3"/>
    <w:rsid w:val="004A5C98"/>
    <w:rsid w:val="004A7E2D"/>
    <w:rsid w:val="004C1C8D"/>
    <w:rsid w:val="005262AF"/>
    <w:rsid w:val="0058750B"/>
    <w:rsid w:val="005B63CC"/>
    <w:rsid w:val="005E509F"/>
    <w:rsid w:val="00612778"/>
    <w:rsid w:val="006212CA"/>
    <w:rsid w:val="006A26DC"/>
    <w:rsid w:val="006E6FD9"/>
    <w:rsid w:val="00786D9B"/>
    <w:rsid w:val="00794D2C"/>
    <w:rsid w:val="008661BE"/>
    <w:rsid w:val="00885085"/>
    <w:rsid w:val="008A312A"/>
    <w:rsid w:val="008A70A7"/>
    <w:rsid w:val="008B71B5"/>
    <w:rsid w:val="008F1B78"/>
    <w:rsid w:val="008F4436"/>
    <w:rsid w:val="009076ED"/>
    <w:rsid w:val="00974B68"/>
    <w:rsid w:val="009C0279"/>
    <w:rsid w:val="00A4164A"/>
    <w:rsid w:val="00A94FC7"/>
    <w:rsid w:val="00B11F7F"/>
    <w:rsid w:val="00B81FB3"/>
    <w:rsid w:val="00BA620E"/>
    <w:rsid w:val="00C40745"/>
    <w:rsid w:val="00C640BF"/>
    <w:rsid w:val="00CA26BE"/>
    <w:rsid w:val="00CB76F8"/>
    <w:rsid w:val="00D06866"/>
    <w:rsid w:val="00D14430"/>
    <w:rsid w:val="00D52B8E"/>
    <w:rsid w:val="00D80C22"/>
    <w:rsid w:val="00DC6111"/>
    <w:rsid w:val="00E8459C"/>
    <w:rsid w:val="00EA1136"/>
    <w:rsid w:val="00F33CB9"/>
    <w:rsid w:val="00F51833"/>
    <w:rsid w:val="00FB5295"/>
    <w:rsid w:val="00FE6CC4"/>
    <w:rsid w:val="5B301C3E"/>
    <w:rsid w:val="74D950B1"/>
  </w:rsids>
  <m:mathPr>
    <m:lMargin m:val="0"/>
    <m:mathFont m:val="Cambria Math"/>
    <m:rMargin m:val="0"/>
    <m:wrapIndent m:val="1440"/>
    <m:brkBin m:val="before"/>
    <m:brkBinSub m:val="--"/>
    <m:defJc m:val="centerGroup"/>
    <m:intLim m:val="subSup"/>
    <m:naryLim m:val="undOvr"/>
    <m:smallFrac m:val=""/>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1"/>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rFonts w:ascii="Times New Roman" w:hAnsi="Times New Roman"/>
      <w:kern w:val="2"/>
      <w:sz w:val="18"/>
      <w:szCs w:val="18"/>
    </w:rPr>
  </w:style>
  <w:style w:type="character" w:customStyle="1" w:styleId="8">
    <w:name w:val="页脚 Char"/>
    <w:basedOn w:val="5"/>
    <w:link w:val="3"/>
    <w:uiPriority w:val="99"/>
    <w:rPr>
      <w:rFonts w:ascii="Times New Roman" w:hAnsi="Times New Roman"/>
      <w:kern w:val="2"/>
      <w:sz w:val="18"/>
      <w:szCs w:val="18"/>
    </w:rPr>
  </w:style>
  <w:style w:type="paragraph" w:customStyle="1" w:styleId="9">
    <w:name w:val="Default"/>
    <w:uiPriority w:val="0"/>
    <w:pPr>
      <w:widowControl w:val="0"/>
      <w:autoSpaceDE w:val="0"/>
      <w:autoSpaceDN w:val="0"/>
      <w:adjustRightInd w:val="0"/>
    </w:pPr>
    <w:rPr>
      <w:rFonts w:ascii="Arial" w:hAnsi="Arial" w:eastAsia="宋体" w:cs="Arial"/>
      <w:color w:val="000000"/>
      <w:sz w:val="24"/>
      <w:szCs w:val="24"/>
      <w:lang w:val="en-US" w:eastAsia="zh-CN" w:bidi="ar-SA"/>
    </w:rPr>
  </w:style>
  <w:style w:type="paragraph" w:customStyle="1" w:styleId="10">
    <w:name w:val="List Paragraph"/>
    <w:basedOn w:val="1"/>
    <w:qFormat/>
    <w:uiPriority w:val="34"/>
    <w:pPr>
      <w:ind w:firstLine="420" w:firstLineChars="200"/>
    </w:pPr>
    <w:rPr>
      <w:rFonts w:ascii="Calibri" w:hAnsi="Calibri"/>
      <w:szCs w:val="22"/>
    </w:rPr>
  </w:style>
  <w:style w:type="character" w:customStyle="1" w:styleId="11">
    <w:name w:val="批注框文本 Char"/>
    <w:basedOn w:val="5"/>
    <w:link w:val="2"/>
    <w:semiHidden/>
    <w:uiPriority w:val="99"/>
    <w:rPr>
      <w:rFonts w:ascii="Times New Roman" w:hAnsi="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MC SYSTEM</Company>
  <Pages>9</Pages>
  <Words>555</Words>
  <Characters>3168</Characters>
  <Lines>26</Lines>
  <Paragraphs>7</Paragraphs>
  <TotalTime>0</TotalTime>
  <ScaleCrop>false</ScaleCrop>
  <LinksUpToDate>false</LinksUpToDate>
  <CharactersWithSpaces>3716</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2016-12-14T03:25:00Z</dcterms:created>
  <dc:creator>AA</dc:creator>
  <cp:lastModifiedBy>泽林</cp:lastModifiedBy>
  <dcterms:modified xsi:type="dcterms:W3CDTF">2016-12-19T10:16:45Z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