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Cs w:val="21"/>
        </w:rPr>
      </w:pPr>
      <w:r>
        <w:rPr>
          <w:rFonts w:hint="eastAsia"/>
          <w:b/>
          <w:szCs w:val="21"/>
        </w:rPr>
        <w:t>判断题：</w:t>
      </w:r>
    </w:p>
    <w:p>
      <w:pPr>
        <w:rPr>
          <w:i/>
          <w:sz w:val="28"/>
          <w:szCs w:val="28"/>
        </w:rPr>
      </w:pPr>
      <w:r>
        <w:rPr>
          <w:rFonts w:hint="eastAsia"/>
          <w:sz w:val="28"/>
          <w:szCs w:val="28"/>
        </w:rPr>
        <w:t xml:space="preserve">1-5: T F F T F   6-10: F T F F F  11-16: F </w:t>
      </w:r>
      <w:r>
        <w:rPr>
          <w:rFonts w:hint="eastAsia"/>
          <w:color w:val="FF0000"/>
          <w:sz w:val="28"/>
          <w:szCs w:val="28"/>
        </w:rPr>
        <w:t xml:space="preserve">T </w:t>
      </w:r>
      <w:r>
        <w:rPr>
          <w:rFonts w:hint="eastAsia"/>
          <w:color w:val="000000" w:themeColor="text1"/>
          <w:sz w:val="28"/>
          <w:szCs w:val="28"/>
          <w14:textFill>
            <w14:solidFill>
              <w14:schemeClr w14:val="tx1"/>
            </w14:solidFill>
          </w14:textFill>
        </w:rPr>
        <w:t>T T T F</w:t>
      </w:r>
    </w:p>
    <w:p>
      <w:pPr>
        <w:rPr>
          <w:b/>
          <w:sz w:val="24"/>
          <w:szCs w:val="24"/>
        </w:rPr>
      </w:pPr>
      <w:r>
        <w:rPr>
          <w:rFonts w:hint="eastAsia"/>
          <w:b/>
          <w:sz w:val="24"/>
          <w:szCs w:val="24"/>
        </w:rPr>
        <w:t>问答题：</w:t>
      </w:r>
    </w:p>
    <w:p>
      <w:pPr>
        <w:rPr>
          <w:szCs w:val="21"/>
        </w:rPr>
      </w:pPr>
      <w:r>
        <w:rPr>
          <w:rFonts w:hint="eastAsia"/>
          <w:szCs w:val="21"/>
        </w:rPr>
        <w:t>1.（1）属于减可变规模的应用。（2）当关键字的个数等于二叉查找树的高度时表现出最差的效率。时间复杂度为O(n)。（3）此时查找和插入算法在最坏情况（查找当前序列的最大值或者插入最大值）的时间复杂度都是O(n)。</w:t>
      </w:r>
    </w:p>
    <w:p>
      <w:pPr>
        <w:rPr>
          <w:szCs w:val="21"/>
        </w:rPr>
      </w:pPr>
      <w:r>
        <w:rPr>
          <w:rFonts w:hint="eastAsia"/>
          <w:szCs w:val="21"/>
        </w:rPr>
        <w:t>2.（1）伪多项式时间算法是NPC的一种，存在复杂度是关于实例规模和实例所有参数中绝对值最大数是成多项式关系的算法。</w:t>
      </w:r>
    </w:p>
    <w:p>
      <w:pPr>
        <w:rPr>
          <w:szCs w:val="21"/>
        </w:rPr>
      </w:pPr>
      <w:r>
        <w:rPr>
          <w:rFonts w:hint="eastAsia"/>
          <w:szCs w:val="21"/>
        </w:rPr>
        <w:t xml:space="preserve">（2）Monte Carlo算法每次都能得到问题的解，但不保证所得解的准确性；Las </w:t>
      </w:r>
      <w:r>
        <w:rPr>
          <w:szCs w:val="21"/>
        </w:rPr>
        <w:t>Vegas</w:t>
      </w:r>
      <w:r>
        <w:rPr>
          <w:rFonts w:hint="eastAsia"/>
          <w:szCs w:val="21"/>
        </w:rPr>
        <w:t xml:space="preserve">算法是每次不一定得到问题的解，只要得到的解一定是正确的解；可以在Monte Carlo算法后加上一个验证算法，如果正确就得到解，如果错误就不能生成问题的解，这样Monte Carlo算法便转化为了Las </w:t>
      </w:r>
      <w:r>
        <w:rPr>
          <w:szCs w:val="21"/>
        </w:rPr>
        <w:t>Vegas</w:t>
      </w:r>
      <w:r>
        <w:rPr>
          <w:rFonts w:hint="eastAsia"/>
          <w:szCs w:val="21"/>
        </w:rPr>
        <w:t xml:space="preserve">算法。 </w:t>
      </w:r>
    </w:p>
    <w:p>
      <w:pPr>
        <w:rPr>
          <w:szCs w:val="21"/>
        </w:rPr>
      </w:pPr>
      <w:r>
        <w:rPr>
          <w:rFonts w:hint="eastAsia"/>
          <w:szCs w:val="21"/>
        </w:rPr>
        <w:t>3. 构建AVL树和2-3树能够平衡左右子树的高度，减少树的层数，使得平均搜索效率更高。</w:t>
      </w:r>
    </w:p>
    <w:p>
      <w:pPr>
        <w:rPr>
          <w:szCs w:val="21"/>
        </w:rPr>
      </w:pPr>
      <w:r>
        <w:rPr>
          <w:rFonts w:hint="eastAsia"/>
          <w:szCs w:val="21"/>
        </w:rPr>
        <w:t>插入和查找的时间复杂度均为O(logn)。</w:t>
      </w:r>
    </w:p>
    <w:p>
      <w:pPr>
        <w:rPr>
          <w:szCs w:val="21"/>
        </w:rPr>
      </w:pPr>
      <w:r>
        <w:rPr>
          <w:rFonts w:hint="eastAsia"/>
          <w:szCs w:val="21"/>
        </w:rPr>
        <w:t>4. 0/1背包问题的一个多项式等价判定问题是整数划分问题。</w:t>
      </w:r>
    </w:p>
    <w:p>
      <w:pPr>
        <w:rPr>
          <w:szCs w:val="21"/>
        </w:rPr>
      </w:pPr>
      <w:r>
        <w:rPr>
          <w:rFonts w:hint="eastAsia"/>
          <w:szCs w:val="21"/>
        </w:rPr>
        <w:t>5. 属于NP问题。因为可以在多项式的时间验证一个候选路径是否符合条件。</w:t>
      </w:r>
    </w:p>
    <w:p/>
    <w:p>
      <w:pPr>
        <w:rPr>
          <w:b/>
          <w:sz w:val="24"/>
          <w:szCs w:val="24"/>
        </w:rPr>
      </w:pPr>
      <w:r>
        <w:rPr>
          <w:rFonts w:hint="eastAsia"/>
          <w:b/>
          <w:sz w:val="24"/>
          <w:szCs w:val="24"/>
        </w:rPr>
        <w:t>分治题：</w:t>
      </w:r>
    </w:p>
    <w:p>
      <w:r>
        <w:rPr>
          <w:rFonts w:hint="eastAsia"/>
        </w:rPr>
        <w:t xml:space="preserve">1. </w:t>
      </w:r>
      <w:r>
        <w:t>// num : 逆序数</w:t>
      </w:r>
    </w:p>
    <w:p>
      <w:r>
        <w:t>num &lt;- 0;</w:t>
      </w:r>
    </w:p>
    <w:p>
      <w:r>
        <w:t>Merge(Type a[], Type left, Type mid, Type right)</w:t>
      </w:r>
    </w:p>
    <w:p>
      <w:r>
        <w:t>{</w:t>
      </w:r>
    </w:p>
    <w:p>
      <w:r>
        <w:t xml:space="preserve">    i &lt;- left, j &lt;- right;</w:t>
      </w:r>
    </w:p>
    <w:p>
      <w:r>
        <w:t xml:space="preserve">    while( i &lt; mid &amp;&amp; j &lt; right)</w:t>
      </w:r>
    </w:p>
    <w:p>
      <w:r>
        <w:t xml:space="preserve">    {</w:t>
      </w:r>
    </w:p>
    <w:p>
      <w:r>
        <w:t xml:space="preserve">        if(a[j]) &gt; a[i])</w:t>
      </w:r>
    </w:p>
    <w:p>
      <w:r>
        <w:t xml:space="preserve">        {</w:t>
      </w:r>
    </w:p>
    <w:p>
      <w:r>
        <w:t xml:space="preserve">            num += mid - i;</w:t>
      </w:r>
    </w:p>
    <w:p>
      <w:r>
        <w:t xml:space="preserve">        }</w:t>
      </w:r>
    </w:p>
    <w:p>
      <w:r>
        <w:t xml:space="preserve">    }</w:t>
      </w:r>
    </w:p>
    <w:p>
      <w:r>
        <w:t>}</w:t>
      </w:r>
    </w:p>
    <w:p>
      <w:r>
        <w:t>MergeSort(Type a[], Type left, Type right)</w:t>
      </w:r>
    </w:p>
    <w:p>
      <w:r>
        <w:t>{</w:t>
      </w:r>
    </w:p>
    <w:p>
      <w:r>
        <w:t xml:space="preserve">    if(left &lt; right)</w:t>
      </w:r>
    </w:p>
    <w:p>
      <w:r>
        <w:t xml:space="preserve">    {</w:t>
      </w:r>
    </w:p>
    <w:p>
      <w:r>
        <w:t xml:space="preserve">        mid &lt;- (left + right) / 2;</w:t>
      </w:r>
    </w:p>
    <w:p>
      <w:r>
        <w:t xml:space="preserve">        MergeSort(a, left, i);</w:t>
      </w:r>
    </w:p>
    <w:p>
      <w:r>
        <w:t xml:space="preserve">        MergeSort(a, mid + 1, right);</w:t>
      </w:r>
    </w:p>
    <w:p>
      <w:r>
        <w:t xml:space="preserve">        Merge(a, left, i, right);</w:t>
      </w:r>
    </w:p>
    <w:p>
      <w:r>
        <w:t xml:space="preserve">    }</w:t>
      </w:r>
    </w:p>
    <w:p>
      <w:r>
        <w:t>}</w:t>
      </w:r>
    </w:p>
    <w:p>
      <w:pPr>
        <w:rPr>
          <w:szCs w:val="21"/>
        </w:rPr>
      </w:pPr>
    </w:p>
    <w:p>
      <w:pPr>
        <w:rPr>
          <w:szCs w:val="21"/>
        </w:rPr>
      </w:pPr>
      <w:r>
        <w:rPr>
          <w:rFonts w:hint="eastAsia"/>
          <w:szCs w:val="21"/>
        </w:rPr>
        <w:t>算法思路：以归并排序为基础，在两两集合合并的时候如果前一个集合的元素a[i]&gt;a[j]，那么说明需要调整次序，逆序数num=num+mid-i。</w:t>
      </w:r>
    </w:p>
    <w:p>
      <w:r>
        <w:rPr>
          <w:rFonts w:hint="eastAsia"/>
        </w:rPr>
        <w:t>时间复杂度的迭代公式为</w:t>
      </w:r>
      <w:r>
        <w:rPr>
          <w:position w:val="-30"/>
        </w:rPr>
        <w:object>
          <v:shape id="_x0000_i1025" o:spt="75" type="#_x0000_t75" style="height:36pt;width:158.2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rPr>
        <w:t xml:space="preserve"> 因此算法的时间复杂度为T(n)=O(nlogn)；</w:t>
      </w:r>
    </w:p>
    <w:p>
      <w:pPr>
        <w:rPr>
          <w:b/>
          <w:sz w:val="24"/>
          <w:szCs w:val="24"/>
        </w:rPr>
      </w:pPr>
      <w:r>
        <w:rPr>
          <w:rFonts w:hint="eastAsia"/>
        </w:rPr>
        <w:t>蛮力法的时间复杂度为O(n</w:t>
      </w:r>
      <w:r>
        <w:rPr>
          <w:rFonts w:hint="eastAsia"/>
          <w:vertAlign w:val="superscript"/>
        </w:rPr>
        <w:t>2</w:t>
      </w:r>
      <w:r>
        <w:rPr>
          <w:rFonts w:hint="eastAsia"/>
        </w:rPr>
        <w:t>)，当n数目较大时，分治法计算规模远小于蛮力法。</w:t>
      </w:r>
    </w:p>
    <w:p/>
    <w:p>
      <w:r>
        <w:rPr>
          <w:rFonts w:hint="eastAsia"/>
        </w:rPr>
        <w:t>2.</w:t>
      </w:r>
      <w:r>
        <w:t xml:space="preserve"> num </w:t>
      </w:r>
      <w:r>
        <w:rPr>
          <w:rFonts w:hint="eastAsia"/>
        </w:rPr>
        <w:t>&lt;-</w:t>
      </w:r>
      <w:r>
        <w:t xml:space="preserve"> src[0];</w:t>
      </w:r>
    </w:p>
    <w:p>
      <w:r>
        <w:t xml:space="preserve"> </w:t>
      </w:r>
      <w:r>
        <w:rPr>
          <w:rFonts w:hint="eastAsia"/>
        </w:rPr>
        <w:t xml:space="preserve"> </w:t>
      </w:r>
      <w:r>
        <w:t xml:space="preserve">count </w:t>
      </w:r>
      <w:r>
        <w:rPr>
          <w:rFonts w:hint="eastAsia"/>
        </w:rPr>
        <w:t>&lt;-</w:t>
      </w:r>
      <w:r>
        <w:t xml:space="preserve"> 0;</w:t>
      </w:r>
    </w:p>
    <w:p>
      <w:r>
        <w:t xml:space="preserve"> </w:t>
      </w:r>
      <w:r>
        <w:rPr>
          <w:rFonts w:hint="eastAsia"/>
        </w:rPr>
        <w:t xml:space="preserve"> </w:t>
      </w:r>
      <w:r>
        <w:t>for i &lt;- 0 to n-1 do</w:t>
      </w:r>
    </w:p>
    <w:p>
      <w:pPr>
        <w:tabs>
          <w:tab w:val="center" w:pos="4153"/>
        </w:tabs>
      </w:pPr>
      <w:r>
        <w:t>{</w:t>
      </w:r>
      <w:r>
        <w:rPr>
          <w:rFonts w:hint="eastAsia"/>
          <w:lang w:eastAsia="zh-CN"/>
        </w:rPr>
        <w:tab/>
      </w:r>
      <w:bookmarkStart w:id="0" w:name="_GoBack"/>
      <w:bookmarkEnd w:id="0"/>
    </w:p>
    <w:p>
      <w:r>
        <w:t xml:space="preserve">    if(num == src[i])</w:t>
      </w:r>
    </w:p>
    <w:p>
      <w:r>
        <w:t xml:space="preserve">    {</w:t>
      </w:r>
    </w:p>
    <w:p>
      <w:r>
        <w:t xml:space="preserve">        count++;</w:t>
      </w:r>
    </w:p>
    <w:p>
      <w:r>
        <w:t xml:space="preserve">    }</w:t>
      </w:r>
    </w:p>
    <w:p>
      <w:r>
        <w:t xml:space="preserve">    else </w:t>
      </w:r>
    </w:p>
    <w:p>
      <w:r>
        <w:t xml:space="preserve">    {</w:t>
      </w:r>
    </w:p>
    <w:p>
      <w:r>
        <w:t xml:space="preserve">        count--;</w:t>
      </w:r>
    </w:p>
    <w:p>
      <w:r>
        <w:t xml:space="preserve">        if(count &lt; 0)</w:t>
      </w:r>
    </w:p>
    <w:p>
      <w:r>
        <w:t xml:space="preserve">        {</w:t>
      </w:r>
    </w:p>
    <w:p>
      <w:r>
        <w:t xml:space="preserve">            num </w:t>
      </w:r>
      <w:r>
        <w:rPr>
          <w:rFonts w:hint="eastAsia"/>
        </w:rPr>
        <w:t>&lt;-</w:t>
      </w:r>
      <w:r>
        <w:t xml:space="preserve"> src[i];</w:t>
      </w:r>
    </w:p>
    <w:p>
      <w:r>
        <w:t xml:space="preserve">        }</w:t>
      </w:r>
    </w:p>
    <w:p>
      <w:r>
        <w:t xml:space="preserve">    }</w:t>
      </w:r>
    </w:p>
    <w:p>
      <w:r>
        <w:t>}</w:t>
      </w:r>
    </w:p>
    <w:p>
      <w:r>
        <w:rPr>
          <w:rFonts w:hint="eastAsia"/>
        </w:rPr>
        <w:t>采用减治的思想每一个减去一个元素，时间复杂度为O(n)，蛮力法的时间复杂度为O(n</w:t>
      </w:r>
      <w:r>
        <w:rPr>
          <w:rFonts w:hint="eastAsia"/>
          <w:vertAlign w:val="superscript"/>
        </w:rPr>
        <w:t>2</w:t>
      </w:r>
      <w:r>
        <w:rPr>
          <w:rFonts w:hint="eastAsia"/>
        </w:rPr>
        <w:t>)。</w:t>
      </w:r>
    </w:p>
    <w:p>
      <w:pPr>
        <w:rPr>
          <w:b/>
          <w:sz w:val="24"/>
          <w:szCs w:val="24"/>
        </w:rPr>
      </w:pPr>
    </w:p>
    <w:p>
      <w:pPr>
        <w:rPr>
          <w:b/>
          <w:sz w:val="24"/>
          <w:szCs w:val="24"/>
        </w:rPr>
      </w:pPr>
      <w:r>
        <w:rPr>
          <w:rFonts w:hint="eastAsia"/>
          <w:b/>
          <w:sz w:val="24"/>
          <w:szCs w:val="24"/>
        </w:rPr>
        <w:t>动态规划题：</w:t>
      </w:r>
    </w:p>
    <w:p>
      <w:r>
        <w:rPr>
          <w:rFonts w:hint="eastAsia"/>
        </w:rPr>
        <w:t xml:space="preserve">1. </w:t>
      </w:r>
    </w:p>
    <w:p>
      <w:r>
        <w:rPr>
          <w:rFonts w:hint="eastAsia"/>
        </w:rPr>
        <w:t>k=1</w:t>
      </w:r>
    </w:p>
    <w:tbl>
      <w:tblPr>
        <w:tblStyle w:val="5"/>
        <w:tblW w:w="7280" w:type="dxa"/>
        <w:tblInd w:w="93" w:type="dxa"/>
        <w:tblLayout w:type="fixed"/>
        <w:tblCellMar>
          <w:top w:w="0" w:type="dxa"/>
          <w:left w:w="108" w:type="dxa"/>
          <w:bottom w:w="0" w:type="dxa"/>
          <w:right w:w="108" w:type="dxa"/>
        </w:tblCellMar>
      </w:tblPr>
      <w:tblGrid>
        <w:gridCol w:w="1880"/>
        <w:gridCol w:w="1080"/>
        <w:gridCol w:w="1080"/>
        <w:gridCol w:w="1080"/>
        <w:gridCol w:w="1080"/>
        <w:gridCol w:w="1080"/>
      </w:tblGrid>
      <w:tr>
        <w:tblPrEx>
          <w:tblLayout w:type="fixed"/>
          <w:tblCellMar>
            <w:top w:w="0" w:type="dxa"/>
            <w:left w:w="108" w:type="dxa"/>
            <w:bottom w:w="0" w:type="dxa"/>
            <w:right w:w="108" w:type="dxa"/>
          </w:tblCellMar>
        </w:tblPrEx>
        <w:trPr>
          <w:trHeight w:val="270" w:hRule="atLeast"/>
        </w:trPr>
        <w:tc>
          <w:tcPr>
            <w:tcW w:w="18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month=1</w:t>
            </w:r>
          </w:p>
        </w:tc>
        <w:tc>
          <w:tcPr>
            <w:tcW w:w="1080"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w:t>
            </w:r>
          </w:p>
        </w:tc>
        <w:tc>
          <w:tcPr>
            <w:tcW w:w="1080"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3</w:t>
            </w:r>
          </w:p>
        </w:tc>
        <w:tc>
          <w:tcPr>
            <w:tcW w:w="1080"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4</w:t>
            </w:r>
          </w:p>
        </w:tc>
        <w:tc>
          <w:tcPr>
            <w:tcW w:w="1080"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w:t>
            </w:r>
          </w:p>
        </w:tc>
        <w:tc>
          <w:tcPr>
            <w:tcW w:w="1080"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6</w:t>
            </w:r>
          </w:p>
        </w:tc>
      </w:tr>
      <w:tr>
        <w:tblPrEx>
          <w:tblLayout w:type="fixed"/>
          <w:tblCellMar>
            <w:top w:w="0" w:type="dxa"/>
            <w:left w:w="108" w:type="dxa"/>
            <w:bottom w:w="0" w:type="dxa"/>
            <w:right w:w="108" w:type="dxa"/>
          </w:tblCellMar>
        </w:tblPrEx>
        <w:trPr>
          <w:trHeight w:val="270" w:hRule="atLeast"/>
        </w:trPr>
        <w:tc>
          <w:tcPr>
            <w:tcW w:w="188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cost</w:t>
            </w:r>
          </w:p>
        </w:tc>
        <w:tc>
          <w:tcPr>
            <w:tcW w:w="1080"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w:t>
            </w:r>
          </w:p>
        </w:tc>
        <w:tc>
          <w:tcPr>
            <w:tcW w:w="1080"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6.5</w:t>
            </w:r>
          </w:p>
        </w:tc>
        <w:tc>
          <w:tcPr>
            <w:tcW w:w="1080"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8</w:t>
            </w:r>
          </w:p>
        </w:tc>
        <w:tc>
          <w:tcPr>
            <w:tcW w:w="1080"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9.5</w:t>
            </w:r>
          </w:p>
        </w:tc>
        <w:tc>
          <w:tcPr>
            <w:tcW w:w="1080"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11</w:t>
            </w:r>
          </w:p>
        </w:tc>
      </w:tr>
      <w:tr>
        <w:tblPrEx>
          <w:tblLayout w:type="fixed"/>
          <w:tblCellMar>
            <w:top w:w="0" w:type="dxa"/>
            <w:left w:w="108" w:type="dxa"/>
            <w:bottom w:w="0" w:type="dxa"/>
            <w:right w:w="108" w:type="dxa"/>
          </w:tblCellMar>
        </w:tblPrEx>
        <w:trPr>
          <w:trHeight w:val="270" w:hRule="atLeast"/>
        </w:trPr>
        <w:tc>
          <w:tcPr>
            <w:tcW w:w="188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reservation</w:t>
            </w:r>
          </w:p>
        </w:tc>
        <w:tc>
          <w:tcPr>
            <w:tcW w:w="1080"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0</w:t>
            </w:r>
          </w:p>
        </w:tc>
        <w:tc>
          <w:tcPr>
            <w:tcW w:w="1080"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080"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w:t>
            </w:r>
          </w:p>
        </w:tc>
        <w:tc>
          <w:tcPr>
            <w:tcW w:w="1080"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3</w:t>
            </w:r>
          </w:p>
        </w:tc>
        <w:tc>
          <w:tcPr>
            <w:tcW w:w="1080"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4</w:t>
            </w:r>
          </w:p>
        </w:tc>
      </w:tr>
    </w:tbl>
    <w:p/>
    <w:tbl>
      <w:tblPr>
        <w:tblStyle w:val="5"/>
        <w:tblW w:w="8766" w:type="dxa"/>
        <w:tblInd w:w="93" w:type="dxa"/>
        <w:tblLayout w:type="fixed"/>
        <w:tblCellMar>
          <w:top w:w="0" w:type="dxa"/>
          <w:left w:w="108" w:type="dxa"/>
          <w:bottom w:w="0" w:type="dxa"/>
          <w:right w:w="108" w:type="dxa"/>
        </w:tblCellMar>
      </w:tblPr>
      <w:tblGrid>
        <w:gridCol w:w="1745"/>
        <w:gridCol w:w="1003"/>
        <w:gridCol w:w="1003"/>
        <w:gridCol w:w="1003"/>
        <w:gridCol w:w="1003"/>
        <w:gridCol w:w="1003"/>
        <w:gridCol w:w="1003"/>
        <w:gridCol w:w="1003"/>
      </w:tblGrid>
      <w:tr>
        <w:tblPrEx>
          <w:tblLayout w:type="fixed"/>
          <w:tblCellMar>
            <w:top w:w="0" w:type="dxa"/>
            <w:left w:w="108" w:type="dxa"/>
            <w:bottom w:w="0" w:type="dxa"/>
            <w:right w:w="108" w:type="dxa"/>
          </w:tblCellMar>
        </w:tblPrEx>
        <w:trPr>
          <w:trHeight w:val="277" w:hRule="atLeast"/>
        </w:trPr>
        <w:tc>
          <w:tcPr>
            <w:tcW w:w="1745" w:type="dxa"/>
            <w:tcBorders>
              <w:top w:val="nil"/>
              <w:left w:val="nil"/>
              <w:bottom w:val="nil"/>
              <w:right w:val="nil"/>
            </w:tcBorders>
            <w:shd w:val="clear" w:color="auto" w:fill="auto"/>
            <w:vAlign w:val="bottom"/>
          </w:tcPr>
          <w:p>
            <w:r>
              <w:rPr>
                <w:rFonts w:hint="eastAsia"/>
              </w:rPr>
              <w:t>k=2</w:t>
            </w: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277" w:hRule="atLeast"/>
        </w:trPr>
        <w:tc>
          <w:tcPr>
            <w:tcW w:w="174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003" w:type="dxa"/>
            <w:tcBorders>
              <w:top w:val="single" w:color="auto" w:sz="4" w:space="0"/>
              <w:left w:val="nil"/>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w:t>
            </w:r>
          </w:p>
        </w:tc>
        <w:tc>
          <w:tcPr>
            <w:tcW w:w="1003" w:type="dxa"/>
            <w:tcBorders>
              <w:top w:val="single" w:color="auto" w:sz="4" w:space="0"/>
              <w:left w:val="nil"/>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3</w:t>
            </w:r>
          </w:p>
        </w:tc>
        <w:tc>
          <w:tcPr>
            <w:tcW w:w="1003" w:type="dxa"/>
            <w:tcBorders>
              <w:top w:val="single" w:color="auto" w:sz="4" w:space="0"/>
              <w:left w:val="nil"/>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4</w:t>
            </w:r>
          </w:p>
        </w:tc>
        <w:tc>
          <w:tcPr>
            <w:tcW w:w="1003" w:type="dxa"/>
            <w:tcBorders>
              <w:top w:val="single" w:color="auto" w:sz="4" w:space="0"/>
              <w:left w:val="nil"/>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w:t>
            </w:r>
          </w:p>
        </w:tc>
        <w:tc>
          <w:tcPr>
            <w:tcW w:w="1003"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6</w:t>
            </w: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277" w:hRule="atLeast"/>
        </w:trPr>
        <w:tc>
          <w:tcPr>
            <w:tcW w:w="1745"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0</w:t>
            </w: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003" w:type="dxa"/>
            <w:tcBorders>
              <w:top w:val="nil"/>
              <w:left w:val="nil"/>
              <w:bottom w:val="nil"/>
              <w:right w:val="nil"/>
            </w:tcBorders>
            <w:shd w:val="clear" w:color="000000" w:fill="4F81BD"/>
            <w:vAlign w:val="bottom"/>
          </w:tcPr>
          <w:p>
            <w:pPr>
              <w:widowControl/>
              <w:jc w:val="right"/>
              <w:rPr>
                <w:rFonts w:ascii="宋体" w:hAnsi="宋体" w:eastAsia="宋体" w:cs="宋体"/>
                <w:b/>
                <w:bCs/>
                <w:color w:val="FF0000"/>
                <w:kern w:val="0"/>
                <w:sz w:val="22"/>
              </w:rPr>
            </w:pPr>
            <w:r>
              <w:rPr>
                <w:rFonts w:hint="eastAsia" w:ascii="宋体" w:hAnsi="宋体" w:eastAsia="宋体" w:cs="宋体"/>
                <w:b/>
                <w:bCs/>
                <w:color w:val="FF0000"/>
                <w:kern w:val="0"/>
                <w:sz w:val="22"/>
              </w:rPr>
              <w:t>9.5</w:t>
            </w:r>
          </w:p>
        </w:tc>
        <w:tc>
          <w:tcPr>
            <w:tcW w:w="1003" w:type="dxa"/>
            <w:tcBorders>
              <w:top w:val="nil"/>
              <w:left w:val="nil"/>
              <w:bottom w:val="nil"/>
              <w:right w:val="single" w:color="auto" w:sz="4" w:space="0"/>
            </w:tcBorders>
            <w:shd w:val="clear" w:color="000000" w:fill="C0504D"/>
            <w:vAlign w:val="bottom"/>
          </w:tcPr>
          <w:p>
            <w:pPr>
              <w:widowControl/>
              <w:jc w:val="right"/>
              <w:rPr>
                <w:rFonts w:ascii="宋体" w:hAnsi="宋体" w:eastAsia="宋体" w:cs="宋体"/>
                <w:b/>
                <w:bCs/>
                <w:color w:val="FF0000"/>
                <w:kern w:val="0"/>
                <w:sz w:val="22"/>
              </w:rPr>
            </w:pPr>
            <w:r>
              <w:rPr>
                <w:rFonts w:hint="eastAsia" w:ascii="宋体" w:hAnsi="宋体" w:eastAsia="宋体" w:cs="宋体"/>
                <w:b/>
                <w:bCs/>
                <w:color w:val="FF0000"/>
                <w:kern w:val="0"/>
                <w:sz w:val="22"/>
              </w:rPr>
              <w:t>11.5</w:t>
            </w: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277" w:hRule="atLeast"/>
        </w:trPr>
        <w:tc>
          <w:tcPr>
            <w:tcW w:w="1745"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03" w:type="dxa"/>
            <w:tcBorders>
              <w:top w:val="nil"/>
              <w:left w:val="nil"/>
              <w:bottom w:val="nil"/>
              <w:right w:val="nil"/>
            </w:tcBorders>
            <w:shd w:val="clear" w:color="000000" w:fill="4F81BD"/>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12</w:t>
            </w:r>
          </w:p>
        </w:tc>
        <w:tc>
          <w:tcPr>
            <w:tcW w:w="1003" w:type="dxa"/>
            <w:tcBorders>
              <w:top w:val="nil"/>
              <w:left w:val="nil"/>
              <w:bottom w:val="nil"/>
              <w:right w:val="nil"/>
            </w:tcBorders>
            <w:shd w:val="clear" w:color="000000" w:fill="C0504D"/>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14</w:t>
            </w:r>
          </w:p>
        </w:tc>
        <w:tc>
          <w:tcPr>
            <w:tcW w:w="1003" w:type="dxa"/>
            <w:tcBorders>
              <w:top w:val="nil"/>
              <w:left w:val="nil"/>
              <w:bottom w:val="nil"/>
              <w:right w:val="single" w:color="auto" w:sz="4" w:space="0"/>
            </w:tcBorders>
            <w:shd w:val="clear" w:color="000000" w:fill="9BBB59"/>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17.5</w:t>
            </w: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277" w:hRule="atLeast"/>
        </w:trPr>
        <w:tc>
          <w:tcPr>
            <w:tcW w:w="1745"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w:t>
            </w: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003" w:type="dxa"/>
            <w:tcBorders>
              <w:top w:val="nil"/>
              <w:left w:val="nil"/>
              <w:bottom w:val="nil"/>
              <w:right w:val="nil"/>
            </w:tcBorders>
            <w:shd w:val="clear" w:color="000000" w:fill="4F81BD"/>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11.5</w:t>
            </w:r>
          </w:p>
        </w:tc>
        <w:tc>
          <w:tcPr>
            <w:tcW w:w="1003" w:type="dxa"/>
            <w:tcBorders>
              <w:top w:val="nil"/>
              <w:left w:val="nil"/>
              <w:bottom w:val="nil"/>
              <w:right w:val="nil"/>
            </w:tcBorders>
            <w:shd w:val="clear" w:color="000000" w:fill="C0504D"/>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13.5</w:t>
            </w:r>
          </w:p>
        </w:tc>
        <w:tc>
          <w:tcPr>
            <w:tcW w:w="1003" w:type="dxa"/>
            <w:tcBorders>
              <w:top w:val="nil"/>
              <w:left w:val="nil"/>
              <w:bottom w:val="nil"/>
              <w:right w:val="nil"/>
            </w:tcBorders>
            <w:shd w:val="clear" w:color="000000" w:fill="9BBB59"/>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15.5</w:t>
            </w:r>
          </w:p>
        </w:tc>
        <w:tc>
          <w:tcPr>
            <w:tcW w:w="1003" w:type="dxa"/>
            <w:tcBorders>
              <w:top w:val="nil"/>
              <w:left w:val="nil"/>
              <w:bottom w:val="nil"/>
              <w:right w:val="single" w:color="auto" w:sz="4" w:space="0"/>
            </w:tcBorders>
            <w:shd w:val="clear" w:color="000000" w:fill="8064A2"/>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19</w:t>
            </w: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277" w:hRule="atLeast"/>
        </w:trPr>
        <w:tc>
          <w:tcPr>
            <w:tcW w:w="1745"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3</w:t>
            </w:r>
          </w:p>
        </w:tc>
        <w:tc>
          <w:tcPr>
            <w:tcW w:w="1003" w:type="dxa"/>
            <w:tcBorders>
              <w:top w:val="nil"/>
              <w:left w:val="nil"/>
              <w:bottom w:val="nil"/>
              <w:right w:val="nil"/>
            </w:tcBorders>
            <w:shd w:val="clear" w:color="000000" w:fill="4F81BD"/>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11</w:t>
            </w:r>
          </w:p>
        </w:tc>
        <w:tc>
          <w:tcPr>
            <w:tcW w:w="1003" w:type="dxa"/>
            <w:tcBorders>
              <w:top w:val="nil"/>
              <w:left w:val="nil"/>
              <w:bottom w:val="nil"/>
              <w:right w:val="nil"/>
            </w:tcBorders>
            <w:shd w:val="clear" w:color="000000" w:fill="C0504D"/>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13</w:t>
            </w:r>
          </w:p>
        </w:tc>
        <w:tc>
          <w:tcPr>
            <w:tcW w:w="1003" w:type="dxa"/>
            <w:tcBorders>
              <w:top w:val="nil"/>
              <w:left w:val="nil"/>
              <w:bottom w:val="nil"/>
              <w:right w:val="nil"/>
            </w:tcBorders>
            <w:shd w:val="clear" w:color="000000" w:fill="9BBB59"/>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15</w:t>
            </w:r>
          </w:p>
        </w:tc>
        <w:tc>
          <w:tcPr>
            <w:tcW w:w="1003" w:type="dxa"/>
            <w:tcBorders>
              <w:top w:val="nil"/>
              <w:left w:val="nil"/>
              <w:bottom w:val="nil"/>
              <w:right w:val="nil"/>
            </w:tcBorders>
            <w:shd w:val="clear" w:color="000000" w:fill="8064A2"/>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17</w:t>
            </w:r>
          </w:p>
        </w:tc>
        <w:tc>
          <w:tcPr>
            <w:tcW w:w="1003" w:type="dxa"/>
            <w:tcBorders>
              <w:top w:val="nil"/>
              <w:left w:val="nil"/>
              <w:bottom w:val="nil"/>
              <w:right w:val="single" w:color="auto" w:sz="4" w:space="0"/>
            </w:tcBorders>
            <w:shd w:val="clear" w:color="000000" w:fill="4BACC6"/>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20.5</w:t>
            </w: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277" w:hRule="atLeast"/>
        </w:trPr>
        <w:tc>
          <w:tcPr>
            <w:tcW w:w="1745"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4</w:t>
            </w:r>
          </w:p>
        </w:tc>
        <w:tc>
          <w:tcPr>
            <w:tcW w:w="1003" w:type="dxa"/>
            <w:tcBorders>
              <w:top w:val="nil"/>
              <w:left w:val="nil"/>
              <w:bottom w:val="nil"/>
              <w:right w:val="nil"/>
            </w:tcBorders>
            <w:shd w:val="clear" w:color="000000" w:fill="C0504D"/>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12.5</w:t>
            </w:r>
          </w:p>
        </w:tc>
        <w:tc>
          <w:tcPr>
            <w:tcW w:w="1003" w:type="dxa"/>
            <w:tcBorders>
              <w:top w:val="nil"/>
              <w:left w:val="nil"/>
              <w:bottom w:val="nil"/>
              <w:right w:val="nil"/>
            </w:tcBorders>
            <w:shd w:val="clear" w:color="000000" w:fill="9BBB59"/>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14.5</w:t>
            </w:r>
          </w:p>
        </w:tc>
        <w:tc>
          <w:tcPr>
            <w:tcW w:w="1003" w:type="dxa"/>
            <w:tcBorders>
              <w:top w:val="nil"/>
              <w:left w:val="nil"/>
              <w:bottom w:val="nil"/>
              <w:right w:val="nil"/>
            </w:tcBorders>
            <w:shd w:val="clear" w:color="000000" w:fill="8064A2"/>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16.5</w:t>
            </w:r>
          </w:p>
        </w:tc>
        <w:tc>
          <w:tcPr>
            <w:tcW w:w="1003" w:type="dxa"/>
            <w:tcBorders>
              <w:top w:val="nil"/>
              <w:left w:val="nil"/>
              <w:bottom w:val="nil"/>
              <w:right w:val="nil"/>
            </w:tcBorders>
            <w:shd w:val="clear" w:color="000000" w:fill="4BACC6"/>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18.5</w:t>
            </w:r>
          </w:p>
        </w:tc>
        <w:tc>
          <w:tcPr>
            <w:tcW w:w="1003" w:type="dxa"/>
            <w:tcBorders>
              <w:top w:val="nil"/>
              <w:left w:val="nil"/>
              <w:bottom w:val="nil"/>
              <w:right w:val="single" w:color="auto" w:sz="4" w:space="0"/>
            </w:tcBorders>
            <w:shd w:val="clear" w:color="000000" w:fill="F79646"/>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22</w:t>
            </w: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277" w:hRule="atLeast"/>
        </w:trPr>
        <w:tc>
          <w:tcPr>
            <w:tcW w:w="1745"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w:t>
            </w:r>
          </w:p>
        </w:tc>
        <w:tc>
          <w:tcPr>
            <w:tcW w:w="1003" w:type="dxa"/>
            <w:tcBorders>
              <w:top w:val="nil"/>
              <w:left w:val="nil"/>
              <w:bottom w:val="nil"/>
              <w:right w:val="nil"/>
            </w:tcBorders>
            <w:shd w:val="clear" w:color="000000" w:fill="9BBB59"/>
            <w:vAlign w:val="bottom"/>
          </w:tcPr>
          <w:p>
            <w:pPr>
              <w:widowControl/>
              <w:jc w:val="right"/>
              <w:rPr>
                <w:rFonts w:ascii="宋体" w:hAnsi="宋体" w:eastAsia="宋体" w:cs="宋体"/>
                <w:b/>
                <w:bCs/>
                <w:color w:val="FF0000"/>
                <w:kern w:val="0"/>
                <w:sz w:val="22"/>
              </w:rPr>
            </w:pPr>
            <w:r>
              <w:rPr>
                <w:rFonts w:hint="eastAsia" w:ascii="宋体" w:hAnsi="宋体" w:eastAsia="宋体" w:cs="宋体"/>
                <w:b/>
                <w:bCs/>
                <w:color w:val="FF0000"/>
                <w:kern w:val="0"/>
                <w:sz w:val="22"/>
              </w:rPr>
              <w:t>14</w:t>
            </w:r>
          </w:p>
        </w:tc>
        <w:tc>
          <w:tcPr>
            <w:tcW w:w="1003" w:type="dxa"/>
            <w:tcBorders>
              <w:top w:val="nil"/>
              <w:left w:val="nil"/>
              <w:bottom w:val="nil"/>
              <w:right w:val="nil"/>
            </w:tcBorders>
            <w:shd w:val="clear" w:color="000000" w:fill="8064A2"/>
            <w:vAlign w:val="bottom"/>
          </w:tcPr>
          <w:p>
            <w:pPr>
              <w:widowControl/>
              <w:jc w:val="right"/>
              <w:rPr>
                <w:rFonts w:ascii="宋体" w:hAnsi="宋体" w:eastAsia="宋体" w:cs="宋体"/>
                <w:b/>
                <w:bCs/>
                <w:color w:val="FF0000"/>
                <w:kern w:val="0"/>
                <w:sz w:val="22"/>
              </w:rPr>
            </w:pPr>
            <w:r>
              <w:rPr>
                <w:rFonts w:hint="eastAsia" w:ascii="宋体" w:hAnsi="宋体" w:eastAsia="宋体" w:cs="宋体"/>
                <w:b/>
                <w:bCs/>
                <w:color w:val="FF0000"/>
                <w:kern w:val="0"/>
                <w:sz w:val="22"/>
              </w:rPr>
              <w:t>16</w:t>
            </w:r>
          </w:p>
        </w:tc>
        <w:tc>
          <w:tcPr>
            <w:tcW w:w="1003" w:type="dxa"/>
            <w:tcBorders>
              <w:top w:val="nil"/>
              <w:left w:val="nil"/>
              <w:bottom w:val="nil"/>
              <w:right w:val="nil"/>
            </w:tcBorders>
            <w:shd w:val="clear" w:color="000000" w:fill="4BACC6"/>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18</w:t>
            </w:r>
          </w:p>
        </w:tc>
        <w:tc>
          <w:tcPr>
            <w:tcW w:w="1003" w:type="dxa"/>
            <w:tcBorders>
              <w:top w:val="nil"/>
              <w:left w:val="nil"/>
              <w:bottom w:val="nil"/>
              <w:right w:val="nil"/>
            </w:tcBorders>
            <w:shd w:val="clear" w:color="000000" w:fill="F79646"/>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20</w:t>
            </w:r>
          </w:p>
        </w:tc>
        <w:tc>
          <w:tcPr>
            <w:tcW w:w="1003" w:type="dxa"/>
            <w:tcBorders>
              <w:top w:val="nil"/>
              <w:left w:val="nil"/>
              <w:bottom w:val="nil"/>
              <w:right w:val="single" w:color="auto" w:sz="4" w:space="0"/>
            </w:tcBorders>
            <w:shd w:val="clear" w:color="000000" w:fill="B7DEE8"/>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23.5</w:t>
            </w: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277" w:hRule="atLeast"/>
        </w:trPr>
        <w:tc>
          <w:tcPr>
            <w:tcW w:w="1745"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6</w:t>
            </w:r>
          </w:p>
        </w:tc>
        <w:tc>
          <w:tcPr>
            <w:tcW w:w="1003" w:type="dxa"/>
            <w:tcBorders>
              <w:top w:val="nil"/>
              <w:left w:val="nil"/>
              <w:bottom w:val="nil"/>
              <w:right w:val="nil"/>
            </w:tcBorders>
            <w:shd w:val="clear" w:color="000000" w:fill="8064A2"/>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16.5</w:t>
            </w:r>
          </w:p>
        </w:tc>
        <w:tc>
          <w:tcPr>
            <w:tcW w:w="1003" w:type="dxa"/>
            <w:tcBorders>
              <w:top w:val="nil"/>
              <w:left w:val="nil"/>
              <w:bottom w:val="nil"/>
              <w:right w:val="nil"/>
            </w:tcBorders>
            <w:shd w:val="clear" w:color="000000" w:fill="4BACC6"/>
            <w:vAlign w:val="bottom"/>
          </w:tcPr>
          <w:p>
            <w:pPr>
              <w:widowControl/>
              <w:jc w:val="right"/>
              <w:rPr>
                <w:rFonts w:ascii="宋体" w:hAnsi="宋体" w:eastAsia="宋体" w:cs="宋体"/>
                <w:b/>
                <w:bCs/>
                <w:color w:val="FF0000"/>
                <w:kern w:val="0"/>
                <w:sz w:val="22"/>
              </w:rPr>
            </w:pPr>
            <w:r>
              <w:rPr>
                <w:rFonts w:hint="eastAsia" w:ascii="宋体" w:hAnsi="宋体" w:eastAsia="宋体" w:cs="宋体"/>
                <w:b/>
                <w:bCs/>
                <w:color w:val="FF0000"/>
                <w:kern w:val="0"/>
                <w:sz w:val="22"/>
              </w:rPr>
              <w:t>17.5</w:t>
            </w:r>
          </w:p>
        </w:tc>
        <w:tc>
          <w:tcPr>
            <w:tcW w:w="1003" w:type="dxa"/>
            <w:tcBorders>
              <w:top w:val="nil"/>
              <w:left w:val="nil"/>
              <w:bottom w:val="nil"/>
              <w:right w:val="nil"/>
            </w:tcBorders>
            <w:shd w:val="clear" w:color="000000" w:fill="F79646"/>
            <w:vAlign w:val="bottom"/>
          </w:tcPr>
          <w:p>
            <w:pPr>
              <w:widowControl/>
              <w:jc w:val="right"/>
              <w:rPr>
                <w:rFonts w:ascii="宋体" w:hAnsi="宋体" w:eastAsia="宋体" w:cs="宋体"/>
                <w:b/>
                <w:bCs/>
                <w:color w:val="FF0000"/>
                <w:kern w:val="0"/>
                <w:sz w:val="22"/>
              </w:rPr>
            </w:pPr>
            <w:r>
              <w:rPr>
                <w:rFonts w:hint="eastAsia" w:ascii="宋体" w:hAnsi="宋体" w:eastAsia="宋体" w:cs="宋体"/>
                <w:b/>
                <w:bCs/>
                <w:color w:val="FF0000"/>
                <w:kern w:val="0"/>
                <w:sz w:val="22"/>
              </w:rPr>
              <w:t>19.5</w:t>
            </w:r>
          </w:p>
        </w:tc>
        <w:tc>
          <w:tcPr>
            <w:tcW w:w="1003" w:type="dxa"/>
            <w:tcBorders>
              <w:top w:val="nil"/>
              <w:left w:val="nil"/>
              <w:bottom w:val="nil"/>
              <w:right w:val="nil"/>
            </w:tcBorders>
            <w:shd w:val="clear" w:color="000000" w:fill="B7DEE8"/>
            <w:vAlign w:val="bottom"/>
          </w:tcPr>
          <w:p>
            <w:pPr>
              <w:widowControl/>
              <w:jc w:val="right"/>
              <w:rPr>
                <w:rFonts w:ascii="宋体" w:hAnsi="宋体" w:eastAsia="宋体" w:cs="宋体"/>
                <w:b/>
                <w:bCs/>
                <w:color w:val="FF0000"/>
                <w:kern w:val="0"/>
                <w:sz w:val="22"/>
              </w:rPr>
            </w:pPr>
            <w:r>
              <w:rPr>
                <w:rFonts w:hint="eastAsia" w:ascii="宋体" w:hAnsi="宋体" w:eastAsia="宋体" w:cs="宋体"/>
                <w:b/>
                <w:bCs/>
                <w:color w:val="FF0000"/>
                <w:kern w:val="0"/>
                <w:sz w:val="22"/>
              </w:rPr>
              <w:t>21.5</w:t>
            </w:r>
          </w:p>
        </w:tc>
        <w:tc>
          <w:tcPr>
            <w:tcW w:w="1003"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03"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277" w:hRule="atLeast"/>
        </w:trPr>
        <w:tc>
          <w:tcPr>
            <w:tcW w:w="174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curproduction</w:t>
            </w:r>
          </w:p>
        </w:tc>
        <w:tc>
          <w:tcPr>
            <w:tcW w:w="1003"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w:t>
            </w:r>
          </w:p>
        </w:tc>
        <w:tc>
          <w:tcPr>
            <w:tcW w:w="1003"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6</w:t>
            </w:r>
          </w:p>
        </w:tc>
        <w:tc>
          <w:tcPr>
            <w:tcW w:w="1003"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7</w:t>
            </w:r>
          </w:p>
        </w:tc>
        <w:tc>
          <w:tcPr>
            <w:tcW w:w="1003"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8</w:t>
            </w:r>
          </w:p>
        </w:tc>
        <w:tc>
          <w:tcPr>
            <w:tcW w:w="1003"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9</w:t>
            </w:r>
          </w:p>
        </w:tc>
        <w:tc>
          <w:tcPr>
            <w:tcW w:w="1003"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10</w:t>
            </w:r>
          </w:p>
        </w:tc>
        <w:tc>
          <w:tcPr>
            <w:tcW w:w="1003"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11</w:t>
            </w:r>
          </w:p>
        </w:tc>
      </w:tr>
      <w:tr>
        <w:tblPrEx>
          <w:tblLayout w:type="fixed"/>
          <w:tblCellMar>
            <w:top w:w="0" w:type="dxa"/>
            <w:left w:w="108" w:type="dxa"/>
            <w:bottom w:w="0" w:type="dxa"/>
            <w:right w:w="108" w:type="dxa"/>
          </w:tblCellMar>
        </w:tblPrEx>
        <w:trPr>
          <w:trHeight w:val="277" w:hRule="atLeast"/>
        </w:trPr>
        <w:tc>
          <w:tcPr>
            <w:tcW w:w="1745"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curmincost</w:t>
            </w:r>
          </w:p>
        </w:tc>
        <w:tc>
          <w:tcPr>
            <w:tcW w:w="1003"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9.5</w:t>
            </w:r>
          </w:p>
        </w:tc>
        <w:tc>
          <w:tcPr>
            <w:tcW w:w="1003"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11.5</w:t>
            </w:r>
          </w:p>
        </w:tc>
        <w:tc>
          <w:tcPr>
            <w:tcW w:w="1003"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14</w:t>
            </w:r>
          </w:p>
        </w:tc>
        <w:tc>
          <w:tcPr>
            <w:tcW w:w="1003"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16</w:t>
            </w:r>
          </w:p>
        </w:tc>
        <w:tc>
          <w:tcPr>
            <w:tcW w:w="1003"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17.5</w:t>
            </w:r>
          </w:p>
        </w:tc>
        <w:tc>
          <w:tcPr>
            <w:tcW w:w="1003"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19.5</w:t>
            </w:r>
          </w:p>
        </w:tc>
        <w:tc>
          <w:tcPr>
            <w:tcW w:w="1003"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21.5</w:t>
            </w:r>
          </w:p>
        </w:tc>
      </w:tr>
      <w:tr>
        <w:tblPrEx>
          <w:tblLayout w:type="fixed"/>
          <w:tblCellMar>
            <w:top w:w="0" w:type="dxa"/>
            <w:left w:w="108" w:type="dxa"/>
            <w:bottom w:w="0" w:type="dxa"/>
            <w:right w:w="108" w:type="dxa"/>
          </w:tblCellMar>
        </w:tblPrEx>
        <w:trPr>
          <w:trHeight w:val="277" w:hRule="atLeast"/>
        </w:trPr>
        <w:tc>
          <w:tcPr>
            <w:tcW w:w="1745"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reservation</w:t>
            </w:r>
          </w:p>
        </w:tc>
        <w:tc>
          <w:tcPr>
            <w:tcW w:w="1003"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0</w:t>
            </w:r>
          </w:p>
        </w:tc>
        <w:tc>
          <w:tcPr>
            <w:tcW w:w="1003"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003"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w:t>
            </w:r>
          </w:p>
        </w:tc>
        <w:tc>
          <w:tcPr>
            <w:tcW w:w="1003"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3</w:t>
            </w:r>
          </w:p>
        </w:tc>
        <w:tc>
          <w:tcPr>
            <w:tcW w:w="1003"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4</w:t>
            </w:r>
          </w:p>
        </w:tc>
        <w:tc>
          <w:tcPr>
            <w:tcW w:w="1003"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w:t>
            </w:r>
          </w:p>
        </w:tc>
        <w:tc>
          <w:tcPr>
            <w:tcW w:w="1003"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6</w:t>
            </w:r>
          </w:p>
        </w:tc>
      </w:tr>
    </w:tbl>
    <w:p/>
    <w:tbl>
      <w:tblPr>
        <w:tblStyle w:val="5"/>
        <w:tblW w:w="8373" w:type="dxa"/>
        <w:tblInd w:w="93" w:type="dxa"/>
        <w:tblLayout w:type="fixed"/>
        <w:tblCellMar>
          <w:top w:w="0" w:type="dxa"/>
          <w:left w:w="108" w:type="dxa"/>
          <w:bottom w:w="0" w:type="dxa"/>
          <w:right w:w="108" w:type="dxa"/>
        </w:tblCellMar>
      </w:tblPr>
      <w:tblGrid>
        <w:gridCol w:w="1667"/>
        <w:gridCol w:w="958"/>
        <w:gridCol w:w="958"/>
        <w:gridCol w:w="958"/>
        <w:gridCol w:w="958"/>
        <w:gridCol w:w="958"/>
        <w:gridCol w:w="958"/>
        <w:gridCol w:w="958"/>
      </w:tblGrid>
      <w:tr>
        <w:tblPrEx>
          <w:tblLayout w:type="fixed"/>
          <w:tblCellMar>
            <w:top w:w="0" w:type="dxa"/>
            <w:left w:w="108" w:type="dxa"/>
            <w:bottom w:w="0" w:type="dxa"/>
            <w:right w:w="108" w:type="dxa"/>
          </w:tblCellMar>
        </w:tblPrEx>
        <w:trPr>
          <w:trHeight w:val="276" w:hRule="atLeast"/>
        </w:trPr>
        <w:tc>
          <w:tcPr>
            <w:tcW w:w="1667"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month=3</w:t>
            </w: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276" w:hRule="atLeast"/>
        </w:trPr>
        <w:tc>
          <w:tcPr>
            <w:tcW w:w="166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958" w:type="dxa"/>
            <w:tcBorders>
              <w:top w:val="single" w:color="auto" w:sz="4" w:space="0"/>
              <w:left w:val="nil"/>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w:t>
            </w:r>
          </w:p>
        </w:tc>
        <w:tc>
          <w:tcPr>
            <w:tcW w:w="958" w:type="dxa"/>
            <w:tcBorders>
              <w:top w:val="single" w:color="auto" w:sz="4" w:space="0"/>
              <w:left w:val="nil"/>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6</w:t>
            </w:r>
          </w:p>
        </w:tc>
        <w:tc>
          <w:tcPr>
            <w:tcW w:w="958" w:type="dxa"/>
            <w:tcBorders>
              <w:top w:val="single" w:color="auto" w:sz="4" w:space="0"/>
              <w:left w:val="nil"/>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7</w:t>
            </w:r>
          </w:p>
        </w:tc>
        <w:tc>
          <w:tcPr>
            <w:tcW w:w="958" w:type="dxa"/>
            <w:tcBorders>
              <w:top w:val="single" w:color="auto" w:sz="4" w:space="0"/>
              <w:left w:val="nil"/>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8</w:t>
            </w:r>
          </w:p>
        </w:tc>
        <w:tc>
          <w:tcPr>
            <w:tcW w:w="958"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9</w:t>
            </w:r>
          </w:p>
        </w:tc>
        <w:tc>
          <w:tcPr>
            <w:tcW w:w="958"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10</w:t>
            </w:r>
          </w:p>
        </w:tc>
        <w:tc>
          <w:tcPr>
            <w:tcW w:w="958"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11</w:t>
            </w:r>
          </w:p>
        </w:tc>
      </w:tr>
      <w:tr>
        <w:tblPrEx>
          <w:tblLayout w:type="fixed"/>
          <w:tblCellMar>
            <w:top w:w="0" w:type="dxa"/>
            <w:left w:w="108" w:type="dxa"/>
            <w:bottom w:w="0" w:type="dxa"/>
            <w:right w:w="108" w:type="dxa"/>
          </w:tblCellMar>
        </w:tblPrEx>
        <w:trPr>
          <w:trHeight w:val="276" w:hRule="atLeast"/>
        </w:trPr>
        <w:tc>
          <w:tcPr>
            <w:tcW w:w="1667"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0</w:t>
            </w: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958" w:type="dxa"/>
            <w:tcBorders>
              <w:top w:val="nil"/>
              <w:left w:val="single" w:color="auto" w:sz="4" w:space="0"/>
              <w:bottom w:val="nil"/>
              <w:right w:val="nil"/>
            </w:tcBorders>
            <w:shd w:val="clear" w:color="000000" w:fill="4F81BD"/>
            <w:vAlign w:val="bottom"/>
          </w:tcPr>
          <w:p>
            <w:pPr>
              <w:widowControl/>
              <w:jc w:val="right"/>
              <w:rPr>
                <w:rFonts w:ascii="宋体" w:hAnsi="宋体" w:eastAsia="宋体" w:cs="宋体"/>
                <w:b/>
                <w:bCs/>
                <w:color w:val="FF0000"/>
                <w:kern w:val="0"/>
                <w:sz w:val="22"/>
              </w:rPr>
            </w:pPr>
            <w:r>
              <w:rPr>
                <w:rFonts w:hint="eastAsia" w:ascii="宋体" w:hAnsi="宋体" w:eastAsia="宋体" w:cs="宋体"/>
                <w:b/>
                <w:bCs/>
                <w:color w:val="FF0000"/>
                <w:kern w:val="0"/>
                <w:sz w:val="22"/>
              </w:rPr>
              <w:t>14</w:t>
            </w:r>
          </w:p>
        </w:tc>
        <w:tc>
          <w:tcPr>
            <w:tcW w:w="958" w:type="dxa"/>
            <w:tcBorders>
              <w:top w:val="nil"/>
              <w:left w:val="single" w:color="auto" w:sz="4" w:space="0"/>
              <w:bottom w:val="nil"/>
              <w:right w:val="nil"/>
            </w:tcBorders>
            <w:shd w:val="clear" w:color="000000" w:fill="C0504D"/>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16.5</w:t>
            </w:r>
          </w:p>
        </w:tc>
        <w:tc>
          <w:tcPr>
            <w:tcW w:w="958" w:type="dxa"/>
            <w:tcBorders>
              <w:top w:val="nil"/>
              <w:left w:val="nil"/>
              <w:bottom w:val="nil"/>
              <w:right w:val="nil"/>
            </w:tcBorders>
            <w:shd w:val="clear" w:color="000000" w:fill="9BBB59"/>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18.5</w:t>
            </w:r>
          </w:p>
        </w:tc>
        <w:tc>
          <w:tcPr>
            <w:tcW w:w="958" w:type="dxa"/>
            <w:tcBorders>
              <w:top w:val="nil"/>
              <w:left w:val="nil"/>
              <w:bottom w:val="nil"/>
              <w:right w:val="nil"/>
            </w:tcBorders>
            <w:shd w:val="clear" w:color="000000" w:fill="4BACC6"/>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21</w:t>
            </w:r>
          </w:p>
        </w:tc>
        <w:tc>
          <w:tcPr>
            <w:tcW w:w="958" w:type="dxa"/>
            <w:tcBorders>
              <w:top w:val="nil"/>
              <w:left w:val="nil"/>
              <w:bottom w:val="nil"/>
              <w:right w:val="single" w:color="auto" w:sz="4" w:space="0"/>
            </w:tcBorders>
            <w:shd w:val="clear" w:color="000000" w:fill="F79646"/>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23.5</w:t>
            </w:r>
          </w:p>
        </w:tc>
      </w:tr>
      <w:tr>
        <w:tblPrEx>
          <w:tblLayout w:type="fixed"/>
          <w:tblCellMar>
            <w:top w:w="0" w:type="dxa"/>
            <w:left w:w="108" w:type="dxa"/>
            <w:bottom w:w="0" w:type="dxa"/>
            <w:right w:w="108" w:type="dxa"/>
          </w:tblCellMar>
        </w:tblPrEx>
        <w:trPr>
          <w:trHeight w:val="276" w:hRule="atLeast"/>
        </w:trPr>
        <w:tc>
          <w:tcPr>
            <w:tcW w:w="1667"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958" w:type="dxa"/>
            <w:tcBorders>
              <w:top w:val="nil"/>
              <w:left w:val="single" w:color="auto" w:sz="4" w:space="0"/>
              <w:bottom w:val="nil"/>
              <w:right w:val="nil"/>
            </w:tcBorders>
            <w:shd w:val="clear" w:color="000000" w:fill="4F81BD"/>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15.5</w:t>
            </w:r>
          </w:p>
        </w:tc>
        <w:tc>
          <w:tcPr>
            <w:tcW w:w="958" w:type="dxa"/>
            <w:tcBorders>
              <w:top w:val="nil"/>
              <w:left w:val="single" w:color="auto" w:sz="4" w:space="0"/>
              <w:bottom w:val="nil"/>
              <w:right w:val="nil"/>
            </w:tcBorders>
            <w:shd w:val="clear" w:color="000000" w:fill="C0504D"/>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18.5</w:t>
            </w:r>
          </w:p>
        </w:tc>
        <w:tc>
          <w:tcPr>
            <w:tcW w:w="958" w:type="dxa"/>
            <w:tcBorders>
              <w:top w:val="nil"/>
              <w:left w:val="nil"/>
              <w:bottom w:val="nil"/>
              <w:right w:val="nil"/>
            </w:tcBorders>
            <w:shd w:val="clear" w:color="000000" w:fill="9BBB59"/>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21</w:t>
            </w:r>
          </w:p>
        </w:tc>
        <w:tc>
          <w:tcPr>
            <w:tcW w:w="958" w:type="dxa"/>
            <w:tcBorders>
              <w:top w:val="nil"/>
              <w:left w:val="nil"/>
              <w:bottom w:val="nil"/>
              <w:right w:val="nil"/>
            </w:tcBorders>
            <w:shd w:val="clear" w:color="000000" w:fill="4BACC6"/>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23</w:t>
            </w:r>
          </w:p>
        </w:tc>
        <w:tc>
          <w:tcPr>
            <w:tcW w:w="958" w:type="dxa"/>
            <w:tcBorders>
              <w:top w:val="nil"/>
              <w:left w:val="nil"/>
              <w:bottom w:val="nil"/>
              <w:right w:val="single" w:color="auto" w:sz="4" w:space="0"/>
            </w:tcBorders>
            <w:shd w:val="clear" w:color="000000" w:fill="F79646"/>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25.5</w:t>
            </w:r>
          </w:p>
        </w:tc>
        <w:tc>
          <w:tcPr>
            <w:tcW w:w="958"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6" w:hRule="atLeast"/>
        </w:trPr>
        <w:tc>
          <w:tcPr>
            <w:tcW w:w="1667"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w:t>
            </w:r>
          </w:p>
        </w:tc>
        <w:tc>
          <w:tcPr>
            <w:tcW w:w="958" w:type="dxa"/>
            <w:tcBorders>
              <w:top w:val="nil"/>
              <w:left w:val="nil"/>
              <w:bottom w:val="nil"/>
              <w:right w:val="nil"/>
            </w:tcBorders>
            <w:shd w:val="clear" w:color="000000" w:fill="4F81BD"/>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14.5</w:t>
            </w:r>
          </w:p>
        </w:tc>
        <w:tc>
          <w:tcPr>
            <w:tcW w:w="958" w:type="dxa"/>
            <w:tcBorders>
              <w:top w:val="nil"/>
              <w:left w:val="single" w:color="auto" w:sz="4" w:space="0"/>
              <w:bottom w:val="nil"/>
              <w:right w:val="nil"/>
            </w:tcBorders>
            <w:shd w:val="clear" w:color="000000" w:fill="C0504D"/>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17</w:t>
            </w:r>
          </w:p>
        </w:tc>
        <w:tc>
          <w:tcPr>
            <w:tcW w:w="958" w:type="dxa"/>
            <w:tcBorders>
              <w:top w:val="nil"/>
              <w:left w:val="nil"/>
              <w:bottom w:val="nil"/>
              <w:right w:val="nil"/>
            </w:tcBorders>
            <w:shd w:val="clear" w:color="000000" w:fill="9BBB59"/>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20</w:t>
            </w:r>
          </w:p>
        </w:tc>
        <w:tc>
          <w:tcPr>
            <w:tcW w:w="958" w:type="dxa"/>
            <w:tcBorders>
              <w:top w:val="nil"/>
              <w:left w:val="nil"/>
              <w:bottom w:val="nil"/>
              <w:right w:val="nil"/>
            </w:tcBorders>
            <w:shd w:val="clear" w:color="000000" w:fill="4BACC6"/>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22.5</w:t>
            </w:r>
          </w:p>
        </w:tc>
        <w:tc>
          <w:tcPr>
            <w:tcW w:w="958" w:type="dxa"/>
            <w:tcBorders>
              <w:top w:val="nil"/>
              <w:left w:val="nil"/>
              <w:bottom w:val="nil"/>
              <w:right w:val="single" w:color="auto" w:sz="4" w:space="0"/>
            </w:tcBorders>
            <w:shd w:val="clear" w:color="000000" w:fill="F79646"/>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24.5</w:t>
            </w: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958"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6" w:hRule="atLeast"/>
        </w:trPr>
        <w:tc>
          <w:tcPr>
            <w:tcW w:w="1667"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3</w:t>
            </w:r>
          </w:p>
        </w:tc>
        <w:tc>
          <w:tcPr>
            <w:tcW w:w="958" w:type="dxa"/>
            <w:tcBorders>
              <w:top w:val="nil"/>
              <w:left w:val="nil"/>
              <w:bottom w:val="nil"/>
              <w:right w:val="nil"/>
            </w:tcBorders>
            <w:shd w:val="clear" w:color="000000" w:fill="C0504D"/>
            <w:vAlign w:val="bottom"/>
          </w:tcPr>
          <w:p>
            <w:pPr>
              <w:widowControl/>
              <w:jc w:val="right"/>
              <w:rPr>
                <w:rFonts w:ascii="宋体" w:hAnsi="宋体" w:eastAsia="宋体" w:cs="宋体"/>
                <w:b/>
                <w:bCs/>
                <w:color w:val="FF0000"/>
                <w:kern w:val="0"/>
                <w:sz w:val="22"/>
              </w:rPr>
            </w:pPr>
            <w:r>
              <w:rPr>
                <w:rFonts w:hint="eastAsia" w:ascii="宋体" w:hAnsi="宋体" w:eastAsia="宋体" w:cs="宋体"/>
                <w:b/>
                <w:bCs/>
                <w:color w:val="FF0000"/>
                <w:kern w:val="0"/>
                <w:sz w:val="22"/>
              </w:rPr>
              <w:t>16</w:t>
            </w:r>
          </w:p>
        </w:tc>
        <w:tc>
          <w:tcPr>
            <w:tcW w:w="958" w:type="dxa"/>
            <w:tcBorders>
              <w:top w:val="nil"/>
              <w:left w:val="nil"/>
              <w:bottom w:val="nil"/>
              <w:right w:val="nil"/>
            </w:tcBorders>
            <w:shd w:val="clear" w:color="000000" w:fill="9BBB59"/>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18.5</w:t>
            </w:r>
          </w:p>
        </w:tc>
        <w:tc>
          <w:tcPr>
            <w:tcW w:w="958" w:type="dxa"/>
            <w:tcBorders>
              <w:top w:val="nil"/>
              <w:left w:val="nil"/>
              <w:bottom w:val="nil"/>
              <w:right w:val="nil"/>
            </w:tcBorders>
            <w:shd w:val="clear" w:color="000000" w:fill="4BACC6"/>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21.5</w:t>
            </w:r>
          </w:p>
        </w:tc>
        <w:tc>
          <w:tcPr>
            <w:tcW w:w="958" w:type="dxa"/>
            <w:tcBorders>
              <w:top w:val="nil"/>
              <w:left w:val="nil"/>
              <w:bottom w:val="nil"/>
              <w:right w:val="single" w:color="auto" w:sz="4" w:space="0"/>
            </w:tcBorders>
            <w:shd w:val="clear" w:color="000000" w:fill="F79646"/>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24</w:t>
            </w: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958"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6" w:hRule="atLeast"/>
        </w:trPr>
        <w:tc>
          <w:tcPr>
            <w:tcW w:w="1667"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4</w:t>
            </w:r>
          </w:p>
        </w:tc>
        <w:tc>
          <w:tcPr>
            <w:tcW w:w="958" w:type="dxa"/>
            <w:tcBorders>
              <w:top w:val="nil"/>
              <w:left w:val="nil"/>
              <w:bottom w:val="nil"/>
              <w:right w:val="nil"/>
            </w:tcBorders>
            <w:shd w:val="clear" w:color="000000" w:fill="9BBB59"/>
            <w:vAlign w:val="bottom"/>
          </w:tcPr>
          <w:p>
            <w:pPr>
              <w:widowControl/>
              <w:jc w:val="right"/>
              <w:rPr>
                <w:rFonts w:ascii="宋体" w:hAnsi="宋体" w:eastAsia="宋体" w:cs="宋体"/>
                <w:b/>
                <w:bCs/>
                <w:color w:val="FF0000"/>
                <w:kern w:val="0"/>
                <w:sz w:val="22"/>
              </w:rPr>
            </w:pPr>
            <w:r>
              <w:rPr>
                <w:rFonts w:hint="eastAsia" w:ascii="宋体" w:hAnsi="宋体" w:eastAsia="宋体" w:cs="宋体"/>
                <w:b/>
                <w:bCs/>
                <w:color w:val="FF0000"/>
                <w:kern w:val="0"/>
                <w:sz w:val="22"/>
              </w:rPr>
              <w:t>17.5</w:t>
            </w:r>
          </w:p>
        </w:tc>
        <w:tc>
          <w:tcPr>
            <w:tcW w:w="958" w:type="dxa"/>
            <w:tcBorders>
              <w:top w:val="nil"/>
              <w:left w:val="nil"/>
              <w:bottom w:val="nil"/>
              <w:right w:val="nil"/>
            </w:tcBorders>
            <w:shd w:val="clear" w:color="000000" w:fill="4BACC6"/>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20</w:t>
            </w:r>
          </w:p>
        </w:tc>
        <w:tc>
          <w:tcPr>
            <w:tcW w:w="958" w:type="dxa"/>
            <w:tcBorders>
              <w:top w:val="nil"/>
              <w:left w:val="nil"/>
              <w:bottom w:val="nil"/>
              <w:right w:val="single" w:color="auto" w:sz="4" w:space="0"/>
            </w:tcBorders>
            <w:shd w:val="clear" w:color="000000" w:fill="F79646"/>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23</w:t>
            </w: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958"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6" w:hRule="atLeast"/>
        </w:trPr>
        <w:tc>
          <w:tcPr>
            <w:tcW w:w="1667"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w:t>
            </w:r>
          </w:p>
        </w:tc>
        <w:tc>
          <w:tcPr>
            <w:tcW w:w="958" w:type="dxa"/>
            <w:tcBorders>
              <w:top w:val="nil"/>
              <w:left w:val="nil"/>
              <w:bottom w:val="nil"/>
              <w:right w:val="nil"/>
            </w:tcBorders>
            <w:shd w:val="clear" w:color="000000" w:fill="4BACC6"/>
            <w:vAlign w:val="bottom"/>
          </w:tcPr>
          <w:p>
            <w:pPr>
              <w:widowControl/>
              <w:jc w:val="right"/>
              <w:rPr>
                <w:rFonts w:ascii="宋体" w:hAnsi="宋体" w:eastAsia="宋体" w:cs="宋体"/>
                <w:b/>
                <w:bCs/>
                <w:color w:val="FF0000"/>
                <w:kern w:val="0"/>
                <w:sz w:val="22"/>
              </w:rPr>
            </w:pPr>
            <w:r>
              <w:rPr>
                <w:rFonts w:hint="eastAsia" w:ascii="宋体" w:hAnsi="宋体" w:eastAsia="宋体" w:cs="宋体"/>
                <w:b/>
                <w:bCs/>
                <w:color w:val="FF0000"/>
                <w:kern w:val="0"/>
                <w:sz w:val="22"/>
              </w:rPr>
              <w:t>19</w:t>
            </w:r>
          </w:p>
        </w:tc>
        <w:tc>
          <w:tcPr>
            <w:tcW w:w="958" w:type="dxa"/>
            <w:tcBorders>
              <w:top w:val="nil"/>
              <w:left w:val="nil"/>
              <w:bottom w:val="nil"/>
              <w:right w:val="single" w:color="auto" w:sz="4" w:space="0"/>
            </w:tcBorders>
            <w:shd w:val="clear" w:color="000000" w:fill="F79646"/>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21.5</w:t>
            </w: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958"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6" w:hRule="atLeast"/>
        </w:trPr>
        <w:tc>
          <w:tcPr>
            <w:tcW w:w="1667" w:type="dxa"/>
            <w:tcBorders>
              <w:top w:val="nil"/>
              <w:left w:val="single" w:color="auto" w:sz="4" w:space="0"/>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6</w:t>
            </w:r>
          </w:p>
        </w:tc>
        <w:tc>
          <w:tcPr>
            <w:tcW w:w="958" w:type="dxa"/>
            <w:tcBorders>
              <w:top w:val="nil"/>
              <w:left w:val="nil"/>
              <w:bottom w:val="single" w:color="auto" w:sz="4" w:space="0"/>
              <w:right w:val="single" w:color="auto" w:sz="4" w:space="0"/>
            </w:tcBorders>
            <w:shd w:val="clear" w:color="000000" w:fill="F79646"/>
            <w:vAlign w:val="bottom"/>
          </w:tcPr>
          <w:p>
            <w:pPr>
              <w:widowControl/>
              <w:jc w:val="right"/>
              <w:rPr>
                <w:rFonts w:ascii="宋体" w:hAnsi="宋体" w:eastAsia="宋体" w:cs="宋体"/>
                <w:b/>
                <w:bCs/>
                <w:color w:val="FF0000"/>
                <w:kern w:val="0"/>
                <w:sz w:val="22"/>
              </w:rPr>
            </w:pPr>
            <w:r>
              <w:rPr>
                <w:rFonts w:hint="eastAsia" w:ascii="宋体" w:hAnsi="宋体" w:eastAsia="宋体" w:cs="宋体"/>
                <w:b/>
                <w:bCs/>
                <w:color w:val="FF0000"/>
                <w:kern w:val="0"/>
                <w:sz w:val="22"/>
              </w:rPr>
              <w:t>20.5</w:t>
            </w:r>
          </w:p>
        </w:tc>
        <w:tc>
          <w:tcPr>
            <w:tcW w:w="958"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958"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958"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958"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958"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958"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6" w:hRule="atLeast"/>
        </w:trPr>
        <w:tc>
          <w:tcPr>
            <w:tcW w:w="1667"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curproduction</w:t>
            </w:r>
          </w:p>
        </w:tc>
        <w:tc>
          <w:tcPr>
            <w:tcW w:w="958"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7</w:t>
            </w:r>
          </w:p>
        </w:tc>
        <w:tc>
          <w:tcPr>
            <w:tcW w:w="958"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8</w:t>
            </w:r>
          </w:p>
        </w:tc>
        <w:tc>
          <w:tcPr>
            <w:tcW w:w="958"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9</w:t>
            </w:r>
          </w:p>
        </w:tc>
        <w:tc>
          <w:tcPr>
            <w:tcW w:w="958"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10</w:t>
            </w:r>
          </w:p>
        </w:tc>
        <w:tc>
          <w:tcPr>
            <w:tcW w:w="958"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11</w:t>
            </w: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276" w:hRule="atLeast"/>
        </w:trPr>
        <w:tc>
          <w:tcPr>
            <w:tcW w:w="1667"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curmincost</w:t>
            </w:r>
          </w:p>
        </w:tc>
        <w:tc>
          <w:tcPr>
            <w:tcW w:w="958"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14</w:t>
            </w:r>
          </w:p>
        </w:tc>
        <w:tc>
          <w:tcPr>
            <w:tcW w:w="958"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16</w:t>
            </w:r>
          </w:p>
        </w:tc>
        <w:tc>
          <w:tcPr>
            <w:tcW w:w="958"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17.5</w:t>
            </w:r>
          </w:p>
        </w:tc>
        <w:tc>
          <w:tcPr>
            <w:tcW w:w="958"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19</w:t>
            </w:r>
          </w:p>
        </w:tc>
        <w:tc>
          <w:tcPr>
            <w:tcW w:w="958"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20.5</w:t>
            </w: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276" w:hRule="atLeast"/>
        </w:trPr>
        <w:tc>
          <w:tcPr>
            <w:tcW w:w="1667"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reservation</w:t>
            </w:r>
          </w:p>
        </w:tc>
        <w:tc>
          <w:tcPr>
            <w:tcW w:w="958"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0</w:t>
            </w:r>
          </w:p>
        </w:tc>
        <w:tc>
          <w:tcPr>
            <w:tcW w:w="958"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958"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w:t>
            </w:r>
          </w:p>
        </w:tc>
        <w:tc>
          <w:tcPr>
            <w:tcW w:w="958"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3</w:t>
            </w:r>
          </w:p>
        </w:tc>
        <w:tc>
          <w:tcPr>
            <w:tcW w:w="958"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4</w:t>
            </w: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958"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r>
    </w:tbl>
    <w:p/>
    <w:p>
      <w:r>
        <w:rPr>
          <w:rFonts w:hint="eastAsia" w:ascii="宋体" w:hAnsi="宋体" w:eastAsia="宋体" w:cs="宋体"/>
          <w:color w:val="000000"/>
          <w:kern w:val="0"/>
          <w:sz w:val="22"/>
        </w:rPr>
        <w:t>month=4</w:t>
      </w:r>
    </w:p>
    <w:tbl>
      <w:tblPr>
        <w:tblStyle w:val="5"/>
        <w:tblW w:w="7280" w:type="dxa"/>
        <w:tblInd w:w="93" w:type="dxa"/>
        <w:tblLayout w:type="fixed"/>
        <w:tblCellMar>
          <w:top w:w="0" w:type="dxa"/>
          <w:left w:w="108" w:type="dxa"/>
          <w:bottom w:w="0" w:type="dxa"/>
          <w:right w:w="108" w:type="dxa"/>
        </w:tblCellMar>
      </w:tblPr>
      <w:tblGrid>
        <w:gridCol w:w="1880"/>
        <w:gridCol w:w="1080"/>
        <w:gridCol w:w="1080"/>
        <w:gridCol w:w="1080"/>
        <w:gridCol w:w="1080"/>
        <w:gridCol w:w="1080"/>
      </w:tblGrid>
      <w:tr>
        <w:tblPrEx>
          <w:tblLayout w:type="fixed"/>
          <w:tblCellMar>
            <w:top w:w="0" w:type="dxa"/>
            <w:left w:w="108" w:type="dxa"/>
            <w:bottom w:w="0" w:type="dxa"/>
            <w:right w:w="108" w:type="dxa"/>
          </w:tblCellMar>
        </w:tblPrEx>
        <w:trPr>
          <w:trHeight w:val="270" w:hRule="atLeast"/>
        </w:trPr>
        <w:tc>
          <w:tcPr>
            <w:tcW w:w="1880" w:type="dxa"/>
            <w:tcBorders>
              <w:top w:val="single" w:color="auto" w:sz="4" w:space="0"/>
              <w:left w:val="single" w:color="auto" w:sz="4" w:space="0"/>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7</w:t>
            </w:r>
          </w:p>
        </w:tc>
        <w:tc>
          <w:tcPr>
            <w:tcW w:w="1080"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8</w:t>
            </w:r>
          </w:p>
        </w:tc>
        <w:tc>
          <w:tcPr>
            <w:tcW w:w="1080"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9</w:t>
            </w:r>
          </w:p>
        </w:tc>
        <w:tc>
          <w:tcPr>
            <w:tcW w:w="1080"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10</w:t>
            </w:r>
          </w:p>
        </w:tc>
        <w:tc>
          <w:tcPr>
            <w:tcW w:w="1080"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11</w:t>
            </w:r>
          </w:p>
        </w:tc>
      </w:tr>
      <w:tr>
        <w:tblPrEx>
          <w:tblLayout w:type="fixed"/>
          <w:tblCellMar>
            <w:top w:w="0" w:type="dxa"/>
            <w:left w:w="108" w:type="dxa"/>
            <w:bottom w:w="0" w:type="dxa"/>
            <w:right w:w="108" w:type="dxa"/>
          </w:tblCellMar>
        </w:tblPrEx>
        <w:trPr>
          <w:trHeight w:val="270" w:hRule="atLeast"/>
        </w:trPr>
        <w:tc>
          <w:tcPr>
            <w:tcW w:w="1880"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0</w:t>
            </w:r>
          </w:p>
        </w:tc>
        <w:tc>
          <w:tcPr>
            <w:tcW w:w="1080"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080"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080"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080"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080" w:type="dxa"/>
            <w:tcBorders>
              <w:top w:val="nil"/>
              <w:left w:val="nil"/>
              <w:bottom w:val="nil"/>
              <w:right w:val="single" w:color="auto" w:sz="4" w:space="0"/>
            </w:tcBorders>
            <w:shd w:val="clear" w:color="auto" w:fill="auto"/>
            <w:vAlign w:val="bottom"/>
          </w:tcPr>
          <w:p>
            <w:pPr>
              <w:widowControl/>
              <w:jc w:val="right"/>
              <w:rPr>
                <w:rFonts w:ascii="宋体" w:hAnsi="宋体" w:eastAsia="宋体" w:cs="宋体"/>
                <w:b/>
                <w:bCs/>
                <w:color w:val="FF0000"/>
                <w:kern w:val="0"/>
                <w:sz w:val="22"/>
              </w:rPr>
            </w:pPr>
            <w:r>
              <w:rPr>
                <w:rFonts w:hint="eastAsia" w:ascii="宋体" w:hAnsi="宋体" w:eastAsia="宋体" w:cs="宋体"/>
                <w:b/>
                <w:bCs/>
                <w:color w:val="FF0000"/>
                <w:kern w:val="0"/>
                <w:sz w:val="22"/>
              </w:rPr>
              <w:t>20.5</w:t>
            </w:r>
          </w:p>
        </w:tc>
      </w:tr>
      <w:tr>
        <w:tblPrEx>
          <w:tblLayout w:type="fixed"/>
          <w:tblCellMar>
            <w:top w:w="0" w:type="dxa"/>
            <w:left w:w="108" w:type="dxa"/>
            <w:bottom w:w="0" w:type="dxa"/>
            <w:right w:w="108" w:type="dxa"/>
          </w:tblCellMar>
        </w:tblPrEx>
        <w:trPr>
          <w:trHeight w:val="270" w:hRule="atLeast"/>
        </w:trPr>
        <w:tc>
          <w:tcPr>
            <w:tcW w:w="1880"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080"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080"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80"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80" w:type="dxa"/>
            <w:tcBorders>
              <w:top w:val="nil"/>
              <w:left w:val="nil"/>
              <w:bottom w:val="nil"/>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23</w:t>
            </w:r>
          </w:p>
        </w:tc>
        <w:tc>
          <w:tcPr>
            <w:tcW w:w="1080"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1880"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w:t>
            </w:r>
          </w:p>
        </w:tc>
        <w:tc>
          <w:tcPr>
            <w:tcW w:w="1080"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080"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80" w:type="dxa"/>
            <w:tcBorders>
              <w:top w:val="nil"/>
              <w:left w:val="nil"/>
              <w:bottom w:val="nil"/>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22.5</w:t>
            </w:r>
          </w:p>
        </w:tc>
        <w:tc>
          <w:tcPr>
            <w:tcW w:w="1080"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80"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1880"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3</w:t>
            </w:r>
          </w:p>
        </w:tc>
        <w:tc>
          <w:tcPr>
            <w:tcW w:w="1080"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080" w:type="dxa"/>
            <w:tcBorders>
              <w:top w:val="nil"/>
              <w:left w:val="nil"/>
              <w:bottom w:val="nil"/>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22</w:t>
            </w:r>
          </w:p>
        </w:tc>
        <w:tc>
          <w:tcPr>
            <w:tcW w:w="1080"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80"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80"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1880"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4</w:t>
            </w:r>
          </w:p>
        </w:tc>
        <w:tc>
          <w:tcPr>
            <w:tcW w:w="1080" w:type="dxa"/>
            <w:tcBorders>
              <w:top w:val="nil"/>
              <w:left w:val="nil"/>
              <w:bottom w:val="nil"/>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21</w:t>
            </w:r>
          </w:p>
        </w:tc>
        <w:tc>
          <w:tcPr>
            <w:tcW w:w="1080"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80"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80"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80"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1880"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w:t>
            </w:r>
          </w:p>
        </w:tc>
        <w:tc>
          <w:tcPr>
            <w:tcW w:w="1080"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080"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80"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80"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1080"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1880" w:type="dxa"/>
            <w:tcBorders>
              <w:top w:val="nil"/>
              <w:left w:val="single" w:color="auto" w:sz="4" w:space="0"/>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6</w:t>
            </w:r>
          </w:p>
        </w:tc>
        <w:tc>
          <w:tcPr>
            <w:tcW w:w="1080"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080"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080"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080"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bl>
    <w:p>
      <w:r>
        <w:rPr>
          <w:rFonts w:hint="eastAsia"/>
        </w:rPr>
        <w:t>故最小生产投入为20.5（千元），其中投入策略如下表格：</w:t>
      </w:r>
    </w:p>
    <w:tbl>
      <w:tblPr>
        <w:tblStyle w:val="5"/>
        <w:tblW w:w="5400" w:type="dxa"/>
        <w:tblInd w:w="93" w:type="dxa"/>
        <w:tblLayout w:type="fixed"/>
        <w:tblCellMar>
          <w:top w:w="0" w:type="dxa"/>
          <w:left w:w="108" w:type="dxa"/>
          <w:bottom w:w="0" w:type="dxa"/>
          <w:right w:w="108" w:type="dxa"/>
        </w:tblCellMar>
      </w:tblPr>
      <w:tblGrid>
        <w:gridCol w:w="1080"/>
        <w:gridCol w:w="1080"/>
        <w:gridCol w:w="1080"/>
        <w:gridCol w:w="1080"/>
        <w:gridCol w:w="1080"/>
      </w:tblGrid>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month</w:t>
            </w:r>
          </w:p>
        </w:tc>
        <w:tc>
          <w:tcPr>
            <w:tcW w:w="1080"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080"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w:t>
            </w:r>
          </w:p>
        </w:tc>
        <w:tc>
          <w:tcPr>
            <w:tcW w:w="1080"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3</w:t>
            </w:r>
          </w:p>
        </w:tc>
        <w:tc>
          <w:tcPr>
            <w:tcW w:w="1080"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4</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input</w:t>
            </w:r>
          </w:p>
        </w:tc>
        <w:tc>
          <w:tcPr>
            <w:tcW w:w="1080"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w:t>
            </w:r>
          </w:p>
        </w:tc>
        <w:tc>
          <w:tcPr>
            <w:tcW w:w="1080"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0</w:t>
            </w:r>
          </w:p>
        </w:tc>
        <w:tc>
          <w:tcPr>
            <w:tcW w:w="1080"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6</w:t>
            </w:r>
          </w:p>
        </w:tc>
        <w:tc>
          <w:tcPr>
            <w:tcW w:w="1080"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0</w:t>
            </w:r>
          </w:p>
        </w:tc>
      </w:tr>
    </w:tbl>
    <w:p/>
    <w:p>
      <w:pPr>
        <w:rPr>
          <w:rFonts w:ascii="Times New Roman" w:hAnsi="Times New Roman" w:cs="Times New Roman"/>
          <w:sz w:val="28"/>
          <w:szCs w:val="28"/>
        </w:rPr>
      </w:pPr>
      <w:r>
        <w:rPr>
          <w:rFonts w:hint="eastAsia"/>
        </w:rPr>
        <w:t>2.</w:t>
      </w:r>
      <w:r>
        <w:rPr>
          <w:rFonts w:ascii="Times New Roman" w:hAnsi="Times New Roman" w:cs="Times New Roman"/>
          <w:sz w:val="28"/>
          <w:szCs w:val="28"/>
        </w:rPr>
        <w:t xml:space="preserve"> </w:t>
      </w:r>
    </w:p>
    <w:p>
      <w:r>
        <w:t>K</w:t>
      </w:r>
      <w:r>
        <w:rPr>
          <w:rFonts w:hint="eastAsia"/>
        </w:rPr>
        <w:t>：项目的编号，k=1,2,3；</w:t>
      </w:r>
    </w:p>
    <w:p>
      <w:r>
        <w:t>X</w:t>
      </w:r>
      <w:r>
        <w:rPr>
          <w:rFonts w:hint="eastAsia"/>
        </w:rPr>
        <w:t>k：投资的数目，显然xk=0,1,2,3,4,5,6,7,8；</w:t>
      </w:r>
    </w:p>
    <w:p>
      <w:r>
        <w:rPr>
          <w:rFonts w:hint="eastAsia"/>
        </w:rPr>
        <w:t>gk(xk)：把数目为xk钱投资到项目k得到的收益；</w:t>
      </w:r>
    </w:p>
    <w:p>
      <w:r>
        <w:t>f</w:t>
      </w:r>
      <w:r>
        <w:rPr>
          <w:rFonts w:hint="eastAsia"/>
        </w:rPr>
        <w:t>k(xk)：把数目为xk的钱投资得到的最大收益（可以投资的范围为项目k~n）；</w:t>
      </w:r>
    </w:p>
    <w:p>
      <w:r>
        <w:rPr>
          <w:rFonts w:hint="eastAsia"/>
        </w:rPr>
        <w:t>状态变量xk: 表示投资的数目；</w:t>
      </w:r>
    </w:p>
    <w:p>
      <w:r>
        <w:rPr>
          <w:rFonts w:hint="eastAsia"/>
        </w:rPr>
        <w:t>决策变量uk: 表示投给项目k的投资额；</w:t>
      </w:r>
    </w:p>
    <w:p>
      <w:r>
        <w:rPr>
          <w:rFonts w:hint="eastAsia"/>
        </w:rPr>
        <w:t>状态转移方程：fk(xk)=max{gk(uk)+fk+1(xk-uk)}, uk=0,1,……,xk;</w:t>
      </w:r>
    </w:p>
    <w:p>
      <w:r>
        <w:rPr>
          <w:rFonts w:hint="eastAsia"/>
        </w:rPr>
        <w:tab/>
      </w:r>
      <w:r>
        <w:rPr>
          <w:rFonts w:hint="eastAsia"/>
        </w:rPr>
        <w:tab/>
      </w:r>
      <w:r>
        <w:rPr>
          <w:rFonts w:hint="eastAsia"/>
        </w:rPr>
        <w:tab/>
      </w:r>
      <w:r>
        <w:rPr>
          <w:rFonts w:hint="eastAsia"/>
        </w:rPr>
        <w:t xml:space="preserve">  fn(xn)= gn(xn)</w:t>
      </w:r>
    </w:p>
    <w:p>
      <w:r>
        <w:t>项目个数n=3，</w:t>
      </w:r>
      <w:r>
        <w:rPr>
          <w:rFonts w:hint="eastAsia"/>
        </w:rPr>
        <w:t>xk最大取8，</w:t>
      </w:r>
      <w:r>
        <w:t>问题划分为三个阶段：</w:t>
      </w:r>
    </w:p>
    <w:p/>
    <w:tbl>
      <w:tblPr>
        <w:tblStyle w:val="5"/>
        <w:tblW w:w="8220" w:type="dxa"/>
        <w:tblInd w:w="93" w:type="dxa"/>
        <w:tblLayout w:type="fixed"/>
        <w:tblCellMar>
          <w:top w:w="0" w:type="dxa"/>
          <w:left w:w="108" w:type="dxa"/>
          <w:bottom w:w="0" w:type="dxa"/>
          <w:right w:w="108" w:type="dxa"/>
        </w:tblCellMar>
      </w:tblPr>
      <w:tblGrid>
        <w:gridCol w:w="822"/>
        <w:gridCol w:w="822"/>
        <w:gridCol w:w="822"/>
        <w:gridCol w:w="822"/>
        <w:gridCol w:w="822"/>
        <w:gridCol w:w="822"/>
        <w:gridCol w:w="822"/>
        <w:gridCol w:w="822"/>
        <w:gridCol w:w="822"/>
        <w:gridCol w:w="822"/>
      </w:tblGrid>
      <w:tr>
        <w:tblPrEx>
          <w:tblLayout w:type="fixed"/>
          <w:tblCellMar>
            <w:top w:w="0" w:type="dxa"/>
            <w:left w:w="108" w:type="dxa"/>
            <w:bottom w:w="0" w:type="dxa"/>
            <w:right w:w="108" w:type="dxa"/>
          </w:tblCellMar>
        </w:tblPrEx>
        <w:trPr>
          <w:trHeight w:val="375" w:hRule="atLeast"/>
        </w:trPr>
        <w:tc>
          <w:tcPr>
            <w:tcW w:w="822"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k=3</w:t>
            </w:r>
          </w:p>
        </w:tc>
        <w:tc>
          <w:tcPr>
            <w:tcW w:w="822"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2"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2"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2"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2"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2"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2"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2"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2"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375" w:hRule="atLeast"/>
        </w:trPr>
        <w:tc>
          <w:tcPr>
            <w:tcW w:w="82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2" w:type="dxa"/>
            <w:tcBorders>
              <w:top w:val="single" w:color="auto" w:sz="4" w:space="0"/>
              <w:left w:val="nil"/>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0</w:t>
            </w:r>
          </w:p>
        </w:tc>
        <w:tc>
          <w:tcPr>
            <w:tcW w:w="822" w:type="dxa"/>
            <w:tcBorders>
              <w:top w:val="single" w:color="auto" w:sz="4" w:space="0"/>
              <w:left w:val="single" w:color="auto" w:sz="4" w:space="0"/>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822" w:type="dxa"/>
            <w:tcBorders>
              <w:top w:val="single" w:color="auto" w:sz="4" w:space="0"/>
              <w:left w:val="single" w:color="auto" w:sz="4" w:space="0"/>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w:t>
            </w:r>
          </w:p>
        </w:tc>
        <w:tc>
          <w:tcPr>
            <w:tcW w:w="822" w:type="dxa"/>
            <w:tcBorders>
              <w:top w:val="single" w:color="auto" w:sz="4" w:space="0"/>
              <w:left w:val="single" w:color="auto" w:sz="4" w:space="0"/>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3</w:t>
            </w:r>
          </w:p>
        </w:tc>
        <w:tc>
          <w:tcPr>
            <w:tcW w:w="822" w:type="dxa"/>
            <w:tcBorders>
              <w:top w:val="single" w:color="auto" w:sz="4" w:space="0"/>
              <w:left w:val="single" w:color="auto" w:sz="4" w:space="0"/>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4</w:t>
            </w:r>
          </w:p>
        </w:tc>
        <w:tc>
          <w:tcPr>
            <w:tcW w:w="822" w:type="dxa"/>
            <w:tcBorders>
              <w:top w:val="single" w:color="auto" w:sz="4" w:space="0"/>
              <w:left w:val="single" w:color="auto" w:sz="4" w:space="0"/>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w:t>
            </w:r>
          </w:p>
        </w:tc>
        <w:tc>
          <w:tcPr>
            <w:tcW w:w="822" w:type="dxa"/>
            <w:tcBorders>
              <w:top w:val="single" w:color="auto" w:sz="4" w:space="0"/>
              <w:left w:val="single" w:color="auto" w:sz="4" w:space="0"/>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6</w:t>
            </w:r>
          </w:p>
        </w:tc>
        <w:tc>
          <w:tcPr>
            <w:tcW w:w="822" w:type="dxa"/>
            <w:tcBorders>
              <w:top w:val="single" w:color="auto" w:sz="4" w:space="0"/>
              <w:left w:val="single" w:color="auto" w:sz="4" w:space="0"/>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7</w:t>
            </w:r>
          </w:p>
        </w:tc>
        <w:tc>
          <w:tcPr>
            <w:tcW w:w="822"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8</w:t>
            </w:r>
          </w:p>
        </w:tc>
      </w:tr>
      <w:tr>
        <w:tblPrEx>
          <w:tblLayout w:type="fixed"/>
          <w:tblCellMar>
            <w:top w:w="0" w:type="dxa"/>
            <w:left w:w="108" w:type="dxa"/>
            <w:bottom w:w="0" w:type="dxa"/>
            <w:right w:w="108" w:type="dxa"/>
          </w:tblCellMar>
        </w:tblPrEx>
        <w:trPr>
          <w:trHeight w:val="375" w:hRule="atLeast"/>
        </w:trPr>
        <w:tc>
          <w:tcPr>
            <w:tcW w:w="822" w:type="dxa"/>
            <w:tcBorders>
              <w:top w:val="nil"/>
              <w:left w:val="single" w:color="auto" w:sz="4" w:space="0"/>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822"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0</w:t>
            </w:r>
          </w:p>
        </w:tc>
        <w:tc>
          <w:tcPr>
            <w:tcW w:w="822"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4</w:t>
            </w:r>
          </w:p>
        </w:tc>
        <w:tc>
          <w:tcPr>
            <w:tcW w:w="822"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26</w:t>
            </w:r>
          </w:p>
        </w:tc>
        <w:tc>
          <w:tcPr>
            <w:tcW w:w="822"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40</w:t>
            </w:r>
          </w:p>
        </w:tc>
        <w:tc>
          <w:tcPr>
            <w:tcW w:w="822"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45</w:t>
            </w:r>
          </w:p>
        </w:tc>
        <w:tc>
          <w:tcPr>
            <w:tcW w:w="822"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50</w:t>
            </w:r>
          </w:p>
        </w:tc>
        <w:tc>
          <w:tcPr>
            <w:tcW w:w="822"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51</w:t>
            </w:r>
          </w:p>
        </w:tc>
        <w:tc>
          <w:tcPr>
            <w:tcW w:w="822"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52</w:t>
            </w:r>
          </w:p>
        </w:tc>
        <w:tc>
          <w:tcPr>
            <w:tcW w:w="822" w:type="dxa"/>
            <w:tcBorders>
              <w:top w:val="nil"/>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53</w:t>
            </w:r>
          </w:p>
        </w:tc>
      </w:tr>
    </w:tbl>
    <w:p/>
    <w:p/>
    <w:p/>
    <w:p/>
    <w:tbl>
      <w:tblPr>
        <w:tblStyle w:val="5"/>
        <w:tblW w:w="8350" w:type="dxa"/>
        <w:tblInd w:w="0" w:type="dxa"/>
        <w:tblLayout w:type="fixed"/>
        <w:tblCellMar>
          <w:top w:w="0" w:type="dxa"/>
          <w:left w:w="108" w:type="dxa"/>
          <w:bottom w:w="0" w:type="dxa"/>
          <w:right w:w="108" w:type="dxa"/>
        </w:tblCellMar>
      </w:tblPr>
      <w:tblGrid>
        <w:gridCol w:w="835"/>
        <w:gridCol w:w="835"/>
        <w:gridCol w:w="835"/>
        <w:gridCol w:w="835"/>
        <w:gridCol w:w="835"/>
        <w:gridCol w:w="835"/>
        <w:gridCol w:w="835"/>
        <w:gridCol w:w="835"/>
        <w:gridCol w:w="835"/>
        <w:gridCol w:w="835"/>
      </w:tblGrid>
      <w:tr>
        <w:tblPrEx>
          <w:tblLayout w:type="fixed"/>
          <w:tblCellMar>
            <w:top w:w="0" w:type="dxa"/>
            <w:left w:w="108" w:type="dxa"/>
            <w:bottom w:w="0" w:type="dxa"/>
            <w:right w:w="108" w:type="dxa"/>
          </w:tblCellMar>
        </w:tblPrEx>
        <w:trPr>
          <w:trHeight w:val="228" w:hRule="atLeast"/>
        </w:trPr>
        <w:tc>
          <w:tcPr>
            <w:tcW w:w="835" w:type="dxa"/>
            <w:tcBorders>
              <w:top w:val="nil"/>
              <w:left w:val="nil"/>
              <w:bottom w:val="nil"/>
              <w:right w:val="nil"/>
            </w:tcBorders>
            <w:shd w:val="clear" w:color="auto" w:fill="auto"/>
            <w:vAlign w:val="bottom"/>
          </w:tcPr>
          <w:p>
            <w:pPr>
              <w:widowControl/>
              <w:ind w:firstLine="110" w:firstLineChars="50"/>
              <w:jc w:val="left"/>
              <w:rPr>
                <w:rFonts w:ascii="宋体" w:hAnsi="宋体" w:eastAsia="宋体" w:cs="宋体"/>
                <w:color w:val="000000"/>
                <w:kern w:val="0"/>
                <w:sz w:val="22"/>
              </w:rPr>
            </w:pPr>
            <w:r>
              <w:rPr>
                <w:rFonts w:hint="eastAsia" w:ascii="宋体" w:hAnsi="宋体" w:eastAsia="宋体" w:cs="宋体"/>
                <w:color w:val="000000"/>
                <w:kern w:val="0"/>
                <w:sz w:val="22"/>
              </w:rPr>
              <w:t>k=2</w:t>
            </w: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228" w:hRule="atLeast"/>
        </w:trPr>
        <w:tc>
          <w:tcPr>
            <w:tcW w:w="835" w:type="dxa"/>
            <w:tcBorders>
              <w:top w:val="single" w:color="auto" w:sz="4" w:space="0"/>
              <w:left w:val="single" w:color="auto" w:sz="4" w:space="0"/>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35" w:type="dxa"/>
            <w:tcBorders>
              <w:top w:val="single" w:color="auto" w:sz="4" w:space="0"/>
              <w:left w:val="nil"/>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0</w:t>
            </w:r>
          </w:p>
        </w:tc>
        <w:tc>
          <w:tcPr>
            <w:tcW w:w="835" w:type="dxa"/>
            <w:tcBorders>
              <w:top w:val="single" w:color="auto" w:sz="4" w:space="0"/>
              <w:left w:val="single" w:color="auto" w:sz="4" w:space="0"/>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835" w:type="dxa"/>
            <w:tcBorders>
              <w:top w:val="single" w:color="auto" w:sz="4" w:space="0"/>
              <w:left w:val="single" w:color="auto" w:sz="4" w:space="0"/>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w:t>
            </w:r>
          </w:p>
        </w:tc>
        <w:tc>
          <w:tcPr>
            <w:tcW w:w="835" w:type="dxa"/>
            <w:tcBorders>
              <w:top w:val="single" w:color="auto" w:sz="4" w:space="0"/>
              <w:left w:val="single" w:color="auto" w:sz="4" w:space="0"/>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3</w:t>
            </w:r>
          </w:p>
        </w:tc>
        <w:tc>
          <w:tcPr>
            <w:tcW w:w="835" w:type="dxa"/>
            <w:tcBorders>
              <w:top w:val="single" w:color="auto" w:sz="4" w:space="0"/>
              <w:left w:val="single" w:color="auto" w:sz="4" w:space="0"/>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4</w:t>
            </w:r>
          </w:p>
        </w:tc>
        <w:tc>
          <w:tcPr>
            <w:tcW w:w="835" w:type="dxa"/>
            <w:tcBorders>
              <w:top w:val="single" w:color="auto" w:sz="4" w:space="0"/>
              <w:left w:val="single" w:color="auto" w:sz="4" w:space="0"/>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w:t>
            </w:r>
          </w:p>
        </w:tc>
        <w:tc>
          <w:tcPr>
            <w:tcW w:w="835"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6</w:t>
            </w:r>
          </w:p>
        </w:tc>
        <w:tc>
          <w:tcPr>
            <w:tcW w:w="835"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7</w:t>
            </w:r>
          </w:p>
        </w:tc>
        <w:tc>
          <w:tcPr>
            <w:tcW w:w="835" w:type="dxa"/>
            <w:tcBorders>
              <w:top w:val="single" w:color="auto" w:sz="4" w:space="0"/>
              <w:left w:val="nil"/>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8</w:t>
            </w:r>
          </w:p>
        </w:tc>
      </w:tr>
      <w:tr>
        <w:tblPrEx>
          <w:tblLayout w:type="fixed"/>
          <w:tblCellMar>
            <w:top w:w="0" w:type="dxa"/>
            <w:left w:w="108" w:type="dxa"/>
            <w:bottom w:w="0" w:type="dxa"/>
            <w:right w:w="108" w:type="dxa"/>
          </w:tblCellMar>
        </w:tblPrEx>
        <w:trPr>
          <w:trHeight w:val="228" w:hRule="atLeast"/>
        </w:trPr>
        <w:tc>
          <w:tcPr>
            <w:tcW w:w="835" w:type="dxa"/>
            <w:tcBorders>
              <w:top w:val="single" w:color="auto" w:sz="4" w:space="0"/>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0</w:t>
            </w:r>
          </w:p>
        </w:tc>
        <w:tc>
          <w:tcPr>
            <w:tcW w:w="835" w:type="dxa"/>
            <w:tcBorders>
              <w:top w:val="nil"/>
              <w:left w:val="nil"/>
              <w:bottom w:val="nil"/>
              <w:right w:val="nil"/>
            </w:tcBorders>
            <w:shd w:val="clear" w:color="000000" w:fill="C0504D"/>
            <w:vAlign w:val="bottom"/>
          </w:tcPr>
          <w:p>
            <w:pPr>
              <w:widowControl/>
              <w:jc w:val="right"/>
              <w:rPr>
                <w:rFonts w:ascii="宋体" w:hAnsi="宋体" w:eastAsia="宋体" w:cs="宋体"/>
                <w:b/>
                <w:bCs/>
                <w:color w:val="FF0000"/>
                <w:kern w:val="0"/>
                <w:sz w:val="22"/>
              </w:rPr>
            </w:pPr>
            <w:r>
              <w:rPr>
                <w:rFonts w:hint="eastAsia" w:ascii="宋体" w:hAnsi="宋体" w:eastAsia="宋体" w:cs="宋体"/>
                <w:b/>
                <w:bCs/>
                <w:color w:val="FF0000"/>
                <w:kern w:val="0"/>
                <w:sz w:val="22"/>
              </w:rPr>
              <w:t>0</w:t>
            </w:r>
          </w:p>
        </w:tc>
        <w:tc>
          <w:tcPr>
            <w:tcW w:w="835" w:type="dxa"/>
            <w:tcBorders>
              <w:top w:val="nil"/>
              <w:left w:val="nil"/>
              <w:bottom w:val="nil"/>
              <w:right w:val="nil"/>
            </w:tcBorders>
            <w:shd w:val="clear" w:color="000000" w:fill="B8CCE4"/>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4</w:t>
            </w:r>
          </w:p>
        </w:tc>
        <w:tc>
          <w:tcPr>
            <w:tcW w:w="835" w:type="dxa"/>
            <w:tcBorders>
              <w:top w:val="nil"/>
              <w:left w:val="nil"/>
              <w:bottom w:val="nil"/>
              <w:right w:val="nil"/>
            </w:tcBorders>
            <w:shd w:val="clear" w:color="000000" w:fill="FCD5B4"/>
            <w:vAlign w:val="bottom"/>
          </w:tcPr>
          <w:p>
            <w:pPr>
              <w:widowControl/>
              <w:jc w:val="right"/>
              <w:rPr>
                <w:rFonts w:ascii="宋体" w:hAnsi="宋体" w:eastAsia="宋体" w:cs="宋体"/>
                <w:b/>
                <w:bCs/>
                <w:color w:val="FF0000"/>
                <w:kern w:val="0"/>
                <w:sz w:val="22"/>
              </w:rPr>
            </w:pPr>
            <w:r>
              <w:rPr>
                <w:rFonts w:hint="eastAsia" w:ascii="宋体" w:hAnsi="宋体" w:eastAsia="宋体" w:cs="宋体"/>
                <w:b/>
                <w:bCs/>
                <w:color w:val="FF0000"/>
                <w:kern w:val="0"/>
                <w:sz w:val="22"/>
              </w:rPr>
              <w:t>26</w:t>
            </w:r>
          </w:p>
        </w:tc>
        <w:tc>
          <w:tcPr>
            <w:tcW w:w="835" w:type="dxa"/>
            <w:tcBorders>
              <w:top w:val="nil"/>
              <w:left w:val="nil"/>
              <w:bottom w:val="nil"/>
              <w:right w:val="nil"/>
            </w:tcBorders>
            <w:shd w:val="clear" w:color="000000" w:fill="92CDDC"/>
            <w:vAlign w:val="bottom"/>
          </w:tcPr>
          <w:p>
            <w:pPr>
              <w:widowControl/>
              <w:jc w:val="right"/>
              <w:rPr>
                <w:rFonts w:ascii="宋体" w:hAnsi="宋体" w:eastAsia="宋体" w:cs="宋体"/>
                <w:b/>
                <w:bCs/>
                <w:color w:val="FF0000"/>
                <w:kern w:val="0"/>
                <w:sz w:val="22"/>
              </w:rPr>
            </w:pPr>
            <w:r>
              <w:rPr>
                <w:rFonts w:hint="eastAsia" w:ascii="宋体" w:hAnsi="宋体" w:eastAsia="宋体" w:cs="宋体"/>
                <w:b/>
                <w:bCs/>
                <w:color w:val="FF0000"/>
                <w:kern w:val="0"/>
                <w:sz w:val="22"/>
              </w:rPr>
              <w:t>40</w:t>
            </w:r>
          </w:p>
        </w:tc>
        <w:tc>
          <w:tcPr>
            <w:tcW w:w="835" w:type="dxa"/>
            <w:tcBorders>
              <w:top w:val="nil"/>
              <w:left w:val="nil"/>
              <w:bottom w:val="nil"/>
              <w:right w:val="nil"/>
            </w:tcBorders>
            <w:shd w:val="clear" w:color="000000" w:fill="9BBB59"/>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45</w:t>
            </w:r>
          </w:p>
        </w:tc>
        <w:tc>
          <w:tcPr>
            <w:tcW w:w="835" w:type="dxa"/>
            <w:tcBorders>
              <w:top w:val="nil"/>
              <w:left w:val="nil"/>
              <w:bottom w:val="nil"/>
              <w:right w:val="nil"/>
            </w:tcBorders>
            <w:shd w:val="clear" w:color="000000" w:fill="FABF8F"/>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50</w:t>
            </w:r>
          </w:p>
        </w:tc>
        <w:tc>
          <w:tcPr>
            <w:tcW w:w="835" w:type="dxa"/>
            <w:tcBorders>
              <w:top w:val="nil"/>
              <w:left w:val="nil"/>
              <w:bottom w:val="nil"/>
              <w:right w:val="nil"/>
            </w:tcBorders>
            <w:shd w:val="clear" w:color="000000" w:fill="B1A0C7"/>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51</w:t>
            </w:r>
          </w:p>
        </w:tc>
        <w:tc>
          <w:tcPr>
            <w:tcW w:w="835" w:type="dxa"/>
            <w:tcBorders>
              <w:top w:val="nil"/>
              <w:left w:val="nil"/>
              <w:bottom w:val="nil"/>
              <w:right w:val="nil"/>
            </w:tcBorders>
            <w:shd w:val="clear" w:color="000000" w:fill="F2DCDB"/>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52</w:t>
            </w:r>
          </w:p>
        </w:tc>
        <w:tc>
          <w:tcPr>
            <w:tcW w:w="835" w:type="dxa"/>
            <w:tcBorders>
              <w:top w:val="nil"/>
              <w:left w:val="nil"/>
              <w:bottom w:val="nil"/>
              <w:right w:val="single" w:color="auto" w:sz="4" w:space="0"/>
            </w:tcBorders>
            <w:shd w:val="clear" w:color="000000" w:fill="DCE6F1"/>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53</w:t>
            </w:r>
          </w:p>
        </w:tc>
      </w:tr>
      <w:tr>
        <w:tblPrEx>
          <w:tblLayout w:type="fixed"/>
          <w:tblCellMar>
            <w:top w:w="0" w:type="dxa"/>
            <w:left w:w="108" w:type="dxa"/>
            <w:bottom w:w="0" w:type="dxa"/>
            <w:right w:w="108" w:type="dxa"/>
          </w:tblCellMar>
        </w:tblPrEx>
        <w:trPr>
          <w:trHeight w:val="228" w:hRule="atLeast"/>
        </w:trPr>
        <w:tc>
          <w:tcPr>
            <w:tcW w:w="835"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835" w:type="dxa"/>
            <w:tcBorders>
              <w:top w:val="nil"/>
              <w:left w:val="nil"/>
              <w:bottom w:val="nil"/>
              <w:right w:val="nil"/>
            </w:tcBorders>
            <w:shd w:val="clear" w:color="000000" w:fill="B8CCE4"/>
            <w:vAlign w:val="bottom"/>
          </w:tcPr>
          <w:p>
            <w:pPr>
              <w:widowControl/>
              <w:jc w:val="right"/>
              <w:rPr>
                <w:rFonts w:ascii="宋体" w:hAnsi="宋体" w:eastAsia="宋体" w:cs="宋体"/>
                <w:b/>
                <w:bCs/>
                <w:color w:val="FF0000"/>
                <w:kern w:val="0"/>
                <w:sz w:val="22"/>
              </w:rPr>
            </w:pPr>
            <w:r>
              <w:rPr>
                <w:rFonts w:hint="eastAsia" w:ascii="宋体" w:hAnsi="宋体" w:eastAsia="宋体" w:cs="宋体"/>
                <w:b/>
                <w:bCs/>
                <w:color w:val="FF0000"/>
                <w:kern w:val="0"/>
                <w:sz w:val="22"/>
              </w:rPr>
              <w:t>5</w:t>
            </w:r>
          </w:p>
        </w:tc>
        <w:tc>
          <w:tcPr>
            <w:tcW w:w="835" w:type="dxa"/>
            <w:tcBorders>
              <w:top w:val="nil"/>
              <w:left w:val="nil"/>
              <w:bottom w:val="nil"/>
              <w:right w:val="nil"/>
            </w:tcBorders>
            <w:shd w:val="clear" w:color="000000" w:fill="FCD5B4"/>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9</w:t>
            </w:r>
          </w:p>
        </w:tc>
        <w:tc>
          <w:tcPr>
            <w:tcW w:w="835" w:type="dxa"/>
            <w:tcBorders>
              <w:top w:val="nil"/>
              <w:left w:val="nil"/>
              <w:bottom w:val="nil"/>
              <w:right w:val="nil"/>
            </w:tcBorders>
            <w:shd w:val="clear" w:color="000000" w:fill="92CDDC"/>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31</w:t>
            </w:r>
          </w:p>
        </w:tc>
        <w:tc>
          <w:tcPr>
            <w:tcW w:w="835" w:type="dxa"/>
            <w:tcBorders>
              <w:top w:val="nil"/>
              <w:left w:val="nil"/>
              <w:bottom w:val="nil"/>
              <w:right w:val="nil"/>
            </w:tcBorders>
            <w:shd w:val="clear" w:color="000000" w:fill="9BBB59"/>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45</w:t>
            </w:r>
          </w:p>
        </w:tc>
        <w:tc>
          <w:tcPr>
            <w:tcW w:w="835" w:type="dxa"/>
            <w:tcBorders>
              <w:top w:val="nil"/>
              <w:left w:val="nil"/>
              <w:bottom w:val="nil"/>
              <w:right w:val="nil"/>
            </w:tcBorders>
            <w:shd w:val="clear" w:color="000000" w:fill="FABF8F"/>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50</w:t>
            </w:r>
          </w:p>
        </w:tc>
        <w:tc>
          <w:tcPr>
            <w:tcW w:w="835" w:type="dxa"/>
            <w:tcBorders>
              <w:top w:val="nil"/>
              <w:left w:val="nil"/>
              <w:bottom w:val="nil"/>
              <w:right w:val="nil"/>
            </w:tcBorders>
            <w:shd w:val="clear" w:color="000000" w:fill="B1A0C7"/>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55</w:t>
            </w:r>
          </w:p>
        </w:tc>
        <w:tc>
          <w:tcPr>
            <w:tcW w:w="835" w:type="dxa"/>
            <w:tcBorders>
              <w:top w:val="nil"/>
              <w:left w:val="nil"/>
              <w:bottom w:val="nil"/>
              <w:right w:val="nil"/>
            </w:tcBorders>
            <w:shd w:val="clear" w:color="000000" w:fill="F2DCDB"/>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56</w:t>
            </w:r>
          </w:p>
        </w:tc>
        <w:tc>
          <w:tcPr>
            <w:tcW w:w="835" w:type="dxa"/>
            <w:tcBorders>
              <w:top w:val="nil"/>
              <w:left w:val="nil"/>
              <w:bottom w:val="nil"/>
              <w:right w:val="nil"/>
            </w:tcBorders>
            <w:shd w:val="clear" w:color="000000" w:fill="DCE6F1"/>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57</w:t>
            </w:r>
          </w:p>
        </w:tc>
        <w:tc>
          <w:tcPr>
            <w:tcW w:w="835"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28" w:hRule="atLeast"/>
        </w:trPr>
        <w:tc>
          <w:tcPr>
            <w:tcW w:w="835"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w:t>
            </w:r>
          </w:p>
        </w:tc>
        <w:tc>
          <w:tcPr>
            <w:tcW w:w="835" w:type="dxa"/>
            <w:tcBorders>
              <w:top w:val="nil"/>
              <w:left w:val="nil"/>
              <w:bottom w:val="nil"/>
              <w:right w:val="nil"/>
            </w:tcBorders>
            <w:shd w:val="clear" w:color="000000" w:fill="FCD5B4"/>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15</w:t>
            </w:r>
          </w:p>
        </w:tc>
        <w:tc>
          <w:tcPr>
            <w:tcW w:w="835" w:type="dxa"/>
            <w:tcBorders>
              <w:top w:val="nil"/>
              <w:left w:val="nil"/>
              <w:bottom w:val="nil"/>
              <w:right w:val="nil"/>
            </w:tcBorders>
            <w:shd w:val="clear" w:color="000000" w:fill="92CDDC"/>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24</w:t>
            </w:r>
          </w:p>
        </w:tc>
        <w:tc>
          <w:tcPr>
            <w:tcW w:w="835" w:type="dxa"/>
            <w:tcBorders>
              <w:top w:val="nil"/>
              <w:left w:val="nil"/>
              <w:bottom w:val="nil"/>
              <w:right w:val="nil"/>
            </w:tcBorders>
            <w:shd w:val="clear" w:color="000000" w:fill="9BBB59"/>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41</w:t>
            </w:r>
          </w:p>
        </w:tc>
        <w:tc>
          <w:tcPr>
            <w:tcW w:w="835" w:type="dxa"/>
            <w:tcBorders>
              <w:top w:val="nil"/>
              <w:left w:val="nil"/>
              <w:bottom w:val="nil"/>
              <w:right w:val="nil"/>
            </w:tcBorders>
            <w:shd w:val="clear" w:color="000000" w:fill="FABF8F"/>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55</w:t>
            </w:r>
          </w:p>
        </w:tc>
        <w:tc>
          <w:tcPr>
            <w:tcW w:w="835" w:type="dxa"/>
            <w:tcBorders>
              <w:top w:val="nil"/>
              <w:left w:val="nil"/>
              <w:bottom w:val="nil"/>
              <w:right w:val="nil"/>
            </w:tcBorders>
            <w:shd w:val="clear" w:color="000000" w:fill="B1A0C7"/>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60</w:t>
            </w:r>
          </w:p>
        </w:tc>
        <w:tc>
          <w:tcPr>
            <w:tcW w:w="835" w:type="dxa"/>
            <w:tcBorders>
              <w:top w:val="nil"/>
              <w:left w:val="nil"/>
              <w:bottom w:val="nil"/>
              <w:right w:val="nil"/>
            </w:tcBorders>
            <w:shd w:val="clear" w:color="000000" w:fill="F2DCDB"/>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65</w:t>
            </w:r>
          </w:p>
        </w:tc>
        <w:tc>
          <w:tcPr>
            <w:tcW w:w="835" w:type="dxa"/>
            <w:tcBorders>
              <w:top w:val="nil"/>
              <w:left w:val="nil"/>
              <w:bottom w:val="nil"/>
              <w:right w:val="nil"/>
            </w:tcBorders>
            <w:shd w:val="clear" w:color="000000" w:fill="DCE6F1"/>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66</w:t>
            </w: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28" w:hRule="atLeast"/>
        </w:trPr>
        <w:tc>
          <w:tcPr>
            <w:tcW w:w="835"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3</w:t>
            </w:r>
          </w:p>
        </w:tc>
        <w:tc>
          <w:tcPr>
            <w:tcW w:w="835" w:type="dxa"/>
            <w:tcBorders>
              <w:top w:val="nil"/>
              <w:left w:val="nil"/>
              <w:bottom w:val="nil"/>
              <w:right w:val="nil"/>
            </w:tcBorders>
            <w:shd w:val="clear" w:color="000000" w:fill="92CDDC"/>
            <w:vAlign w:val="bottom"/>
          </w:tcPr>
          <w:p>
            <w:pPr>
              <w:widowControl/>
              <w:jc w:val="right"/>
              <w:rPr>
                <w:rFonts w:ascii="宋体" w:hAnsi="宋体" w:eastAsia="宋体" w:cs="宋体"/>
                <w:b/>
                <w:bCs/>
                <w:color w:val="FF0000"/>
                <w:kern w:val="0"/>
                <w:sz w:val="22"/>
              </w:rPr>
            </w:pPr>
            <w:r>
              <w:rPr>
                <w:rFonts w:hint="eastAsia" w:ascii="宋体" w:hAnsi="宋体" w:eastAsia="宋体" w:cs="宋体"/>
                <w:b/>
                <w:bCs/>
                <w:color w:val="FF0000"/>
                <w:kern w:val="0"/>
                <w:sz w:val="22"/>
              </w:rPr>
              <w:t>40</w:t>
            </w:r>
          </w:p>
        </w:tc>
        <w:tc>
          <w:tcPr>
            <w:tcW w:w="835" w:type="dxa"/>
            <w:tcBorders>
              <w:top w:val="nil"/>
              <w:left w:val="nil"/>
              <w:bottom w:val="nil"/>
              <w:right w:val="nil"/>
            </w:tcBorders>
            <w:shd w:val="clear" w:color="000000" w:fill="9BBB59"/>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44</w:t>
            </w:r>
          </w:p>
        </w:tc>
        <w:tc>
          <w:tcPr>
            <w:tcW w:w="835" w:type="dxa"/>
            <w:tcBorders>
              <w:top w:val="nil"/>
              <w:left w:val="nil"/>
              <w:bottom w:val="nil"/>
              <w:right w:val="nil"/>
            </w:tcBorders>
            <w:shd w:val="clear" w:color="000000" w:fill="FABF8F"/>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66</w:t>
            </w:r>
          </w:p>
        </w:tc>
        <w:tc>
          <w:tcPr>
            <w:tcW w:w="835" w:type="dxa"/>
            <w:tcBorders>
              <w:top w:val="nil"/>
              <w:left w:val="nil"/>
              <w:bottom w:val="nil"/>
              <w:right w:val="nil"/>
            </w:tcBorders>
            <w:shd w:val="clear" w:color="000000" w:fill="B1A0C7"/>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80</w:t>
            </w:r>
          </w:p>
        </w:tc>
        <w:tc>
          <w:tcPr>
            <w:tcW w:w="835" w:type="dxa"/>
            <w:tcBorders>
              <w:top w:val="nil"/>
              <w:left w:val="nil"/>
              <w:bottom w:val="nil"/>
              <w:right w:val="nil"/>
            </w:tcBorders>
            <w:shd w:val="clear" w:color="000000" w:fill="F2DCDB"/>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85</w:t>
            </w:r>
          </w:p>
        </w:tc>
        <w:tc>
          <w:tcPr>
            <w:tcW w:w="835" w:type="dxa"/>
            <w:tcBorders>
              <w:top w:val="nil"/>
              <w:left w:val="nil"/>
              <w:bottom w:val="nil"/>
              <w:right w:val="nil"/>
            </w:tcBorders>
            <w:shd w:val="clear" w:color="000000" w:fill="DCE6F1"/>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90</w:t>
            </w: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28" w:hRule="atLeast"/>
        </w:trPr>
        <w:tc>
          <w:tcPr>
            <w:tcW w:w="835"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4</w:t>
            </w:r>
          </w:p>
        </w:tc>
        <w:tc>
          <w:tcPr>
            <w:tcW w:w="835" w:type="dxa"/>
            <w:tcBorders>
              <w:top w:val="nil"/>
              <w:left w:val="nil"/>
              <w:bottom w:val="nil"/>
              <w:right w:val="nil"/>
            </w:tcBorders>
            <w:shd w:val="clear" w:color="000000" w:fill="9BBB59"/>
            <w:vAlign w:val="bottom"/>
          </w:tcPr>
          <w:p>
            <w:pPr>
              <w:widowControl/>
              <w:jc w:val="right"/>
              <w:rPr>
                <w:rFonts w:ascii="宋体" w:hAnsi="宋体" w:eastAsia="宋体" w:cs="宋体"/>
                <w:b/>
                <w:bCs/>
                <w:color w:val="FF0000"/>
                <w:kern w:val="0"/>
                <w:sz w:val="22"/>
              </w:rPr>
            </w:pPr>
            <w:r>
              <w:rPr>
                <w:rFonts w:hint="eastAsia" w:ascii="宋体" w:hAnsi="宋体" w:eastAsia="宋体" w:cs="宋体"/>
                <w:b/>
                <w:bCs/>
                <w:color w:val="FF0000"/>
                <w:kern w:val="0"/>
                <w:sz w:val="22"/>
              </w:rPr>
              <w:t>60</w:t>
            </w:r>
          </w:p>
        </w:tc>
        <w:tc>
          <w:tcPr>
            <w:tcW w:w="835" w:type="dxa"/>
            <w:tcBorders>
              <w:top w:val="nil"/>
              <w:left w:val="nil"/>
              <w:bottom w:val="nil"/>
              <w:right w:val="nil"/>
            </w:tcBorders>
            <w:shd w:val="clear" w:color="000000" w:fill="FABF8F"/>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64</w:t>
            </w:r>
          </w:p>
        </w:tc>
        <w:tc>
          <w:tcPr>
            <w:tcW w:w="835" w:type="dxa"/>
            <w:tcBorders>
              <w:top w:val="nil"/>
              <w:left w:val="nil"/>
              <w:bottom w:val="nil"/>
              <w:right w:val="nil"/>
            </w:tcBorders>
            <w:shd w:val="clear" w:color="000000" w:fill="B1A0C7"/>
            <w:vAlign w:val="bottom"/>
          </w:tcPr>
          <w:p>
            <w:pPr>
              <w:widowControl/>
              <w:jc w:val="right"/>
              <w:rPr>
                <w:rFonts w:ascii="宋体" w:hAnsi="宋体" w:eastAsia="宋体" w:cs="宋体"/>
                <w:b/>
                <w:bCs/>
                <w:color w:val="FF0000"/>
                <w:kern w:val="0"/>
                <w:sz w:val="22"/>
              </w:rPr>
            </w:pPr>
            <w:r>
              <w:rPr>
                <w:rFonts w:hint="eastAsia" w:ascii="宋体" w:hAnsi="宋体" w:eastAsia="宋体" w:cs="宋体"/>
                <w:b/>
                <w:bCs/>
                <w:color w:val="FF0000"/>
                <w:kern w:val="0"/>
                <w:sz w:val="22"/>
              </w:rPr>
              <w:t>86</w:t>
            </w:r>
          </w:p>
        </w:tc>
        <w:tc>
          <w:tcPr>
            <w:tcW w:w="835" w:type="dxa"/>
            <w:tcBorders>
              <w:top w:val="nil"/>
              <w:left w:val="nil"/>
              <w:bottom w:val="nil"/>
              <w:right w:val="nil"/>
            </w:tcBorders>
            <w:shd w:val="clear" w:color="000000" w:fill="F2DCDB"/>
            <w:vAlign w:val="bottom"/>
          </w:tcPr>
          <w:p>
            <w:pPr>
              <w:widowControl/>
              <w:jc w:val="right"/>
              <w:rPr>
                <w:rFonts w:ascii="宋体" w:hAnsi="宋体" w:eastAsia="宋体" w:cs="宋体"/>
                <w:b/>
                <w:bCs/>
                <w:color w:val="FF0000"/>
                <w:kern w:val="0"/>
                <w:sz w:val="22"/>
              </w:rPr>
            </w:pPr>
            <w:r>
              <w:rPr>
                <w:rFonts w:hint="eastAsia" w:ascii="宋体" w:hAnsi="宋体" w:eastAsia="宋体" w:cs="宋体"/>
                <w:b/>
                <w:bCs/>
                <w:color w:val="FF0000"/>
                <w:kern w:val="0"/>
                <w:sz w:val="22"/>
              </w:rPr>
              <w:t>100</w:t>
            </w:r>
          </w:p>
        </w:tc>
        <w:tc>
          <w:tcPr>
            <w:tcW w:w="835" w:type="dxa"/>
            <w:tcBorders>
              <w:top w:val="nil"/>
              <w:left w:val="nil"/>
              <w:bottom w:val="nil"/>
              <w:right w:val="nil"/>
            </w:tcBorders>
            <w:shd w:val="clear" w:color="000000" w:fill="DCE6F1"/>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105</w:t>
            </w: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28" w:hRule="atLeast"/>
        </w:trPr>
        <w:tc>
          <w:tcPr>
            <w:tcW w:w="835"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w:t>
            </w:r>
          </w:p>
        </w:tc>
        <w:tc>
          <w:tcPr>
            <w:tcW w:w="835" w:type="dxa"/>
            <w:tcBorders>
              <w:top w:val="nil"/>
              <w:left w:val="nil"/>
              <w:bottom w:val="nil"/>
              <w:right w:val="nil"/>
            </w:tcBorders>
            <w:shd w:val="clear" w:color="000000" w:fill="FABF8F"/>
            <w:vAlign w:val="bottom"/>
          </w:tcPr>
          <w:p>
            <w:pPr>
              <w:widowControl/>
              <w:jc w:val="right"/>
              <w:rPr>
                <w:rFonts w:ascii="宋体" w:hAnsi="宋体" w:eastAsia="宋体" w:cs="宋体"/>
                <w:b/>
                <w:bCs/>
                <w:color w:val="FF0000"/>
                <w:kern w:val="0"/>
                <w:sz w:val="22"/>
              </w:rPr>
            </w:pPr>
            <w:r>
              <w:rPr>
                <w:rFonts w:hint="eastAsia" w:ascii="宋体" w:hAnsi="宋体" w:eastAsia="宋体" w:cs="宋体"/>
                <w:b/>
                <w:bCs/>
                <w:color w:val="FF0000"/>
                <w:kern w:val="0"/>
                <w:sz w:val="22"/>
              </w:rPr>
              <w:t>70</w:t>
            </w:r>
          </w:p>
        </w:tc>
        <w:tc>
          <w:tcPr>
            <w:tcW w:w="835" w:type="dxa"/>
            <w:tcBorders>
              <w:top w:val="nil"/>
              <w:left w:val="nil"/>
              <w:bottom w:val="nil"/>
              <w:right w:val="nil"/>
            </w:tcBorders>
            <w:shd w:val="clear" w:color="000000" w:fill="B1A0C7"/>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74</w:t>
            </w:r>
          </w:p>
        </w:tc>
        <w:tc>
          <w:tcPr>
            <w:tcW w:w="835" w:type="dxa"/>
            <w:tcBorders>
              <w:top w:val="nil"/>
              <w:left w:val="nil"/>
              <w:bottom w:val="nil"/>
              <w:right w:val="nil"/>
            </w:tcBorders>
            <w:shd w:val="clear" w:color="000000" w:fill="F2DCDB"/>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96</w:t>
            </w:r>
          </w:p>
        </w:tc>
        <w:tc>
          <w:tcPr>
            <w:tcW w:w="835" w:type="dxa"/>
            <w:tcBorders>
              <w:top w:val="nil"/>
              <w:left w:val="nil"/>
              <w:bottom w:val="nil"/>
              <w:right w:val="nil"/>
            </w:tcBorders>
            <w:shd w:val="clear" w:color="000000" w:fill="DCE6F1"/>
            <w:vAlign w:val="bottom"/>
          </w:tcPr>
          <w:p>
            <w:pPr>
              <w:widowControl/>
              <w:jc w:val="right"/>
              <w:rPr>
                <w:rFonts w:ascii="宋体" w:hAnsi="宋体" w:eastAsia="宋体" w:cs="宋体"/>
                <w:b/>
                <w:bCs/>
                <w:color w:val="FF0000"/>
                <w:kern w:val="0"/>
                <w:sz w:val="22"/>
              </w:rPr>
            </w:pPr>
            <w:r>
              <w:rPr>
                <w:rFonts w:hint="eastAsia" w:ascii="宋体" w:hAnsi="宋体" w:eastAsia="宋体" w:cs="宋体"/>
                <w:b/>
                <w:bCs/>
                <w:color w:val="FF0000"/>
                <w:kern w:val="0"/>
                <w:sz w:val="22"/>
              </w:rPr>
              <w:t>110</w:t>
            </w: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28" w:hRule="atLeast"/>
        </w:trPr>
        <w:tc>
          <w:tcPr>
            <w:tcW w:w="835"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6</w:t>
            </w:r>
          </w:p>
        </w:tc>
        <w:tc>
          <w:tcPr>
            <w:tcW w:w="835" w:type="dxa"/>
            <w:tcBorders>
              <w:top w:val="nil"/>
              <w:left w:val="nil"/>
              <w:bottom w:val="nil"/>
              <w:right w:val="nil"/>
            </w:tcBorders>
            <w:shd w:val="clear" w:color="000000" w:fill="B1A0C7"/>
            <w:vAlign w:val="bottom"/>
          </w:tcPr>
          <w:p>
            <w:pPr>
              <w:widowControl/>
              <w:jc w:val="right"/>
              <w:rPr>
                <w:rFonts w:ascii="宋体" w:hAnsi="宋体" w:eastAsia="宋体" w:cs="宋体"/>
                <w:color w:val="FFFFFF"/>
                <w:kern w:val="0"/>
                <w:sz w:val="22"/>
              </w:rPr>
            </w:pPr>
            <w:r>
              <w:rPr>
                <w:rFonts w:hint="eastAsia" w:ascii="宋体" w:hAnsi="宋体" w:eastAsia="宋体" w:cs="宋体"/>
                <w:color w:val="FFFFFF"/>
                <w:kern w:val="0"/>
                <w:sz w:val="22"/>
              </w:rPr>
              <w:t>73</w:t>
            </w:r>
          </w:p>
        </w:tc>
        <w:tc>
          <w:tcPr>
            <w:tcW w:w="835" w:type="dxa"/>
            <w:tcBorders>
              <w:top w:val="nil"/>
              <w:left w:val="nil"/>
              <w:bottom w:val="nil"/>
              <w:right w:val="nil"/>
            </w:tcBorders>
            <w:shd w:val="clear" w:color="000000" w:fill="F2DCDB"/>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77</w:t>
            </w:r>
          </w:p>
        </w:tc>
        <w:tc>
          <w:tcPr>
            <w:tcW w:w="835" w:type="dxa"/>
            <w:tcBorders>
              <w:top w:val="nil"/>
              <w:left w:val="nil"/>
              <w:bottom w:val="nil"/>
              <w:right w:val="nil"/>
            </w:tcBorders>
            <w:shd w:val="clear" w:color="000000" w:fill="DCE6F1"/>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99</w:t>
            </w: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28" w:hRule="atLeast"/>
        </w:trPr>
        <w:tc>
          <w:tcPr>
            <w:tcW w:w="835"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7</w:t>
            </w:r>
          </w:p>
        </w:tc>
        <w:tc>
          <w:tcPr>
            <w:tcW w:w="835" w:type="dxa"/>
            <w:tcBorders>
              <w:top w:val="nil"/>
              <w:left w:val="nil"/>
              <w:bottom w:val="nil"/>
              <w:right w:val="nil"/>
            </w:tcBorders>
            <w:shd w:val="clear" w:color="000000" w:fill="F2DCDB"/>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74</w:t>
            </w:r>
          </w:p>
        </w:tc>
        <w:tc>
          <w:tcPr>
            <w:tcW w:w="835" w:type="dxa"/>
            <w:tcBorders>
              <w:top w:val="nil"/>
              <w:left w:val="nil"/>
              <w:bottom w:val="nil"/>
              <w:right w:val="nil"/>
            </w:tcBorders>
            <w:shd w:val="clear" w:color="000000" w:fill="DCE6F1"/>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78</w:t>
            </w: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35"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28" w:hRule="atLeast"/>
        </w:trPr>
        <w:tc>
          <w:tcPr>
            <w:tcW w:w="835" w:type="dxa"/>
            <w:tcBorders>
              <w:top w:val="nil"/>
              <w:left w:val="single" w:color="auto" w:sz="4" w:space="0"/>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8</w:t>
            </w:r>
          </w:p>
        </w:tc>
        <w:tc>
          <w:tcPr>
            <w:tcW w:w="835" w:type="dxa"/>
            <w:tcBorders>
              <w:top w:val="nil"/>
              <w:left w:val="nil"/>
              <w:bottom w:val="single" w:color="auto" w:sz="4" w:space="0"/>
              <w:right w:val="nil"/>
            </w:tcBorders>
            <w:shd w:val="clear" w:color="000000" w:fill="DCE6F1"/>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75</w:t>
            </w:r>
          </w:p>
        </w:tc>
        <w:tc>
          <w:tcPr>
            <w:tcW w:w="835"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35"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35"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35"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35"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35"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35"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35"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bl>
    <w:p/>
    <w:tbl>
      <w:tblPr>
        <w:tblStyle w:val="5"/>
        <w:tblW w:w="8290" w:type="dxa"/>
        <w:tblInd w:w="93" w:type="dxa"/>
        <w:tblLayout w:type="fixed"/>
        <w:tblCellMar>
          <w:top w:w="0" w:type="dxa"/>
          <w:left w:w="108" w:type="dxa"/>
          <w:bottom w:w="0" w:type="dxa"/>
          <w:right w:w="108" w:type="dxa"/>
        </w:tblCellMar>
      </w:tblPr>
      <w:tblGrid>
        <w:gridCol w:w="829"/>
        <w:gridCol w:w="829"/>
        <w:gridCol w:w="829"/>
        <w:gridCol w:w="829"/>
        <w:gridCol w:w="829"/>
        <w:gridCol w:w="829"/>
        <w:gridCol w:w="829"/>
        <w:gridCol w:w="829"/>
        <w:gridCol w:w="829"/>
        <w:gridCol w:w="829"/>
      </w:tblGrid>
      <w:tr>
        <w:tblPrEx>
          <w:tblLayout w:type="fixed"/>
          <w:tblCellMar>
            <w:top w:w="0" w:type="dxa"/>
            <w:left w:w="108" w:type="dxa"/>
            <w:bottom w:w="0" w:type="dxa"/>
            <w:right w:w="108" w:type="dxa"/>
          </w:tblCellMar>
        </w:tblPrEx>
        <w:trPr>
          <w:trHeight w:val="281" w:hRule="atLeast"/>
        </w:trPr>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k=1</w:t>
            </w: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281" w:hRule="atLeast"/>
        </w:trPr>
        <w:tc>
          <w:tcPr>
            <w:tcW w:w="82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single" w:color="auto" w:sz="4" w:space="0"/>
              <w:left w:val="nil"/>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0</w:t>
            </w:r>
          </w:p>
        </w:tc>
        <w:tc>
          <w:tcPr>
            <w:tcW w:w="829" w:type="dxa"/>
            <w:tcBorders>
              <w:top w:val="single" w:color="auto" w:sz="4" w:space="0"/>
              <w:left w:val="single" w:color="auto" w:sz="4" w:space="0"/>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829" w:type="dxa"/>
            <w:tcBorders>
              <w:top w:val="single" w:color="auto" w:sz="4" w:space="0"/>
              <w:left w:val="single" w:color="auto" w:sz="4" w:space="0"/>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w:t>
            </w:r>
          </w:p>
        </w:tc>
        <w:tc>
          <w:tcPr>
            <w:tcW w:w="829" w:type="dxa"/>
            <w:tcBorders>
              <w:top w:val="single" w:color="auto" w:sz="4" w:space="0"/>
              <w:left w:val="single" w:color="auto" w:sz="4" w:space="0"/>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3</w:t>
            </w:r>
          </w:p>
        </w:tc>
        <w:tc>
          <w:tcPr>
            <w:tcW w:w="829" w:type="dxa"/>
            <w:tcBorders>
              <w:top w:val="single" w:color="auto" w:sz="4" w:space="0"/>
              <w:left w:val="single" w:color="auto" w:sz="4" w:space="0"/>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4</w:t>
            </w:r>
          </w:p>
        </w:tc>
        <w:tc>
          <w:tcPr>
            <w:tcW w:w="829" w:type="dxa"/>
            <w:tcBorders>
              <w:top w:val="single" w:color="auto" w:sz="4" w:space="0"/>
              <w:left w:val="single" w:color="auto" w:sz="4" w:space="0"/>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w:t>
            </w:r>
          </w:p>
        </w:tc>
        <w:tc>
          <w:tcPr>
            <w:tcW w:w="829" w:type="dxa"/>
            <w:tcBorders>
              <w:top w:val="single" w:color="auto" w:sz="4" w:space="0"/>
              <w:left w:val="single" w:color="auto" w:sz="4" w:space="0"/>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6</w:t>
            </w:r>
          </w:p>
        </w:tc>
        <w:tc>
          <w:tcPr>
            <w:tcW w:w="829" w:type="dxa"/>
            <w:tcBorders>
              <w:top w:val="single" w:color="auto" w:sz="4" w:space="0"/>
              <w:left w:val="single" w:color="auto" w:sz="4" w:space="0"/>
              <w:bottom w:val="single" w:color="auto" w:sz="4" w:space="0"/>
              <w:right w:val="nil"/>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7</w:t>
            </w:r>
          </w:p>
        </w:tc>
        <w:tc>
          <w:tcPr>
            <w:tcW w:w="82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8</w:t>
            </w:r>
          </w:p>
        </w:tc>
      </w:tr>
      <w:tr>
        <w:tblPrEx>
          <w:tblLayout w:type="fixed"/>
          <w:tblCellMar>
            <w:top w:w="0" w:type="dxa"/>
            <w:left w:w="108" w:type="dxa"/>
            <w:bottom w:w="0" w:type="dxa"/>
            <w:right w:w="108" w:type="dxa"/>
          </w:tblCellMar>
        </w:tblPrEx>
        <w:trPr>
          <w:trHeight w:val="281" w:hRule="atLeast"/>
        </w:trPr>
        <w:tc>
          <w:tcPr>
            <w:tcW w:w="829" w:type="dxa"/>
            <w:tcBorders>
              <w:top w:val="nil"/>
              <w:left w:val="single" w:color="auto" w:sz="4" w:space="0"/>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nil"/>
              <w:right w:val="nil"/>
            </w:tcBorders>
            <w:shd w:val="clear" w:color="000000" w:fill="C0504D"/>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0</w:t>
            </w:r>
          </w:p>
        </w:tc>
        <w:tc>
          <w:tcPr>
            <w:tcW w:w="829" w:type="dxa"/>
            <w:tcBorders>
              <w:top w:val="nil"/>
              <w:left w:val="nil"/>
              <w:bottom w:val="nil"/>
              <w:right w:val="nil"/>
            </w:tcBorders>
            <w:shd w:val="clear" w:color="000000" w:fill="B8CCE4"/>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w:t>
            </w:r>
          </w:p>
        </w:tc>
        <w:tc>
          <w:tcPr>
            <w:tcW w:w="829" w:type="dxa"/>
            <w:tcBorders>
              <w:top w:val="nil"/>
              <w:left w:val="nil"/>
              <w:bottom w:val="nil"/>
              <w:right w:val="nil"/>
            </w:tcBorders>
            <w:shd w:val="clear" w:color="000000" w:fill="FCD5B4"/>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26</w:t>
            </w:r>
          </w:p>
        </w:tc>
        <w:tc>
          <w:tcPr>
            <w:tcW w:w="829" w:type="dxa"/>
            <w:tcBorders>
              <w:top w:val="nil"/>
              <w:left w:val="nil"/>
              <w:bottom w:val="nil"/>
              <w:right w:val="nil"/>
            </w:tcBorders>
            <w:shd w:val="clear" w:color="000000" w:fill="92CDDC"/>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40</w:t>
            </w:r>
          </w:p>
        </w:tc>
        <w:tc>
          <w:tcPr>
            <w:tcW w:w="829" w:type="dxa"/>
            <w:tcBorders>
              <w:top w:val="nil"/>
              <w:left w:val="nil"/>
              <w:bottom w:val="nil"/>
              <w:right w:val="nil"/>
            </w:tcBorders>
            <w:shd w:val="clear" w:color="000000" w:fill="9BBB59"/>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60</w:t>
            </w:r>
          </w:p>
        </w:tc>
        <w:tc>
          <w:tcPr>
            <w:tcW w:w="829" w:type="dxa"/>
            <w:tcBorders>
              <w:top w:val="nil"/>
              <w:left w:val="nil"/>
              <w:bottom w:val="nil"/>
              <w:right w:val="nil"/>
            </w:tcBorders>
            <w:shd w:val="clear" w:color="000000" w:fill="FABF8F"/>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70</w:t>
            </w:r>
          </w:p>
        </w:tc>
        <w:tc>
          <w:tcPr>
            <w:tcW w:w="829" w:type="dxa"/>
            <w:tcBorders>
              <w:top w:val="nil"/>
              <w:left w:val="nil"/>
              <w:bottom w:val="nil"/>
              <w:right w:val="nil"/>
            </w:tcBorders>
            <w:shd w:val="clear" w:color="000000" w:fill="B1A0C7"/>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86</w:t>
            </w:r>
          </w:p>
        </w:tc>
        <w:tc>
          <w:tcPr>
            <w:tcW w:w="829" w:type="dxa"/>
            <w:tcBorders>
              <w:top w:val="nil"/>
              <w:left w:val="nil"/>
              <w:bottom w:val="nil"/>
              <w:right w:val="nil"/>
            </w:tcBorders>
            <w:shd w:val="clear" w:color="000000" w:fill="F2DCDB"/>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829" w:type="dxa"/>
            <w:tcBorders>
              <w:top w:val="nil"/>
              <w:left w:val="nil"/>
              <w:bottom w:val="nil"/>
              <w:right w:val="single" w:color="auto" w:sz="4" w:space="0"/>
            </w:tcBorders>
            <w:shd w:val="clear" w:color="000000" w:fill="DCE6F1"/>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110</w:t>
            </w:r>
          </w:p>
        </w:tc>
      </w:tr>
      <w:tr>
        <w:tblPrEx>
          <w:tblLayout w:type="fixed"/>
          <w:tblCellMar>
            <w:top w:w="0" w:type="dxa"/>
            <w:left w:w="108" w:type="dxa"/>
            <w:bottom w:w="0" w:type="dxa"/>
            <w:right w:w="108" w:type="dxa"/>
          </w:tblCellMar>
        </w:tblPrEx>
        <w:trPr>
          <w:trHeight w:val="281" w:hRule="atLeast"/>
        </w:trPr>
        <w:tc>
          <w:tcPr>
            <w:tcW w:w="829"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829" w:type="dxa"/>
            <w:tcBorders>
              <w:top w:val="nil"/>
              <w:left w:val="nil"/>
              <w:bottom w:val="nil"/>
              <w:right w:val="nil"/>
            </w:tcBorders>
            <w:shd w:val="clear" w:color="000000" w:fill="B8CCE4"/>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w:t>
            </w:r>
          </w:p>
        </w:tc>
        <w:tc>
          <w:tcPr>
            <w:tcW w:w="829" w:type="dxa"/>
            <w:tcBorders>
              <w:top w:val="nil"/>
              <w:left w:val="nil"/>
              <w:bottom w:val="nil"/>
              <w:right w:val="nil"/>
            </w:tcBorders>
            <w:shd w:val="clear" w:color="000000" w:fill="FCD5B4"/>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nil"/>
              <w:right w:val="nil"/>
            </w:tcBorders>
            <w:shd w:val="clear" w:color="000000" w:fill="92CDDC"/>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nil"/>
              <w:right w:val="nil"/>
            </w:tcBorders>
            <w:shd w:val="clear" w:color="000000" w:fill="9BBB59"/>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nil"/>
              <w:right w:val="nil"/>
            </w:tcBorders>
            <w:shd w:val="clear" w:color="000000" w:fill="FABF8F"/>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nil"/>
              <w:right w:val="nil"/>
            </w:tcBorders>
            <w:shd w:val="clear" w:color="000000" w:fill="B1A0C7"/>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nil"/>
              <w:right w:val="nil"/>
            </w:tcBorders>
            <w:shd w:val="clear" w:color="000000" w:fill="F2DCDB"/>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nil"/>
              <w:right w:val="nil"/>
            </w:tcBorders>
            <w:shd w:val="clear" w:color="000000" w:fill="DCE6F1"/>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105</w:t>
            </w:r>
          </w:p>
        </w:tc>
        <w:tc>
          <w:tcPr>
            <w:tcW w:w="829"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81" w:hRule="atLeast"/>
        </w:trPr>
        <w:tc>
          <w:tcPr>
            <w:tcW w:w="829"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2</w:t>
            </w:r>
          </w:p>
        </w:tc>
        <w:tc>
          <w:tcPr>
            <w:tcW w:w="829" w:type="dxa"/>
            <w:tcBorders>
              <w:top w:val="nil"/>
              <w:left w:val="nil"/>
              <w:bottom w:val="nil"/>
              <w:right w:val="nil"/>
            </w:tcBorders>
            <w:shd w:val="clear" w:color="000000" w:fill="FCD5B4"/>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15</w:t>
            </w:r>
          </w:p>
        </w:tc>
        <w:tc>
          <w:tcPr>
            <w:tcW w:w="829" w:type="dxa"/>
            <w:tcBorders>
              <w:top w:val="nil"/>
              <w:left w:val="nil"/>
              <w:bottom w:val="nil"/>
              <w:right w:val="nil"/>
            </w:tcBorders>
            <w:shd w:val="clear" w:color="000000" w:fill="92CDDC"/>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nil"/>
              <w:right w:val="nil"/>
            </w:tcBorders>
            <w:shd w:val="clear" w:color="000000" w:fill="9BBB59"/>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nil"/>
              <w:right w:val="nil"/>
            </w:tcBorders>
            <w:shd w:val="clear" w:color="000000" w:fill="FABF8F"/>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nil"/>
              <w:right w:val="nil"/>
            </w:tcBorders>
            <w:shd w:val="clear" w:color="000000" w:fill="B1A0C7"/>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nil"/>
              <w:right w:val="nil"/>
            </w:tcBorders>
            <w:shd w:val="clear" w:color="000000" w:fill="F2DCDB"/>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nil"/>
              <w:right w:val="nil"/>
            </w:tcBorders>
            <w:shd w:val="clear" w:color="000000" w:fill="DCE6F1"/>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101</w:t>
            </w: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81" w:hRule="atLeast"/>
        </w:trPr>
        <w:tc>
          <w:tcPr>
            <w:tcW w:w="829"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3</w:t>
            </w:r>
          </w:p>
        </w:tc>
        <w:tc>
          <w:tcPr>
            <w:tcW w:w="829" w:type="dxa"/>
            <w:tcBorders>
              <w:top w:val="nil"/>
              <w:left w:val="nil"/>
              <w:bottom w:val="nil"/>
              <w:right w:val="nil"/>
            </w:tcBorders>
            <w:shd w:val="clear" w:color="000000" w:fill="92CDDC"/>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40</w:t>
            </w:r>
          </w:p>
        </w:tc>
        <w:tc>
          <w:tcPr>
            <w:tcW w:w="829" w:type="dxa"/>
            <w:tcBorders>
              <w:top w:val="nil"/>
              <w:left w:val="nil"/>
              <w:bottom w:val="nil"/>
              <w:right w:val="nil"/>
            </w:tcBorders>
            <w:shd w:val="clear" w:color="000000" w:fill="9BBB59"/>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nil"/>
              <w:right w:val="nil"/>
            </w:tcBorders>
            <w:shd w:val="clear" w:color="000000" w:fill="FABF8F"/>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nil"/>
              <w:right w:val="nil"/>
            </w:tcBorders>
            <w:shd w:val="clear" w:color="000000" w:fill="B1A0C7"/>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nil"/>
              <w:right w:val="nil"/>
            </w:tcBorders>
            <w:shd w:val="clear" w:color="000000" w:fill="F2DCDB"/>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nil"/>
              <w:right w:val="nil"/>
            </w:tcBorders>
            <w:shd w:val="clear" w:color="000000" w:fill="DCE6F1"/>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110</w:t>
            </w: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81" w:hRule="atLeast"/>
        </w:trPr>
        <w:tc>
          <w:tcPr>
            <w:tcW w:w="829"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4</w:t>
            </w:r>
          </w:p>
        </w:tc>
        <w:tc>
          <w:tcPr>
            <w:tcW w:w="829" w:type="dxa"/>
            <w:tcBorders>
              <w:top w:val="nil"/>
              <w:left w:val="nil"/>
              <w:bottom w:val="nil"/>
              <w:right w:val="nil"/>
            </w:tcBorders>
            <w:shd w:val="clear" w:color="000000" w:fill="9BBB59"/>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80</w:t>
            </w:r>
          </w:p>
        </w:tc>
        <w:tc>
          <w:tcPr>
            <w:tcW w:w="829" w:type="dxa"/>
            <w:tcBorders>
              <w:top w:val="nil"/>
              <w:left w:val="nil"/>
              <w:bottom w:val="nil"/>
              <w:right w:val="nil"/>
            </w:tcBorders>
            <w:shd w:val="clear" w:color="000000" w:fill="FABF8F"/>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nil"/>
              <w:right w:val="nil"/>
            </w:tcBorders>
            <w:shd w:val="clear" w:color="000000" w:fill="B1A0C7"/>
            <w:vAlign w:val="bottom"/>
          </w:tcPr>
          <w:p>
            <w:pPr>
              <w:widowControl/>
              <w:jc w:val="left"/>
              <w:rPr>
                <w:rFonts w:ascii="宋体" w:hAnsi="宋体" w:eastAsia="宋体" w:cs="宋体"/>
                <w:b/>
                <w:bCs/>
                <w:color w:val="000000"/>
                <w:kern w:val="0"/>
                <w:sz w:val="22"/>
              </w:rPr>
            </w:pPr>
            <w:r>
              <w:rPr>
                <w:rFonts w:hint="eastAsia" w:ascii="宋体" w:hAnsi="宋体" w:eastAsia="宋体" w:cs="宋体"/>
                <w:b/>
                <w:bCs/>
                <w:color w:val="000000"/>
                <w:kern w:val="0"/>
                <w:sz w:val="22"/>
              </w:rPr>
              <w:t>　</w:t>
            </w:r>
          </w:p>
        </w:tc>
        <w:tc>
          <w:tcPr>
            <w:tcW w:w="829" w:type="dxa"/>
            <w:tcBorders>
              <w:top w:val="nil"/>
              <w:left w:val="nil"/>
              <w:bottom w:val="nil"/>
              <w:right w:val="nil"/>
            </w:tcBorders>
            <w:shd w:val="clear" w:color="000000" w:fill="F2DCDB"/>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nil"/>
              <w:right w:val="nil"/>
            </w:tcBorders>
            <w:shd w:val="clear" w:color="000000" w:fill="DCE6F1"/>
            <w:vAlign w:val="bottom"/>
          </w:tcPr>
          <w:p>
            <w:pPr>
              <w:widowControl/>
              <w:jc w:val="right"/>
              <w:rPr>
                <w:rFonts w:ascii="宋体" w:hAnsi="宋体" w:eastAsia="宋体" w:cs="宋体"/>
                <w:b/>
                <w:bCs/>
                <w:color w:val="C00000"/>
                <w:kern w:val="0"/>
                <w:sz w:val="22"/>
              </w:rPr>
            </w:pPr>
            <w:r>
              <w:rPr>
                <w:rFonts w:hint="eastAsia" w:ascii="宋体" w:hAnsi="宋体" w:eastAsia="宋体" w:cs="宋体"/>
                <w:b/>
                <w:bCs/>
                <w:color w:val="C00000"/>
                <w:kern w:val="0"/>
                <w:sz w:val="22"/>
              </w:rPr>
              <w:t>140</w:t>
            </w: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81" w:hRule="atLeast"/>
        </w:trPr>
        <w:tc>
          <w:tcPr>
            <w:tcW w:w="829"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5</w:t>
            </w:r>
          </w:p>
        </w:tc>
        <w:tc>
          <w:tcPr>
            <w:tcW w:w="829" w:type="dxa"/>
            <w:tcBorders>
              <w:top w:val="nil"/>
              <w:left w:val="nil"/>
              <w:bottom w:val="nil"/>
              <w:right w:val="nil"/>
            </w:tcBorders>
            <w:shd w:val="clear" w:color="000000" w:fill="FABF8F"/>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90</w:t>
            </w:r>
          </w:p>
        </w:tc>
        <w:tc>
          <w:tcPr>
            <w:tcW w:w="829" w:type="dxa"/>
            <w:tcBorders>
              <w:top w:val="nil"/>
              <w:left w:val="nil"/>
              <w:bottom w:val="nil"/>
              <w:right w:val="nil"/>
            </w:tcBorders>
            <w:shd w:val="clear" w:color="000000" w:fill="B1A0C7"/>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nil"/>
              <w:right w:val="nil"/>
            </w:tcBorders>
            <w:shd w:val="clear" w:color="000000" w:fill="F2DCDB"/>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nil"/>
              <w:right w:val="nil"/>
            </w:tcBorders>
            <w:shd w:val="clear" w:color="000000" w:fill="DCE6F1"/>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130</w:t>
            </w: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81" w:hRule="atLeast"/>
        </w:trPr>
        <w:tc>
          <w:tcPr>
            <w:tcW w:w="829"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6</w:t>
            </w:r>
          </w:p>
        </w:tc>
        <w:tc>
          <w:tcPr>
            <w:tcW w:w="829" w:type="dxa"/>
            <w:tcBorders>
              <w:top w:val="nil"/>
              <w:left w:val="nil"/>
              <w:bottom w:val="nil"/>
              <w:right w:val="nil"/>
            </w:tcBorders>
            <w:shd w:val="clear" w:color="000000" w:fill="B1A0C7"/>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95</w:t>
            </w:r>
          </w:p>
        </w:tc>
        <w:tc>
          <w:tcPr>
            <w:tcW w:w="829" w:type="dxa"/>
            <w:tcBorders>
              <w:top w:val="nil"/>
              <w:left w:val="nil"/>
              <w:bottom w:val="nil"/>
              <w:right w:val="nil"/>
            </w:tcBorders>
            <w:shd w:val="clear" w:color="000000" w:fill="F2DCDB"/>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nil"/>
              <w:right w:val="nil"/>
            </w:tcBorders>
            <w:shd w:val="clear" w:color="000000" w:fill="DCE6F1"/>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121</w:t>
            </w: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81" w:hRule="atLeast"/>
        </w:trPr>
        <w:tc>
          <w:tcPr>
            <w:tcW w:w="829" w:type="dxa"/>
            <w:tcBorders>
              <w:top w:val="nil"/>
              <w:left w:val="single" w:color="auto" w:sz="4" w:space="0"/>
              <w:bottom w:val="nil"/>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7</w:t>
            </w:r>
          </w:p>
        </w:tc>
        <w:tc>
          <w:tcPr>
            <w:tcW w:w="829" w:type="dxa"/>
            <w:tcBorders>
              <w:top w:val="nil"/>
              <w:left w:val="nil"/>
              <w:bottom w:val="nil"/>
              <w:right w:val="nil"/>
            </w:tcBorders>
            <w:shd w:val="clear" w:color="000000" w:fill="F2DCDB"/>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98</w:t>
            </w:r>
          </w:p>
        </w:tc>
        <w:tc>
          <w:tcPr>
            <w:tcW w:w="829" w:type="dxa"/>
            <w:tcBorders>
              <w:top w:val="nil"/>
              <w:left w:val="nil"/>
              <w:bottom w:val="nil"/>
              <w:right w:val="nil"/>
            </w:tcBorders>
            <w:shd w:val="clear" w:color="000000" w:fill="DCE6F1"/>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103</w:t>
            </w: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nil"/>
            </w:tcBorders>
            <w:shd w:val="clear" w:color="auto" w:fill="auto"/>
            <w:vAlign w:val="bottom"/>
          </w:tcPr>
          <w:p>
            <w:pPr>
              <w:widowControl/>
              <w:jc w:val="left"/>
              <w:rPr>
                <w:rFonts w:ascii="宋体" w:hAnsi="宋体" w:eastAsia="宋体" w:cs="宋体"/>
                <w:color w:val="000000"/>
                <w:kern w:val="0"/>
                <w:sz w:val="22"/>
              </w:rPr>
            </w:pPr>
          </w:p>
        </w:tc>
        <w:tc>
          <w:tcPr>
            <w:tcW w:w="829" w:type="dxa"/>
            <w:tcBorders>
              <w:top w:val="nil"/>
              <w:left w:val="nil"/>
              <w:bottom w:val="nil"/>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81" w:hRule="atLeast"/>
        </w:trPr>
        <w:tc>
          <w:tcPr>
            <w:tcW w:w="829" w:type="dxa"/>
            <w:tcBorders>
              <w:top w:val="nil"/>
              <w:left w:val="single" w:color="auto" w:sz="4" w:space="0"/>
              <w:bottom w:val="single" w:color="auto" w:sz="4" w:space="0"/>
              <w:right w:val="single" w:color="auto" w:sz="4" w:space="0"/>
            </w:tcBorders>
            <w:shd w:val="clear" w:color="auto" w:fill="auto"/>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8</w:t>
            </w:r>
          </w:p>
        </w:tc>
        <w:tc>
          <w:tcPr>
            <w:tcW w:w="829" w:type="dxa"/>
            <w:tcBorders>
              <w:top w:val="nil"/>
              <w:left w:val="nil"/>
              <w:bottom w:val="single" w:color="auto" w:sz="4" w:space="0"/>
              <w:right w:val="nil"/>
            </w:tcBorders>
            <w:shd w:val="clear" w:color="000000" w:fill="DCE6F1"/>
            <w:vAlign w:val="bottom"/>
          </w:tcPr>
          <w:p>
            <w:pPr>
              <w:widowControl/>
              <w:jc w:val="right"/>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829"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829"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bl>
    <w:p>
      <w:r>
        <w:rPr>
          <w:rFonts w:hint="eastAsia"/>
        </w:rPr>
        <w:t>由上表可知：最大获益为140万元，其中对项目1投资4万，项目2投资4万，项目3投资0元。</w:t>
      </w:r>
    </w:p>
    <w:p/>
    <w:p>
      <w:pPr>
        <w:rPr>
          <w:b/>
          <w:sz w:val="24"/>
          <w:szCs w:val="24"/>
        </w:rPr>
      </w:pPr>
      <w:r>
        <w:rPr>
          <w:rFonts w:hint="eastAsia"/>
          <w:b/>
          <w:sz w:val="24"/>
          <w:szCs w:val="24"/>
        </w:rPr>
        <w:t>分支限界题：</w:t>
      </w:r>
    </w:p>
    <w:p>
      <w:r>
        <w:rPr>
          <w:rFonts w:hint="eastAsia"/>
        </w:rPr>
        <w:t>1.</w:t>
      </w:r>
    </w:p>
    <w:p>
      <w:pPr>
        <w:tabs>
          <w:tab w:val="center" w:pos="4153"/>
        </w:tabs>
        <w:rPr>
          <w:vertAlign w:val="superscript"/>
        </w:rPr>
      </w:pPr>
      <w:r>
        <w:rPr>
          <w:rFonts w:hint="eastAsia"/>
        </w:rPr>
        <w:t>（1）因为解空间每个解容量为50，存在2</w:t>
      </w:r>
      <w:r>
        <w:rPr>
          <w:rFonts w:hint="eastAsia"/>
          <w:vertAlign w:val="superscript"/>
        </w:rPr>
        <w:t>50</w:t>
      </w:r>
      <w:r>
        <w:rPr>
          <w:rFonts w:hint="eastAsia"/>
        </w:rPr>
        <w:t>种解的情况，故需要构建的二叉搜索树的层数为50，父节点a</w:t>
      </w:r>
      <w:r>
        <w:rPr>
          <w:rFonts w:hint="eastAsia"/>
          <w:vertAlign w:val="subscript"/>
        </w:rPr>
        <w:t>i</w:t>
      </w:r>
      <w:r>
        <w:rPr>
          <w:rFonts w:hint="eastAsia"/>
        </w:rPr>
        <w:t>的左孩子结点a</w:t>
      </w:r>
      <w:r>
        <w:rPr>
          <w:rFonts w:hint="eastAsia"/>
          <w:vertAlign w:val="subscript"/>
        </w:rPr>
        <w:t>2i-1</w:t>
      </w:r>
      <w:r>
        <w:rPr>
          <w:rFonts w:hint="eastAsia"/>
        </w:rPr>
        <w:t>表示选择该结点，右孩子a</w:t>
      </w:r>
      <w:r>
        <w:rPr>
          <w:rFonts w:hint="eastAsia"/>
          <w:vertAlign w:val="subscript"/>
        </w:rPr>
        <w:t>2i+1</w:t>
      </w:r>
      <w:r>
        <w:rPr>
          <w:rFonts w:hint="eastAsia"/>
        </w:rPr>
        <w:t>表示不选择该结点。</w:t>
      </w:r>
      <w:r>
        <w:rPr>
          <w:vertAlign w:val="superscript"/>
        </w:rPr>
        <w:tab/>
      </w:r>
    </w:p>
    <w:p>
      <w:r>
        <w:rPr>
          <w:rFonts w:hint="eastAsia"/>
        </w:rPr>
        <w:t>（2）前进：线路费用小于DMAX，地井数目小于UMAX；</w:t>
      </w:r>
    </w:p>
    <w:p>
      <w:r>
        <w:rPr>
          <w:rFonts w:hint="eastAsia"/>
        </w:rPr>
        <w:tab/>
      </w:r>
      <w:r>
        <w:rPr>
          <w:rFonts w:hint="eastAsia"/>
        </w:rPr>
        <w:t xml:space="preserve"> 分支：一个节点的下一步有多个可行的选择时进行分支；</w:t>
      </w:r>
    </w:p>
    <w:p>
      <w:pPr>
        <w:ind w:left="525" w:hanging="525" w:hangingChars="250"/>
      </w:pPr>
      <w:r>
        <w:rPr>
          <w:rFonts w:hint="eastAsia"/>
        </w:rPr>
        <w:tab/>
      </w:r>
      <w:r>
        <w:rPr>
          <w:rFonts w:hint="eastAsia"/>
        </w:rPr>
        <w:t>回溯：当前路径归纳当前节点后不满足DMAX和UMAX限制时进行回溯，如果当前节点是左孩子结点，则回溯到其兄弟结点的右孩子结点；如果当前结点是右孩子结点则回溯到其祖先结点的右孩子结点；</w:t>
      </w:r>
    </w:p>
    <w:p>
      <w:pPr>
        <w:ind w:left="525" w:hanging="525" w:hangingChars="250"/>
      </w:pPr>
      <w:r>
        <w:rPr>
          <w:rFonts w:hint="eastAsia"/>
        </w:rPr>
        <w:tab/>
      </w:r>
      <w:r>
        <w:rPr>
          <w:rFonts w:hint="eastAsia"/>
        </w:rPr>
        <w:t>减枝：当不满足DMAX和UMAX的限制时对该节点所在的进行减枝，出现环时进行减枝；</w:t>
      </w:r>
    </w:p>
    <w:p>
      <w:pPr>
        <w:ind w:left="525" w:hanging="525" w:hangingChars="250"/>
      </w:pPr>
      <w:r>
        <w:rPr>
          <w:rFonts w:hint="eastAsia"/>
        </w:rPr>
        <w:t>（3）界：线路费用，地井数目，当前的最小花费；</w:t>
      </w:r>
    </w:p>
    <w:p>
      <w:pPr>
        <w:ind w:left="525" w:hanging="525" w:hangingChars="250"/>
        <w:rPr>
          <w:vertAlign w:val="subscript"/>
        </w:rPr>
      </w:pPr>
      <w:r>
        <w:rPr>
          <w:rFonts w:hint="eastAsia"/>
        </w:rPr>
        <w:t>（4）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华文宋体">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8EC"/>
    <w:rsid w:val="00045C04"/>
    <w:rsid w:val="00114C4D"/>
    <w:rsid w:val="0017655E"/>
    <w:rsid w:val="00181D1E"/>
    <w:rsid w:val="00181E32"/>
    <w:rsid w:val="001A34F2"/>
    <w:rsid w:val="002518B6"/>
    <w:rsid w:val="00340D77"/>
    <w:rsid w:val="003E38EC"/>
    <w:rsid w:val="00492A67"/>
    <w:rsid w:val="006E3FC9"/>
    <w:rsid w:val="00735869"/>
    <w:rsid w:val="00782FB3"/>
    <w:rsid w:val="00854100"/>
    <w:rsid w:val="00952F38"/>
    <w:rsid w:val="009537C6"/>
    <w:rsid w:val="00984E75"/>
    <w:rsid w:val="009C7D3B"/>
    <w:rsid w:val="009F169D"/>
    <w:rsid w:val="00A14BF9"/>
    <w:rsid w:val="00A674EB"/>
    <w:rsid w:val="00AE06D3"/>
    <w:rsid w:val="00AE2A50"/>
    <w:rsid w:val="00BD23DE"/>
    <w:rsid w:val="00C440D9"/>
    <w:rsid w:val="00F7495A"/>
    <w:rsid w:val="00FA1384"/>
    <w:rsid w:val="00FF5202"/>
    <w:rsid w:val="64E62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 w:type="paragraph" w:styleId="8">
    <w:name w:val="List Paragraph"/>
    <w:basedOn w:val="1"/>
    <w:qFormat/>
    <w:uiPriority w:val="34"/>
    <w:pPr>
      <w:ind w:firstLine="420" w:firstLineChars="200"/>
    </w:pPr>
  </w:style>
  <w:style w:type="character" w:customStyle="1" w:styleId="9">
    <w:name w:val="sc0"/>
    <w:basedOn w:val="4"/>
    <w:qFormat/>
    <w:uiPriority w:val="0"/>
    <w:rPr>
      <w:rFonts w:hint="default" w:ascii="Consolas" w:hAnsi="Consolas" w:cs="Consolas"/>
      <w:color w:val="000000"/>
      <w:sz w:val="20"/>
      <w:szCs w:val="20"/>
    </w:rPr>
  </w:style>
  <w:style w:type="character" w:customStyle="1" w:styleId="10">
    <w:name w:val="sc11"/>
    <w:basedOn w:val="4"/>
    <w:uiPriority w:val="0"/>
    <w:rPr>
      <w:rFonts w:hint="default" w:ascii="Consolas" w:hAnsi="Consolas" w:cs="Consolas"/>
      <w:color w:val="000000"/>
      <w:sz w:val="20"/>
      <w:szCs w:val="20"/>
    </w:rPr>
  </w:style>
  <w:style w:type="character" w:customStyle="1" w:styleId="11">
    <w:name w:val="sc101"/>
    <w:basedOn w:val="4"/>
    <w:qFormat/>
    <w:uiPriority w:val="0"/>
    <w:rPr>
      <w:rFonts w:hint="default" w:ascii="Consolas" w:hAnsi="Consolas" w:cs="Consolas"/>
      <w:b/>
      <w:bCs/>
      <w:color w:val="010101"/>
      <w:sz w:val="20"/>
      <w:szCs w:val="20"/>
    </w:rPr>
  </w:style>
  <w:style w:type="character" w:customStyle="1" w:styleId="12">
    <w:name w:val="sc41"/>
    <w:basedOn w:val="4"/>
    <w:qFormat/>
    <w:uiPriority w:val="0"/>
    <w:rPr>
      <w:rFonts w:hint="default" w:ascii="Consolas" w:hAnsi="Consolas" w:cs="Consolas"/>
      <w:color w:val="C00058"/>
      <w:sz w:val="20"/>
      <w:szCs w:val="20"/>
    </w:rPr>
  </w:style>
  <w:style w:type="character" w:customStyle="1" w:styleId="13">
    <w:name w:val="sc51"/>
    <w:basedOn w:val="4"/>
    <w:uiPriority w:val="0"/>
    <w:rPr>
      <w:rFonts w:hint="default" w:ascii="Consolas" w:hAnsi="Consolas" w:cs="Consolas"/>
      <w:color w:val="80404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D01374-7987-46AF-A39F-1365FEC808E9}">
  <ds:schemaRefs/>
</ds:datastoreItem>
</file>

<file path=docProps/app.xml><?xml version="1.0" encoding="utf-8"?>
<Properties xmlns="http://schemas.openxmlformats.org/officeDocument/2006/extended-properties" xmlns:vt="http://schemas.openxmlformats.org/officeDocument/2006/docPropsVTypes">
  <Template>Normal.dotm</Template>
  <Pages>4</Pages>
  <Words>509</Words>
  <Characters>2906</Characters>
  <Lines>24</Lines>
  <Paragraphs>6</Paragraphs>
  <TotalTime>0</TotalTime>
  <ScaleCrop>false</ScaleCrop>
  <LinksUpToDate>false</LinksUpToDate>
  <CharactersWithSpaces>3409</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2013-12-11T13:53:00Z</dcterms:created>
  <dc:creator>szk</dc:creator>
  <cp:lastModifiedBy>UpToSky</cp:lastModifiedBy>
  <cp:lastPrinted>2018-01-09T06:39:47Z</cp:lastPrinted>
  <dcterms:modified xsi:type="dcterms:W3CDTF">2018-01-09T06:39:53Z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