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09EDE" w14:textId="77777777" w:rsidR="005528FD" w:rsidRPr="005528FD" w:rsidRDefault="005528FD" w:rsidP="005528FD">
      <w:pPr>
        <w:ind w:left="0"/>
        <w:rPr>
          <w:rFonts w:ascii="宋体" w:eastAsia="宋体" w:hAnsi="宋体" w:cs="宋体" w:hint="eastAsia"/>
          <w:kern w:val="0"/>
          <w:sz w:val="24"/>
          <w:szCs w:val="24"/>
        </w:rPr>
      </w:pPr>
      <w:r w:rsidRPr="005528FD">
        <w:drawing>
          <wp:inline distT="0" distB="0" distL="0" distR="0" wp14:anchorId="39989DF7" wp14:editId="2EF0E60C">
            <wp:extent cx="5274310" cy="2741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1295"/>
                    </a:xfrm>
                    <a:prstGeom prst="rect">
                      <a:avLst/>
                    </a:prstGeom>
                  </pic:spPr>
                </pic:pic>
              </a:graphicData>
            </a:graphic>
          </wp:inline>
        </w:drawing>
      </w:r>
    </w:p>
    <w:p w14:paraId="146B7F9F" w14:textId="5635C356" w:rsidR="007D4AF4" w:rsidRDefault="00B50137" w:rsidP="00B50137">
      <w:pPr>
        <w:ind w:left="0"/>
        <w:rPr>
          <w:b/>
          <w:bCs/>
        </w:rPr>
      </w:pPr>
      <w:r w:rsidRPr="00B50137">
        <w:rPr>
          <w:rFonts w:hint="eastAsia"/>
          <w:b/>
          <w:bCs/>
        </w:rPr>
        <w:t>分治算法与动态规划算法的基本思想，并比较他们的异同</w:t>
      </w:r>
    </w:p>
    <w:p w14:paraId="011AEADA" w14:textId="77777777" w:rsidR="00B50137" w:rsidRDefault="00B50137" w:rsidP="00B50137">
      <w:pPr>
        <w:pStyle w:val="a3"/>
        <w:numPr>
          <w:ilvl w:val="0"/>
          <w:numId w:val="1"/>
        </w:numPr>
        <w:ind w:firstLineChars="0"/>
      </w:pPr>
      <w:r w:rsidRPr="00D32007">
        <w:rPr>
          <w:rFonts w:hint="eastAsia"/>
          <w:b/>
          <w:bCs/>
        </w:rPr>
        <w:t>动态规划理论依据：</w:t>
      </w:r>
      <w:r w:rsidRPr="00D32007">
        <w:rPr>
          <w:rFonts w:hint="eastAsia"/>
        </w:rPr>
        <w:t>动态规划是处理分段过程最优化的基本方法。基于最优性原则：无论初始决策和初始状态是什么，其余的决策都必须相对于初始决策所产生的状态构成一个最优决策序列</w:t>
      </w:r>
      <w:r>
        <w:rPr>
          <w:rFonts w:hint="eastAsia"/>
        </w:rPr>
        <w:t>。最优子结构性质和子问题重叠性质是计算模型采用动态规划算法求解的两个基本要素。</w:t>
      </w:r>
    </w:p>
    <w:p w14:paraId="00B06F5C" w14:textId="77777777" w:rsidR="00B50137" w:rsidRPr="0075763A" w:rsidRDefault="00B50137" w:rsidP="00B50137">
      <w:pPr>
        <w:pStyle w:val="a3"/>
        <w:ind w:left="360" w:firstLineChars="0" w:firstLine="0"/>
      </w:pPr>
      <w:r>
        <w:rPr>
          <w:rFonts w:hint="eastAsia"/>
          <w:b/>
          <w:bCs/>
        </w:rPr>
        <w:t>注意问题：</w:t>
      </w:r>
      <w:r w:rsidRPr="0075763A">
        <w:rPr>
          <w:rFonts w:hint="eastAsia"/>
        </w:rPr>
        <w:t>要按照动态规划的求解步骤去做</w:t>
      </w:r>
    </w:p>
    <w:p w14:paraId="0BACDED0" w14:textId="77777777" w:rsidR="00B50137" w:rsidRPr="0075763A" w:rsidRDefault="00B50137" w:rsidP="00B50137">
      <w:pPr>
        <w:pStyle w:val="a3"/>
        <w:numPr>
          <w:ilvl w:val="0"/>
          <w:numId w:val="2"/>
        </w:numPr>
        <w:ind w:firstLineChars="0"/>
      </w:pPr>
      <w:r w:rsidRPr="0075763A">
        <w:rPr>
          <w:rFonts w:hint="eastAsia"/>
        </w:rPr>
        <w:t>要分析最优解的结构：</w:t>
      </w:r>
    </w:p>
    <w:p w14:paraId="01EC8DFE" w14:textId="77777777" w:rsidR="00B50137" w:rsidRPr="0075763A" w:rsidRDefault="00B50137" w:rsidP="00B50137">
      <w:pPr>
        <w:pStyle w:val="a3"/>
        <w:numPr>
          <w:ilvl w:val="0"/>
          <w:numId w:val="2"/>
        </w:numPr>
        <w:ind w:firstLineChars="0"/>
      </w:pPr>
      <w:r w:rsidRPr="0075763A">
        <w:rPr>
          <w:rFonts w:hint="eastAsia"/>
        </w:rPr>
        <w:t>建立递归关系：</w:t>
      </w:r>
    </w:p>
    <w:p w14:paraId="6B100BDB" w14:textId="77777777" w:rsidR="00B50137" w:rsidRPr="0075763A" w:rsidRDefault="00B50137" w:rsidP="00B50137">
      <w:pPr>
        <w:pStyle w:val="a3"/>
        <w:numPr>
          <w:ilvl w:val="0"/>
          <w:numId w:val="2"/>
        </w:numPr>
        <w:ind w:firstLineChars="0"/>
      </w:pPr>
      <w:r w:rsidRPr="0075763A">
        <w:rPr>
          <w:rFonts w:hint="eastAsia"/>
        </w:rPr>
        <w:t>计算最优值：要依据递归关系式自底向上的方式继续计算，在计算点过程中保存已解决的子问题的答案。每个子问题只计算一次，而在后面需要的时候只是简单的查一下，从而避免大量的重复计算。</w:t>
      </w:r>
    </w:p>
    <w:p w14:paraId="61A3B559" w14:textId="77777777" w:rsidR="00B50137" w:rsidRPr="0075763A" w:rsidRDefault="00B50137" w:rsidP="00B50137">
      <w:pPr>
        <w:pStyle w:val="a3"/>
        <w:numPr>
          <w:ilvl w:val="0"/>
          <w:numId w:val="2"/>
        </w:numPr>
        <w:ind w:firstLineChars="0"/>
      </w:pPr>
      <w:r w:rsidRPr="0075763A">
        <w:rPr>
          <w:rFonts w:hint="eastAsia"/>
        </w:rPr>
        <w:t>构造最优解：</w:t>
      </w:r>
    </w:p>
    <w:p w14:paraId="6793A935" w14:textId="6D820018" w:rsidR="00B50137" w:rsidRPr="00B50137" w:rsidRDefault="00B50137" w:rsidP="00B50137">
      <w:pPr>
        <w:pStyle w:val="a3"/>
        <w:numPr>
          <w:ilvl w:val="0"/>
          <w:numId w:val="1"/>
        </w:numPr>
        <w:ind w:firstLineChars="0"/>
        <w:rPr>
          <w:b/>
          <w:bCs/>
        </w:rPr>
      </w:pPr>
      <w:r>
        <w:rPr>
          <w:rFonts w:hint="eastAsia"/>
          <w:b/>
          <w:bCs/>
        </w:rPr>
        <w:t>分治算法：</w:t>
      </w:r>
      <w:r w:rsidRPr="00B50137">
        <w:rPr>
          <w:rFonts w:hint="eastAsia"/>
        </w:rPr>
        <w:t>在处理输入规模很大de</w:t>
      </w:r>
      <w:r w:rsidRPr="00B50137">
        <w:t xml:space="preserve"> </w:t>
      </w:r>
      <w:r w:rsidRPr="00B50137">
        <w:rPr>
          <w:rFonts w:hint="eastAsia"/>
        </w:rPr>
        <w:t>问题时，把大问题分解成若干个独立的子问题，在求出这些子问题的解之后，再把他们的解合并成整个大问题的解。</w:t>
      </w:r>
    </w:p>
    <w:p w14:paraId="3776DBA5" w14:textId="77777777" w:rsidR="00B50137" w:rsidRDefault="00B50137" w:rsidP="00B50137">
      <w:pPr>
        <w:ind w:left="0"/>
        <w:rPr>
          <w:rFonts w:hint="eastAsia"/>
          <w:b/>
          <w:bCs/>
        </w:rPr>
      </w:pPr>
    </w:p>
    <w:p w14:paraId="2F4A8A9C" w14:textId="5AD83BFE" w:rsidR="00B50137" w:rsidRPr="00B50137" w:rsidRDefault="00B50137" w:rsidP="00B50137">
      <w:pPr>
        <w:ind w:left="0"/>
        <w:rPr>
          <w:b/>
          <w:bCs/>
        </w:rPr>
      </w:pPr>
      <w:r w:rsidRPr="00B50137">
        <w:rPr>
          <w:rFonts w:hint="eastAsia"/>
          <w:b/>
          <w:bCs/>
        </w:rPr>
        <w:t>相同：</w:t>
      </w:r>
      <w:r w:rsidRPr="00B50137">
        <w:rPr>
          <w:rFonts w:hint="eastAsia"/>
        </w:rPr>
        <w:t>都是把大问题分解成若干个子问题，先求解子问题，然后从这些子问题的解中得到原问题的解。</w:t>
      </w:r>
    </w:p>
    <w:p w14:paraId="113C9346" w14:textId="65D510CC" w:rsidR="00B50137" w:rsidRPr="00B50137" w:rsidRDefault="00B50137" w:rsidP="00B50137">
      <w:pPr>
        <w:ind w:left="0"/>
        <w:rPr>
          <w:rFonts w:hint="eastAsia"/>
          <w:b/>
          <w:bCs/>
        </w:rPr>
      </w:pPr>
      <w:r w:rsidRPr="00B50137">
        <w:rPr>
          <w:rFonts w:hint="eastAsia"/>
          <w:b/>
          <w:bCs/>
        </w:rPr>
        <w:t>不同点：</w:t>
      </w:r>
      <w:r w:rsidRPr="00B50137">
        <w:rPr>
          <w:rFonts w:hint="eastAsia"/>
        </w:rPr>
        <w:t>动态规划求解的问题，经过分解的子问题往往不是相互独立的。而用分治法求解得到的子问题往往相互独立的。</w:t>
      </w:r>
      <w:bookmarkStart w:id="0" w:name="_GoBack"/>
      <w:bookmarkEnd w:id="0"/>
    </w:p>
    <w:sectPr w:rsidR="00B50137" w:rsidRPr="00B501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6261B"/>
    <w:multiLevelType w:val="hybridMultilevel"/>
    <w:tmpl w:val="6EA64686"/>
    <w:lvl w:ilvl="0" w:tplc="C16A7BA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AF2F71"/>
    <w:multiLevelType w:val="hybridMultilevel"/>
    <w:tmpl w:val="729C3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FD"/>
    <w:rsid w:val="002440F8"/>
    <w:rsid w:val="005528FD"/>
    <w:rsid w:val="007D4AF4"/>
    <w:rsid w:val="00B50137"/>
    <w:rsid w:val="00BA0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7A45"/>
  <w15:chartTrackingRefBased/>
  <w15:docId w15:val="{1171D74B-2466-4CAD-85F5-4D7F40CA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01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366816">
      <w:bodyDiv w:val="1"/>
      <w:marLeft w:val="0"/>
      <w:marRight w:val="0"/>
      <w:marTop w:val="0"/>
      <w:marBottom w:val="0"/>
      <w:divBdr>
        <w:top w:val="none" w:sz="0" w:space="0" w:color="auto"/>
        <w:left w:val="none" w:sz="0" w:space="0" w:color="auto"/>
        <w:bottom w:val="none" w:sz="0" w:space="0" w:color="auto"/>
        <w:right w:val="none" w:sz="0" w:space="0" w:color="auto"/>
      </w:divBdr>
      <w:divsChild>
        <w:div w:id="1070927877">
          <w:marLeft w:val="0"/>
          <w:marRight w:val="0"/>
          <w:marTop w:val="0"/>
          <w:marBottom w:val="0"/>
          <w:divBdr>
            <w:top w:val="none" w:sz="0" w:space="0" w:color="auto"/>
            <w:left w:val="none" w:sz="0" w:space="0" w:color="auto"/>
            <w:bottom w:val="none" w:sz="0" w:space="0" w:color="auto"/>
            <w:right w:val="none" w:sz="0" w:space="0" w:color="auto"/>
          </w:divBdr>
        </w:div>
      </w:divsChild>
    </w:div>
    <w:div w:id="338168006">
      <w:bodyDiv w:val="1"/>
      <w:marLeft w:val="0"/>
      <w:marRight w:val="0"/>
      <w:marTop w:val="0"/>
      <w:marBottom w:val="0"/>
      <w:divBdr>
        <w:top w:val="none" w:sz="0" w:space="0" w:color="auto"/>
        <w:left w:val="none" w:sz="0" w:space="0" w:color="auto"/>
        <w:bottom w:val="none" w:sz="0" w:space="0" w:color="auto"/>
        <w:right w:val="none" w:sz="0" w:space="0" w:color="auto"/>
      </w:divBdr>
      <w:divsChild>
        <w:div w:id="185063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玄 金龙</dc:creator>
  <cp:keywords/>
  <dc:description/>
  <cp:lastModifiedBy>玄 金龙</cp:lastModifiedBy>
  <cp:revision>3</cp:revision>
  <dcterms:created xsi:type="dcterms:W3CDTF">2019-12-23T12:55:00Z</dcterms:created>
  <dcterms:modified xsi:type="dcterms:W3CDTF">2019-12-24T02:21:00Z</dcterms:modified>
</cp:coreProperties>
</file>