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440" w14:textId="77777777" w:rsidR="003456F0" w:rsidRDefault="003456F0" w:rsidP="003456F0"/>
    <w:p w14:paraId="463CB940" w14:textId="77777777" w:rsidR="003456F0" w:rsidRDefault="003456F0" w:rsidP="003456F0">
      <w:pPr>
        <w:pStyle w:val="1"/>
        <w:numPr>
          <w:ilvl w:val="0"/>
          <w:numId w:val="1"/>
        </w:numPr>
      </w:pPr>
      <w:r>
        <w:rPr>
          <w:rFonts w:hint="eastAsia"/>
        </w:rPr>
        <w:t>PCI总线协议</w:t>
      </w:r>
    </w:p>
    <w:p w14:paraId="229BA977" w14:textId="77777777" w:rsidR="003456F0" w:rsidRDefault="003456F0" w:rsidP="003456F0">
      <w:pPr>
        <w:ind w:firstLine="420"/>
      </w:pPr>
      <w:r>
        <w:rPr>
          <w:rFonts w:hint="eastAsia"/>
        </w:rPr>
        <w:t>PCI(Peripheral Component Interconnect)是一种并行的高性能总线，用于连接各种扩展电路板和CPU/存储器子系统等，目前被PC、工作站和伺服器所广泛使用。PCI总线是一种同步的分时复用的双向总线（地址和数据共用相同的信号线）。</w:t>
      </w:r>
    </w:p>
    <w:p w14:paraId="48C0EC35" w14:textId="7AE028E6" w:rsidR="003456F0" w:rsidRDefault="003456F0" w:rsidP="003456F0">
      <w:pPr>
        <w:ind w:firstLine="420"/>
        <w:rPr>
          <w:b/>
          <w:bCs/>
        </w:rPr>
      </w:pPr>
      <w:r>
        <w:rPr>
          <w:rFonts w:hint="eastAsia"/>
          <w:b/>
          <w:bCs/>
        </w:rPr>
        <w:t>可参考《</w:t>
      </w:r>
      <w:r>
        <w:rPr>
          <w:b/>
          <w:bCs/>
        </w:rPr>
        <w:t>计算机原理与设计—— Verilog HDL版.pdf</w:t>
      </w:r>
      <w:r>
        <w:rPr>
          <w:rFonts w:hint="eastAsia"/>
          <w:b/>
          <w:bCs/>
        </w:rPr>
        <w:t>》第15章</w:t>
      </w:r>
    </w:p>
    <w:p w14:paraId="048DE96F" w14:textId="77777777" w:rsidR="00CE5996" w:rsidRPr="0076649C" w:rsidRDefault="00CE5996" w:rsidP="003456F0">
      <w:pPr>
        <w:ind w:firstLine="420"/>
        <w:rPr>
          <w:rFonts w:hint="eastAsia"/>
          <w:b/>
          <w:bCs/>
        </w:rPr>
      </w:pPr>
    </w:p>
    <w:p w14:paraId="2C328D04" w14:textId="77777777" w:rsidR="003456F0" w:rsidRDefault="003456F0" w:rsidP="003456F0">
      <w:pPr>
        <w:pStyle w:val="2"/>
        <w:numPr>
          <w:ilvl w:val="0"/>
          <w:numId w:val="2"/>
        </w:numPr>
        <w:rPr>
          <w:rFonts w:hint="default"/>
        </w:rPr>
      </w:pPr>
      <w:r>
        <w:t>PCI总线信号定义</w:t>
      </w:r>
    </w:p>
    <w:p w14:paraId="2A588B2D" w14:textId="77777777" w:rsidR="003456F0" w:rsidRDefault="003456F0" w:rsidP="003456F0">
      <w:pPr>
        <w:ind w:firstLine="420"/>
      </w:pPr>
      <w:r>
        <w:rPr>
          <w:rFonts w:hint="eastAsia"/>
        </w:rPr>
        <w:t>按PCI的约定，数据传输的发起方是主设备，被动的一方是从设备。连接到PCI总线上的一个电路模块既可以扮演主设备的角色，也可以扮演从设备的角色。即，PCI允许有多个总线控制器。当然，一个电路模块只扮演从设备的角色也未尝不可。下图示出了PCI的总线信号。</w:t>
      </w:r>
    </w:p>
    <w:p w14:paraId="21E00415" w14:textId="77777777" w:rsidR="003456F0" w:rsidRDefault="003456F0" w:rsidP="003456F0">
      <w:pPr>
        <w:jc w:val="center"/>
      </w:pPr>
      <w:r>
        <w:rPr>
          <w:noProof/>
        </w:rPr>
        <w:drawing>
          <wp:inline distT="0" distB="0" distL="114300" distR="114300" wp14:anchorId="674073AF" wp14:editId="2EA2F072">
            <wp:extent cx="4531995" cy="3175000"/>
            <wp:effectExtent l="0" t="0" r="190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5F17" w14:textId="77777777" w:rsidR="003456F0" w:rsidRDefault="003456F0" w:rsidP="003456F0">
      <w:pPr>
        <w:ind w:firstLine="420"/>
      </w:pPr>
      <w:r>
        <w:rPr>
          <w:rFonts w:hint="eastAsia"/>
        </w:rPr>
        <w:t>图中左侧信号是必须要有的，右侧是供选择用的。主设备必须具备的信号有49个。如果只扮演从设备的角色，需47个信号（没有REQN和GNTN）。</w:t>
      </w:r>
    </w:p>
    <w:p w14:paraId="4491B771" w14:textId="77777777" w:rsidR="003456F0" w:rsidRDefault="003456F0" w:rsidP="003456F0">
      <w:pPr>
        <w:ind w:firstLine="420"/>
      </w:pPr>
      <w:r>
        <w:rPr>
          <w:rFonts w:hint="eastAsia"/>
        </w:rPr>
        <w:t>下面将</w:t>
      </w:r>
      <w:r>
        <w:t>按照类型将上述引脚分类，逐个进行介绍。</w:t>
      </w:r>
    </w:p>
    <w:p w14:paraId="25374BD6" w14:textId="77777777" w:rsidR="003456F0" w:rsidRDefault="003456F0" w:rsidP="003456F0">
      <w:pPr>
        <w:rPr>
          <w:b/>
          <w:bCs/>
        </w:rPr>
      </w:pPr>
      <w:r>
        <w:rPr>
          <w:b/>
          <w:bCs/>
        </w:rPr>
        <w:t>1）系统信号线</w:t>
      </w:r>
    </w:p>
    <w:p w14:paraId="556505CA" w14:textId="77777777" w:rsidR="003456F0" w:rsidRDefault="003456F0" w:rsidP="003456F0">
      <w:pPr>
        <w:ind w:firstLine="420"/>
      </w:pPr>
      <w:r>
        <w:t>CLK：时钟信号线，系统在时钟信号上升沿是有效，才能进行传输。</w:t>
      </w:r>
    </w:p>
    <w:p w14:paraId="1F9C074D" w14:textId="77777777" w:rsidR="003456F0" w:rsidRDefault="003456F0" w:rsidP="003456F0">
      <w:pPr>
        <w:ind w:firstLine="420"/>
      </w:pPr>
      <w:r>
        <w:t>RST：复位信号线，在低电平时信号才能进行传输。</w:t>
      </w:r>
    </w:p>
    <w:p w14:paraId="3FD0E48C" w14:textId="77777777" w:rsidR="003456F0" w:rsidRDefault="003456F0" w:rsidP="003456F0">
      <w:r>
        <w:rPr>
          <w:b/>
          <w:bCs/>
        </w:rPr>
        <w:t>2）地址及数据线</w:t>
      </w:r>
    </w:p>
    <w:p w14:paraId="4BDCA4F4" w14:textId="77777777" w:rsidR="003456F0" w:rsidRDefault="003456F0" w:rsidP="003456F0">
      <w:pPr>
        <w:ind w:firstLine="420"/>
      </w:pPr>
      <w:r>
        <w:t xml:space="preserve">  AD0-AD31：地址和数据多路复用的输入输出信号。在FRAME有效时是地址周期，在IRDY和TRDY同时有效时是数据周期。在执行地址周期时，地址周期为一个时钟周期，</w:t>
      </w:r>
      <w:r>
        <w:lastRenderedPageBreak/>
        <w:t>在该周期中AD0～AD31线上含有一个32位的物理地址，对于I／O操作，它是一个字节地址；若是存储器操作和配置操作，则是双字地址。在执行数据周期时，IRDY有效表示写数据稳定，TRDY有效表示读数据有效。</w:t>
      </w:r>
    </w:p>
    <w:p w14:paraId="6AB0F32A" w14:textId="77777777" w:rsidR="003456F0" w:rsidRDefault="003456F0" w:rsidP="003456F0">
      <w:pPr>
        <w:ind w:firstLine="420"/>
      </w:pPr>
      <w:r>
        <w:t>C/BE0~3：总线命令和字节使能多路复用信号线。在地址周期内，这四条线上传输的是总线命令；在数据周期内，传输的是字节使能信号，用来表示在整个数据期中， AD0～AD31上哪些字节为有效数据。</w:t>
      </w:r>
    </w:p>
    <w:p w14:paraId="216D79E3" w14:textId="77777777" w:rsidR="003456F0" w:rsidRDefault="003456F0" w:rsidP="003456F0">
      <w:pPr>
        <w:ind w:firstLine="420"/>
      </w:pPr>
      <w:r>
        <w:t>PAR：奇偶校验信号。它通过AD[31：：00]和C/BE[3：：0]进行奇偶校验。主设备为地址周期和写数据周期驱动PAR，从设备为读数据周期驱动PAR。</w:t>
      </w:r>
    </w:p>
    <w:p w14:paraId="7FE9B4F4" w14:textId="77777777" w:rsidR="003456F0" w:rsidRDefault="003456F0" w:rsidP="003456F0">
      <w:r>
        <w:rPr>
          <w:b/>
          <w:bCs/>
        </w:rPr>
        <w:t>3）接口控制信号线</w:t>
      </w:r>
    </w:p>
    <w:p w14:paraId="43CFFD63" w14:textId="77777777" w:rsidR="003456F0" w:rsidRDefault="003456F0" w:rsidP="003456F0">
      <w:pPr>
        <w:ind w:firstLine="420"/>
      </w:pPr>
      <w:r>
        <w:t>FRAME：帧周期信号。由当前主设备驱动，表示一次访问的开始和持续时间。当其无效时，表示传输的最后一个数据周期。</w:t>
      </w:r>
    </w:p>
    <w:p w14:paraId="1D38857A" w14:textId="77777777" w:rsidR="003456F0" w:rsidRDefault="003456F0" w:rsidP="003456F0">
      <w:pPr>
        <w:ind w:firstLine="420"/>
      </w:pPr>
      <w:r>
        <w:t>RDY：主设备准备好信号。该信号有效表明发起本次传输的设备（主设备）能够完成一个数据期。它要与TRDY配合使用，当这两者同时有效时，才能进行完整的数据传输，否则即为等待周期。在写周期，该信号有效时，表示有效的数据信号已在AD0～AD31中建立；在读周期，该信号有效时，表示主设备已做好接收数据的准备。</w:t>
      </w:r>
    </w:p>
    <w:p w14:paraId="1C6549E0" w14:textId="77777777" w:rsidR="003456F0" w:rsidRDefault="003456F0" w:rsidP="003456F0">
      <w:pPr>
        <w:ind w:firstLine="420"/>
      </w:pPr>
      <w:r>
        <w:t>TDRY：从设备准备好信号。该信号有效表示从设备已做好完成当前数据传输的准备工作，此时可进行相应的数据传输。同样，该信号要与IRDY配合使用，这两者同时有效数据才能进行完整传输。在写周期内该信号有效表示从设备已做好了接收数据的准备。在读周期内，该信号有效表示有效数据已被送入AD0～AD31中，同理， TRDY和IRDY中的任何一个无效时都为等待周期，此时不能进行数据的传输。</w:t>
      </w:r>
    </w:p>
    <w:p w14:paraId="74CFE4D2" w14:textId="77777777" w:rsidR="003456F0" w:rsidRDefault="003456F0" w:rsidP="003456F0">
      <w:pPr>
        <w:ind w:firstLine="420"/>
      </w:pPr>
      <w:r>
        <w:t>STOP：停止数据传输信号。从设备发出的信号，表示请求主设备停止发送数据的信号。</w:t>
      </w:r>
    </w:p>
    <w:p w14:paraId="668A534F" w14:textId="77777777" w:rsidR="003456F0" w:rsidRDefault="003456F0" w:rsidP="003456F0">
      <w:pPr>
        <w:ind w:firstLine="420"/>
      </w:pPr>
      <w:r>
        <w:t>LOCK：锁定信号。有PCI总线上发起数据传输的设备控制发出的信号，多个设备在使用PCI总线，但是LOCK指令的控制者只有一个主设备（由GNT信号标识）。当LOCK信号有效时，表示驱动它的设备所进行的操作可能需要多个传输才能完成，如果对某一设备具有可执行的存储器，那么它必须能实现锁定，以便实现主设备对该存储器的完全独占性访问。对于支持锁定的目标设备，必须能提供一个互斥访问块，且该块不能小于16 个字节。连接系统存储器的主桥路也必须使用LOCK信号。</w:t>
      </w:r>
    </w:p>
    <w:p w14:paraId="63AAE3D3" w14:textId="77777777" w:rsidR="003456F0" w:rsidRDefault="003456F0" w:rsidP="003456F0">
      <w:pPr>
        <w:ind w:firstLine="420"/>
      </w:pPr>
      <w:r>
        <w:t>IDSEL：初始化设备选择信号。在参数配置读写传输期间，用作片选信号。</w:t>
      </w:r>
    </w:p>
    <w:p w14:paraId="2DF30599" w14:textId="77777777" w:rsidR="003456F0" w:rsidRDefault="003456F0" w:rsidP="003456F0">
      <w:pPr>
        <w:ind w:firstLine="420"/>
      </w:pPr>
      <w:r>
        <w:t>DEVSEL：设备选择信号。由从设备驱动，该信号有效时，表示驱动它的设备已成为当前访问的从设备。它有效表明总线上的某一设备已被选中。</w:t>
      </w:r>
    </w:p>
    <w:p w14:paraId="5F2A804B" w14:textId="77777777" w:rsidR="003456F0" w:rsidRDefault="003456F0" w:rsidP="003456F0">
      <w:r>
        <w:rPr>
          <w:b/>
          <w:bCs/>
        </w:rPr>
        <w:t>4）仲裁信号线</w:t>
      </w:r>
    </w:p>
    <w:p w14:paraId="7C88A28C" w14:textId="77777777" w:rsidR="003456F0" w:rsidRDefault="003456F0" w:rsidP="003456F0">
      <w:pPr>
        <w:ind w:firstLine="420"/>
      </w:pPr>
      <w:r>
        <w:t>REQ：总线请求信号。该信号一旦有效即表示驱动它的设备要求使用总线。它是一个点到点的信号线，任何主设备都应有自己的REQ信号。</w:t>
      </w:r>
    </w:p>
    <w:p w14:paraId="20D0C4E1" w14:textId="77777777" w:rsidR="003456F0" w:rsidRDefault="003456F0" w:rsidP="003456F0">
      <w:pPr>
        <w:ind w:firstLine="420"/>
      </w:pPr>
      <w:r>
        <w:t>GNT：总线允许信号。用来向申请占用总线的设备表示其请求已获批准。这也是一 个点到点的信号线，任何主设备都应有自己的GNT信号。</w:t>
      </w:r>
    </w:p>
    <w:p w14:paraId="041DB47F" w14:textId="77777777" w:rsidR="003456F0" w:rsidRDefault="003456F0" w:rsidP="003456F0">
      <w:r>
        <w:rPr>
          <w:b/>
          <w:bCs/>
        </w:rPr>
        <w:t>5）错误报告信号线</w:t>
      </w:r>
    </w:p>
    <w:p w14:paraId="02A22DEE" w14:textId="77777777" w:rsidR="003456F0" w:rsidRDefault="003456F0" w:rsidP="003456F0">
      <w:pPr>
        <w:ind w:firstLine="420"/>
      </w:pPr>
      <w:r>
        <w:t>PERR：数据奇偶校验错误报告信号。但是该信号不报告特殊周期中的数据奇偶错误。一个设备只有在响应设备选择信号DEVSEL和完成数据期之后，才能报告一个PERR。对于每个数据接收设备，如果发现数据有错误，就应在数据收到后的两个时钟周期将PERR激活。该信号的持续时间与数据期的多少有关，如果是一个数据期，则最小持续时间为一 个时钟周期；若是一连串的数据期并且每个数据期都有错，那么PERR的持续时间将多于一个时钟周期。由于该信号是持续的三态信号，所以该信号在释放前必须先驱动为高电平。另外，对数据奇偶错的报告不能丢失也不能推迟，需要实时进行响应。</w:t>
      </w:r>
    </w:p>
    <w:p w14:paraId="22C8A302" w14:textId="77777777" w:rsidR="003456F0" w:rsidRDefault="003456F0" w:rsidP="003456F0">
      <w:pPr>
        <w:ind w:firstLine="420"/>
      </w:pPr>
      <w:r>
        <w:t>SERR：系统错误报告信号。该信号用于报告地址奇偶错，特殊命令序列中的数据奇偶错，</w:t>
      </w:r>
      <w:r>
        <w:lastRenderedPageBreak/>
        <w:t>以及其他可能引起灾难性后果的系统错误。 SERR是漏极开路信号，由返遣错误的单元驱动，在一个PCI时钟内有效。SERR信号的发出和时钟同步，因而满足总线上所有其他信号的建立时间和保持时间的要求。</w:t>
      </w:r>
    </w:p>
    <w:p w14:paraId="06224944" w14:textId="77777777" w:rsidR="003456F0" w:rsidRDefault="003456F0" w:rsidP="003456F0">
      <w:pPr>
        <w:rPr>
          <w:b/>
          <w:bCs/>
        </w:rPr>
      </w:pPr>
      <w:r>
        <w:rPr>
          <w:b/>
          <w:bCs/>
        </w:rPr>
        <w:t>6）中断信号线</w:t>
      </w:r>
    </w:p>
    <w:p w14:paraId="6C616F65" w14:textId="77777777" w:rsidR="003456F0" w:rsidRDefault="003456F0" w:rsidP="003456F0">
      <w:pPr>
        <w:ind w:firstLine="420"/>
      </w:pPr>
      <w:r>
        <w:t>中断在PCI总线上是可选用的，低电平有效，用漏极开路方式驱动。同时，此类信号的建立和撤销是与时钟不同步的。PCI为每一个单功能设备定义一根中断线。对于多功能设备或连接器，最多可有4条中断线。对于单功能设备，只能使用INTA，其余3条中断线无意义。PCI局部总线有四条中断线，定义如下：</w:t>
      </w:r>
    </w:p>
    <w:p w14:paraId="70FB70A5" w14:textId="77777777" w:rsidR="003456F0" w:rsidRDefault="003456F0" w:rsidP="003456F0">
      <w:pPr>
        <w:ind w:firstLine="420"/>
      </w:pPr>
      <w:r>
        <w:t xml:space="preserve">INTA o/d：中断A，用于请求一次中断。  </w:t>
      </w:r>
    </w:p>
    <w:p w14:paraId="791D6CFD" w14:textId="77777777" w:rsidR="003456F0" w:rsidRDefault="003456F0" w:rsidP="003456F0">
      <w:pPr>
        <w:ind w:firstLine="420"/>
      </w:pPr>
      <w:r>
        <w:t xml:space="preserve">INTB o/d：中断B，用于请求一次中断并只在多功能设备上有意义。     </w:t>
      </w:r>
    </w:p>
    <w:p w14:paraId="78EB1A45" w14:textId="77777777" w:rsidR="003456F0" w:rsidRDefault="003456F0" w:rsidP="003456F0">
      <w:pPr>
        <w:ind w:firstLine="420"/>
      </w:pPr>
      <w:r>
        <w:t xml:space="preserve">INTC o/d：中断C，功能同中断B。   </w:t>
      </w:r>
    </w:p>
    <w:p w14:paraId="6E5BCCB7" w14:textId="77777777" w:rsidR="003456F0" w:rsidRDefault="003456F0" w:rsidP="003456F0">
      <w:pPr>
        <w:ind w:firstLine="420"/>
      </w:pPr>
      <w:r>
        <w:t xml:space="preserve">INTD o/d：中断D，功能同中断B。     </w:t>
      </w:r>
    </w:p>
    <w:p w14:paraId="52C967DD" w14:textId="77777777" w:rsidR="003456F0" w:rsidRDefault="003456F0" w:rsidP="003456F0">
      <w:pPr>
        <w:ind w:firstLine="420"/>
      </w:pPr>
      <w:r>
        <w:t xml:space="preserve">多功能设备上的任何一种功能都能连到任何一条中断线上。中断寄存器决定该功能用哪一条中断线去请求中断。如果一个设备只用一条中断线，则这条中断线就称为INTA，如果该设备用了两条中断线，那么它们就称为INTA和INTB，依此类推。对于多功能设备，可以是所有功能用一条中断线，也可以是每种功能有自己的一条中断线，还可以是上两种情况的综合。  </w:t>
      </w:r>
    </w:p>
    <w:p w14:paraId="13A26BF8" w14:textId="77777777" w:rsidR="003456F0" w:rsidRDefault="003456F0" w:rsidP="003456F0">
      <w:pPr>
        <w:ind w:firstLine="420"/>
      </w:pPr>
    </w:p>
    <w:p w14:paraId="5914C509" w14:textId="77777777" w:rsidR="003456F0" w:rsidRDefault="003456F0" w:rsidP="003456F0">
      <w:pPr>
        <w:ind w:firstLine="420"/>
      </w:pPr>
      <w:r>
        <w:t>系统供应商在对PCI连接器的各个中断信号和中断控制器进行连接时，其方法是随意的，可以是线或方式、程控电子开关方式，或者是二者的组合，这就是说，设备驱动程序对于中断共享事先无法作出任何假定，即它必须能够给任何逻辑设备提供中断。</w:t>
      </w:r>
    </w:p>
    <w:p w14:paraId="0CD7D01A" w14:textId="77777777" w:rsidR="003456F0" w:rsidRDefault="003456F0" w:rsidP="003456F0">
      <w:r>
        <w:rPr>
          <w:b/>
          <w:bCs/>
        </w:rPr>
        <w:t>7）高速缓存（Cache）支持信号线</w:t>
      </w:r>
    </w:p>
    <w:p w14:paraId="4E572327" w14:textId="77777777" w:rsidR="003456F0" w:rsidRDefault="003456F0" w:rsidP="003456F0">
      <w:pPr>
        <w:ind w:firstLine="420"/>
      </w:pPr>
      <w:r>
        <w:t>为了使具有可缓存功能的PCI存储器能够和贯穿写（Write-Through）或回写（Write- Back）的Cache相配合工作，可缓存的PCI存储器应该能实现两条高速缓存支持信号作为输入。如果可缓存的存储器位于PCI总线上，那么连接回写式Cache和PCI的桥路必须要利用两条引脚，且作为输出，而连接贯穿写式Cache的桥只需要实现一个信号。上述两个信号的定义如下：</w:t>
      </w:r>
    </w:p>
    <w:p w14:paraId="7FEC615C" w14:textId="77777777" w:rsidR="003456F0" w:rsidRDefault="003456F0" w:rsidP="003456F0">
      <w:pPr>
        <w:ind w:firstLine="420"/>
      </w:pPr>
      <w:r>
        <w:t xml:space="preserve">SBO in/out：双向试探返回信号（Snoop Backoff）。当其有效时，说明对某修改行的一次命中，所访问的数据为无效数据。当SBO无效而SDONE有效时，说明PCI发起方正在访问存储器的有效性并可进行高速缓存的操作。  </w:t>
      </w:r>
    </w:p>
    <w:p w14:paraId="2A601097" w14:textId="77777777" w:rsidR="003456F0" w:rsidRDefault="003456F0" w:rsidP="003456F0">
      <w:r>
        <w:rPr>
          <w:b/>
          <w:bCs/>
        </w:rPr>
        <w:t>8）64位总线扩展信号线</w:t>
      </w:r>
    </w:p>
    <w:p w14:paraId="42694899" w14:textId="77777777" w:rsidR="003456F0" w:rsidRDefault="003456F0" w:rsidP="003456F0">
      <w:pPr>
        <w:ind w:firstLine="420"/>
      </w:pPr>
      <w:r>
        <w:t>AD32～AD63 t/s：扩展的32位地址和数据多路复用线。在地址周期（如果使用了双地址周期DAC命令且REQ64信号有效时）这32条线上含有64位地址的高32位，否则它们是保留的；在数据周期，当REQ64和ACK64同时有效时，这32条线上含有高32位数据。</w:t>
      </w:r>
    </w:p>
    <w:p w14:paraId="5C12E3F5" w14:textId="77777777" w:rsidR="003456F0" w:rsidRDefault="003456F0" w:rsidP="003456F0">
      <w:pPr>
        <w:ind w:firstLine="420"/>
      </w:pPr>
      <w:r>
        <w:t>C/BE 4~7 t/s：总线命令和字节使能多路复用信号线。在数据周期，若REQ64和ACK64同时有效时，该4条线上传输的是表示数据线上哪些字节是有意义的字节使能信号。如C/BE4对应第4个字节，C/BE5对应第5个字节。在地址周期内，如果使用了DAC命令且REQ64信号有效，则表明C/BE 4~7上传输的是总线命令，否则这些位是保留的且不确定。</w:t>
      </w:r>
    </w:p>
    <w:p w14:paraId="5BC007B1" w14:textId="77777777" w:rsidR="003456F0" w:rsidRDefault="003456F0" w:rsidP="003456F0">
      <w:pPr>
        <w:ind w:firstLine="420"/>
      </w:pPr>
      <w:r>
        <w:t>REQ64：64位传输请求。该信号由当前主设备驱动，表示本设备要求采用64位通路传输数据。它FRAME与有相同的时序。</w:t>
      </w:r>
    </w:p>
    <w:p w14:paraId="70F3FB66" w14:textId="77777777" w:rsidR="003456F0" w:rsidRDefault="003456F0" w:rsidP="003456F0">
      <w:pPr>
        <w:ind w:firstLine="420"/>
      </w:pPr>
      <w:r>
        <w:t>ACK64：64位传输认可。表明从设备将用64位传输。此信号由从设备驱动，并且和DEVSEL具有相同的时序。</w:t>
      </w:r>
    </w:p>
    <w:p w14:paraId="5B0059AF" w14:textId="77777777" w:rsidR="003456F0" w:rsidRDefault="003456F0" w:rsidP="003456F0">
      <w:pPr>
        <w:ind w:firstLine="420"/>
      </w:pPr>
      <w:r>
        <w:t>PAR64 t/s：奇偶双字节校验。是AD32～AD63和C/BE 4~7的校验位。当REQ64有效且C/BE 0~3上是DAC命令时，PAR64将在初始地址周期之后一个时钟周期有效，并在DAC</w:t>
      </w:r>
      <w:r>
        <w:lastRenderedPageBreak/>
        <w:t>命令的第二个地址周期后的一个时钟周期失效。当REQ64和ACK64同时有效时，PAR64在备数据期内稳定有效，并且在IRDY或TRDY发出后的第一个时钟处失效。PAR64信号一旦有效，将保持到数据周期完成之后的一个时钟周期。该信号与AD32～AD63的时序相同，但延迟一个时钟周期。该信号线在任何给定的总线周期内应保证连同AD32～AD63和C/BE 4~7在内的所有信号线上的“1”的个数为偶数（偶校验）或者为奇数（奇校验）。在发送时产生而在接收时进行校验。   SDONE in/out：监听完成信号（Snoop Done），表明对处理器Cache对主存的监听状态。当其无效时，说明监听仍在进行，否则表示监听已经完成。</w:t>
      </w:r>
    </w:p>
    <w:p w14:paraId="377D827D" w14:textId="77777777" w:rsidR="003456F0" w:rsidRDefault="003456F0" w:rsidP="003456F0">
      <w:pPr>
        <w:pStyle w:val="2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PCI总线的传输控制</w:t>
      </w:r>
    </w:p>
    <w:p w14:paraId="6503CF2C" w14:textId="77777777" w:rsidR="003456F0" w:rsidRDefault="003456F0" w:rsidP="003456F0">
      <w:pPr>
        <w:ind w:firstLine="420"/>
      </w:pPr>
      <w:r>
        <w:t>采用猝发成组数据传输的传输方式，一个分组有一个地址相位（相位地址是指 把一个随时间变化的波形的相位存储到存储器中 然后编址取出 就是它的地址了）和一个或多个数据相位组成。数据传输的控制线：</w:t>
      </w:r>
    </w:p>
    <w:p w14:paraId="5E2FBC0D" w14:textId="77777777" w:rsidR="003456F0" w:rsidRDefault="003456F0" w:rsidP="003456F0">
      <w:r>
        <w:t xml:space="preserve">   FRAME#：由主设备驱动，说明一次数据传输周期的开始和结束。     </w:t>
      </w:r>
    </w:p>
    <w:p w14:paraId="684E1C3B" w14:textId="77777777" w:rsidR="003456F0" w:rsidRDefault="003456F0" w:rsidP="003456F0">
      <w:r>
        <w:t xml:space="preserve">   IRDY#：由主设备驱动，表示主设备已经作好传送数据的准备。     </w:t>
      </w:r>
    </w:p>
    <w:p w14:paraId="179DF7A6" w14:textId="77777777" w:rsidR="003456F0" w:rsidRDefault="003456F0" w:rsidP="003456F0">
      <w:r>
        <w:t xml:space="preserve">   TRDY#：由从设备驱动，表示从设备已经作好传送数据的准备。</w:t>
      </w:r>
    </w:p>
    <w:p w14:paraId="22326A95" w14:textId="77777777" w:rsidR="003456F0" w:rsidRDefault="003456F0" w:rsidP="003456F0">
      <w:r>
        <w:t xml:space="preserve">   当数据有效时，数据源设备需要无条件设置</w:t>
      </w:r>
      <w:proofErr w:type="spellStart"/>
      <w:r>
        <w:t>xRDY</w:t>
      </w:r>
      <w:proofErr w:type="spellEnd"/>
      <w:r>
        <w:t>#（IRDY/TRDY），接收方可以在适当的时间发出</w:t>
      </w:r>
      <w:proofErr w:type="spellStart"/>
      <w:r>
        <w:t>xRDY</w:t>
      </w:r>
      <w:proofErr w:type="spellEnd"/>
      <w:r>
        <w:t>#（TRDY/IRDY）信号。FRAME#信号有效后的第一个时钟前沿是地址相位的开始，此时，开始传送地址信息和总线命令，下一个时钟前沿进入一个或多个数据相位。每当IRDY#和TRDY#同时有效时，所对应的时钟前沿就使数据在主从设备之间传送。在此期间，可由主设备或从设备分别利用IRDY#和TRDY#的无效而插入等待周期。</w:t>
      </w:r>
    </w:p>
    <w:p w14:paraId="032F905A" w14:textId="77777777" w:rsidR="003456F0" w:rsidRDefault="003456F0" w:rsidP="003456F0">
      <w:r>
        <w:t xml:space="preserve">   只要数据传输已经开始，那么在当前数据相位结束之前，不管是主设备还是从设备都不能撤消命令，必须完成数据传输。最后一次数据传输时(可能紧接地址相位之后)，主设备应撤消FRAME#信号而建立IRDY#，表明主设备已作好了最后一次数据传输的准备。当从设备发出TRDY#信号，表明最后一次数据传输已经完成，接口转入空闲状态，此时FRAME#和IRDY#均被撤消。</w:t>
      </w:r>
    </w:p>
    <w:p w14:paraId="52C18557" w14:textId="77777777" w:rsidR="003456F0" w:rsidRDefault="003456F0" w:rsidP="003456F0">
      <w:pPr>
        <w:ind w:firstLine="420"/>
      </w:pPr>
      <w:r>
        <w:t xml:space="preserve">对于PCI总线的传输，可总结出以下几条规则：    </w:t>
      </w:r>
    </w:p>
    <w:p w14:paraId="652540BC" w14:textId="77777777" w:rsidR="003456F0" w:rsidRDefault="003456F0" w:rsidP="003456F0">
      <w:r>
        <w:t xml:space="preserve">   ①FRAME#和IRDY#决定总线的忙／闲状态。当其中一个有效时，表示总线忙；两个都无效时，总线进入空闲状态。 </w:t>
      </w:r>
    </w:p>
    <w:p w14:paraId="61314CE1" w14:textId="77777777" w:rsidR="003456F0" w:rsidRDefault="003456F0" w:rsidP="003456F0">
      <w:r>
        <w:t xml:space="preserve">   ②一旦FRAME#被置为无效，在同一传输期间不能重新置为有效。 </w:t>
      </w:r>
    </w:p>
    <w:p w14:paraId="3B5F32BF" w14:textId="77777777" w:rsidR="003456F0" w:rsidRDefault="003456F0" w:rsidP="003456F0">
      <w:r>
        <w:t xml:space="preserve">   ③除非设置IRDY#，一般情况下不能设置FRAME#无效(在FRAME#无效后的第一个时钟沿IRDY#必须保持有效)。 </w:t>
      </w:r>
    </w:p>
    <w:p w14:paraId="4E2AAF83" w14:textId="77777777" w:rsidR="003456F0" w:rsidRDefault="003456F0" w:rsidP="003456F0">
      <w:r>
        <w:t xml:space="preserve">   ④一旦主设备已使IRDY#有效，在当前数据相位完成前，不能改变IRDY#或FRAME#的状态。 </w:t>
      </w:r>
    </w:p>
    <w:p w14:paraId="569C2488" w14:textId="77777777" w:rsidR="003456F0" w:rsidRDefault="003456F0" w:rsidP="003456F0">
      <w:r>
        <w:t xml:space="preserve">   ⑤在完成最后一个数据相位之后的时钟周期主设备必须使IRDY#无效。</w:t>
      </w:r>
    </w:p>
    <w:p w14:paraId="3F325D7B" w14:textId="77777777" w:rsidR="003456F0" w:rsidRDefault="003456F0" w:rsidP="003456F0">
      <w:pPr>
        <w:pStyle w:val="2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PCI总线的数据传输过程</w:t>
      </w:r>
    </w:p>
    <w:p w14:paraId="0A391CFE" w14:textId="77777777" w:rsidR="003456F0" w:rsidRDefault="003456F0" w:rsidP="003456F0">
      <w:pPr>
        <w:ind w:firstLine="420"/>
      </w:pPr>
      <w:r>
        <w:t>PCI采用地址／数据复用技术，每一个PCI总线传送由一个地址相位和一个或多个数据相位组成。地址相位由FRAME#变为有效的时钟周期开始。在地址相位，总线主设备通过C／BE[3～0]#发送总线命令。如果是总线读命令，在地址相位后需要一个交换周期，该周期过后，AD[3l～0]改由从设备驱动，以接纳从设备的数据。对于写操作没有过渡期，直接从地址相位进入数据相位。数据相位的个数取决于要传送的数据个数，一个数据相位至少需要一</w:t>
      </w:r>
      <w:r>
        <w:lastRenderedPageBreak/>
        <w:t xml:space="preserve">个PCI时钟周期，在任何一个数据相位都可以插入等待周期。FRAME#从有效变成无效表示当前正处于最后一个数据相位。 </w:t>
      </w:r>
    </w:p>
    <w:p w14:paraId="4C19DF90" w14:textId="77777777" w:rsidR="003456F0" w:rsidRDefault="003456F0" w:rsidP="003456F0">
      <w:r>
        <w:t xml:space="preserve">   总线操作结束有多种方式。在大多数情况下，由从设备和主设备共同撤消准备就绪信号TRDY#和IRDY#。如果从设备不能继续传送，可以设置STOP#信号，表示从设备撤消与总线的连接。所寻址的从设备不存在或者DEVSEL#信号一直为无效状态都可能导致主设备结束当前总线操作，使FRAME#和IRDY#变为无效，回到总线空闲状态。</w:t>
      </w:r>
    </w:p>
    <w:p w14:paraId="17A2865C" w14:textId="77777777" w:rsidR="003456F0" w:rsidRDefault="003456F0" w:rsidP="003456F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总线上的读操作</w:t>
      </w:r>
    </w:p>
    <w:p w14:paraId="5109323D" w14:textId="77777777" w:rsidR="003456F0" w:rsidRDefault="003456F0" w:rsidP="003456F0">
      <w:pPr>
        <w:ind w:firstLine="420"/>
      </w:pPr>
      <w:r>
        <w:rPr>
          <w:rFonts w:hint="eastAsia"/>
        </w:rPr>
        <w:t>下图是</w:t>
      </w:r>
      <w:r>
        <w:t xml:space="preserve">PCI总线读操作时序的一个例子，从中可以看出，一旦FRAME#信号有效，地址相位便开始，并在时钟2的上升沿处稳定有效。在地址相位内，AD[31～00]上包含有效地址，C／BE#[3～0]上包含一个有效的总线命令。由于是对数据进行读取，因而要先插入一个等待周期，数据相位是从时钟3的上升沿处开始，AD[31一00]上传送的是数据，C／BE#线上的信息用于指定数据线上哪些字节有效(即哪几个字节是当前要传输的)。需要强调的是，无论是读操作还是后面要讲的写操作，从数据相位的开始一直到传输完成，C／BE#的输出缓冲器(或锁存器)必须始终保持有效状态。 图2中的DEVSEL#信号和TRDY#信号由被地址相位内所发地址选中的从设备提供，但要保证TRDY#在DEVSEL#之后出现，IRDY#信号是发起读操作的主设备根据总线的占用情况发出的。数据的真正传输是在IRDY#和TRDY#同时有效的时钟前沿进行的。当这两个信号之一无效时，就表示需要插入等待周期，此时，不进行数据传输。这说明一个数据相位可以包含一次数据传输和若干个等待周期。图中所示的时钟4、6、8处各进行了一次数据传输，而在时钟3、5、7处插入了等待周期。 </w:t>
      </w:r>
    </w:p>
    <w:p w14:paraId="68D93E8D" w14:textId="77777777" w:rsidR="003456F0" w:rsidRDefault="003456F0" w:rsidP="003456F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BEF0029" wp14:editId="5AE5E7F4">
            <wp:extent cx="5109210" cy="3541395"/>
            <wp:effectExtent l="0" t="0" r="15240" b="190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54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192BE" w14:textId="77777777" w:rsidR="003456F0" w:rsidRDefault="003456F0" w:rsidP="003456F0">
      <w:pPr>
        <w:ind w:firstLine="420"/>
      </w:pPr>
      <w:r>
        <w:t xml:space="preserve">在读操作中的地址相位和数据相位之间，AD线上要有一个总线交换周期，这通过从设备强制TRDY#实现，即让TRDY#的发出比地址晚一拍。在交换周期过后且DEVSEL#信号变为有效时，从设备必须驱动AD线。 </w:t>
      </w:r>
    </w:p>
    <w:p w14:paraId="7BA775F6" w14:textId="77777777" w:rsidR="003456F0" w:rsidRDefault="003456F0" w:rsidP="003456F0">
      <w:pPr>
        <w:ind w:firstLine="420"/>
      </w:pPr>
      <w:r>
        <w:t>尽管主设备在时钟7处已知道下一个数据相位是本次传送的最后一个，但由于某种原因它暂时不能完成该次传输(此时IRDY#无效)，所以主设备还不能撤消FRAME#，只有在时钟8处，IRDY#变为有效后，FRAME#信号才能撤消，从而通知从设备这是最后一个数据相位。</w:t>
      </w:r>
    </w:p>
    <w:p w14:paraId="626550C8" w14:textId="77777777" w:rsidR="003456F0" w:rsidRDefault="003456F0" w:rsidP="003456F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总线上的写操作</w:t>
      </w:r>
    </w:p>
    <w:p w14:paraId="63D8F094" w14:textId="77777777" w:rsidR="003456F0" w:rsidRDefault="003456F0" w:rsidP="003456F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1006B49" wp14:editId="48209BB9">
            <wp:extent cx="4162425" cy="2633980"/>
            <wp:effectExtent l="0" t="0" r="9525" b="1397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925B80" w14:textId="77777777" w:rsidR="003456F0" w:rsidRDefault="003456F0" w:rsidP="003456F0">
      <w:pPr>
        <w:ind w:firstLine="420"/>
      </w:pPr>
      <w:r>
        <w:rPr>
          <w:rFonts w:hint="eastAsia"/>
        </w:rPr>
        <w:t>上图</w:t>
      </w:r>
      <w:r>
        <w:t>是PCI总线写操作时序的一个例子。从中可以看出，总线上的写操作与读操作相类似，也是FRAME#的有效表示写操作周期中地址相位的开始，但地址相位后不需要交换周期，因为数据和地址都是由同一主设备提供的。在图中，第一个和第二个数据相位中没有等待周期，而在第三个数据相位中连续插入了3个等待周期，注意，第一个等待周期是由传输双方共同引起的。告诉从设备最后一个数据相位的方法与读操作时相同，即当FRAME#撤消后，还需要IRDY#处于有效状态。这里，主设备在时钟6处使IRDY#恢复有效，通知从设备这是最后一个数据相位，但由于从设备未准备好，最后一次数据传输到时钟8才完成。</w:t>
      </w:r>
    </w:p>
    <w:p w14:paraId="4DCCE908" w14:textId="77777777" w:rsidR="003456F0" w:rsidRDefault="003456F0" w:rsidP="003456F0">
      <w:r>
        <w:rPr>
          <w:rFonts w:hint="eastAsia"/>
        </w:rPr>
        <w:tab/>
      </w:r>
      <w:r>
        <w:t xml:space="preserve">从图中AD和C／BE#的波形可看出，主设备发送数据可以延迟，但字节允许信号不受等待周期的影响，不得延迟发送。 </w:t>
      </w:r>
    </w:p>
    <w:p w14:paraId="4914C633" w14:textId="77777777" w:rsidR="003456F0" w:rsidRDefault="003456F0" w:rsidP="003456F0">
      <w:pPr>
        <w:ind w:firstLine="420"/>
      </w:pPr>
      <w:r>
        <w:t>上述的读／写操作均是以多个数据相位为例来说明的。如果是一个数据相位， FRAME#信号在没有等待周期的情况下，应在地址相位(读操作应在交换周期)过后即撤消。对于一个数据相位，中间亦可插入等待周期。</w:t>
      </w:r>
    </w:p>
    <w:p w14:paraId="3D047AC1" w14:textId="77777777" w:rsidR="003456F0" w:rsidRDefault="003456F0" w:rsidP="003456F0">
      <w:pPr>
        <w:ind w:firstLine="420"/>
      </w:pPr>
    </w:p>
    <w:p w14:paraId="6FE60AFD" w14:textId="77777777" w:rsidR="003456F0" w:rsidRPr="00990404" w:rsidRDefault="003456F0" w:rsidP="003456F0"/>
    <w:p w14:paraId="59409E14" w14:textId="77777777" w:rsidR="00FD77C5" w:rsidRDefault="00FD77C5"/>
    <w:sectPr w:rsidR="00FD7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E138" w14:textId="77777777" w:rsidR="00646589" w:rsidRDefault="00646589" w:rsidP="003456F0">
      <w:r>
        <w:separator/>
      </w:r>
    </w:p>
  </w:endnote>
  <w:endnote w:type="continuationSeparator" w:id="0">
    <w:p w14:paraId="4EA3DC0A" w14:textId="77777777" w:rsidR="00646589" w:rsidRDefault="00646589" w:rsidP="0034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0251" w14:textId="77777777" w:rsidR="00646589" w:rsidRDefault="00646589" w:rsidP="003456F0">
      <w:r>
        <w:separator/>
      </w:r>
    </w:p>
  </w:footnote>
  <w:footnote w:type="continuationSeparator" w:id="0">
    <w:p w14:paraId="075D03FE" w14:textId="77777777" w:rsidR="00646589" w:rsidRDefault="00646589" w:rsidP="00345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3F2318"/>
    <w:multiLevelType w:val="singleLevel"/>
    <w:tmpl w:val="A03F231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465D3022"/>
    <w:multiLevelType w:val="singleLevel"/>
    <w:tmpl w:val="465D302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CD8AE59"/>
    <w:multiLevelType w:val="singleLevel"/>
    <w:tmpl w:val="6CD8AE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C5"/>
    <w:rsid w:val="003456F0"/>
    <w:rsid w:val="004D4C8C"/>
    <w:rsid w:val="00646589"/>
    <w:rsid w:val="00A8058F"/>
    <w:rsid w:val="00CE5996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DF782"/>
  <w15:chartTrackingRefBased/>
  <w15:docId w15:val="{9399B3E4-E787-46A0-967A-D25FF4C6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6F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3456F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3456F0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6F0"/>
    <w:rPr>
      <w:sz w:val="18"/>
      <w:szCs w:val="18"/>
    </w:rPr>
  </w:style>
  <w:style w:type="character" w:customStyle="1" w:styleId="10">
    <w:name w:val="标题 1 字符"/>
    <w:basedOn w:val="a0"/>
    <w:link w:val="1"/>
    <w:rsid w:val="003456F0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3456F0"/>
    <w:rPr>
      <w:rFonts w:ascii="宋体" w:eastAsia="宋体" w:hAnsi="宋体" w:cs="Times New Roman"/>
      <w:b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乾</dc:creator>
  <cp:keywords/>
  <dc:description/>
  <cp:lastModifiedBy>曹 乾</cp:lastModifiedBy>
  <cp:revision>4</cp:revision>
  <dcterms:created xsi:type="dcterms:W3CDTF">2023-12-02T08:46:00Z</dcterms:created>
  <dcterms:modified xsi:type="dcterms:W3CDTF">2023-12-03T06:29:00Z</dcterms:modified>
</cp:coreProperties>
</file>