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E0A3C" w14:textId="04BD4134" w:rsidR="006D5ED9" w:rsidRDefault="00054494" w:rsidP="00474CDE">
      <w:pPr>
        <w:pStyle w:val="a4"/>
        <w:ind w:left="684"/>
      </w:pPr>
      <w:r>
        <w:t>SPI</w:t>
      </w:r>
      <w:r>
        <w:rPr>
          <w:rFonts w:hint="eastAsia"/>
        </w:rPr>
        <w:t>通信协议</w:t>
      </w:r>
    </w:p>
    <w:p w14:paraId="7F9B9A60" w14:textId="17E20A53" w:rsidR="006D5ED9" w:rsidRPr="00474CDE" w:rsidRDefault="00EA7A82" w:rsidP="00EA7A82">
      <w:pPr>
        <w:pStyle w:val="1"/>
        <w:numPr>
          <w:ilvl w:val="0"/>
          <w:numId w:val="1"/>
        </w:numPr>
        <w:rPr>
          <w:sz w:val="28"/>
          <w:szCs w:val="28"/>
        </w:rPr>
      </w:pPr>
      <w:r w:rsidRPr="00474CDE">
        <w:rPr>
          <w:rFonts w:hint="eastAsia"/>
          <w:sz w:val="28"/>
          <w:szCs w:val="28"/>
        </w:rPr>
        <w:t>简介</w:t>
      </w:r>
    </w:p>
    <w:p w14:paraId="5268A8F3" w14:textId="2AEB9325" w:rsidR="003A4FAF" w:rsidRPr="00A96E37" w:rsidRDefault="003A4FAF" w:rsidP="001420AC">
      <w:pPr>
        <w:rPr>
          <w:rFonts w:asciiTheme="majorEastAsia" w:eastAsiaTheme="majorEastAsia" w:hAnsiTheme="majorEastAsia"/>
          <w:sz w:val="24"/>
        </w:rPr>
      </w:pPr>
      <w:r w:rsidRPr="00A96E37">
        <w:rPr>
          <w:rFonts w:asciiTheme="majorEastAsia" w:eastAsiaTheme="majorEastAsia" w:hAnsiTheme="majorEastAsia" w:hint="eastAsia"/>
          <w:sz w:val="24"/>
        </w:rPr>
        <w:t>（1）</w:t>
      </w:r>
    </w:p>
    <w:p w14:paraId="3C27CFC5" w14:textId="77777777" w:rsidR="0066510D" w:rsidRPr="00A96E37" w:rsidRDefault="003A4FAF" w:rsidP="001420AC">
      <w:pPr>
        <w:rPr>
          <w:rFonts w:asciiTheme="majorEastAsia" w:eastAsiaTheme="majorEastAsia" w:hAnsiTheme="majorEastAsia"/>
          <w:sz w:val="24"/>
        </w:rPr>
      </w:pPr>
      <w:r w:rsidRPr="00A96E37">
        <w:rPr>
          <w:rFonts w:asciiTheme="majorEastAsia" w:eastAsiaTheme="majorEastAsia" w:hAnsiTheme="majorEastAsia" w:hint="eastAsia"/>
          <w:sz w:val="24"/>
        </w:rPr>
        <w:t>S</w:t>
      </w:r>
      <w:r w:rsidRPr="00A96E37">
        <w:rPr>
          <w:rFonts w:asciiTheme="majorEastAsia" w:eastAsiaTheme="majorEastAsia" w:hAnsiTheme="majorEastAsia"/>
          <w:sz w:val="24"/>
        </w:rPr>
        <w:t>PI</w:t>
      </w:r>
      <w:r w:rsidRPr="00A96E37">
        <w:rPr>
          <w:rFonts w:asciiTheme="majorEastAsia" w:eastAsiaTheme="majorEastAsia" w:hAnsiTheme="majorEastAsia" w:hint="eastAsia"/>
          <w:sz w:val="24"/>
        </w:rPr>
        <w:t>即</w:t>
      </w:r>
      <w:r w:rsidR="00945FEB" w:rsidRPr="00A96E37">
        <w:rPr>
          <w:rFonts w:asciiTheme="majorEastAsia" w:eastAsiaTheme="majorEastAsia" w:hAnsiTheme="majorEastAsia"/>
          <w:sz w:val="24"/>
        </w:rPr>
        <w:t>高速同步串行口。3～4线接口，收发独立、可同步进行</w:t>
      </w:r>
      <w:r w:rsidR="00054494" w:rsidRPr="00A96E37">
        <w:rPr>
          <w:rFonts w:asciiTheme="majorEastAsia" w:eastAsiaTheme="majorEastAsia" w:hAnsiTheme="majorEastAsia" w:hint="eastAsia"/>
          <w:sz w:val="24"/>
        </w:rPr>
        <w:t>。</w:t>
      </w:r>
      <w:r w:rsidR="00945FEB" w:rsidRPr="00A96E37">
        <w:rPr>
          <w:rFonts w:asciiTheme="majorEastAsia" w:eastAsiaTheme="majorEastAsia" w:hAnsiTheme="majorEastAsia"/>
          <w:sz w:val="24"/>
        </w:rPr>
        <w:t xml:space="preserve"> 它以主从方式工作，这种模式通常有一个主设备和一个或多个从设备</w:t>
      </w:r>
      <w:r w:rsidR="0066510D" w:rsidRPr="00A96E37">
        <w:rPr>
          <w:rFonts w:asciiTheme="majorEastAsia" w:eastAsiaTheme="majorEastAsia" w:hAnsiTheme="majorEastAsia" w:hint="eastAsia"/>
          <w:sz w:val="24"/>
        </w:rPr>
        <w:t>。</w:t>
      </w:r>
    </w:p>
    <w:p w14:paraId="0F7E5B60" w14:textId="7F8AEF26" w:rsidR="001420AC" w:rsidRPr="00A96E37" w:rsidRDefault="00945FEB" w:rsidP="001420AC">
      <w:pPr>
        <w:rPr>
          <w:rFonts w:asciiTheme="majorEastAsia" w:eastAsiaTheme="majorEastAsia" w:hAnsiTheme="majorEastAsia"/>
          <w:sz w:val="24"/>
        </w:rPr>
      </w:pPr>
      <w:r w:rsidRPr="00A96E37">
        <w:rPr>
          <w:rFonts w:asciiTheme="majorEastAsia" w:eastAsiaTheme="majorEastAsia" w:hAnsiTheme="majorEastAsia"/>
          <w:sz w:val="24"/>
        </w:rPr>
        <w:t>需要4根线，单向传输时3根也可以。也是所有基于SPI的设备共有的，</w:t>
      </w:r>
      <w:r w:rsidR="0066510D" w:rsidRPr="00A96E37">
        <w:rPr>
          <w:rFonts w:asciiTheme="majorEastAsia" w:eastAsiaTheme="majorEastAsia" w:hAnsiTheme="majorEastAsia" w:hint="eastAsia"/>
          <w:sz w:val="24"/>
        </w:rPr>
        <w:t>分别是</w:t>
      </w:r>
      <w:r w:rsidRPr="00A96E37">
        <w:rPr>
          <w:rFonts w:asciiTheme="majorEastAsia" w:eastAsiaTheme="majorEastAsia" w:hAnsiTheme="majorEastAsia"/>
          <w:sz w:val="24"/>
        </w:rPr>
        <w:t>是SI（数据输入），SO（数据输出），SCK（时钟），CS（片选）。</w:t>
      </w:r>
    </w:p>
    <w:p w14:paraId="53E4AA43" w14:textId="5D0455FE" w:rsidR="007D7232" w:rsidRPr="007D7232" w:rsidRDefault="007D7232" w:rsidP="007D7232">
      <w:pPr>
        <w:widowControl/>
        <w:ind w:firstLineChars="200" w:firstLine="480"/>
        <w:jc w:val="left"/>
        <w:rPr>
          <w:rFonts w:asciiTheme="majorEastAsia" w:eastAsiaTheme="majorEastAsia" w:hAnsiTheme="majorEastAsia" w:cs="宋体"/>
          <w:kern w:val="0"/>
          <w:sz w:val="24"/>
        </w:rPr>
      </w:pPr>
      <w:r w:rsidRPr="007D7232">
        <w:rPr>
          <w:rFonts w:asciiTheme="majorEastAsia" w:eastAsiaTheme="majorEastAsia" w:hAnsiTheme="majorEastAsia" w:cs="宋体"/>
          <w:kern w:val="0"/>
          <w:sz w:val="24"/>
        </w:rPr>
        <w:t>（1）SO – 主设备数据输出，从设备数据输入</w:t>
      </w:r>
    </w:p>
    <w:p w14:paraId="0664B492" w14:textId="0A63DD66" w:rsidR="007D7232" w:rsidRPr="007D7232" w:rsidRDefault="007D7232" w:rsidP="007D7232">
      <w:pPr>
        <w:widowControl/>
        <w:jc w:val="left"/>
        <w:rPr>
          <w:rFonts w:asciiTheme="majorEastAsia" w:eastAsiaTheme="majorEastAsia" w:hAnsiTheme="majorEastAsia" w:cs="宋体"/>
          <w:kern w:val="0"/>
          <w:sz w:val="24"/>
        </w:rPr>
      </w:pPr>
      <w:r w:rsidRPr="007D7232">
        <w:rPr>
          <w:rFonts w:asciiTheme="majorEastAsia" w:eastAsiaTheme="majorEastAsia" w:hAnsiTheme="majorEastAsia" w:cs="宋体"/>
          <w:kern w:val="0"/>
          <w:sz w:val="24"/>
        </w:rPr>
        <w:t xml:space="preserve">　　（2）SI – 主设备数据输入，从设备数据输出</w:t>
      </w:r>
    </w:p>
    <w:p w14:paraId="606FEB8D" w14:textId="77777777" w:rsidR="007D7232" w:rsidRPr="007D7232" w:rsidRDefault="007D7232" w:rsidP="007D7232">
      <w:pPr>
        <w:widowControl/>
        <w:jc w:val="left"/>
        <w:rPr>
          <w:rFonts w:asciiTheme="majorEastAsia" w:eastAsiaTheme="majorEastAsia" w:hAnsiTheme="majorEastAsia" w:cs="宋体"/>
          <w:kern w:val="0"/>
          <w:sz w:val="24"/>
        </w:rPr>
      </w:pPr>
      <w:r w:rsidRPr="007D7232">
        <w:rPr>
          <w:rFonts w:asciiTheme="majorEastAsia" w:eastAsiaTheme="majorEastAsia" w:hAnsiTheme="majorEastAsia" w:cs="宋体"/>
          <w:kern w:val="0"/>
          <w:sz w:val="24"/>
        </w:rPr>
        <w:t xml:space="preserve">　　（3）SCLK – 时钟信号，由主设备产生</w:t>
      </w:r>
    </w:p>
    <w:p w14:paraId="09C24894" w14:textId="7D671A06" w:rsidR="003A4FAF" w:rsidRPr="00A96E37" w:rsidRDefault="007D7232" w:rsidP="003A4FAF">
      <w:pPr>
        <w:widowControl/>
        <w:ind w:firstLine="480"/>
        <w:jc w:val="left"/>
        <w:rPr>
          <w:rFonts w:asciiTheme="majorEastAsia" w:eastAsiaTheme="majorEastAsia" w:hAnsiTheme="majorEastAsia" w:cs="宋体"/>
          <w:kern w:val="0"/>
          <w:sz w:val="24"/>
        </w:rPr>
      </w:pPr>
      <w:r w:rsidRPr="007D7232">
        <w:rPr>
          <w:rFonts w:asciiTheme="majorEastAsia" w:eastAsiaTheme="majorEastAsia" w:hAnsiTheme="majorEastAsia" w:cs="宋体"/>
          <w:kern w:val="0"/>
          <w:sz w:val="24"/>
        </w:rPr>
        <w:t>（4）CS – 从设备使能信号，由主设备控制</w:t>
      </w:r>
    </w:p>
    <w:p w14:paraId="30061E79" w14:textId="3A2DAB45" w:rsidR="00383D5D" w:rsidRPr="00A96E37" w:rsidRDefault="003A4FAF" w:rsidP="003A4FAF">
      <w:pPr>
        <w:widowControl/>
        <w:jc w:val="left"/>
        <w:rPr>
          <w:rFonts w:asciiTheme="majorEastAsia" w:eastAsiaTheme="majorEastAsia" w:hAnsiTheme="majorEastAsia" w:cs="宋体"/>
          <w:kern w:val="0"/>
          <w:sz w:val="24"/>
        </w:rPr>
      </w:pPr>
      <w:r w:rsidRPr="00A96E37">
        <w:rPr>
          <w:rFonts w:asciiTheme="majorEastAsia" w:eastAsiaTheme="majorEastAsia" w:hAnsiTheme="majorEastAsia" w:cs="宋体" w:hint="eastAsia"/>
          <w:kern w:val="0"/>
          <w:sz w:val="24"/>
        </w:rPr>
        <w:t>（2）</w:t>
      </w:r>
    </w:p>
    <w:p w14:paraId="5F68B6D9" w14:textId="77777777" w:rsidR="00383D5D" w:rsidRPr="00A96E37" w:rsidRDefault="00C67E7A" w:rsidP="003A4FAF">
      <w:pPr>
        <w:widowControl/>
        <w:jc w:val="left"/>
        <w:rPr>
          <w:rFonts w:asciiTheme="majorEastAsia" w:eastAsiaTheme="majorEastAsia" w:hAnsiTheme="majorEastAsia" w:cs="宋体"/>
          <w:kern w:val="0"/>
          <w:sz w:val="24"/>
        </w:rPr>
      </w:pPr>
      <w:r w:rsidRPr="00A96E37">
        <w:rPr>
          <w:rFonts w:asciiTheme="majorEastAsia" w:eastAsiaTheme="majorEastAsia" w:hAnsiTheme="majorEastAsia" w:cs="宋体" w:hint="eastAsia"/>
          <w:kern w:val="0"/>
          <w:sz w:val="24"/>
        </w:rPr>
        <w:t>在每个时钟周期内，S</w:t>
      </w:r>
      <w:r w:rsidRPr="00A96E37">
        <w:rPr>
          <w:rFonts w:asciiTheme="majorEastAsia" w:eastAsiaTheme="majorEastAsia" w:hAnsiTheme="majorEastAsia" w:cs="宋体"/>
          <w:kern w:val="0"/>
          <w:sz w:val="24"/>
        </w:rPr>
        <w:t>PI</w:t>
      </w:r>
      <w:r w:rsidRPr="00A96E37">
        <w:rPr>
          <w:rFonts w:asciiTheme="majorEastAsia" w:eastAsiaTheme="majorEastAsia" w:hAnsiTheme="majorEastAsia" w:cs="宋体" w:hint="eastAsia"/>
          <w:kern w:val="0"/>
          <w:sz w:val="24"/>
        </w:rPr>
        <w:t>设备都会接受并发送一比特的数据</w:t>
      </w:r>
      <w:r w:rsidR="00383D5D" w:rsidRPr="00A96E37">
        <w:rPr>
          <w:rFonts w:asciiTheme="majorEastAsia" w:eastAsiaTheme="majorEastAsia" w:hAnsiTheme="majorEastAsia" w:cs="宋体" w:hint="eastAsia"/>
          <w:kern w:val="0"/>
          <w:sz w:val="24"/>
        </w:rPr>
        <w:t>，因此</w:t>
      </w:r>
      <w:r w:rsidR="00383D5D" w:rsidRPr="00A96E37">
        <w:rPr>
          <w:rFonts w:asciiTheme="majorEastAsia" w:eastAsiaTheme="majorEastAsia" w:hAnsiTheme="majorEastAsia"/>
          <w:sz w:val="24"/>
        </w:rPr>
        <w:t>传输的速率由时钟信号决定</w:t>
      </w:r>
      <w:r w:rsidRPr="00A96E37">
        <w:rPr>
          <w:rFonts w:asciiTheme="majorEastAsia" w:eastAsiaTheme="majorEastAsia" w:hAnsiTheme="majorEastAsia" w:cs="宋体" w:hint="eastAsia"/>
          <w:kern w:val="0"/>
          <w:sz w:val="24"/>
        </w:rPr>
        <w:t>。</w:t>
      </w:r>
    </w:p>
    <w:p w14:paraId="347554BA" w14:textId="70FCE1CE" w:rsidR="008774C2" w:rsidRPr="00A96E37" w:rsidRDefault="00C67E7A" w:rsidP="003A4FAF">
      <w:pPr>
        <w:widowControl/>
        <w:jc w:val="left"/>
        <w:rPr>
          <w:rFonts w:asciiTheme="majorEastAsia" w:eastAsiaTheme="majorEastAsia" w:hAnsiTheme="majorEastAsia" w:cs="宋体"/>
          <w:kern w:val="0"/>
          <w:sz w:val="24"/>
        </w:rPr>
      </w:pPr>
      <w:r w:rsidRPr="00A96E37">
        <w:rPr>
          <w:rFonts w:asciiTheme="majorEastAsia" w:eastAsiaTheme="majorEastAsia" w:hAnsiTheme="majorEastAsia" w:cs="宋体" w:hint="eastAsia"/>
          <w:kern w:val="0"/>
          <w:sz w:val="24"/>
        </w:rPr>
        <w:t>主设备</w:t>
      </w:r>
      <w:r w:rsidR="00383D5D" w:rsidRPr="00A96E37">
        <w:rPr>
          <w:rFonts w:asciiTheme="majorEastAsia" w:eastAsiaTheme="majorEastAsia" w:hAnsiTheme="majorEastAsia" w:cs="宋体" w:hint="eastAsia"/>
          <w:kern w:val="0"/>
          <w:sz w:val="24"/>
        </w:rPr>
        <w:t>通过发出片选信号来控制对哪个从设备进行通讯，</w:t>
      </w:r>
      <w:r w:rsidR="00383D5D" w:rsidRPr="00A96E37">
        <w:rPr>
          <w:rFonts w:asciiTheme="majorEastAsia" w:eastAsiaTheme="majorEastAsia" w:hAnsiTheme="majorEastAsia"/>
          <w:sz w:val="24"/>
        </w:rPr>
        <w:t>当某个从</w:t>
      </w:r>
      <w:r w:rsidR="00383D5D" w:rsidRPr="00A96E37">
        <w:rPr>
          <w:rFonts w:asciiTheme="majorEastAsia" w:eastAsiaTheme="majorEastAsia" w:hAnsiTheme="majorEastAsia" w:hint="eastAsia"/>
          <w:sz w:val="24"/>
        </w:rPr>
        <w:t>设备</w:t>
      </w:r>
      <w:r w:rsidR="00383D5D" w:rsidRPr="00A96E37">
        <w:rPr>
          <w:rFonts w:asciiTheme="majorEastAsia" w:eastAsiaTheme="majorEastAsia" w:hAnsiTheme="majorEastAsia"/>
          <w:sz w:val="24"/>
        </w:rPr>
        <w:t>的</w:t>
      </w:r>
      <w:r w:rsidR="00A96E37" w:rsidRPr="00A96E37">
        <w:rPr>
          <w:rFonts w:asciiTheme="majorEastAsia" w:eastAsiaTheme="majorEastAsia" w:hAnsiTheme="majorEastAsia" w:hint="eastAsia"/>
          <w:sz w:val="24"/>
        </w:rPr>
        <w:t>片选信号（</w:t>
      </w:r>
      <w:r w:rsidR="00383D5D" w:rsidRPr="00A96E37">
        <w:rPr>
          <w:rFonts w:asciiTheme="majorEastAsia" w:eastAsiaTheme="majorEastAsia" w:hAnsiTheme="majorEastAsia"/>
          <w:sz w:val="24"/>
        </w:rPr>
        <w:t>CS</w:t>
      </w:r>
      <w:r w:rsidR="00A96E37" w:rsidRPr="00A96E37">
        <w:rPr>
          <w:rFonts w:asciiTheme="majorEastAsia" w:eastAsiaTheme="majorEastAsia" w:hAnsiTheme="majorEastAsia" w:hint="eastAsia"/>
          <w:sz w:val="24"/>
        </w:rPr>
        <w:t>）</w:t>
      </w:r>
      <w:r w:rsidR="00383D5D" w:rsidRPr="00A96E37">
        <w:rPr>
          <w:rFonts w:asciiTheme="majorEastAsia" w:eastAsiaTheme="majorEastAsia" w:hAnsiTheme="majorEastAsia"/>
          <w:sz w:val="24"/>
        </w:rPr>
        <w:t>有效时，能通过SI接收指令、数据，并通过SO发回数据。而未被选中的从</w:t>
      </w:r>
      <w:r w:rsidR="00383D5D" w:rsidRPr="00A96E37">
        <w:rPr>
          <w:rFonts w:asciiTheme="majorEastAsia" w:eastAsiaTheme="majorEastAsia" w:hAnsiTheme="majorEastAsia" w:hint="eastAsia"/>
          <w:sz w:val="24"/>
        </w:rPr>
        <w:t>设备</w:t>
      </w:r>
      <w:r w:rsidR="00383D5D" w:rsidRPr="00A96E37">
        <w:rPr>
          <w:rFonts w:asciiTheme="majorEastAsia" w:eastAsiaTheme="majorEastAsia" w:hAnsiTheme="majorEastAsia"/>
          <w:sz w:val="24"/>
        </w:rPr>
        <w:t>的SO端处于高阻状态。</w:t>
      </w:r>
      <w:r w:rsidR="00383D5D" w:rsidRPr="00A96E37">
        <w:rPr>
          <w:rFonts w:asciiTheme="majorEastAsia" w:eastAsiaTheme="majorEastAsia" w:hAnsiTheme="majorEastAsia" w:hint="eastAsia"/>
          <w:sz w:val="24"/>
        </w:rPr>
        <w:t>因此主设备</w:t>
      </w:r>
      <w:r w:rsidRPr="00A96E37">
        <w:rPr>
          <w:rFonts w:asciiTheme="majorEastAsia" w:eastAsiaTheme="majorEastAsia" w:hAnsiTheme="majorEastAsia" w:cs="宋体" w:hint="eastAsia"/>
          <w:kern w:val="0"/>
          <w:sz w:val="24"/>
        </w:rPr>
        <w:t>需要首先通过片选信号（C</w:t>
      </w:r>
      <w:r w:rsidRPr="00A96E37">
        <w:rPr>
          <w:rFonts w:asciiTheme="majorEastAsia" w:eastAsiaTheme="majorEastAsia" w:hAnsiTheme="majorEastAsia" w:cs="宋体"/>
          <w:kern w:val="0"/>
          <w:sz w:val="24"/>
        </w:rPr>
        <w:t>S</w:t>
      </w:r>
      <w:r w:rsidRPr="00A96E37">
        <w:rPr>
          <w:rFonts w:asciiTheme="majorEastAsia" w:eastAsiaTheme="majorEastAsia" w:hAnsiTheme="majorEastAsia" w:cs="宋体" w:hint="eastAsia"/>
          <w:kern w:val="0"/>
          <w:sz w:val="24"/>
        </w:rPr>
        <w:t>）对从设备进行片选，选中需要访问的从设备后才可进行数据传输。而在数据传输过程中，每次接收到的数据需要在下一次数据传输之前被采样否则已接受完成的数据可能会被丢弃。</w:t>
      </w:r>
    </w:p>
    <w:p w14:paraId="2B99D33B" w14:textId="22AE8027" w:rsidR="0066510D" w:rsidRPr="00A96E37" w:rsidRDefault="0066510D" w:rsidP="003A4FAF">
      <w:pPr>
        <w:widowControl/>
        <w:jc w:val="left"/>
        <w:rPr>
          <w:rFonts w:asciiTheme="majorEastAsia" w:eastAsiaTheme="majorEastAsia" w:hAnsiTheme="majorEastAsia" w:cs="宋体"/>
          <w:kern w:val="0"/>
          <w:sz w:val="24"/>
        </w:rPr>
      </w:pPr>
      <w:r w:rsidRPr="00A96E37">
        <w:rPr>
          <w:rFonts w:asciiTheme="majorEastAsia" w:eastAsiaTheme="majorEastAsia" w:hAnsiTheme="majorEastAsia" w:cs="宋体" w:hint="eastAsia"/>
          <w:kern w:val="0"/>
          <w:sz w:val="24"/>
        </w:rPr>
        <w:t>为保证两设备同步传输，产生时钟信号后，通过极性和相位控制设备何时进行数据交换和何时对接收到的数据进行采样。</w:t>
      </w:r>
    </w:p>
    <w:p w14:paraId="1B771AB5" w14:textId="2A4C05B5" w:rsidR="00383D5D" w:rsidRPr="00A96E37" w:rsidRDefault="00383D5D" w:rsidP="003A4FAF">
      <w:pPr>
        <w:widowControl/>
        <w:jc w:val="left"/>
        <w:rPr>
          <w:rFonts w:asciiTheme="majorEastAsia" w:eastAsiaTheme="majorEastAsia" w:hAnsiTheme="majorEastAsia" w:cs="宋体"/>
          <w:kern w:val="0"/>
          <w:sz w:val="24"/>
        </w:rPr>
      </w:pPr>
      <w:r w:rsidRPr="00A96E37">
        <w:rPr>
          <w:rFonts w:asciiTheme="majorEastAsia" w:eastAsiaTheme="majorEastAsia" w:hAnsiTheme="majorEastAsia" w:cs="宋体" w:hint="eastAsia"/>
          <w:kern w:val="0"/>
          <w:sz w:val="24"/>
        </w:rPr>
        <w:t>原理图：</w:t>
      </w:r>
    </w:p>
    <w:p w14:paraId="4183BAC9" w14:textId="2E892CE5" w:rsidR="00383D5D" w:rsidRDefault="00383D5D" w:rsidP="003A4FAF">
      <w:pPr>
        <w:widowControl/>
        <w:jc w:val="left"/>
        <w:rPr>
          <w:rFonts w:ascii="宋体" w:eastAsia="宋体" w:hAnsi="宋体" w:cs="宋体"/>
          <w:kern w:val="0"/>
          <w:sz w:val="24"/>
        </w:rPr>
      </w:pPr>
      <w:r>
        <w:rPr>
          <w:noProof/>
        </w:rPr>
        <w:drawing>
          <wp:inline distT="0" distB="0" distL="0" distR="0" wp14:anchorId="5F8C27A1" wp14:editId="1ED92E8C">
            <wp:extent cx="4564776" cy="1821338"/>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4776" cy="1821338"/>
                    </a:xfrm>
                    <a:prstGeom prst="rect">
                      <a:avLst/>
                    </a:prstGeom>
                  </pic:spPr>
                </pic:pic>
              </a:graphicData>
            </a:graphic>
          </wp:inline>
        </w:drawing>
      </w:r>
    </w:p>
    <w:p w14:paraId="6424A9D5" w14:textId="672F0D13" w:rsidR="00383D5D" w:rsidRPr="00A96E37" w:rsidRDefault="00383D5D" w:rsidP="003A4FAF">
      <w:pPr>
        <w:widowControl/>
        <w:jc w:val="left"/>
        <w:rPr>
          <w:rFonts w:asciiTheme="minorEastAsia" w:hAnsiTheme="minorEastAsia" w:cs="宋体"/>
          <w:kern w:val="0"/>
          <w:sz w:val="24"/>
        </w:rPr>
      </w:pPr>
      <w:r w:rsidRPr="00A96E37">
        <w:rPr>
          <w:rFonts w:asciiTheme="minorEastAsia" w:hAnsiTheme="minorEastAsia" w:cs="宋体" w:hint="eastAsia"/>
          <w:kern w:val="0"/>
          <w:sz w:val="24"/>
        </w:rPr>
        <w:t>（3）</w:t>
      </w:r>
    </w:p>
    <w:p w14:paraId="16450275" w14:textId="2BED6913" w:rsidR="003A4FAF" w:rsidRPr="00A96E37" w:rsidRDefault="003A4FAF" w:rsidP="003A4FAF">
      <w:pPr>
        <w:widowControl/>
        <w:jc w:val="left"/>
        <w:rPr>
          <w:rFonts w:asciiTheme="minorEastAsia" w:hAnsiTheme="minorEastAsia"/>
          <w:sz w:val="24"/>
        </w:rPr>
      </w:pPr>
      <w:r w:rsidRPr="00A96E37">
        <w:rPr>
          <w:rFonts w:asciiTheme="minorEastAsia" w:hAnsiTheme="minorEastAsia"/>
          <w:sz w:val="24"/>
        </w:rPr>
        <w:t>SPI的相位</w:t>
      </w:r>
      <w:r w:rsidR="0066510D" w:rsidRPr="00A96E37">
        <w:rPr>
          <w:rFonts w:asciiTheme="minorEastAsia" w:hAnsiTheme="minorEastAsia"/>
          <w:sz w:val="24"/>
        </w:rPr>
        <w:t>(CPHA)</w:t>
      </w:r>
      <w:r w:rsidRPr="00A96E37">
        <w:rPr>
          <w:rFonts w:asciiTheme="minorEastAsia" w:hAnsiTheme="minorEastAsia"/>
          <w:sz w:val="24"/>
        </w:rPr>
        <w:t>和极性</w:t>
      </w:r>
      <w:r w:rsidR="0066510D" w:rsidRPr="00A96E37">
        <w:rPr>
          <w:rFonts w:asciiTheme="minorEastAsia" w:hAnsiTheme="minorEastAsia"/>
          <w:sz w:val="24"/>
        </w:rPr>
        <w:t>(CPOL)</w:t>
      </w:r>
      <w:r w:rsidR="0066510D" w:rsidRPr="00A96E37">
        <w:rPr>
          <w:rFonts w:asciiTheme="minorEastAsia" w:hAnsiTheme="minorEastAsia" w:hint="eastAsia"/>
          <w:sz w:val="24"/>
        </w:rPr>
        <w:t>：</w:t>
      </w:r>
      <w:r w:rsidRPr="00A96E37">
        <w:rPr>
          <w:rFonts w:asciiTheme="minorEastAsia" w:hAnsiTheme="minorEastAsia"/>
          <w:sz w:val="24"/>
        </w:rPr>
        <w:br/>
        <w:t>CPOL和CPHA分别可以是0或1，CPOL=1</w:t>
      </w:r>
      <w:r w:rsidRPr="00A96E37">
        <w:rPr>
          <w:rFonts w:asciiTheme="minorEastAsia" w:hAnsiTheme="minorEastAsia" w:hint="eastAsia"/>
          <w:sz w:val="24"/>
        </w:rPr>
        <w:t>，表示低电平有效，</w:t>
      </w:r>
      <w:r w:rsidRPr="00A96E37">
        <w:rPr>
          <w:rFonts w:asciiTheme="minorEastAsia" w:hAnsiTheme="minorEastAsia"/>
          <w:sz w:val="24"/>
        </w:rPr>
        <w:t>CPOL=1</w:t>
      </w:r>
      <w:r w:rsidRPr="00A96E37">
        <w:rPr>
          <w:rFonts w:asciiTheme="minorEastAsia" w:hAnsiTheme="minorEastAsia" w:hint="eastAsia"/>
          <w:sz w:val="24"/>
        </w:rPr>
        <w:t>，表示下降沿有效。</w:t>
      </w:r>
    </w:p>
    <w:p w14:paraId="7D842725" w14:textId="40AAA80F" w:rsidR="001420AC" w:rsidRPr="00A96E37" w:rsidRDefault="003A4FAF" w:rsidP="003A4FAF">
      <w:pPr>
        <w:widowControl/>
        <w:jc w:val="left"/>
        <w:rPr>
          <w:rFonts w:asciiTheme="minorEastAsia" w:hAnsiTheme="minorEastAsia" w:cs="宋体"/>
          <w:kern w:val="0"/>
          <w:sz w:val="24"/>
        </w:rPr>
      </w:pPr>
      <w:r w:rsidRPr="00A96E37">
        <w:rPr>
          <w:rFonts w:asciiTheme="minorEastAsia" w:hAnsiTheme="minorEastAsia"/>
          <w:sz w:val="24"/>
        </w:rPr>
        <w:t xml:space="preserve">对应的四种组合就是： </w:t>
      </w:r>
      <w:r w:rsidRPr="00A96E37">
        <w:rPr>
          <w:rFonts w:asciiTheme="minorEastAsia" w:hAnsiTheme="minorEastAsia"/>
          <w:sz w:val="24"/>
        </w:rPr>
        <w:br/>
        <w:t xml:space="preserve">Mode 0 CPOL=0, CPHA=0 </w:t>
      </w:r>
      <w:r w:rsidRPr="00A96E37">
        <w:rPr>
          <w:rFonts w:asciiTheme="minorEastAsia" w:hAnsiTheme="minorEastAsia"/>
          <w:sz w:val="24"/>
        </w:rPr>
        <w:br/>
      </w:r>
      <w:r w:rsidRPr="00A96E37">
        <w:rPr>
          <w:rFonts w:asciiTheme="minorEastAsia" w:hAnsiTheme="minorEastAsia"/>
          <w:sz w:val="24"/>
        </w:rPr>
        <w:lastRenderedPageBreak/>
        <w:t xml:space="preserve">Mode 1 CPOL=0, CPHA=1 </w:t>
      </w:r>
      <w:r w:rsidRPr="00A96E37">
        <w:rPr>
          <w:rFonts w:asciiTheme="minorEastAsia" w:hAnsiTheme="minorEastAsia"/>
          <w:sz w:val="24"/>
        </w:rPr>
        <w:br/>
      </w:r>
      <w:r w:rsidRPr="00A96E37">
        <w:rPr>
          <w:rFonts w:asciiTheme="minorEastAsia" w:hAnsiTheme="minorEastAsia" w:cs="宋体"/>
          <w:kern w:val="0"/>
          <w:sz w:val="24"/>
        </w:rPr>
        <w:t xml:space="preserve">Mode 2 CPOL=1, CPHA=0 </w:t>
      </w:r>
      <w:r w:rsidRPr="00A96E37">
        <w:rPr>
          <w:rFonts w:asciiTheme="minorEastAsia" w:hAnsiTheme="minorEastAsia" w:cs="宋体"/>
          <w:kern w:val="0"/>
          <w:sz w:val="24"/>
        </w:rPr>
        <w:br/>
        <w:t>Mode 3 CPOL=1, CPHA=1</w:t>
      </w:r>
    </w:p>
    <w:p w14:paraId="6DFE1958" w14:textId="6F1344BA" w:rsidR="00150BC2" w:rsidRDefault="00150BC2" w:rsidP="003A4FAF">
      <w:pPr>
        <w:widowControl/>
        <w:jc w:val="left"/>
        <w:rPr>
          <w:rFonts w:ascii="宋体" w:eastAsia="宋体" w:hAnsi="宋体" w:cs="宋体"/>
          <w:kern w:val="0"/>
          <w:sz w:val="24"/>
        </w:rPr>
      </w:pPr>
      <w:r>
        <w:rPr>
          <w:noProof/>
        </w:rPr>
        <w:drawing>
          <wp:inline distT="0" distB="0" distL="0" distR="0" wp14:anchorId="065C15E8" wp14:editId="54EA7185">
            <wp:extent cx="3535680" cy="23622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680" cy="2362200"/>
                    </a:xfrm>
                    <a:prstGeom prst="rect">
                      <a:avLst/>
                    </a:prstGeom>
                    <a:noFill/>
                    <a:ln>
                      <a:noFill/>
                    </a:ln>
                  </pic:spPr>
                </pic:pic>
              </a:graphicData>
            </a:graphic>
          </wp:inline>
        </w:drawing>
      </w:r>
    </w:p>
    <w:p w14:paraId="51407C3F" w14:textId="1E0D7665" w:rsidR="00C6119F" w:rsidRDefault="00C6119F" w:rsidP="003A4FAF">
      <w:pPr>
        <w:widowControl/>
        <w:jc w:val="left"/>
        <w:rPr>
          <w:rFonts w:ascii="宋体" w:eastAsia="宋体" w:hAnsi="宋体" w:cs="宋体"/>
          <w:kern w:val="0"/>
          <w:sz w:val="24"/>
        </w:rPr>
      </w:pPr>
      <w:r>
        <w:rPr>
          <w:rFonts w:ascii="宋体" w:eastAsia="宋体" w:hAnsi="宋体" w:cs="宋体" w:hint="eastAsia"/>
          <w:kern w:val="0"/>
          <w:sz w:val="24"/>
        </w:rPr>
        <w:t>资料说明</w:t>
      </w:r>
    </w:p>
    <w:p w14:paraId="28F143CE" w14:textId="77777777" w:rsidR="00C6119F" w:rsidRPr="00A96E37" w:rsidRDefault="00C6119F" w:rsidP="00C6119F">
      <w:pPr>
        <w:rPr>
          <w:rFonts w:asciiTheme="minorEastAsia" w:hAnsiTheme="minorEastAsia" w:cs="宋体"/>
          <w:kern w:val="0"/>
          <w:sz w:val="24"/>
        </w:rPr>
      </w:pPr>
      <w:r w:rsidRPr="00A96E37">
        <w:rPr>
          <w:rFonts w:asciiTheme="minorEastAsia" w:hAnsiTheme="minorEastAsia" w:cs="宋体"/>
          <w:kern w:val="0"/>
          <w:sz w:val="24"/>
        </w:rPr>
        <w:t>VS1003B-MP3-Board_UserManual_CN.pdf</w:t>
      </w:r>
      <w:r w:rsidRPr="00A96E37">
        <w:rPr>
          <w:rFonts w:asciiTheme="minorEastAsia" w:hAnsiTheme="minorEastAsia" w:cs="宋体" w:hint="eastAsia"/>
          <w:kern w:val="0"/>
          <w:sz w:val="24"/>
        </w:rPr>
        <w:t>有M</w:t>
      </w:r>
      <w:r w:rsidRPr="00A96E37">
        <w:rPr>
          <w:rFonts w:asciiTheme="minorEastAsia" w:hAnsiTheme="minorEastAsia" w:cs="宋体"/>
          <w:kern w:val="0"/>
          <w:sz w:val="24"/>
        </w:rPr>
        <w:t>P3</w:t>
      </w:r>
      <w:r w:rsidRPr="00A96E37">
        <w:rPr>
          <w:rFonts w:asciiTheme="minorEastAsia" w:hAnsiTheme="minorEastAsia" w:cs="宋体" w:hint="eastAsia"/>
          <w:kern w:val="0"/>
          <w:sz w:val="24"/>
        </w:rPr>
        <w:t>的S</w:t>
      </w:r>
      <w:r w:rsidRPr="00A96E37">
        <w:rPr>
          <w:rFonts w:asciiTheme="minorEastAsia" w:hAnsiTheme="minorEastAsia" w:cs="宋体"/>
          <w:kern w:val="0"/>
          <w:sz w:val="24"/>
        </w:rPr>
        <w:t>PI</w:t>
      </w:r>
      <w:r w:rsidRPr="00A96E37">
        <w:rPr>
          <w:rFonts w:asciiTheme="minorEastAsia" w:hAnsiTheme="minorEastAsia" w:cs="宋体" w:hint="eastAsia"/>
          <w:kern w:val="0"/>
          <w:sz w:val="24"/>
        </w:rPr>
        <w:t>模式说明</w:t>
      </w:r>
    </w:p>
    <w:p w14:paraId="0583B632" w14:textId="4AC2ECAF" w:rsidR="00C6119F" w:rsidRPr="003A4FAF" w:rsidRDefault="00C6119F" w:rsidP="00C6119F">
      <w:pPr>
        <w:widowControl/>
        <w:jc w:val="left"/>
        <w:rPr>
          <w:rFonts w:ascii="宋体" w:eastAsia="宋体" w:hAnsi="宋体" w:cs="宋体"/>
          <w:kern w:val="0"/>
          <w:sz w:val="24"/>
        </w:rPr>
      </w:pPr>
      <w:r w:rsidRPr="00A96E37">
        <w:rPr>
          <w:rFonts w:asciiTheme="minorEastAsia" w:hAnsiTheme="minorEastAsia" w:cs="宋体"/>
          <w:kern w:val="0"/>
          <w:sz w:val="24"/>
        </w:rPr>
        <w:t>VS1003B-MP3-Board-Datasheets.pdf</w:t>
      </w:r>
      <w:r w:rsidRPr="00A96E37">
        <w:rPr>
          <w:rFonts w:asciiTheme="minorEastAsia" w:hAnsiTheme="minorEastAsia" w:cs="宋体" w:hint="eastAsia"/>
          <w:kern w:val="0"/>
          <w:sz w:val="24"/>
        </w:rPr>
        <w:t>中有更详细的解释，在理解S</w:t>
      </w:r>
      <w:r w:rsidRPr="00A96E37">
        <w:rPr>
          <w:rFonts w:asciiTheme="minorEastAsia" w:hAnsiTheme="minorEastAsia" w:cs="宋体"/>
          <w:kern w:val="0"/>
          <w:sz w:val="24"/>
        </w:rPr>
        <w:t>PI</w:t>
      </w:r>
      <w:r w:rsidRPr="00A96E37">
        <w:rPr>
          <w:rFonts w:asciiTheme="minorEastAsia" w:hAnsiTheme="minorEastAsia" w:cs="宋体" w:hint="eastAsia"/>
          <w:kern w:val="0"/>
          <w:sz w:val="24"/>
        </w:rPr>
        <w:t>原理后，使用较为方便。</w:t>
      </w:r>
    </w:p>
    <w:p w14:paraId="542983F7" w14:textId="3A240ADE" w:rsidR="003A4FAF" w:rsidRPr="00474CDE" w:rsidRDefault="00EA7A82" w:rsidP="003A4FAF">
      <w:pPr>
        <w:pStyle w:val="1"/>
        <w:numPr>
          <w:ilvl w:val="0"/>
          <w:numId w:val="1"/>
        </w:numPr>
        <w:rPr>
          <w:sz w:val="28"/>
          <w:szCs w:val="28"/>
        </w:rPr>
      </w:pPr>
      <w:r w:rsidRPr="00474CDE">
        <w:rPr>
          <w:rFonts w:hint="eastAsia"/>
          <w:sz w:val="28"/>
          <w:szCs w:val="28"/>
        </w:rPr>
        <w:t>使用方法</w:t>
      </w:r>
    </w:p>
    <w:p w14:paraId="68E94010" w14:textId="77777777" w:rsidR="00EA7A82" w:rsidRDefault="00EA7A82" w:rsidP="00EA7A82">
      <w:pPr>
        <w:pStyle w:val="2"/>
      </w:pPr>
      <w:r>
        <w:rPr>
          <w:rFonts w:hint="eastAsia"/>
        </w:rPr>
        <w:t>步骤</w:t>
      </w:r>
    </w:p>
    <w:p w14:paraId="574B8AF7" w14:textId="2E53480D" w:rsidR="00EA7A82" w:rsidRPr="00A96E37" w:rsidRDefault="003A4FAF" w:rsidP="00054494">
      <w:pPr>
        <w:pStyle w:val="a6"/>
        <w:numPr>
          <w:ilvl w:val="0"/>
          <w:numId w:val="2"/>
        </w:numPr>
        <w:ind w:firstLineChars="0"/>
        <w:rPr>
          <w:rFonts w:asciiTheme="minorEastAsia" w:hAnsiTheme="minorEastAsia" w:cs="宋体"/>
          <w:kern w:val="0"/>
          <w:sz w:val="24"/>
        </w:rPr>
      </w:pPr>
      <w:r w:rsidRPr="00A96E37">
        <w:rPr>
          <w:rFonts w:asciiTheme="minorEastAsia" w:hAnsiTheme="minorEastAsia" w:cs="宋体" w:hint="eastAsia"/>
          <w:kern w:val="0"/>
          <w:sz w:val="24"/>
        </w:rPr>
        <w:t>确定外设的S</w:t>
      </w:r>
      <w:r w:rsidRPr="00A96E37">
        <w:rPr>
          <w:rFonts w:asciiTheme="minorEastAsia" w:hAnsiTheme="minorEastAsia" w:cs="宋体"/>
          <w:kern w:val="0"/>
          <w:sz w:val="24"/>
        </w:rPr>
        <w:t>PI</w:t>
      </w:r>
      <w:r w:rsidRPr="00A96E37">
        <w:rPr>
          <w:rFonts w:asciiTheme="minorEastAsia" w:hAnsiTheme="minorEastAsia" w:cs="宋体" w:hint="eastAsia"/>
          <w:kern w:val="0"/>
          <w:sz w:val="24"/>
        </w:rPr>
        <w:t>模式，</w:t>
      </w:r>
      <w:r w:rsidR="00054494" w:rsidRPr="00A96E37">
        <w:rPr>
          <w:rFonts w:asciiTheme="minorEastAsia" w:hAnsiTheme="minorEastAsia" w:cs="宋体" w:hint="eastAsia"/>
          <w:kern w:val="0"/>
          <w:sz w:val="24"/>
        </w:rPr>
        <w:t>将主设备的S</w:t>
      </w:r>
      <w:r w:rsidR="00054494" w:rsidRPr="00A96E37">
        <w:rPr>
          <w:rFonts w:asciiTheme="minorEastAsia" w:hAnsiTheme="minorEastAsia" w:cs="宋体"/>
          <w:kern w:val="0"/>
          <w:sz w:val="24"/>
        </w:rPr>
        <w:t>PI</w:t>
      </w:r>
      <w:r w:rsidR="00054494" w:rsidRPr="00A96E37">
        <w:rPr>
          <w:rFonts w:asciiTheme="minorEastAsia" w:hAnsiTheme="minorEastAsia" w:cs="宋体" w:hint="eastAsia"/>
          <w:kern w:val="0"/>
          <w:sz w:val="24"/>
        </w:rPr>
        <w:t>模式设置成和外设相同的模式。</w:t>
      </w:r>
    </w:p>
    <w:p w14:paraId="229E0D1B" w14:textId="77777777" w:rsidR="00054494" w:rsidRPr="00A96E37" w:rsidRDefault="00054494" w:rsidP="00054494">
      <w:pPr>
        <w:rPr>
          <w:rFonts w:asciiTheme="minorEastAsia" w:hAnsiTheme="minorEastAsia" w:cs="宋体"/>
          <w:kern w:val="0"/>
          <w:sz w:val="24"/>
        </w:rPr>
      </w:pPr>
      <w:r w:rsidRPr="00A96E37">
        <w:rPr>
          <w:rFonts w:asciiTheme="minorEastAsia" w:hAnsiTheme="minorEastAsia" w:cs="宋体" w:hint="eastAsia"/>
          <w:kern w:val="0"/>
          <w:sz w:val="24"/>
        </w:rPr>
        <w:t>外设的S</w:t>
      </w:r>
      <w:r w:rsidRPr="00A96E37">
        <w:rPr>
          <w:rFonts w:asciiTheme="minorEastAsia" w:hAnsiTheme="minorEastAsia" w:cs="宋体"/>
          <w:kern w:val="0"/>
          <w:sz w:val="24"/>
        </w:rPr>
        <w:t>PI</w:t>
      </w:r>
      <w:r w:rsidRPr="00A96E37">
        <w:rPr>
          <w:rFonts w:asciiTheme="minorEastAsia" w:hAnsiTheme="minorEastAsia" w:cs="宋体" w:hint="eastAsia"/>
          <w:kern w:val="0"/>
          <w:sz w:val="24"/>
        </w:rPr>
        <w:t>模式分两种：</w:t>
      </w:r>
    </w:p>
    <w:p w14:paraId="778116C4" w14:textId="11E53E91" w:rsidR="00054494" w:rsidRPr="00A96E37" w:rsidRDefault="00054494" w:rsidP="00054494">
      <w:pPr>
        <w:rPr>
          <w:rFonts w:asciiTheme="minorEastAsia" w:hAnsiTheme="minorEastAsia" w:cs="宋体"/>
          <w:kern w:val="0"/>
          <w:sz w:val="24"/>
        </w:rPr>
      </w:pPr>
      <w:r w:rsidRPr="00A96E37">
        <w:rPr>
          <w:rFonts w:asciiTheme="minorEastAsia" w:hAnsiTheme="minorEastAsia" w:cs="宋体" w:hint="eastAsia"/>
          <w:kern w:val="0"/>
          <w:sz w:val="24"/>
        </w:rPr>
        <w:t>一种由外设硬件本身决定，需要从文件中找到相关描述。以M</w:t>
      </w:r>
      <w:r w:rsidRPr="00A96E37">
        <w:rPr>
          <w:rFonts w:asciiTheme="minorEastAsia" w:hAnsiTheme="minorEastAsia" w:cs="宋体"/>
          <w:kern w:val="0"/>
          <w:sz w:val="24"/>
        </w:rPr>
        <w:t>P3</w:t>
      </w:r>
      <w:r w:rsidRPr="00A96E37">
        <w:rPr>
          <w:rFonts w:asciiTheme="minorEastAsia" w:hAnsiTheme="minorEastAsia" w:cs="宋体" w:hint="eastAsia"/>
          <w:kern w:val="0"/>
          <w:sz w:val="24"/>
        </w:rPr>
        <w:t>为例，在</w:t>
      </w:r>
      <w:r w:rsidRPr="00A96E37">
        <w:rPr>
          <w:rFonts w:asciiTheme="minorEastAsia" w:hAnsiTheme="minorEastAsia" w:cs="宋体"/>
          <w:kern w:val="0"/>
          <w:sz w:val="24"/>
        </w:rPr>
        <w:t>VS1003B-MP3-Board_UserManual_CN.pdf</w:t>
      </w:r>
      <w:r w:rsidRPr="00A96E37">
        <w:rPr>
          <w:rFonts w:asciiTheme="minorEastAsia" w:hAnsiTheme="minorEastAsia" w:cs="宋体" w:hint="eastAsia"/>
          <w:kern w:val="0"/>
          <w:sz w:val="24"/>
        </w:rPr>
        <w:t>中有详细说明。</w:t>
      </w:r>
    </w:p>
    <w:p w14:paraId="21D7DC69" w14:textId="680EE3BB" w:rsidR="00054494" w:rsidRDefault="00054494" w:rsidP="00054494">
      <w:r>
        <w:rPr>
          <w:noProof/>
        </w:rPr>
        <w:drawing>
          <wp:inline distT="0" distB="0" distL="0" distR="0" wp14:anchorId="1E4371AD" wp14:editId="4DE498C6">
            <wp:extent cx="5274310" cy="2199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99640"/>
                    </a:xfrm>
                    <a:prstGeom prst="rect">
                      <a:avLst/>
                    </a:prstGeom>
                  </pic:spPr>
                </pic:pic>
              </a:graphicData>
            </a:graphic>
          </wp:inline>
        </w:drawing>
      </w:r>
    </w:p>
    <w:p w14:paraId="081F07D1" w14:textId="3B966C70" w:rsidR="00EA7A82" w:rsidRPr="00A96E37" w:rsidRDefault="00054494" w:rsidP="00A96E37">
      <w:pPr>
        <w:rPr>
          <w:rFonts w:asciiTheme="minorEastAsia" w:hAnsiTheme="minorEastAsia" w:cs="宋体"/>
          <w:kern w:val="0"/>
          <w:sz w:val="24"/>
        </w:rPr>
      </w:pPr>
      <w:r w:rsidRPr="00A96E37">
        <w:rPr>
          <w:rFonts w:asciiTheme="minorEastAsia" w:hAnsiTheme="minorEastAsia" w:cs="宋体" w:hint="eastAsia"/>
          <w:kern w:val="0"/>
          <w:sz w:val="24"/>
        </w:rPr>
        <w:t>还可以自己在软件上设定。对于配置</w:t>
      </w:r>
      <w:r w:rsidR="0066510D" w:rsidRPr="00A96E37">
        <w:rPr>
          <w:rFonts w:asciiTheme="minorEastAsia" w:hAnsiTheme="minorEastAsia" w:cs="宋体" w:hint="eastAsia"/>
          <w:kern w:val="0"/>
          <w:sz w:val="24"/>
        </w:rPr>
        <w:t>极性和相位，可以将对应的S</w:t>
      </w:r>
      <w:r w:rsidR="0066510D" w:rsidRPr="00A96E37">
        <w:rPr>
          <w:rFonts w:asciiTheme="minorEastAsia" w:hAnsiTheme="minorEastAsia" w:cs="宋体"/>
          <w:kern w:val="0"/>
          <w:sz w:val="24"/>
        </w:rPr>
        <w:t>PI</w:t>
      </w:r>
      <w:r w:rsidR="0066510D" w:rsidRPr="00A96E37">
        <w:rPr>
          <w:rFonts w:asciiTheme="minorEastAsia" w:hAnsiTheme="minorEastAsia" w:cs="宋体" w:hint="eastAsia"/>
          <w:kern w:val="0"/>
          <w:sz w:val="24"/>
        </w:rPr>
        <w:t>控制器中对应寄存器的极性和相位设置为0或1</w:t>
      </w:r>
      <w:r w:rsidR="0066510D" w:rsidRPr="00A96E37">
        <w:rPr>
          <w:rFonts w:asciiTheme="minorEastAsia" w:hAnsiTheme="minorEastAsia" w:cs="宋体"/>
          <w:kern w:val="0"/>
          <w:sz w:val="24"/>
        </w:rPr>
        <w:t>.</w:t>
      </w:r>
    </w:p>
    <w:p w14:paraId="14CAD264" w14:textId="3247C0B8" w:rsidR="0066510D" w:rsidRPr="00A96E37" w:rsidRDefault="0066510D" w:rsidP="00A96E37">
      <w:pPr>
        <w:rPr>
          <w:rFonts w:asciiTheme="minorEastAsia" w:hAnsiTheme="minorEastAsia" w:cs="宋体"/>
          <w:kern w:val="0"/>
          <w:sz w:val="24"/>
        </w:rPr>
      </w:pPr>
      <w:r w:rsidRPr="00A96E37">
        <w:rPr>
          <w:rFonts w:asciiTheme="minorEastAsia" w:hAnsiTheme="minorEastAsia" w:cs="宋体" w:hint="eastAsia"/>
          <w:kern w:val="0"/>
          <w:sz w:val="24"/>
        </w:rPr>
        <w:lastRenderedPageBreak/>
        <w:t>（2）对四个管脚编程，控制设备之间的通信。</w:t>
      </w:r>
    </w:p>
    <w:p w14:paraId="297B877D" w14:textId="110B7977" w:rsidR="00EA7A82" w:rsidRPr="00A96E37" w:rsidRDefault="00383D5D" w:rsidP="00A96E37">
      <w:pPr>
        <w:rPr>
          <w:rFonts w:asciiTheme="minorEastAsia" w:hAnsiTheme="minorEastAsia" w:cs="宋体"/>
          <w:kern w:val="0"/>
          <w:sz w:val="24"/>
        </w:rPr>
      </w:pPr>
      <w:r w:rsidRPr="00A96E37">
        <w:rPr>
          <w:rFonts w:asciiTheme="minorEastAsia" w:hAnsiTheme="minorEastAsia" w:cs="宋体" w:hint="eastAsia"/>
          <w:kern w:val="0"/>
          <w:sz w:val="24"/>
        </w:rPr>
        <w:t>（3）进行数据传输</w:t>
      </w:r>
    </w:p>
    <w:p w14:paraId="003F8FD8" w14:textId="54F0EB22" w:rsidR="00AE4ABA" w:rsidRPr="00A96E37" w:rsidRDefault="00AE4ABA" w:rsidP="00A96E37">
      <w:pPr>
        <w:pStyle w:val="a6"/>
        <w:ind w:left="720" w:firstLineChars="0" w:firstLine="0"/>
        <w:rPr>
          <w:rFonts w:asciiTheme="minorEastAsia" w:hAnsiTheme="minorEastAsia" w:cs="宋体"/>
          <w:kern w:val="0"/>
          <w:sz w:val="24"/>
        </w:rPr>
      </w:pPr>
      <w:r w:rsidRPr="00A96E37">
        <w:rPr>
          <w:rFonts w:asciiTheme="minorEastAsia" w:hAnsiTheme="minorEastAsia" w:cs="宋体"/>
          <w:kern w:val="0"/>
          <w:sz w:val="24"/>
        </w:rPr>
        <w:t xml:space="preserve">在一个SPI时钟周期内，会完成如下操作： </w:t>
      </w:r>
      <w:r w:rsidRPr="00A96E37">
        <w:rPr>
          <w:rFonts w:asciiTheme="minorEastAsia" w:hAnsiTheme="minorEastAsia" w:cs="宋体"/>
          <w:kern w:val="0"/>
          <w:sz w:val="24"/>
        </w:rPr>
        <w:br/>
        <w:t>1</w:t>
      </w:r>
      <w:r w:rsidRPr="00A96E37">
        <w:rPr>
          <w:rFonts w:asciiTheme="minorEastAsia" w:hAnsiTheme="minorEastAsia" w:cs="宋体" w:hint="eastAsia"/>
          <w:kern w:val="0"/>
          <w:sz w:val="24"/>
        </w:rPr>
        <w:t>、</w:t>
      </w:r>
      <w:r w:rsidRPr="00A96E37">
        <w:rPr>
          <w:rFonts w:asciiTheme="minorEastAsia" w:hAnsiTheme="minorEastAsia" w:cs="宋体"/>
          <w:kern w:val="0"/>
          <w:sz w:val="24"/>
        </w:rPr>
        <w:t xml:space="preserve">主机通过MOSI线发送1位数据，从机通过该线读取这1位数据； </w:t>
      </w:r>
      <w:r w:rsidRPr="00A96E37">
        <w:rPr>
          <w:rFonts w:asciiTheme="minorEastAsia" w:hAnsiTheme="minorEastAsia" w:cs="宋体"/>
          <w:kern w:val="0"/>
          <w:sz w:val="24"/>
        </w:rPr>
        <w:br/>
        <w:t>2</w:t>
      </w:r>
      <w:r w:rsidRPr="00A96E37">
        <w:rPr>
          <w:rFonts w:asciiTheme="minorEastAsia" w:hAnsiTheme="minorEastAsia" w:cs="宋体" w:hint="eastAsia"/>
          <w:kern w:val="0"/>
          <w:sz w:val="24"/>
        </w:rPr>
        <w:t>、</w:t>
      </w:r>
      <w:r w:rsidRPr="00A96E37">
        <w:rPr>
          <w:rFonts w:asciiTheme="minorEastAsia" w:hAnsiTheme="minorEastAsia" w:cs="宋体"/>
          <w:kern w:val="0"/>
          <w:sz w:val="24"/>
        </w:rPr>
        <w:t>从机通过MISO线发送1位数据，主机通过该线读取这1位数据。</w:t>
      </w:r>
    </w:p>
    <w:p w14:paraId="08EA9DE2" w14:textId="77777777" w:rsidR="00EA7A82" w:rsidRDefault="00EA7A82" w:rsidP="00EA7A82"/>
    <w:p w14:paraId="2BB7A6DE" w14:textId="77777777" w:rsidR="00EA7A82" w:rsidRDefault="00EA7A82" w:rsidP="00EA7A82">
      <w:pPr>
        <w:pStyle w:val="2"/>
      </w:pPr>
      <w:r>
        <w:rPr>
          <w:rFonts w:hint="eastAsia"/>
        </w:rPr>
        <w:t>注意事项</w:t>
      </w:r>
    </w:p>
    <w:p w14:paraId="3F895C3A" w14:textId="5F7B1F2E" w:rsidR="000B35C4" w:rsidRPr="00A96E37" w:rsidRDefault="00C67E7A" w:rsidP="000B35C4">
      <w:pPr>
        <w:rPr>
          <w:rFonts w:asciiTheme="minorEastAsia" w:hAnsiTheme="minorEastAsia" w:cs="宋体"/>
          <w:kern w:val="0"/>
          <w:sz w:val="24"/>
        </w:rPr>
      </w:pPr>
      <w:r w:rsidRPr="00A96E37">
        <w:rPr>
          <w:rFonts w:asciiTheme="minorEastAsia" w:hAnsiTheme="minorEastAsia" w:cs="宋体" w:hint="eastAsia"/>
          <w:kern w:val="0"/>
          <w:sz w:val="24"/>
        </w:rPr>
        <w:t>S</w:t>
      </w:r>
      <w:r w:rsidRPr="00A96E37">
        <w:rPr>
          <w:rFonts w:asciiTheme="minorEastAsia" w:hAnsiTheme="minorEastAsia" w:cs="宋体"/>
          <w:kern w:val="0"/>
          <w:sz w:val="24"/>
        </w:rPr>
        <w:t>PI</w:t>
      </w:r>
      <w:r w:rsidR="00535283" w:rsidRPr="00A96E37">
        <w:rPr>
          <w:rFonts w:asciiTheme="minorEastAsia" w:hAnsiTheme="minorEastAsia" w:cs="宋体" w:hint="eastAsia"/>
          <w:kern w:val="0"/>
          <w:sz w:val="24"/>
        </w:rPr>
        <w:t>实质上是主从设备交换数据，即发送一个数据必然会接收到一个数据，要接收一个数据必须也要先发送一个数据。</w:t>
      </w:r>
    </w:p>
    <w:p w14:paraId="11680EAA" w14:textId="23738DCA" w:rsidR="00383D5D" w:rsidRPr="00A96E37" w:rsidRDefault="00383D5D" w:rsidP="000B35C4">
      <w:pPr>
        <w:rPr>
          <w:rFonts w:asciiTheme="minorEastAsia" w:hAnsiTheme="minorEastAsia" w:cs="宋体"/>
          <w:kern w:val="0"/>
          <w:sz w:val="24"/>
        </w:rPr>
      </w:pPr>
      <w:r w:rsidRPr="00A96E37">
        <w:rPr>
          <w:rFonts w:asciiTheme="minorEastAsia" w:hAnsiTheme="minorEastAsia" w:cs="宋体"/>
          <w:kern w:val="0"/>
          <w:sz w:val="24"/>
        </w:rPr>
        <w:t>配置SPI接口时钟的时候要弄清楚从设备的时钟要求</w:t>
      </w:r>
      <w:r w:rsidRPr="00A96E37">
        <w:rPr>
          <w:rFonts w:asciiTheme="minorEastAsia" w:hAnsiTheme="minorEastAsia" w:cs="宋体" w:hint="eastAsia"/>
          <w:kern w:val="0"/>
          <w:sz w:val="24"/>
        </w:rPr>
        <w:t>。</w:t>
      </w:r>
      <w:r w:rsidRPr="00A96E37">
        <w:rPr>
          <w:rFonts w:asciiTheme="minorEastAsia" w:hAnsiTheme="minorEastAsia" w:cs="宋体"/>
          <w:kern w:val="0"/>
          <w:sz w:val="24"/>
        </w:rPr>
        <w:t>时钟极性和相位都是以从设备为基准的。在时钟极性的配置上一定要搞清楚从设备是在时钟的上升沿还是下降沿接收数据，是在时钟的下降沿还是上升沿输出数据。</w:t>
      </w:r>
    </w:p>
    <w:sectPr w:rsidR="00383D5D" w:rsidRPr="00A96E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3F4C7" w14:textId="77777777" w:rsidR="002F5D41" w:rsidRDefault="002F5D41" w:rsidP="00945FEB">
      <w:r>
        <w:separator/>
      </w:r>
    </w:p>
  </w:endnote>
  <w:endnote w:type="continuationSeparator" w:id="0">
    <w:p w14:paraId="4896B7A4" w14:textId="77777777" w:rsidR="002F5D41" w:rsidRDefault="002F5D41" w:rsidP="0094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0D4D9" w14:textId="77777777" w:rsidR="002F5D41" w:rsidRDefault="002F5D41" w:rsidP="00945FEB">
      <w:r>
        <w:separator/>
      </w:r>
    </w:p>
  </w:footnote>
  <w:footnote w:type="continuationSeparator" w:id="0">
    <w:p w14:paraId="5EB02C01" w14:textId="77777777" w:rsidR="002F5D41" w:rsidRDefault="002F5D41" w:rsidP="00945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D21E0"/>
    <w:multiLevelType w:val="hybridMultilevel"/>
    <w:tmpl w:val="4B103DF6"/>
    <w:lvl w:ilvl="0" w:tplc="D77423A8">
      <w:start w:val="1"/>
      <w:numFmt w:val="decimal"/>
      <w:lvlText w:val="%1、"/>
      <w:lvlJc w:val="left"/>
      <w:pPr>
        <w:ind w:left="684" w:hanging="6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FF3578"/>
    <w:multiLevelType w:val="hybridMultilevel"/>
    <w:tmpl w:val="449EDE44"/>
    <w:lvl w:ilvl="0" w:tplc="A274BF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D9"/>
    <w:rsid w:val="00054494"/>
    <w:rsid w:val="000B35C4"/>
    <w:rsid w:val="001420AC"/>
    <w:rsid w:val="00150BC2"/>
    <w:rsid w:val="002F5D41"/>
    <w:rsid w:val="00383D5D"/>
    <w:rsid w:val="003A4FAF"/>
    <w:rsid w:val="00474CDE"/>
    <w:rsid w:val="005072A0"/>
    <w:rsid w:val="005315E6"/>
    <w:rsid w:val="00535283"/>
    <w:rsid w:val="0066510D"/>
    <w:rsid w:val="006D5ED9"/>
    <w:rsid w:val="007D7232"/>
    <w:rsid w:val="00803504"/>
    <w:rsid w:val="008774C2"/>
    <w:rsid w:val="00945FEB"/>
    <w:rsid w:val="00A96E37"/>
    <w:rsid w:val="00AE4ABA"/>
    <w:rsid w:val="00C6119F"/>
    <w:rsid w:val="00C67E7A"/>
    <w:rsid w:val="00CB5FF7"/>
    <w:rsid w:val="00E84EFA"/>
    <w:rsid w:val="00EA7A82"/>
    <w:rsid w:val="26291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DF5557"/>
  <w15:docId w15:val="{3376CC73-F4C0-418C-99B5-94C37969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EA7A82"/>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EA7A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3A4F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EA7A82"/>
    <w:rPr>
      <w:b/>
      <w:bCs/>
      <w:kern w:val="44"/>
      <w:sz w:val="44"/>
      <w:szCs w:val="44"/>
    </w:rPr>
  </w:style>
  <w:style w:type="paragraph" w:styleId="a4">
    <w:name w:val="Title"/>
    <w:basedOn w:val="a"/>
    <w:next w:val="a"/>
    <w:link w:val="a5"/>
    <w:qFormat/>
    <w:rsid w:val="00EA7A8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EA7A82"/>
    <w:rPr>
      <w:rFonts w:asciiTheme="majorHAnsi" w:eastAsiaTheme="majorEastAsia" w:hAnsiTheme="majorHAnsi" w:cstheme="majorBidi"/>
      <w:b/>
      <w:bCs/>
      <w:kern w:val="2"/>
      <w:sz w:val="32"/>
      <w:szCs w:val="32"/>
    </w:rPr>
  </w:style>
  <w:style w:type="paragraph" w:styleId="a6">
    <w:name w:val="List Paragraph"/>
    <w:basedOn w:val="a"/>
    <w:uiPriority w:val="99"/>
    <w:rsid w:val="00EA7A82"/>
    <w:pPr>
      <w:ind w:firstLineChars="200" w:firstLine="420"/>
    </w:pPr>
  </w:style>
  <w:style w:type="character" w:customStyle="1" w:styleId="20">
    <w:name w:val="标题 2 字符"/>
    <w:basedOn w:val="a0"/>
    <w:link w:val="2"/>
    <w:rsid w:val="00EA7A82"/>
    <w:rPr>
      <w:rFonts w:asciiTheme="majorHAnsi" w:eastAsiaTheme="majorEastAsia" w:hAnsiTheme="majorHAnsi" w:cstheme="majorBidi"/>
      <w:b/>
      <w:bCs/>
      <w:kern w:val="2"/>
      <w:sz w:val="32"/>
      <w:szCs w:val="32"/>
    </w:rPr>
  </w:style>
  <w:style w:type="paragraph" w:styleId="a7">
    <w:name w:val="header"/>
    <w:basedOn w:val="a"/>
    <w:link w:val="a8"/>
    <w:rsid w:val="00945FE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945FEB"/>
    <w:rPr>
      <w:kern w:val="2"/>
      <w:sz w:val="18"/>
      <w:szCs w:val="18"/>
    </w:rPr>
  </w:style>
  <w:style w:type="paragraph" w:styleId="a9">
    <w:name w:val="footer"/>
    <w:basedOn w:val="a"/>
    <w:link w:val="aa"/>
    <w:rsid w:val="00945FEB"/>
    <w:pPr>
      <w:tabs>
        <w:tab w:val="center" w:pos="4153"/>
        <w:tab w:val="right" w:pos="8306"/>
      </w:tabs>
      <w:snapToGrid w:val="0"/>
      <w:jc w:val="left"/>
    </w:pPr>
    <w:rPr>
      <w:sz w:val="18"/>
      <w:szCs w:val="18"/>
    </w:rPr>
  </w:style>
  <w:style w:type="character" w:customStyle="1" w:styleId="aa">
    <w:name w:val="页脚 字符"/>
    <w:basedOn w:val="a0"/>
    <w:link w:val="a9"/>
    <w:rsid w:val="00945FEB"/>
    <w:rPr>
      <w:kern w:val="2"/>
      <w:sz w:val="18"/>
      <w:szCs w:val="18"/>
    </w:rPr>
  </w:style>
  <w:style w:type="character" w:customStyle="1" w:styleId="30">
    <w:name w:val="标题 3 字符"/>
    <w:basedOn w:val="a0"/>
    <w:link w:val="3"/>
    <w:semiHidden/>
    <w:rsid w:val="003A4FAF"/>
    <w:rPr>
      <w:b/>
      <w:bCs/>
      <w:kern w:val="2"/>
      <w:sz w:val="32"/>
      <w:szCs w:val="32"/>
    </w:rPr>
  </w:style>
  <w:style w:type="character" w:styleId="ab">
    <w:name w:val="Hyperlink"/>
    <w:basedOn w:val="a0"/>
    <w:rsid w:val="00A96E37"/>
    <w:rPr>
      <w:color w:val="0563C1" w:themeColor="hyperlink"/>
      <w:u w:val="single"/>
    </w:rPr>
  </w:style>
  <w:style w:type="character" w:styleId="ac">
    <w:name w:val="Unresolved Mention"/>
    <w:basedOn w:val="a0"/>
    <w:uiPriority w:val="99"/>
    <w:semiHidden/>
    <w:unhideWhenUsed/>
    <w:rsid w:val="00A96E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8714">
      <w:bodyDiv w:val="1"/>
      <w:marLeft w:val="0"/>
      <w:marRight w:val="0"/>
      <w:marTop w:val="0"/>
      <w:marBottom w:val="0"/>
      <w:divBdr>
        <w:top w:val="none" w:sz="0" w:space="0" w:color="auto"/>
        <w:left w:val="none" w:sz="0" w:space="0" w:color="auto"/>
        <w:bottom w:val="none" w:sz="0" w:space="0" w:color="auto"/>
        <w:right w:val="none" w:sz="0" w:space="0" w:color="auto"/>
      </w:divBdr>
      <w:divsChild>
        <w:div w:id="520313629">
          <w:marLeft w:val="0"/>
          <w:marRight w:val="0"/>
          <w:marTop w:val="0"/>
          <w:marBottom w:val="0"/>
          <w:divBdr>
            <w:top w:val="none" w:sz="0" w:space="0" w:color="auto"/>
            <w:left w:val="none" w:sz="0" w:space="0" w:color="auto"/>
            <w:bottom w:val="none" w:sz="0" w:space="0" w:color="auto"/>
            <w:right w:val="none" w:sz="0" w:space="0" w:color="auto"/>
          </w:divBdr>
        </w:div>
        <w:div w:id="474374376">
          <w:marLeft w:val="0"/>
          <w:marRight w:val="0"/>
          <w:marTop w:val="0"/>
          <w:marBottom w:val="0"/>
          <w:divBdr>
            <w:top w:val="none" w:sz="0" w:space="0" w:color="auto"/>
            <w:left w:val="none" w:sz="0" w:space="0" w:color="auto"/>
            <w:bottom w:val="none" w:sz="0" w:space="0" w:color="auto"/>
            <w:right w:val="none" w:sz="0" w:space="0" w:color="auto"/>
          </w:divBdr>
        </w:div>
        <w:div w:id="1425299665">
          <w:marLeft w:val="0"/>
          <w:marRight w:val="0"/>
          <w:marTop w:val="0"/>
          <w:marBottom w:val="0"/>
          <w:divBdr>
            <w:top w:val="none" w:sz="0" w:space="0" w:color="auto"/>
            <w:left w:val="none" w:sz="0" w:space="0" w:color="auto"/>
            <w:bottom w:val="none" w:sz="0" w:space="0" w:color="auto"/>
            <w:right w:val="none" w:sz="0" w:space="0" w:color="auto"/>
          </w:divBdr>
        </w:div>
        <w:div w:id="2018075999">
          <w:marLeft w:val="0"/>
          <w:marRight w:val="0"/>
          <w:marTop w:val="0"/>
          <w:marBottom w:val="0"/>
          <w:divBdr>
            <w:top w:val="none" w:sz="0" w:space="0" w:color="auto"/>
            <w:left w:val="none" w:sz="0" w:space="0" w:color="auto"/>
            <w:bottom w:val="none" w:sz="0" w:space="0" w:color="auto"/>
            <w:right w:val="none" w:sz="0" w:space="0" w:color="auto"/>
          </w:divBdr>
        </w:div>
      </w:divsChild>
    </w:div>
    <w:div w:id="1785806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曹 乾</cp:lastModifiedBy>
  <cp:revision>4</cp:revision>
  <dcterms:created xsi:type="dcterms:W3CDTF">2021-02-03T07:49:00Z</dcterms:created>
  <dcterms:modified xsi:type="dcterms:W3CDTF">2023-12-03T06:19:00Z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