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alibri" w:hAnsi="Calibri" w:eastAsia="Calibri" w:cs="Calibri"/>
        </w:rPr>
      </w:pP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无图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 xml:space="preserve">Noa, </w:t>
      </w:r>
    </w:p>
    <w:p>
      <w:pPr>
        <w:pStyle w:val="Normal"/>
        <w:numPr>
          <w:ilvl w:val="0"/>
          <w:numId w:val="0"/>
        </w:numPr>
        <w:ind w:left="0" w:hanging="0"/>
        <w:outlineLvl w:val="0"/>
        <w:rPr/>
      </w:pP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 xml:space="preserve">1. 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输入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1) bev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 xml:space="preserve">车道线， 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sd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地图信息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 xml:space="preserve">2) 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一条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bev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车道线分为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3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段，背后一段，前方两段，每段有起始点和终止点，以及系数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c0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 xml:space="preserve">， 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 xml:space="preserve">c1, c2, c3 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， 还有线型，和线型变化距离自车的距离和变化后的线型，还有是否是路沿；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 xml:space="preserve">3) 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如果没变化，那么前后线型一样且变化点的值为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inf;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 xml:space="preserve">4) 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背后线的起点为负，终点为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0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；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5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）对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bev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线进行处理， 包括离散成点， 以及组合三段的离散点等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  <w:r>
        <w:br w:type="page"/>
      </w:r>
    </w:p>
    <w:p>
      <w:pPr>
        <w:pStyle w:val="Normal"/>
        <w:numPr>
          <w:ilvl w:val="0"/>
          <w:numId w:val="0"/>
        </w:numPr>
        <w:ind w:left="0" w:hanging="0"/>
        <w:outlineLvl w:val="0"/>
        <w:rPr/>
      </w:pP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2.  lane fusion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目的，为了保持前后帧， 以及卡尔曼滤波；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输入：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bev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 xml:space="preserve">车道线， 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rtk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的定位经纬度信息，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输出：融合后的车道线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numPr>
          <w:ilvl w:val="0"/>
          <w:numId w:val="0"/>
        </w:numPr>
        <w:ind w:left="0" w:hanging="0"/>
        <w:outlineLvl w:val="1"/>
        <w:rPr/>
      </w:pP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 xml:space="preserve">2.1 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融合的要素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车道线在融合的时候分为： 实时的线，历史的线， 僵尸线（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id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一段不在实时中的）；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同时记录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lane event( split, merge)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中出现的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 xml:space="preserve">id, 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因为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bev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距离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split/merge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点远的时候是做不出来的，所以要对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split/merge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融合时候做处理</w:t>
      </w:r>
    </w:p>
    <w:p>
      <w:pPr>
        <w:pStyle w:val="Normal"/>
        <w:rPr>
          <w:rFonts w:ascii="Calibri" w:hAnsi="Calibri" w:eastAsia="Calibri" w:cs="Calibri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8890</wp:posOffset>
            </wp:positionV>
            <wp:extent cx="5274310" cy="197485"/>
            <wp:effectExtent l="0" t="0" r="0" b="0"/>
            <wp:wrapSquare wrapText="largest"/>
            <wp:docPr id="1" name="图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396240</wp:posOffset>
            </wp:positionV>
            <wp:extent cx="5274310" cy="1355090"/>
            <wp:effectExtent l="0" t="0" r="0" b="0"/>
            <wp:wrapSquare wrapText="largest"/>
            <wp:docPr id="2" name="图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标定参数，重要和逻辑相关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numPr>
          <w:ilvl w:val="0"/>
          <w:numId w:val="0"/>
        </w:numPr>
        <w:ind w:left="0" w:hanging="0"/>
        <w:outlineLvl w:val="1"/>
        <w:rPr/>
      </w:pP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 xml:space="preserve">2.2 step1, 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对</w:t>
      </w:r>
      <w:r>
        <w:rPr>
          <w:rFonts w:ascii="Calibri" w:hAnsi="Calibri" w:cs="Calibri" w:eastAsia="Calibri"/>
          <w:color w:val="000000"/>
          <w:kern w:val="2"/>
          <w:sz w:val="21"/>
          <w:szCs w:val="22"/>
          <w:shd w:fill="FFFF00" w:val="clear"/>
          <w:lang w:val="en-US" w:eastAsia="zh-CN" w:bidi="ar-SA"/>
        </w:rPr>
        <w:t>测量值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进行处理</w:t>
      </w:r>
    </w:p>
    <w:p>
      <w:pPr>
        <w:pStyle w:val="Style16"/>
        <w:rPr/>
      </w:pPr>
      <w:r>
        <w:rPr/>
        <w:t>对当前的</w:t>
      </w:r>
      <w:r>
        <w:rPr/>
        <w:t>bev</w:t>
      </w:r>
      <w:r>
        <w:rPr/>
        <w:t>线逐个做以下处理：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1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）利用当前的定位经纬度，将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bev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线的自车坐标下的离散点转到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wgs84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坐标下，并单独保存</w:t>
      </w:r>
      <w:r>
        <w:rPr>
          <w:rFonts w:eastAsia="Calibri" w:cs="Calibri" w:ascii="Calibri" w:hAnsi="Calibri"/>
          <w:b w:val="false"/>
          <w:color w:val="9CDCFE"/>
          <w:kern w:val="2"/>
          <w:sz w:val="21"/>
          <w:szCs w:val="22"/>
          <w:shd w:fill="1F1F1F" w:val="clear"/>
          <w:lang w:val="en-US" w:eastAsia="zh-CN" w:bidi="ar-SA"/>
        </w:rPr>
        <w:t>lane_fusion_process_info</w:t>
      </w:r>
      <w:r>
        <w:rPr>
          <w:rFonts w:eastAsia="Calibri" w:cs="Calibri" w:ascii="Calibri" w:hAnsi="Calibri"/>
          <w:b w:val="false"/>
          <w:color w:val="CCCCCC"/>
          <w:kern w:val="2"/>
          <w:sz w:val="21"/>
          <w:szCs w:val="22"/>
          <w:shd w:fill="1F1F1F" w:val="clear"/>
          <w:lang w:val="en-US" w:eastAsia="zh-CN" w:bidi="ar-SA"/>
        </w:rPr>
        <w:t>.</w:t>
      </w:r>
      <w:r>
        <w:rPr>
          <w:rFonts w:eastAsia="Calibri" w:cs="Calibri" w:ascii="Calibri" w:hAnsi="Calibri"/>
          <w:b w:val="false"/>
          <w:color w:val="9CDCFE"/>
          <w:kern w:val="2"/>
          <w:sz w:val="21"/>
          <w:szCs w:val="22"/>
          <w:shd w:fill="1F1F1F" w:val="clear"/>
          <w:lang w:val="en-US" w:eastAsia="zh-CN" w:bidi="ar-SA"/>
        </w:rPr>
        <w:t>total_line_gps_points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；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2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）将离散的自车坐标下的点，重新在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 xml:space="preserve">-100 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 xml:space="preserve">到 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150m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的自车坐标下，做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2.5m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的重新采样，重采样时，如果采样点位于原始点的两点之间，用</w:t>
      </w:r>
      <w:r>
        <w:rPr>
          <w:rFonts w:ascii="Calibri" w:hAnsi="Calibri" w:cs="Calibri" w:eastAsia="Droid Sans Mono;monospace;monospace"/>
          <w:b w:val="false"/>
          <w:color w:val="FFFFFF"/>
          <w:kern w:val="2"/>
          <w:sz w:val="21"/>
          <w:szCs w:val="22"/>
          <w:shd w:fill="1F1F1F" w:val="clear"/>
          <w:lang w:val="en-US" w:eastAsia="zh-CN" w:bidi="ar-SA"/>
        </w:rPr>
        <w:t xml:space="preserve">三次 </w:t>
      </w:r>
      <w:r>
        <w:rPr>
          <w:rFonts w:eastAsia="Calibri" w:cs="Calibri" w:ascii="Droid Sans Mono;monospace;monospace" w:hAnsi="Droid Sans Mono;monospace;monospace"/>
          <w:b w:val="false"/>
          <w:color w:val="FFFFFF"/>
          <w:kern w:val="2"/>
          <w:sz w:val="21"/>
          <w:szCs w:val="22"/>
          <w:shd w:fill="1F1F1F" w:val="clear"/>
          <w:lang w:val="en-US" w:eastAsia="zh-CN" w:bidi="ar-SA"/>
        </w:rPr>
        <w:t xml:space="preserve">Hermite </w:t>
      </w:r>
      <w:r>
        <w:rPr>
          <w:rFonts w:ascii="Calibri" w:hAnsi="Calibri" w:cs="Calibri" w:eastAsia="Droid Sans Mono;monospace;monospace"/>
          <w:b w:val="false"/>
          <w:color w:val="FFFFFF"/>
          <w:kern w:val="2"/>
          <w:sz w:val="21"/>
          <w:szCs w:val="22"/>
          <w:shd w:fill="1F1F1F" w:val="clear"/>
          <w:lang w:val="en-US" w:eastAsia="zh-CN" w:bidi="ar-SA"/>
        </w:rPr>
        <w:t>插值处理；  保存在</w:t>
      </w:r>
      <w:r>
        <w:rPr>
          <w:rFonts w:eastAsia="Droid Sans Mono;monospace;monospace" w:cs="Calibri" w:ascii="Calibri" w:hAnsi="Calibri"/>
          <w:b w:val="false"/>
          <w:color w:val="9CDCFE"/>
          <w:kern w:val="2"/>
          <w:sz w:val="21"/>
          <w:szCs w:val="22"/>
          <w:shd w:fill="1F1F1F" w:val="clear"/>
          <w:lang w:val="en-US" w:eastAsia="zh-CN" w:bidi="ar-SA"/>
        </w:rPr>
        <w:t>lane_fusion_process_info</w:t>
      </w:r>
      <w:r>
        <w:rPr>
          <w:rFonts w:eastAsia="Droid Sans Mono;monospace;monospace" w:cs="Calibri" w:ascii="Calibri" w:hAnsi="Calibri"/>
          <w:b w:val="false"/>
          <w:color w:val="CCCCCC"/>
          <w:kern w:val="2"/>
          <w:sz w:val="21"/>
          <w:szCs w:val="22"/>
          <w:shd w:fill="1F1F1F" w:val="clear"/>
          <w:lang w:val="en-US" w:eastAsia="zh-CN" w:bidi="ar-SA"/>
        </w:rPr>
        <w:t>.</w:t>
      </w:r>
      <w:r>
        <w:rPr>
          <w:rFonts w:eastAsia="Droid Sans Mono;monospace;monospace" w:cs="Calibri" w:ascii="Calibri" w:hAnsi="Calibri"/>
          <w:b w:val="false"/>
          <w:color w:val="9CDCFE"/>
          <w:kern w:val="2"/>
          <w:sz w:val="21"/>
          <w:szCs w:val="22"/>
          <w:shd w:fill="1F1F1F" w:val="clear"/>
          <w:lang w:val="en-US" w:eastAsia="zh-CN" w:bidi="ar-SA"/>
        </w:rPr>
        <w:t>LaneFusionPoints</w:t>
      </w:r>
      <w:r>
        <w:rPr>
          <w:rFonts w:ascii="Calibri" w:hAnsi="Calibri" w:cs="Calibri" w:eastAsia="Droid Sans Mono;monospace;monospace"/>
          <w:b w:val="false"/>
          <w:color w:val="9CDCFE"/>
          <w:kern w:val="2"/>
          <w:sz w:val="21"/>
          <w:szCs w:val="22"/>
          <w:shd w:fill="1F1F1F" w:val="clear"/>
          <w:lang w:val="en-US" w:eastAsia="zh-CN" w:bidi="ar-SA"/>
        </w:rPr>
        <w:t>；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 w:val="false"/>
          <w:color w:val="4EC9B0"/>
          <w:kern w:val="2"/>
          <w:sz w:val="21"/>
          <w:szCs w:val="22"/>
          <w:shd w:fill="1F1F1F" w:val="clear"/>
          <w:lang w:val="en-US" w:eastAsia="zh-CN" w:bidi="ar-SA"/>
        </w:rPr>
        <w:t>LaneFusion</w:t>
      </w:r>
      <w:r>
        <w:rPr>
          <w:rFonts w:eastAsia="Calibri" w:cs="Calibri" w:ascii="Calibri" w:hAnsi="Calibri"/>
          <w:b w:val="false"/>
          <w:color w:val="CCCCCC"/>
          <w:kern w:val="2"/>
          <w:sz w:val="21"/>
          <w:szCs w:val="22"/>
          <w:shd w:fill="1F1F1F" w:val="clear"/>
          <w:lang w:val="en-US" w:eastAsia="zh-CN" w:bidi="ar-SA"/>
        </w:rPr>
        <w:t>::</w:t>
      </w:r>
      <w:r>
        <w:rPr>
          <w:rFonts w:eastAsia="Calibri" w:cs="Calibri" w:ascii="Calibri" w:hAnsi="Calibri"/>
          <w:b w:val="false"/>
          <w:color w:val="DCDCAA"/>
          <w:kern w:val="2"/>
          <w:sz w:val="21"/>
          <w:szCs w:val="22"/>
          <w:shd w:fill="1F1F1F" w:val="clear"/>
          <w:lang w:val="en-US" w:eastAsia="zh-CN" w:bidi="ar-SA"/>
        </w:rPr>
        <w:t>LaneFusionPointsConvert</w:t>
      </w:r>
      <w:r>
        <w:rPr>
          <w:rFonts w:eastAsia="Calibri" w:cs="Calibri" w:ascii="Calibri" w:hAnsi="Calibri"/>
          <w:b w:val="false"/>
          <w:color w:val="CCCCCC"/>
          <w:kern w:val="2"/>
          <w:sz w:val="21"/>
          <w:szCs w:val="22"/>
          <w:shd w:fill="1F1F1F" w:val="clear"/>
          <w:lang w:val="en-US" w:eastAsia="zh-CN" w:bidi="ar-SA"/>
        </w:rPr>
        <w:t>(</w:t>
      </w:r>
      <w:r>
        <w:rPr>
          <w:rFonts w:eastAsia="Calibri" w:cs="Calibri" w:ascii="Calibri" w:hAnsi="Calibri"/>
          <w:b w:val="false"/>
          <w:color w:val="4EC9B0"/>
          <w:kern w:val="2"/>
          <w:sz w:val="21"/>
          <w:szCs w:val="22"/>
          <w:shd w:fill="1F1F1F" w:val="clear"/>
          <w:lang w:val="en-US" w:eastAsia="zh-CN" w:bidi="ar-SA"/>
        </w:rPr>
        <w:t>BevLineInnerS</w:t>
      </w:r>
      <w:r>
        <w:rPr>
          <w:rFonts w:eastAsia="Calibri" w:cs="Calibri" w:ascii="Calibri" w:hAnsi="Calibri"/>
          <w:b w:val="false"/>
          <w:color w:val="569CD6"/>
          <w:kern w:val="2"/>
          <w:sz w:val="21"/>
          <w:szCs w:val="22"/>
          <w:shd w:fill="1F1F1F" w:val="clear"/>
          <w:lang w:val="en-US" w:eastAsia="zh-CN" w:bidi="ar-SA"/>
        </w:rPr>
        <w:t>&amp;</w:t>
      </w:r>
      <w:r>
        <w:rPr>
          <w:rFonts w:eastAsia="Calibri" w:cs="Calibri" w:ascii="Calibri" w:hAnsi="Calibri"/>
          <w:b w:val="false"/>
          <w:color w:val="CCCCCC"/>
          <w:kern w:val="2"/>
          <w:sz w:val="21"/>
          <w:szCs w:val="22"/>
          <w:shd w:fill="1F1F1F" w:val="clear"/>
          <w:lang w:val="en-US" w:eastAsia="zh-CN" w:bidi="ar-SA"/>
        </w:rPr>
        <w:t xml:space="preserve"> </w:t>
      </w:r>
      <w:r>
        <w:rPr>
          <w:rFonts w:eastAsia="Calibri" w:cs="Calibri" w:ascii="Calibri" w:hAnsi="Calibri"/>
          <w:b w:val="false"/>
          <w:color w:val="9CDCFE"/>
          <w:kern w:val="2"/>
          <w:sz w:val="21"/>
          <w:szCs w:val="22"/>
          <w:shd w:fill="1F1F1F" w:val="clear"/>
          <w:lang w:val="en-US" w:eastAsia="zh-CN" w:bidi="ar-SA"/>
        </w:rPr>
        <w:t>line</w:t>
      </w:r>
      <w:r>
        <w:rPr>
          <w:rFonts w:eastAsia="Calibri" w:cs="Calibri" w:ascii="Calibri" w:hAnsi="Calibri"/>
          <w:b w:val="false"/>
          <w:color w:val="CCCCCC"/>
          <w:kern w:val="2"/>
          <w:sz w:val="21"/>
          <w:szCs w:val="22"/>
          <w:shd w:fill="1F1F1F" w:val="clear"/>
          <w:lang w:val="en-US" w:eastAsia="zh-CN" w:bidi="ar-SA"/>
        </w:rPr>
        <w:t>)</w:t>
      </w:r>
      <w:r>
        <w:rPr>
          <w:rFonts w:ascii="Calibri" w:hAnsi="Calibri" w:cs="Calibri" w:eastAsia="Calibri"/>
          <w:color w:val="CCCCCC"/>
          <w:kern w:val="2"/>
          <w:sz w:val="21"/>
          <w:szCs w:val="22"/>
          <w:shd w:fill="1F1F1F" w:val="clear"/>
          <w:lang w:val="en-US" w:eastAsia="zh-CN" w:bidi="ar-SA"/>
        </w:rPr>
        <w:t>；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ascii="Calibri" w:hAnsi="Calibri" w:cs="Calibri" w:eastAsia="Calibri"/>
          <w:color w:val="000000"/>
          <w:kern w:val="2"/>
          <w:sz w:val="21"/>
          <w:szCs w:val="22"/>
          <w:shd w:fill="FFFF00" w:val="clear"/>
          <w:lang w:val="en-US" w:eastAsia="zh-CN" w:bidi="ar-SA"/>
        </w:rPr>
        <w:t>为了融合时候统一坐标的</w:t>
      </w:r>
      <w:r>
        <w:rPr>
          <w:rFonts w:eastAsia="Calibri" w:cs="Calibri" w:ascii="Calibri" w:hAnsi="Calibri"/>
          <w:color w:val="000000"/>
          <w:kern w:val="2"/>
          <w:sz w:val="21"/>
          <w:szCs w:val="22"/>
          <w:shd w:fill="FFFF00" w:val="clear"/>
          <w:lang w:val="en-US" w:eastAsia="zh-CN" w:bidi="ar-SA"/>
        </w:rPr>
        <w:t xml:space="preserve">x, </w:t>
      </w:r>
      <w:r>
        <w:rPr>
          <w:rFonts w:ascii="Calibri" w:hAnsi="Calibri" w:cs="Calibri" w:eastAsia="Calibri"/>
          <w:color w:val="000000"/>
          <w:kern w:val="2"/>
          <w:sz w:val="21"/>
          <w:szCs w:val="22"/>
          <w:shd w:fill="FFFF00" w:val="clear"/>
          <w:lang w:val="en-US" w:eastAsia="zh-CN" w:bidi="ar-SA"/>
        </w:rPr>
        <w:t>对</w:t>
      </w:r>
      <w:r>
        <w:rPr>
          <w:rFonts w:eastAsia="Calibri" w:cs="Calibri" w:ascii="Calibri" w:hAnsi="Calibri"/>
          <w:color w:val="000000"/>
          <w:kern w:val="2"/>
          <w:sz w:val="21"/>
          <w:szCs w:val="22"/>
          <w:shd w:fill="FFFF00" w:val="clear"/>
          <w:lang w:val="en-US" w:eastAsia="zh-CN" w:bidi="ar-SA"/>
        </w:rPr>
        <w:t>y</w:t>
      </w:r>
      <w:r>
        <w:rPr>
          <w:rFonts w:ascii="Calibri" w:hAnsi="Calibri" w:cs="Calibri" w:eastAsia="Calibri"/>
          <w:color w:val="000000"/>
          <w:kern w:val="2"/>
          <w:sz w:val="21"/>
          <w:szCs w:val="22"/>
          <w:shd w:fill="FFFF00" w:val="clear"/>
          <w:lang w:val="en-US" w:eastAsia="zh-CN" w:bidi="ar-SA"/>
        </w:rPr>
        <w:t>融合</w:t>
      </w:r>
    </w:p>
    <w:p>
      <w:pPr>
        <w:pStyle w:val="Normal"/>
        <w:rPr>
          <w:rFonts w:ascii="Calibri" w:hAnsi="Calibri" w:eastAsia="Calibri" w:cs="Calibr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49530</wp:posOffset>
            </wp:positionH>
            <wp:positionV relativeFrom="paragraph">
              <wp:posOffset>61595</wp:posOffset>
            </wp:positionV>
            <wp:extent cx="4281170" cy="3602990"/>
            <wp:effectExtent l="0" t="0" r="0" b="0"/>
            <wp:wrapSquare wrapText="largest"/>
            <wp:docPr id="3" name="图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17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3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）设置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kalman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滤波的测量值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1060450"/>
            <wp:effectExtent l="0" t="0" r="0" b="0"/>
            <wp:wrapSquare wrapText="largest"/>
            <wp:docPr id="4" name="图像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像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Calibri" w:hAnsi="Calibri" w:eastAsia="Calibri" w:cs="Calibri"/>
        </w:rPr>
      </w:pP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当前的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bev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的线作为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kalman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 xml:space="preserve">滤波的测量值， 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x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已经通过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2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）的重新采样固定，所以这里填充的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kalman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滤波的测量值是重采样后的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y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4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）设置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kalman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滤波的方差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对应的有效的测量值设置方差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36830</wp:posOffset>
            </wp:positionH>
            <wp:positionV relativeFrom="paragraph">
              <wp:posOffset>55245</wp:posOffset>
            </wp:positionV>
            <wp:extent cx="5274310" cy="1116330"/>
            <wp:effectExtent l="0" t="0" r="0" b="0"/>
            <wp:wrapSquare wrapText="largest"/>
            <wp:docPr id="5" name="图像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像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ind w:left="0" w:hanging="0"/>
        <w:rPr>
          <w:rFonts w:ascii="Calibri" w:hAnsi="Calibri" w:eastAsia="Calibri" w:cs="Calibr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</w:r>
      <w:r>
        <w:br w:type="page"/>
      </w:r>
    </w:p>
    <w:p>
      <w:pPr>
        <w:pStyle w:val="Normal"/>
        <w:numPr>
          <w:ilvl w:val="0"/>
          <w:numId w:val="0"/>
        </w:numPr>
        <w:ind w:left="0" w:hanging="0"/>
        <w:outlineLvl w:val="1"/>
        <w:rPr/>
      </w:pP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2.3 kalman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滤波的 预测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1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）对上个周期的</w:t>
      </w:r>
      <w:r>
        <w:rPr>
          <w:rFonts w:ascii="Calibri" w:hAnsi="Calibri" w:cs="Calibri" w:eastAsia="Calibri"/>
          <w:color w:val="000000"/>
          <w:kern w:val="2"/>
          <w:sz w:val="21"/>
          <w:szCs w:val="22"/>
          <w:shd w:fill="FFFF00" w:val="clear"/>
          <w:lang w:val="en-US" w:eastAsia="zh-CN" w:bidi="ar-SA"/>
        </w:rPr>
        <w:t>融合上的线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进行预测，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预测的方法就是把上个周期的线，根据自车的运动 旋转平移到当前周期；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这里是利用这个周期的自车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rtk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（经纬，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heading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）结果，将上个周期 的线的经纬度，转到这个周期的自车位置为原点的坐标上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,(bev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的结果是自车坐标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)</w:t>
      </w:r>
    </w:p>
    <w:p>
      <w:pPr>
        <w:pStyle w:val="Normal"/>
        <w:rPr>
          <w:rFonts w:ascii="Calibri" w:hAnsi="Calibri" w:eastAsia="Calibri" w:cs="Calibri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-635</wp:posOffset>
            </wp:positionH>
            <wp:positionV relativeFrom="paragraph">
              <wp:posOffset>340995</wp:posOffset>
            </wp:positionV>
            <wp:extent cx="5274310" cy="4043045"/>
            <wp:effectExtent l="0" t="0" r="0" b="0"/>
            <wp:wrapSquare wrapText="largest"/>
            <wp:docPr id="6" name="图像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像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26035</wp:posOffset>
            </wp:positionH>
            <wp:positionV relativeFrom="paragraph">
              <wp:posOffset>23495</wp:posOffset>
            </wp:positionV>
            <wp:extent cx="5274310" cy="253365"/>
            <wp:effectExtent l="0" t="0" r="0" b="0"/>
            <wp:wrapSquare wrapText="largest"/>
            <wp:docPr id="7" name="图像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像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="Calibri" w:ascii="Calibri" w:hAnsi="Calibri"/>
        </w:rPr>
        <w:t>2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）对上个周期的僵尸线进行预测</w:t>
      </w:r>
    </w:p>
    <w:p>
      <w:pPr>
        <w:pStyle w:val="Normal"/>
        <w:rPr>
          <w:rFonts w:ascii="Calibri" w:hAnsi="Calibri" w:eastAsia="Calibri" w:cs="Calibri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17145</wp:posOffset>
            </wp:positionH>
            <wp:positionV relativeFrom="paragraph">
              <wp:posOffset>479425</wp:posOffset>
            </wp:positionV>
            <wp:extent cx="5274310" cy="2917190"/>
            <wp:effectExtent l="0" t="0" r="0" b="0"/>
            <wp:wrapSquare wrapText="largest"/>
            <wp:docPr id="8" name="图像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像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方法和上面的类似，只是多了个设置方差， 历史的融合上的线方差是原来最早设置过一次的，后来随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kalman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滤波更新的值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在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kalman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滤波更新前，要进行线的关联，关联上的才更新</w:t>
      </w:r>
    </w:p>
    <w:p>
      <w:pPr>
        <w:pStyle w:val="Normal"/>
        <w:numPr>
          <w:ilvl w:val="0"/>
          <w:numId w:val="0"/>
        </w:numPr>
        <w:ind w:left="0" w:hanging="0"/>
        <w:outlineLvl w:val="1"/>
        <w:rPr/>
      </w:pPr>
      <w:r>
        <w:rPr>
          <w:rFonts w:eastAsia="" w:cs="等线" w:cstheme="minorBidi" w:eastAsiaTheme="minorEastAsia"/>
          <w:b/>
          <w:bCs/>
          <w:color w:val="auto"/>
          <w:kern w:val="2"/>
          <w:sz w:val="21"/>
          <w:szCs w:val="22"/>
          <w:lang w:val="en-US" w:eastAsia="zh-CN" w:bidi="ar-SA"/>
        </w:rPr>
        <w:t xml:space="preserve">2.4 </w:t>
      </w:r>
      <w:r>
        <w:rPr>
          <w:rFonts w:ascii="等线" w:hAnsi="等线" w:cs="等线" w:asciiTheme="minorHAnsi" w:cstheme="minorBidi" w:eastAsiaTheme="minorEastAsia" w:hAnsiTheme="minorHAnsi"/>
          <w:b/>
          <w:bCs/>
          <w:color w:val="auto"/>
          <w:kern w:val="2"/>
          <w:sz w:val="21"/>
          <w:szCs w:val="22"/>
          <w:lang w:val="en-US" w:eastAsia="zh-CN" w:bidi="ar-SA"/>
        </w:rPr>
        <w:t>关联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、</w:t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对每一条上个周期的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bev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线， 看当前周期的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bev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线是否能够关联上</w:t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关联的方法：</w:t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1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）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id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相同， 同时要看下偏差是否太大，太大的也不能关联</w:t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3864610"/>
            <wp:effectExtent l="0" t="0" r="0" b="0"/>
            <wp:wrapSquare wrapText="largest"/>
            <wp:docPr id="9" name="图像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像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因为经过采样处理后，</w:t>
      </w:r>
      <w:r>
        <w:rPr>
          <w:rFonts w:eastAsia="" w:cs="等线" w:cstheme="minorBidi" w:eastAsiaTheme="minorEastAsia"/>
          <w:b w:val="false"/>
          <w:color w:val="9CDCFE"/>
          <w:kern w:val="2"/>
          <w:sz w:val="21"/>
          <w:szCs w:val="22"/>
          <w:shd w:fill="1F1F1F" w:val="clear"/>
          <w:lang w:val="en-US" w:eastAsia="zh-CN" w:bidi="ar-SA"/>
        </w:rPr>
        <w:t>lane_fusion_process_info</w:t>
      </w:r>
      <w:r>
        <w:rPr>
          <w:rFonts w:eastAsia="" w:cs="等线" w:cstheme="minorBidi" w:eastAsiaTheme="minorEastAsia"/>
          <w:b w:val="false"/>
          <w:color w:val="CCCCCC"/>
          <w:kern w:val="2"/>
          <w:sz w:val="21"/>
          <w:szCs w:val="22"/>
          <w:shd w:fill="1F1F1F" w:val="clear"/>
          <w:lang w:val="en-US" w:eastAsia="zh-CN" w:bidi="ar-SA"/>
        </w:rPr>
        <w:t>.</w:t>
      </w:r>
      <w:r>
        <w:rPr>
          <w:rFonts w:eastAsia="" w:cs="等线" w:cstheme="minorBidi" w:eastAsiaTheme="minorEastAsia"/>
          <w:b w:val="false"/>
          <w:color w:val="9CDCFE"/>
          <w:kern w:val="2"/>
          <w:sz w:val="21"/>
          <w:szCs w:val="22"/>
          <w:shd w:fill="1F1F1F" w:val="clear"/>
          <w:lang w:val="en-US" w:eastAsia="zh-CN" w:bidi="ar-SA"/>
        </w:rPr>
        <w:t>LaneFusionPoints</w:t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的每个点的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x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都一样，直接对比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y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就行，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kalman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的滤波对象也是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y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；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Age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累加，删除不需要的僵尸线（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Age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或距离）</w:t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关联就看单点的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y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是否差值很大，又看个点平均的差值是否过大，过大都认为关联不上；</w:t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2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）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previous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的线没有关联上，且线本身存在过了一段时间，那么将这条没关联上的线保存成僵尸线，没关联上的线在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prev line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里删除；</w:t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3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）对僵尸线处理，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age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超过一定时长的僵尸线，或距离自车很远的僵尸线可以删除</w:t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  <w:r>
        <w:br w:type="page"/>
      </w:r>
    </w:p>
    <w:p>
      <w:pPr>
        <w:pStyle w:val="Normal"/>
        <w:numPr>
          <w:ilvl w:val="0"/>
          <w:numId w:val="0"/>
        </w:numPr>
        <w:ind w:left="0" w:hanging="0"/>
        <w:outlineLvl w:val="1"/>
        <w:rPr>
          <w:b/>
          <w:b/>
          <w:bCs/>
        </w:rPr>
      </w:pPr>
      <w:r>
        <w:rPr>
          <w:b/>
          <w:bCs/>
        </w:rPr>
        <w:t xml:space="preserve">2.5 </w:t>
      </w:r>
      <w:r>
        <w:rPr>
          <w:rFonts w:ascii="等线" w:hAnsi="等线" w:cs="等线" w:asciiTheme="minorHAnsi" w:cstheme="minorBidi" w:eastAsiaTheme="minorEastAsia" w:hAnsiTheme="minorHAnsi"/>
          <w:b/>
          <w:bCs/>
          <w:color w:val="auto"/>
          <w:kern w:val="2"/>
          <w:sz w:val="21"/>
          <w:szCs w:val="22"/>
          <w:lang w:val="en-US" w:eastAsia="zh-CN" w:bidi="ar-SA"/>
        </w:rPr>
        <w:t>融合</w:t>
      </w:r>
    </w:p>
    <w:p>
      <w:pPr>
        <w:pStyle w:val="Style16"/>
        <w:rPr>
          <w:b/>
          <w:b/>
          <w:bCs/>
        </w:rPr>
      </w:pPr>
      <w:r>
        <w:rPr/>
        <w:t>先和当前周期线融合</w:t>
      </w:r>
    </w:p>
    <w:p>
      <w:pPr>
        <w:pStyle w:val="Normal"/>
        <w:numPr>
          <w:ilvl w:val="0"/>
          <w:numId w:val="0"/>
        </w:numPr>
        <w:ind w:left="0" w:hanging="0"/>
        <w:rPr>
          <w:color w:val="CCCCCC"/>
          <w:shd w:fill="1F1F1F" w:val="clear"/>
        </w:rPr>
      </w:pPr>
      <w:r>
        <w:rPr>
          <w:rFonts w:eastAsia="" w:cs="等线" w:cstheme="minorBidi" w:eastAsiaTheme="minorEastAsia"/>
          <w:b w:val="false"/>
          <w:color w:val="DCDCAA"/>
          <w:kern w:val="2"/>
          <w:sz w:val="21"/>
          <w:szCs w:val="22"/>
          <w:shd w:fill="1F1F1F" w:val="clear"/>
          <w:lang w:val="en-US" w:eastAsia="zh-CN" w:bidi="ar-SA"/>
        </w:rPr>
        <w:t>LaneFusionLineFusion</w:t>
      </w:r>
      <w:r>
        <w:rPr>
          <w:rFonts w:eastAsia="" w:cs="等线" w:cstheme="minorBidi" w:eastAsiaTheme="minorEastAsia"/>
          <w:b w:val="false"/>
          <w:color w:val="CCCCCC"/>
          <w:kern w:val="2"/>
          <w:sz w:val="21"/>
          <w:szCs w:val="22"/>
          <w:shd w:fill="1F1F1F" w:val="clear"/>
          <w:lang w:val="en-US" w:eastAsia="zh-CN" w:bidi="ar-SA"/>
        </w:rPr>
        <w:t>(</w:t>
      </w:r>
      <w:r>
        <w:rPr>
          <w:rFonts w:eastAsia="" w:cs="等线" w:cstheme="minorBidi" w:eastAsiaTheme="minorEastAsia"/>
          <w:b w:val="false"/>
          <w:color w:val="9CDCFE"/>
          <w:kern w:val="2"/>
          <w:sz w:val="21"/>
          <w:szCs w:val="22"/>
          <w:shd w:fill="1F1F1F" w:val="clear"/>
          <w:lang w:val="en-US" w:eastAsia="zh-CN" w:bidi="ar-SA"/>
        </w:rPr>
        <w:t>bev_lines_</w:t>
      </w:r>
      <w:r>
        <w:rPr>
          <w:rFonts w:eastAsia="" w:cs="等线" w:cstheme="minorBidi" w:eastAsiaTheme="minorEastAsia"/>
          <w:b w:val="false"/>
          <w:color w:val="CCCCCC"/>
          <w:kern w:val="2"/>
          <w:sz w:val="21"/>
          <w:szCs w:val="22"/>
          <w:shd w:fill="1F1F1F" w:val="clear"/>
          <w:lang w:val="en-US" w:eastAsia="zh-CN" w:bidi="ar-SA"/>
        </w:rPr>
        <w:t xml:space="preserve">, </w:t>
      </w:r>
      <w:r>
        <w:rPr>
          <w:rFonts w:eastAsia="" w:cs="等线" w:cstheme="minorBidi" w:eastAsiaTheme="minorEastAsia"/>
          <w:b w:val="false"/>
          <w:color w:val="9CDCFE"/>
          <w:kern w:val="2"/>
          <w:sz w:val="21"/>
          <w:szCs w:val="22"/>
          <w:shd w:fill="1F1F1F" w:val="clear"/>
          <w:lang w:val="en-US" w:eastAsia="zh-CN" w:bidi="ar-SA"/>
        </w:rPr>
        <w:t>data_base_zombie_lines_</w:t>
      </w:r>
      <w:r>
        <w:rPr>
          <w:rFonts w:eastAsia="" w:cs="等线" w:cstheme="minorBidi" w:eastAsiaTheme="minorEastAsia"/>
          <w:b w:val="false"/>
          <w:color w:val="CCCCCC"/>
          <w:kern w:val="2"/>
          <w:sz w:val="21"/>
          <w:szCs w:val="22"/>
          <w:shd w:fill="1F1F1F" w:val="clear"/>
          <w:lang w:val="en-US" w:eastAsia="zh-CN" w:bidi="ar-SA"/>
        </w:rPr>
        <w:t xml:space="preserve">, </w:t>
      </w:r>
      <w:r>
        <w:rPr>
          <w:rFonts w:eastAsia="" w:cs="等线" w:cstheme="minorBidi" w:eastAsiaTheme="minorEastAsia"/>
          <w:b w:val="false"/>
          <w:color w:val="9CDCFE"/>
          <w:kern w:val="2"/>
          <w:sz w:val="21"/>
          <w:szCs w:val="22"/>
          <w:shd w:fill="1F1F1F" w:val="clear"/>
          <w:lang w:val="en-US" w:eastAsia="zh-CN" w:bidi="ar-SA"/>
        </w:rPr>
        <w:t>prev_frame_active_lines_</w:t>
      </w:r>
      <w:r>
        <w:rPr>
          <w:rFonts w:eastAsia="" w:cs="等线" w:cstheme="minorBidi" w:eastAsiaTheme="minorEastAsia"/>
          <w:b w:val="false"/>
          <w:color w:val="CCCCCC"/>
          <w:kern w:val="2"/>
          <w:sz w:val="21"/>
          <w:szCs w:val="22"/>
          <w:shd w:fill="1F1F1F" w:val="clear"/>
          <w:lang w:val="en-US" w:eastAsia="zh-CN" w:bidi="ar-SA"/>
        </w:rPr>
        <w:t xml:space="preserve">, </w:t>
      </w:r>
      <w:r>
        <w:rPr>
          <w:rFonts w:eastAsia="" w:cs="等线" w:cstheme="minorBidi" w:eastAsiaTheme="minorEastAsia"/>
          <w:b w:val="false"/>
          <w:color w:val="9CDCFE"/>
          <w:kern w:val="2"/>
          <w:sz w:val="21"/>
          <w:szCs w:val="22"/>
          <w:shd w:fill="1F1F1F" w:val="clear"/>
          <w:lang w:val="en-US" w:eastAsia="zh-CN" w:bidi="ar-SA"/>
        </w:rPr>
        <w:t>ego_pos_wgs84</w:t>
      </w:r>
      <w:r>
        <w:rPr>
          <w:rFonts w:eastAsia="" w:cs="等线" w:cstheme="minorBidi" w:eastAsiaTheme="minorEastAsia"/>
          <w:b w:val="false"/>
          <w:color w:val="CCCCCC"/>
          <w:kern w:val="2"/>
          <w:sz w:val="21"/>
          <w:szCs w:val="22"/>
          <w:shd w:fill="1F1F1F" w:val="clear"/>
          <w:lang w:val="en-US" w:eastAsia="zh-CN" w:bidi="ar-SA"/>
        </w:rPr>
        <w:t xml:space="preserve">, </w:t>
      </w:r>
      <w:r>
        <w:rPr>
          <w:rFonts w:eastAsia="" w:cs="等线" w:cstheme="minorBidi" w:eastAsiaTheme="minorEastAsia"/>
          <w:b w:val="false"/>
          <w:color w:val="9CDCFE"/>
          <w:kern w:val="2"/>
          <w:sz w:val="21"/>
          <w:szCs w:val="22"/>
          <w:shd w:fill="1F1F1F" w:val="clear"/>
          <w:lang w:val="en-US" w:eastAsia="zh-CN" w:bidi="ar-SA"/>
        </w:rPr>
        <w:t>lane_event_line_id</w:t>
      </w:r>
      <w:r>
        <w:rPr>
          <w:rFonts w:eastAsia="" w:cs="等线" w:cstheme="minorBidi" w:eastAsiaTheme="minorEastAsia"/>
          <w:b w:val="false"/>
          <w:color w:val="CCCCCC"/>
          <w:kern w:val="2"/>
          <w:sz w:val="21"/>
          <w:szCs w:val="22"/>
          <w:shd w:fill="1F1F1F" w:val="clear"/>
          <w:lang w:val="en-US" w:eastAsia="zh-CN" w:bidi="ar-SA"/>
        </w:rPr>
        <w:t>)</w:t>
      </w:r>
      <w:r>
        <w:rPr>
          <w:rFonts w:eastAsia="" w:cs="等线" w:ascii="Droid Sans Mono;monospace;monospace" w:hAnsi="Droid Sans Mono;monospace;monospace" w:cstheme="minorBidi" w:eastAsiaTheme="minorEastAsia"/>
          <w:b w:val="false"/>
          <w:color w:val="6A9955"/>
          <w:kern w:val="2"/>
          <w:sz w:val="21"/>
          <w:szCs w:val="22"/>
          <w:shd w:fill="1F1F1F" w:val="clear"/>
          <w:lang w:val="en-US" w:eastAsia="zh-CN" w:bidi="ar-SA"/>
        </w:rPr>
        <w:t>//</w:t>
      </w:r>
      <w:r>
        <w:rPr>
          <w:rFonts w:ascii="等线" w:hAnsi="等线" w:cs="等线" w:eastAsia="Droid Sans Mono;monospace;monospace" w:asciiTheme="minorHAnsi" w:cstheme="minorBidi" w:hAnsiTheme="minorHAnsi"/>
          <w:b w:val="false"/>
          <w:color w:val="6A9955"/>
          <w:kern w:val="2"/>
          <w:sz w:val="21"/>
          <w:szCs w:val="22"/>
          <w:shd w:fill="1F1F1F" w:val="clear"/>
          <w:lang w:val="en-US" w:eastAsia="zh-CN" w:bidi="ar-SA"/>
        </w:rPr>
        <w:t>此时输入全部是时间同步后的。僵尸轨迹与之前轨迹关联；持续不变的轨迹也与上一时刻关联。</w:t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kern w:val="2"/>
          <w:sz w:val="21"/>
          <w:szCs w:val="22"/>
          <w:lang w:val="en-US" w:eastAsia="zh-CN" w:bidi="ar-SA"/>
        </w:rPr>
      </w:r>
    </w:p>
    <w:p>
      <w:pPr>
        <w:pStyle w:val="Normal"/>
        <w:numPr>
          <w:ilvl w:val="0"/>
          <w:numId w:val="0"/>
        </w:numPr>
        <w:ind w:left="0" w:hanging="0"/>
        <w:rPr>
          <w:rFonts w:ascii="Droid Sans Mono;monospace;monospace" w:hAnsi="Droid Sans Mono;monospace;monospace"/>
          <w:b w:val="false"/>
          <w:b w:val="false"/>
          <w:color w:val="6A9955"/>
          <w:sz w:val="21"/>
          <w:shd w:fill="1F1F1F" w:val="clear"/>
        </w:rPr>
      </w:pPr>
      <w:r>
        <w:rPr>
          <w:rFonts w:eastAsia="" w:cs="等线" w:ascii="Droid Sans Mono;monospace;monospace" w:hAnsi="Droid Sans Mono;monospace;monospace" w:cstheme="minorBidi" w:eastAsiaTheme="minorEastAsia"/>
          <w:b w:val="false"/>
          <w:color w:val="6A9955"/>
          <w:kern w:val="2"/>
          <w:sz w:val="21"/>
          <w:szCs w:val="22"/>
          <w:shd w:fill="1F1F1F" w:val="clear"/>
          <w:lang w:val="en-US" w:eastAsia="zh-CN" w:bidi="ar-SA"/>
        </w:rPr>
        <w:t>//</w:t>
      </w:r>
      <w:r>
        <w:rPr>
          <w:rFonts w:ascii="等线" w:hAnsi="等线" w:cs="等线" w:eastAsia="Droid Sans Mono;monospace;monospace" w:asciiTheme="minorHAnsi" w:cstheme="minorBidi" w:hAnsiTheme="minorHAnsi"/>
          <w:b w:val="false"/>
          <w:color w:val="6A9955"/>
          <w:kern w:val="2"/>
          <w:sz w:val="21"/>
          <w:szCs w:val="22"/>
          <w:shd w:fill="1F1F1F" w:val="clear"/>
          <w:lang w:val="en-US" w:eastAsia="zh-CN" w:bidi="ar-SA"/>
        </w:rPr>
        <w:t>车道线滤波</w:t>
      </w:r>
    </w:p>
    <w:p>
      <w:pPr>
        <w:pStyle w:val="Normal"/>
        <w:spacing w:lineRule="atLeast" w:line="285"/>
        <w:rPr>
          <w:color w:val="6A9955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 xml:space="preserve">// 1. </w:t>
      </w:r>
      <w:r>
        <w:rPr>
          <w:rFonts w:eastAsia="Droid Sans Mono;monospace;monospace"/>
          <w:b w:val="false"/>
          <w:color w:val="6A9955"/>
          <w:sz w:val="21"/>
          <w:shd w:fill="1F1F1F" w:val="clear"/>
        </w:rPr>
        <w:t xml:space="preserve">对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 xml:space="preserve">bev_lines_ </w:t>
      </w:r>
      <w:r>
        <w:rPr>
          <w:rFonts w:eastAsia="Droid Sans Mono;monospace;monospace"/>
          <w:b w:val="false"/>
          <w:color w:val="6A9955"/>
          <w:sz w:val="21"/>
          <w:shd w:fill="1F1F1F" w:val="clear"/>
        </w:rPr>
        <w:t>中的每一条线进行滤波处理</w:t>
      </w:r>
    </w:p>
    <w:p>
      <w:pPr>
        <w:pStyle w:val="Normal"/>
        <w:spacing w:lineRule="atLeast" w:line="285"/>
        <w:rPr>
          <w:color w:val="6A9955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 xml:space="preserve">// 2. </w:t>
      </w:r>
      <w:r>
        <w:rPr>
          <w:rFonts w:eastAsia="Droid Sans Mono;monospace;monospace"/>
          <w:b w:val="false"/>
          <w:color w:val="6A9955"/>
          <w:sz w:val="21"/>
          <w:shd w:fill="1F1F1F" w:val="clear"/>
        </w:rPr>
        <w:t xml:space="preserve">对于每一条线，先与上一帧的活线进行关联（如果有相同的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id</w:t>
      </w:r>
      <w:r>
        <w:rPr>
          <w:rFonts w:eastAsia="Droid Sans Mono;monospace;monospace"/>
          <w:b w:val="false"/>
          <w:color w:val="6A9955"/>
          <w:sz w:val="21"/>
          <w:shd w:fill="1F1F1F" w:val="clear"/>
        </w:rPr>
        <w:t>），然后进行卡尔曼滤波</w:t>
      </w:r>
    </w:p>
    <w:p>
      <w:pPr>
        <w:pStyle w:val="Normal"/>
        <w:spacing w:lineRule="atLeast" w:line="285"/>
        <w:rPr>
          <w:color w:val="6A9955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 xml:space="preserve">// 3. </w:t>
      </w:r>
      <w:r>
        <w:rPr>
          <w:rFonts w:eastAsia="Droid Sans Mono;monospace;monospace"/>
          <w:b w:val="false"/>
          <w:color w:val="6A9955"/>
          <w:sz w:val="21"/>
          <w:shd w:fill="1F1F1F" w:val="clear"/>
        </w:rPr>
        <w:t>再尝试与僵尸轨迹进行关联，并于关联上了的线进行滤波</w:t>
      </w:r>
    </w:p>
    <w:p>
      <w:pPr>
        <w:pStyle w:val="Normal"/>
        <w:spacing w:lineRule="atLeast" w:line="285"/>
        <w:rPr>
          <w:color w:val="6A9955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 xml:space="preserve">// 4. </w:t>
      </w:r>
      <w:r>
        <w:rPr>
          <w:rFonts w:eastAsia="Droid Sans Mono;monospace;monospace"/>
          <w:b w:val="false"/>
          <w:color w:val="6A9955"/>
          <w:sz w:val="21"/>
          <w:shd w:fill="1F1F1F" w:val="clear"/>
        </w:rPr>
        <w:t xml:space="preserve">最后将滤波后的结果存储到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 xml:space="preserve">bev_lines_ </w:t>
      </w:r>
      <w:r>
        <w:rPr>
          <w:rFonts w:eastAsia="Droid Sans Mono;monospace;monospace"/>
          <w:b w:val="false"/>
          <w:color w:val="6A9955"/>
          <w:sz w:val="21"/>
          <w:shd w:fill="1F1F1F" w:val="clear"/>
        </w:rPr>
        <w:t>中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rPr>
          <w:color w:val="6A9955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</w:t>
      </w:r>
      <w:r>
        <w:rPr>
          <w:rFonts w:eastAsia="Droid Sans Mono;monospace;monospace"/>
          <w:b w:val="false"/>
          <w:color w:val="6A9955"/>
          <w:sz w:val="21"/>
          <w:shd w:fill="1F1F1F" w:val="clear"/>
        </w:rPr>
        <w:t>注意：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 xml:space="preserve">bev_lines_ </w:t>
      </w:r>
      <w:r>
        <w:rPr>
          <w:rFonts w:eastAsia="Droid Sans Mono;monospace;monospace"/>
          <w:b w:val="false"/>
          <w:color w:val="6A9955"/>
          <w:sz w:val="21"/>
          <w:shd w:fill="1F1F1F" w:val="clear"/>
        </w:rPr>
        <w:t>是当前帧的感知轨迹，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 xml:space="preserve">prev_frame_active_lines_ </w:t>
      </w:r>
      <w:r>
        <w:rPr>
          <w:rFonts w:eastAsia="Droid Sans Mono;monospace;monospace"/>
          <w:b w:val="false"/>
          <w:color w:val="6A9955"/>
          <w:sz w:val="21"/>
          <w:shd w:fill="1F1F1F" w:val="clear"/>
        </w:rPr>
        <w:t>是上一帧的活的轨迹（即除了僵尸轨迹之外的线），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 xml:space="preserve">data_base_zombie_lines_ </w:t>
      </w:r>
      <w:r>
        <w:rPr>
          <w:rFonts w:eastAsia="Droid Sans Mono;monospace;monospace"/>
          <w:b w:val="false"/>
          <w:color w:val="6A9955"/>
          <w:sz w:val="21"/>
          <w:shd w:fill="1F1F1F" w:val="clear"/>
        </w:rPr>
        <w:t>是上一帧的僵尸轨迹。</w:t>
      </w:r>
    </w:p>
    <w:p>
      <w:pPr>
        <w:pStyle w:val="Normal"/>
        <w:spacing w:lineRule="atLeast" w:line="285"/>
        <w:rPr>
          <w:color w:val="6A9955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 xml:space="preserve">// step </w:t>
      </w:r>
      <w:r>
        <w:rPr>
          <w:rFonts w:eastAsia="Droid Sans Mono;monospace;monospace"/>
          <w:b w:val="false"/>
          <w:color w:val="6A9955"/>
          <w:sz w:val="21"/>
          <w:shd w:fill="1F1F1F" w:val="clear"/>
        </w:rPr>
        <w:t>对僵尸轨迹进行关联，在僵尸轨迹转化之后关联，是合理的。关联上之后更新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bev_lines_</w:t>
      </w:r>
      <w:r>
        <w:rPr>
          <w:rFonts w:eastAsia="Droid Sans Mono;monospace;monospace"/>
          <w:b w:val="false"/>
          <w:color w:val="6A9955"/>
          <w:sz w:val="21"/>
          <w:shd w:fill="1F1F1F" w:val="clear"/>
        </w:rPr>
        <w:t>（该线的上一帧以及该僵尸轨迹均参与到滤波过程）</w:t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kern w:val="2"/>
          <w:sz w:val="21"/>
          <w:szCs w:val="22"/>
          <w:lang w:val="en-US" w:eastAsia="zh-CN" w:bidi="ar-SA"/>
        </w:rPr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kern w:val="2"/>
          <w:sz w:val="21"/>
          <w:szCs w:val="22"/>
          <w:lang w:val="en-US" w:eastAsia="zh-CN" w:bidi="ar-SA"/>
        </w:rPr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1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） 这里的融合，只看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id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是否相同了，因为在关联的步骤里，已经把关联不上的上周期的线放到僵尸线里了；</w:t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2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） 线把每条上个周期的线，和这个周期的线对比，如果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id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一致，</w:t>
      </w:r>
      <w:r>
        <w:rPr>
          <w:rFonts w:ascii="等线" w:hAnsi="等线" w:cs="等线" w:asciiTheme="minorHAnsi" w:cstheme="minorBidi" w:eastAsiaTheme="minorEastAsia" w:hAnsiTheme="minorHAnsi"/>
          <w:color w:val="000000"/>
          <w:kern w:val="2"/>
          <w:sz w:val="21"/>
          <w:szCs w:val="22"/>
          <w:shd w:fill="FFFF00" w:val="clear"/>
          <w:lang w:val="en-US" w:eastAsia="zh-CN" w:bidi="ar-SA"/>
        </w:rPr>
        <w:t>执行</w:t>
      </w:r>
      <w:r>
        <w:rPr>
          <w:rFonts w:eastAsia="" w:cs="等线" w:cstheme="minorBidi" w:eastAsiaTheme="minorEastAsia"/>
          <w:color w:val="000000"/>
          <w:kern w:val="2"/>
          <w:sz w:val="21"/>
          <w:szCs w:val="22"/>
          <w:shd w:fill="FFFF00" w:val="clear"/>
          <w:lang w:val="en-US" w:eastAsia="zh-CN" w:bidi="ar-SA"/>
        </w:rPr>
        <w:t>predict</w:t>
      </w:r>
      <w:r>
        <w:rPr>
          <w:rFonts w:ascii="等线" w:hAnsi="等线" w:cs="等线" w:asciiTheme="minorHAnsi" w:cstheme="minorBidi" w:eastAsiaTheme="minorEastAsia" w:hAnsiTheme="minorHAnsi"/>
          <w:color w:val="000000"/>
          <w:kern w:val="2"/>
          <w:sz w:val="21"/>
          <w:szCs w:val="22"/>
          <w:shd w:fill="FFFF00" w:val="clear"/>
          <w:lang w:val="en-US" w:eastAsia="zh-CN" w:bidi="ar-SA"/>
        </w:rPr>
        <w:t>步骤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，这里只运行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predict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步骤里的协方差矩阵的更新，因为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predict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步骤的状态的更新在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2.3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步的坐标转换里完成了；</w:t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475615</wp:posOffset>
            </wp:positionH>
            <wp:positionV relativeFrom="paragraph">
              <wp:posOffset>48895</wp:posOffset>
            </wp:positionV>
            <wp:extent cx="3075940" cy="1666240"/>
            <wp:effectExtent l="0" t="0" r="0" b="0"/>
            <wp:wrapSquare wrapText="largest"/>
            <wp:docPr id="10" name="图像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像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94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3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）执行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update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步骤</w:t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523240</wp:posOffset>
            </wp:positionH>
            <wp:positionV relativeFrom="paragraph">
              <wp:posOffset>635</wp:posOffset>
            </wp:positionV>
            <wp:extent cx="3171190" cy="1552575"/>
            <wp:effectExtent l="0" t="0" r="0" b="0"/>
            <wp:wrapSquare wrapText="largest"/>
            <wp:docPr id="11" name="图像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像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19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numPr>
          <w:ilvl w:val="0"/>
          <w:numId w:val="0"/>
        </w:numPr>
        <w:ind w:left="0" w:hanging="0"/>
        <w:rPr>
          <w:rFonts w:asciiTheme="minorHAnsi" w:cstheme="minorBidi" w:eastAsiaTheme="minorEastAsia" w:hAnsiTheme="minorHAnsi"/>
          <w:highlight w:val="none"/>
          <w:shd w:fill="FFFF00" w:val="clear"/>
        </w:rPr>
      </w:pPr>
      <w:r>
        <w:rPr>
          <w:rFonts w:ascii="等线" w:hAnsi="等线" w:cs="等线" w:asciiTheme="minorHAnsi" w:cstheme="minorBidi" w:eastAsiaTheme="minorEastAsia" w:hAnsiTheme="minorHAnsi"/>
          <w:color w:val="000000"/>
          <w:kern w:val="2"/>
          <w:sz w:val="21"/>
          <w:szCs w:val="22"/>
          <w:shd w:fill="FFFF00" w:val="clear"/>
          <w:lang w:val="en-US" w:eastAsia="zh-CN" w:bidi="ar-SA"/>
        </w:rPr>
        <w:t>测量值是关联上的这个周期的线</w:t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13360"/>
            <wp:effectExtent l="0" t="0" r="0" b="0"/>
            <wp:wrapSquare wrapText="largest"/>
            <wp:docPr id="12" name="图像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像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k=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先验协方差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/(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先验协方差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+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测量方差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)</w:t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1269365"/>
            <wp:effectExtent l="0" t="0" r="0" b="0"/>
            <wp:wrapSquare wrapText="largest"/>
            <wp:docPr id="13" name="图像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像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更新协方差和得到后验估计</w:t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991235"/>
            <wp:effectExtent l="0" t="0" r="0" b="0"/>
            <wp:wrapSquare wrapText="largest"/>
            <wp:docPr id="14" name="图像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像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3)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融合处理的只是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x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重叠部分的，对于不重叠的部分，需要处理</w:t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计算重合部分起点前的线是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prev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的还是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current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的， </w:t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如果是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pre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v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的，那么将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prev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多出来的部分（未做融合的）平移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delta_y, delta_y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等于起点的融合后的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y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和 原来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prev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线起点位置的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y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的差值；</w:t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如果是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current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的，那么平移 起点的融合后的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y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和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currnet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线起点位置的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y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的差值；</w:t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4)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线型套用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current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线的</w:t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Normal"/>
        <w:numPr>
          <w:ilvl w:val="0"/>
          <w:numId w:val="0"/>
        </w:numPr>
        <w:ind w:left="0" w:hanging="0"/>
        <w:outlineLvl w:val="2"/>
        <w:rPr/>
      </w:pPr>
      <w:r>
        <w:rPr/>
        <w:t xml:space="preserve">2.5.1 </w:t>
      </w:r>
      <w:r>
        <w:rPr/>
        <w:t>和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僵尸线融合</w:t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将和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current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线融合后的结果，再和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zombie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线关联，关联上的和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zombie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线做一次融合</w:t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1)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僵尸线关联主要看单点距离，以及平均距离，以及重叠长度</w:t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2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）和僵尸线融合的策略和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2.5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步骤一样，对僵尸线的预测已经在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2.2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做过了，这里只做预步骤的方差更新，和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update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步骤，然后对多出的部分拼接</w:t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/>
      </w:r>
      <w:r>
        <w:br w:type="page"/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/>
      </w:r>
    </w:p>
    <w:p>
      <w:pPr>
        <w:pStyle w:val="Normal"/>
        <w:numPr>
          <w:ilvl w:val="0"/>
          <w:numId w:val="0"/>
        </w:numPr>
        <w:ind w:left="0" w:hanging="0"/>
        <w:outlineLvl w:val="1"/>
        <w:rPr/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2.6 current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新线</w:t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没和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prev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线关联上的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current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线，视作新线</w:t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1061085"/>
            <wp:effectExtent l="0" t="0" r="0" b="0"/>
            <wp:wrapSquare wrapText="largest"/>
            <wp:docPr id="15" name="图像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像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新线对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kalman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滤波的参数做初始化，即填充方差和滤波结果值；</w:t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/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同时，如果这条新线在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event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，中，那么把僵尸线中能和这条关联上的线删掉；</w:t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/>
      </w:r>
    </w:p>
    <w:p>
      <w:pPr>
        <w:pStyle w:val="Normal"/>
        <w:numPr>
          <w:ilvl w:val="0"/>
          <w:numId w:val="0"/>
        </w:numPr>
        <w:ind w:left="0" w:hanging="0"/>
        <w:outlineLvl w:val="1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2.7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后处理</w:t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将然后好的线的结果，从自车坐标转到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wgs84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，为下个周期的预测使用</w:t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/>
      </w:r>
    </w:p>
    <w:p>
      <w:pPr>
        <w:pStyle w:val="Normal"/>
        <w:numPr>
          <w:ilvl w:val="0"/>
          <w:numId w:val="0"/>
        </w:numPr>
        <w:ind w:left="0" w:hanging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573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Droid Sans Mono">
    <w:altName w:val="monospace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420"/>
  <w:autoHyphenation w:val="true"/>
  <w:compat>
    <w:doNotExpandShiftReturn/>
    <w:compatSetting w:name="compatibilityMode" w:uri="http://schemas.microsoft.com/office/word" w:val="12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" w:cs="等线" w:asciiTheme="minorHAnsi" w:cstheme="minorBid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both"/>
    </w:pPr>
    <w:rPr>
      <w:rFonts w:ascii="等线" w:hAnsi="等线" w:eastAsia="" w:cs="等线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paragraph" w:styleId="1">
    <w:name w:val="Heading 1"/>
    <w:basedOn w:val="Style15"/>
    <w:next w:val="Style16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页眉 字符"/>
    <w:basedOn w:val="DefaultParagraphFont"/>
    <w:uiPriority w:val="99"/>
    <w:qFormat/>
    <w:rsid w:val="00a10c50"/>
    <w:rPr>
      <w:sz w:val="18"/>
      <w:szCs w:val="18"/>
    </w:rPr>
  </w:style>
  <w:style w:type="character" w:styleId="Style14" w:customStyle="1">
    <w:name w:val="页脚 字符"/>
    <w:basedOn w:val="DefaultParagraphFont"/>
    <w:uiPriority w:val="99"/>
    <w:qFormat/>
    <w:rsid w:val="00a10c50"/>
    <w:rPr>
      <w:sz w:val="18"/>
      <w:szCs w:val="18"/>
    </w:rPr>
  </w:style>
  <w:style w:type="character" w:styleId="Strong">
    <w:name w:val="Strong"/>
    <w:basedOn w:val="DefaultParagraphFont"/>
    <w:uiPriority w:val="22"/>
    <w:qFormat/>
    <w:rsid w:val="002f242e"/>
    <w:rPr>
      <w:b/>
      <w:bCs/>
    </w:rPr>
  </w:style>
  <w:style w:type="character" w:styleId="Textonly" w:customStyle="1">
    <w:name w:val="text-only"/>
    <w:basedOn w:val="DefaultParagraphFont"/>
    <w:qFormat/>
    <w:rsid w:val="008a5e75"/>
    <w:rPr/>
  </w:style>
  <w:style w:type="character" w:styleId="Internet">
    <w:name w:val="Internet 链接"/>
    <w:basedOn w:val="DefaultParagraphFont"/>
    <w:uiPriority w:val="99"/>
    <w:semiHidden/>
    <w:unhideWhenUsed/>
    <w:rsid w:val="008a5e75"/>
    <w:rPr>
      <w:color w:val="0000FF"/>
      <w:u w:val="single"/>
    </w:rPr>
  </w:style>
  <w:style w:type="paragraph" w:styleId="Style15">
    <w:name w:val="标题样式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Noto Sans CJK SC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9">
    <w:name w:val="索引"/>
    <w:basedOn w:val="Normal"/>
    <w:qFormat/>
    <w:pPr>
      <w:suppressLineNumbers/>
    </w:pPr>
    <w:rPr>
      <w:rFonts w:cs="Noto Sans CJK SC"/>
    </w:rPr>
  </w:style>
  <w:style w:type="paragraph" w:styleId="Style20">
    <w:name w:val="页眉与页脚"/>
    <w:basedOn w:val="Normal"/>
    <w:qFormat/>
    <w:pPr/>
    <w:rPr/>
  </w:style>
  <w:style w:type="paragraph" w:styleId="Style21">
    <w:name w:val="Header"/>
    <w:basedOn w:val="Normal"/>
    <w:link w:val="Style13"/>
    <w:uiPriority w:val="99"/>
    <w:unhideWhenUsed/>
    <w:rsid w:val="00a10c50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22">
    <w:name w:val="Footer"/>
    <w:basedOn w:val="Normal"/>
    <w:link w:val="Style14"/>
    <w:uiPriority w:val="99"/>
    <w:unhideWhenUsed/>
    <w:rsid w:val="00a10c50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41308</TotalTime>
  <Application>LibreOffice/7.3.7.2$Linux_X86_64 LibreOffice_project/30$Build-2</Application>
  <AppVersion>15.0000</AppVersion>
  <Pages>8</Pages>
  <Words>1830</Words>
  <Characters>2554</Characters>
  <CharactersWithSpaces>2646</CharactersWithSpaces>
  <Paragraphs>72</Paragraphs>
  <Company>Organization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2024-01-08T05:59:00Z</dcterms:created>
  <dc:creator/>
  <dc:description/>
  <dc:language>zh-CN</dc:language>
  <cp:lastModifiedBy/>
  <dcterms:modified xsi:type="dcterms:W3CDTF">2026-01-07T10:33:21Z</dcterms:modified>
  <cp:revision>139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