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A0" w:rsidRPr="00E86AA0" w:rsidRDefault="00E86AA0" w:rsidP="00E86AA0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86AA0">
        <w:rPr>
          <w:rFonts w:ascii="Arial" w:eastAsia="宋体" w:hAnsi="Arial" w:cs="Arial"/>
          <w:color w:val="000000"/>
          <w:kern w:val="0"/>
          <w:sz w:val="36"/>
          <w:szCs w:val="36"/>
        </w:rPr>
        <w:t>游戏规则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本游戏为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四人回合制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游戏，在矩形场地上进行。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规则比较复杂，但是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color w:val="252525"/>
          <w:kern w:val="0"/>
          <w:szCs w:val="21"/>
        </w:rPr>
        <w:instrText xml:space="preserve"> HYPERLINK "http://wiki.botzone.org/index.php?title=Pacman" \l ".E6.A0.B7.E4.BE.8B.E7.A8.8B.E5.BA.8F.EF.BC.88C.2B.2B.E7.89.88.E6.9C.AC.EF.BC.89" </w:instrTex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color w:val="0B0080"/>
          <w:kern w:val="0"/>
          <w:szCs w:val="21"/>
        </w:rPr>
        <w:t>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样例程序（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C++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版本）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E86AA0">
        <w:rPr>
          <w:rFonts w:ascii="Arial" w:eastAsia="宋体" w:hAnsi="Arial" w:cs="Arial"/>
          <w:color w:val="252525"/>
          <w:kern w:val="0"/>
          <w:szCs w:val="21"/>
        </w:rPr>
        <w:t>已经完全实现了规则的所有细节，并且有着充足的注释。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地图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游戏场地的长和宽都是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[6, 12)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的整数。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游戏场地上的基本单位是格子，每个格子的四周可能具有墙面、格子中央可能有内容。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裁判会自动生成随机地图，随机地图保证整个场地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完全连通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，场地沿着两条中轴线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轴对称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，这包括场地的初始道具、墙面、玩家初始位置等。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游戏场地的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最外部可能不是封闭的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进行任何计算时，越界的坐标都会通过对宽或</w:t>
      </w:r>
      <w:proofErr w:type="gram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高取余</w:t>
      </w:r>
      <w:proofErr w:type="gram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而被</w:t>
      </w:r>
      <w:proofErr w:type="gram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折算回</w:t>
      </w:r>
      <w:proofErr w:type="gram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场地内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，换句话说，从场地最下方向下走，可以从场地最上方回来。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人物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每名玩家控制地图上的一个人物。人物只能处于格子中。同一格子中可能有多个人物。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人物的序号在程序中分别是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3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，在界面上是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3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4.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在地图上，每个人物会被分配一个初始位置。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人物不能穿墙。尝试穿墙将会导致被判定为不合法输入而死亡。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人物的属性有</w:t>
      </w:r>
    </w:p>
    <w:p w:rsidR="00E86AA0" w:rsidRPr="00E86AA0" w:rsidRDefault="00E86AA0" w:rsidP="00E86AA0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力量（代码中记为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strength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）：表示自己的实力，游戏结束时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仅依据游戏结束瞬间的力量（也包括力量增益）确定名次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增益剩余回合（代码中记为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powerUpLeft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）：表示自己由于使用大豆子而获得的力量增益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还剩几回合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是否死亡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道具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游戏中每个格子上只能有一个道具。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地图生成的时候会有初始道具，对称分布于场地上。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游戏中的道具包括</w:t>
      </w:r>
    </w:p>
    <w:p w:rsidR="00E86AA0" w:rsidRPr="00E86AA0" w:rsidRDefault="00E86AA0" w:rsidP="00E86AA0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小豆子：玩家可以食用，永久增加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力量。</w:t>
      </w:r>
    </w:p>
    <w:p w:rsidR="00E86AA0" w:rsidRPr="00E86AA0" w:rsidRDefault="00E86AA0" w:rsidP="00E86AA0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lastRenderedPageBreak/>
        <w:t>大豆子：可以在【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LARGE_FRUIT_DURATION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】回合内让玩家的力量增加【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LARGE_FRUIT_ENHANCEMENT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】（目前两个变量的值都是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豆子产生器（「翠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柰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木」）：每隔【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GENERATOR_INTERVAL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】回合，在周围八个方向距离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的格子上尝试，如果格子上没有道具就会放置小豆子。（目前这个变量的值是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注意，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豆子产生器是障碍物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，玩家不能移动到它身上，否则会被判定为不合法输入而死亡。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（实际上这不用考虑，产生地图时会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保证豆子产生器</w:t>
      </w:r>
      <w:proofErr w:type="gram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被墙完全</w:t>
      </w:r>
      <w:proofErr w:type="gram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围住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动作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每回合，玩家需要决定自己人物的行动。行动包括选择上、右、下、左任意一个方向行进一格，或不动。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如果你有兴趣，在选择了行动之后，你还可以提供一个字符串，让人物进行叫嚣。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这不会影响你的行动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，不过字符串最大长度为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40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，过长会被自动截断。由于编码问题，建议不要使用中文，或保证输出的中文是经过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编码。在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Botzone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上，你可以通过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我的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Bot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页面，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增加版本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，然后使用在线编辑器上传代码，而不是直接上传代码文件，来保证文件是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移动有可能失败，这种失败的情况称为被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恐吓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。当且仅当你将要移动到的格子上有比你力量强大的人物时，你的行动会被系统替换成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不动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。具体流程可以参看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color w:val="252525"/>
          <w:kern w:val="0"/>
          <w:szCs w:val="21"/>
        </w:rPr>
        <w:instrText xml:space="preserve"> HYPERLINK "http://wiki.botzone.org/index.php?title=Pacman" \l ".E6.B8.B8.E6.88.8F.E6.AF.8F.E5.9B.9E.E5.90.88.E7.9A.84.E5.88.A4.E5.AE.9A.E6.B5.81.E7.A8.8B" </w:instrTex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color w:val="0B0080"/>
          <w:kern w:val="0"/>
          <w:szCs w:val="21"/>
        </w:rPr>
        <w:t>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游戏每回合的判定流程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如果你移动到的格子上有道具，那么道具会生效，除非该格子上的玩家超过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个，此时道具无法生效。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战斗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如果一个格子上有多名玩家，而且玩家的力量有不同，那么玩家会进行战斗判定。具体流程可以参看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color w:val="252525"/>
          <w:kern w:val="0"/>
          <w:szCs w:val="21"/>
        </w:rPr>
        <w:instrText xml:space="preserve"> HYPERLINK "http://wiki.botzone.org/index.php?title=Pacman" \l ".E6.B8.B8.E6.88.8F.E6.AF.8F.E5.9B.9E.E5.90.88.E7.9A.84.E5.88.A4.E5.AE.9A.E6.B5.81.E7.A8.8B" </w:instrTex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color w:val="0B0080"/>
          <w:kern w:val="0"/>
          <w:szCs w:val="21"/>
        </w:rPr>
        <w:t>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游戏每回合的判定流程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力量最大的所有玩家是战胜者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，其他玩家是战败者。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战败者会失去一半的力量并死亡。（向上取整）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战胜者会获得另一半力量并平分。（向下取整）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游戏每回合的判定流程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分析输入，所有不合法输入者被杀死，这样死亡的玩家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失去所有力量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不合法输入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包括移动方向有墙的情况，也包括程序输出格式不对、超时、超内存等情况。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lastRenderedPageBreak/>
        <w:t>目的地（考虑边界折回）有比自己力量大的玩家的话，自己的移动会被强制替换为不动（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恐吓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所有选择移动的玩家向指定方向移动一格（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超过边界，则折回到另一侧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现在检查玩家重叠的情况，如果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一个格子上有多个玩家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，那么在这几个玩家中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力量最大的玩家（们）将会吞噬其他玩家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被吞噬者将会全部死亡，其分数锁定为各自力量的一半（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向上取整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具有大豆子增益效果的玩家，大豆子赋予的力量不会丢失，且再也不会消失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存活者们平分败者力量的另一半（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向下取整，平分时也向下取整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此时格子上玩家力量均相等，结束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豆子产生器工作（超过边界折回，不能生成在产生器上）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如果玩家所在的格子上有豆子，且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仅当格子上只有一个玩家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时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玩家吃掉小豆，力量增加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玩家吃掉大豆</w:t>
      </w:r>
    </w:p>
    <w:p w:rsidR="00E86AA0" w:rsidRPr="00E86AA0" w:rsidRDefault="00E86AA0" w:rsidP="00E86AA0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如果增益剩余回合还未归零，那么累加【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LARGE_FRUIT_DURATION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</w:t>
      </w:r>
    </w:p>
    <w:p w:rsidR="00E86AA0" w:rsidRPr="00E86AA0" w:rsidRDefault="00E86AA0" w:rsidP="00E86AA0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如果增益剩余回合为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，力量增加【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LARGE_FRUIT_ENHANCEMENT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】，并且设置增益剩余回合为【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LARGE_FRUIT_DURATION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所有玩家的大豆剩余时间减少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，变为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的力量减少【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LARGE_FRUIT_ENHANCEMENT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回合序号加一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如果此时只剩一位玩家，开始进行游戏结束的结算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只剩一位玩家时，该玩家立刻获得场上所有小豆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回合超限，开始进行游戏结束的结算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分数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玩家的分数是玩家力量（并列）倒数第几。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比如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1~4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号玩家力量分别是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23,233,233,2333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，那么他们的分数为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1,2,2,4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86AA0">
        <w:rPr>
          <w:rFonts w:ascii="Arial" w:eastAsia="宋体" w:hAnsi="Arial" w:cs="Arial"/>
          <w:color w:val="000000"/>
          <w:kern w:val="0"/>
          <w:sz w:val="36"/>
          <w:szCs w:val="36"/>
        </w:rPr>
        <w:t>游戏交互方式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强烈建议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初学者直接参看</w:t>
      </w:r>
      <w:hyperlink r:id="rId5" w:anchor=".E6.A0.B7.E4.BE.8B.E7.A8.8B.E5.BA.8F.EF.BC.88C.2B.2B.E7.89.88.E6.9C.AC.EF.BC.89" w:history="1"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#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样例程序（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C++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版本）</w:t>
        </w:r>
      </w:hyperlink>
      <w:r w:rsidRPr="00E86AA0">
        <w:rPr>
          <w:rFonts w:ascii="Arial" w:eastAsia="宋体" w:hAnsi="Arial" w:cs="Arial"/>
          <w:color w:val="252525"/>
          <w:kern w:val="0"/>
          <w:szCs w:val="21"/>
        </w:rPr>
        <w:t>，样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例程序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隐藏了具体交互的细节。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与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instrText xml:space="preserve"> HYPERLINK "http://wiki.botzone.org/index.php?title=Botzone" \o "Botzone" </w:instrTex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b/>
          <w:bCs/>
          <w:color w:val="0B0080"/>
          <w:kern w:val="0"/>
          <w:szCs w:val="21"/>
        </w:rPr>
        <w:t>Botzone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fldChar w:fldCharType="end"/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上其他游戏一样，本游戏每步（每次程序运行）限时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秒。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如果需要输出调试信息，请在输出的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JSON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对象中加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debug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域（或修改</w:t>
      </w:r>
      <w:proofErr w:type="spell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WriteOutput</w:t>
      </w:r>
      <w:proofErr w:type="spell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函数的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ret["debug"]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），调试信息将可在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Log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可视化工具中查看。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概述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lastRenderedPageBreak/>
        <w:t>本游戏与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Botzone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上其他游戏一样，使用相同的交互格式：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color w:val="252525"/>
          <w:kern w:val="0"/>
          <w:szCs w:val="21"/>
        </w:rPr>
        <w:instrText xml:space="preserve"> HYPERLINK "http://wiki.botzone.org/index.php?title=Bot" \l ".E4.BA.A4.E4.BA.92" \o "Bot" </w:instrTex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color w:val="0B0080"/>
          <w:kern w:val="0"/>
          <w:szCs w:val="21"/>
        </w:rPr>
        <w:t>Bot#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交互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end"/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另外该游戏是支持初始化数据的游戏。初始化数据格式如下（最好写成单行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color w:val="252525"/>
          <w:kern w:val="0"/>
          <w:szCs w:val="21"/>
        </w:rPr>
        <w:instrText xml:space="preserve"> HYPERLINK "http://wiki.botzone.org/index.php?title=JSON" \o "JSON" </w:instrTex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color w:val="0B0080"/>
          <w:kern w:val="0"/>
          <w:szCs w:val="21"/>
        </w:rPr>
        <w:t>JSON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）：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"seed"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种子。拥有一个种子，就拥有了全世界。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"width"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地图的宽度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"height"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地图的高度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"GENERATOR_INTERVAL"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产生器间隔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"LARGE_FRUIT_DURATION"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大豆子增益回合数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"LARGE_FRUIT_ENHANCEMENT"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大豆子增益力量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"static"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[][]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记录场地不变信息的二维数组（解析方法请参看</w:t>
      </w:r>
      <w:proofErr w:type="spellStart"/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PrepareInitialField</w:t>
      </w:r>
      <w:proofErr w:type="spellEnd"/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）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"content"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[][]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记录场地可变信息的二维数组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具体交互内容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再次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强烈建议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初学者直接参看</w:t>
      </w:r>
      <w:hyperlink r:id="rId6" w:anchor=".E6.A0.B7.E4.BE.8B.E7.A8.8B.E5.BA.8F.EF.BC.88C.2B.2B.E7.89.88.E6.9C.AC.EF.BC.89" w:history="1"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#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样例程序（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C++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版本）</w:t>
        </w:r>
      </w:hyperlink>
      <w:r w:rsidRPr="00E86AA0">
        <w:rPr>
          <w:rFonts w:ascii="Arial" w:eastAsia="宋体" w:hAnsi="Arial" w:cs="Arial"/>
          <w:color w:val="252525"/>
          <w:kern w:val="0"/>
          <w:szCs w:val="21"/>
        </w:rPr>
        <w:t>，样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例程序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隐藏了具体交互的细节。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第一回合玩家会收到上述的初始化数据，是一个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JSON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对象。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此后回合玩家收到一个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JSON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对象，表示每个玩家的动作。具体格式如下：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"0"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"1"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"2"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"3"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注意死亡的玩家将没有对应的动作信息对象。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每回合玩家也应该输出自己的动作，格式如下：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其中，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action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[-1, 4)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的整数，分别表示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不动、向上、向右、向下、向左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五种动作类型。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tauntText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是本回合叫嚣的文字。可以留空，超过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40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个字节部分将会被截断。由于编码问题，建议不要输出中文，或保证输出的中文是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编码。在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Botzone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上，你可以通过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我的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Bot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页面，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增加版本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，然后使用在线编辑器上传代码，而不是直接上传代码文件，来保证文件是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</w:t>
      </w:r>
    </w:p>
    <w:p w:rsidR="006D59D8" w:rsidRPr="00E86AA0" w:rsidRDefault="006D59D8">
      <w:bookmarkStart w:id="0" w:name="_GoBack"/>
      <w:bookmarkEnd w:id="0"/>
    </w:p>
    <w:sectPr w:rsidR="006D59D8" w:rsidRPr="00E8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4ADF"/>
    <w:multiLevelType w:val="multilevel"/>
    <w:tmpl w:val="365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30788"/>
    <w:multiLevelType w:val="multilevel"/>
    <w:tmpl w:val="2D98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24502"/>
    <w:multiLevelType w:val="multilevel"/>
    <w:tmpl w:val="647A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A0"/>
    <w:rsid w:val="006D59D8"/>
    <w:rsid w:val="00E8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6A31A-F4FE-44AC-AF7E-0199989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6A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6A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6A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86A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E86AA0"/>
  </w:style>
  <w:style w:type="paragraph" w:styleId="a3">
    <w:name w:val="Normal (Web)"/>
    <w:basedOn w:val="a"/>
    <w:uiPriority w:val="99"/>
    <w:semiHidden/>
    <w:unhideWhenUsed/>
    <w:rsid w:val="00E86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6AA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A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6AA0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E86AA0"/>
  </w:style>
  <w:style w:type="character" w:customStyle="1" w:styleId="st0">
    <w:name w:val="st0"/>
    <w:basedOn w:val="a0"/>
    <w:rsid w:val="00E86AA0"/>
  </w:style>
  <w:style w:type="character" w:customStyle="1" w:styleId="sy0">
    <w:name w:val="sy0"/>
    <w:basedOn w:val="a0"/>
    <w:rsid w:val="00E86AA0"/>
  </w:style>
  <w:style w:type="character" w:customStyle="1" w:styleId="kw4">
    <w:name w:val="kw4"/>
    <w:basedOn w:val="a0"/>
    <w:rsid w:val="00E86AA0"/>
  </w:style>
  <w:style w:type="character" w:customStyle="1" w:styleId="co1">
    <w:name w:val="co1"/>
    <w:basedOn w:val="a0"/>
    <w:rsid w:val="00E8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710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36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853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25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908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84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botzone.org/index.php?title=Pacman" TargetMode="External"/><Relationship Id="rId5" Type="http://schemas.openxmlformats.org/officeDocument/2006/relationships/hyperlink" Target="http://wiki.botzone.org/index.php?title=Pac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叶志晟</dc:creator>
  <cp:keywords/>
  <dc:description/>
  <cp:lastModifiedBy>叶志晟</cp:lastModifiedBy>
  <cp:revision>1</cp:revision>
  <dcterms:created xsi:type="dcterms:W3CDTF">2016-04-26T13:37:00Z</dcterms:created>
  <dcterms:modified xsi:type="dcterms:W3CDTF">2016-04-26T13:38:00Z</dcterms:modified>
</cp:coreProperties>
</file>