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ADCCE1">
      <w:pPr>
        <w:widowControl/>
        <w:spacing w:before="100" w:beforeAutospacing="1" w:after="100" w:afterAutospacing="1"/>
        <w:jc w:val="left"/>
        <w:outlineLvl w:val="2"/>
        <w:rPr>
          <w:rFonts w:ascii="微软雅黑" w:hAnsi="微软雅黑" w:eastAsia="微软雅黑" w:cs="Times New Roman"/>
          <w:bCs/>
          <w:kern w:val="0"/>
          <w:sz w:val="18"/>
          <w:szCs w:val="18"/>
        </w:rPr>
      </w:pPr>
      <w:r>
        <w:rPr>
          <w:rFonts w:ascii="微软雅黑" w:hAnsi="微软雅黑" w:eastAsia="微软雅黑" w:cs="Times New Roman"/>
          <w:bCs/>
          <w:kern w:val="0"/>
          <w:sz w:val="18"/>
          <w:szCs w:val="18"/>
        </w:rPr>
        <w:t>微机实验实验三-</w:t>
      </w:r>
      <w:r>
        <w:rPr>
          <w:rFonts w:hint="eastAsia" w:ascii="微软雅黑" w:hAnsi="微软雅黑" w:eastAsia="微软雅黑" w:cs="Times New Roman"/>
          <w:bCs/>
          <w:kern w:val="0"/>
          <w:sz w:val="18"/>
          <w:szCs w:val="18"/>
          <w:lang w:val="en-US" w:eastAsia="zh-CN"/>
        </w:rPr>
        <w:t>-Proteus</w:t>
      </w:r>
      <w:r>
        <w:rPr>
          <w:rFonts w:ascii="微软雅黑" w:hAnsi="微软雅黑" w:eastAsia="微软雅黑" w:cs="Times New Roman"/>
          <w:bCs/>
          <w:kern w:val="0"/>
          <w:sz w:val="18"/>
          <w:szCs w:val="18"/>
        </w:rPr>
        <w:t>子任务</w:t>
      </w:r>
      <w:r>
        <w:rPr>
          <w:rFonts w:hint="eastAsia" w:ascii="微软雅黑" w:hAnsi="微软雅黑" w:eastAsia="微软雅黑" w:cs="Times New Roman"/>
          <w:bCs/>
          <w:kern w:val="0"/>
          <w:sz w:val="18"/>
          <w:szCs w:val="18"/>
          <w:lang w:val="en-US" w:eastAsia="zh-CN"/>
        </w:rPr>
        <w:t>-垃圾分类</w:t>
      </w:r>
      <w:r>
        <w:rPr>
          <w:rFonts w:ascii="微软雅黑" w:hAnsi="微软雅黑" w:eastAsia="微软雅黑" w:cs="Times New Roman"/>
          <w:bCs/>
          <w:kern w:val="0"/>
          <w:sz w:val="18"/>
          <w:szCs w:val="18"/>
        </w:rPr>
        <w:t>：</w:t>
      </w:r>
    </w:p>
    <w:p w14:paraId="5B99B764">
      <w:pPr>
        <w:jc w:val="left"/>
        <w:rPr>
          <w:rFonts w:ascii="微软雅黑" w:hAnsi="微软雅黑" w:eastAsia="微软雅黑" w:cs="Times New Roman"/>
          <w:bCs/>
          <w:sz w:val="18"/>
          <w:szCs w:val="18"/>
        </w:rPr>
      </w:pPr>
      <w:r>
        <w:rPr>
          <w:rFonts w:ascii="微软雅黑" w:hAnsi="微软雅黑" w:eastAsia="微软雅黑" w:cs="Times New Roman"/>
          <w:bCs/>
          <w:sz w:val="18"/>
          <w:szCs w:val="18"/>
        </w:rPr>
        <w:t>实验目的</w:t>
      </w:r>
      <w:bookmarkStart w:id="0" w:name="_GoBack"/>
      <w:bookmarkEnd w:id="0"/>
    </w:p>
    <w:p w14:paraId="331D677F">
      <w:pPr>
        <w:pStyle w:val="8"/>
        <w:numPr>
          <w:ilvl w:val="0"/>
          <w:numId w:val="1"/>
        </w:numPr>
        <w:spacing w:line="360" w:lineRule="auto"/>
        <w:ind w:firstLineChars="0"/>
        <w:rPr>
          <w:rFonts w:ascii="微软雅黑" w:hAnsi="微软雅黑" w:eastAsia="微软雅黑" w:cs="Times New Roman"/>
          <w:sz w:val="18"/>
          <w:szCs w:val="18"/>
        </w:rPr>
      </w:pPr>
      <w:r>
        <w:rPr>
          <w:rFonts w:ascii="微软雅黑" w:hAnsi="微软雅黑" w:eastAsia="微软雅黑" w:cs="Times New Roman"/>
          <w:sz w:val="18"/>
          <w:szCs w:val="18"/>
        </w:rPr>
        <w:t>加深对</w:t>
      </w:r>
      <w:r>
        <w:rPr>
          <w:rFonts w:hint="eastAsia" w:ascii="微软雅黑" w:hAnsi="微软雅黑" w:eastAsia="微软雅黑" w:cs="Times New Roman"/>
          <w:sz w:val="18"/>
          <w:szCs w:val="18"/>
        </w:rPr>
        <w:t>51系列</w:t>
      </w:r>
      <w:r>
        <w:rPr>
          <w:rFonts w:ascii="微软雅黑" w:hAnsi="微软雅黑" w:eastAsia="微软雅黑" w:cs="Times New Roman"/>
          <w:sz w:val="18"/>
          <w:szCs w:val="18"/>
        </w:rPr>
        <w:t>单片机I/O口、键盘、显示器电路的理解；</w:t>
      </w:r>
    </w:p>
    <w:p w14:paraId="2E643357">
      <w:pPr>
        <w:pStyle w:val="8"/>
        <w:numPr>
          <w:ilvl w:val="0"/>
          <w:numId w:val="1"/>
        </w:numPr>
        <w:spacing w:line="360" w:lineRule="auto"/>
        <w:ind w:firstLineChars="0"/>
      </w:pPr>
      <w:r>
        <w:rPr>
          <w:rFonts w:hint="eastAsia" w:ascii="微软雅黑" w:hAnsi="微软雅黑" w:eastAsia="微软雅黑" w:cs="Times New Roman"/>
          <w:sz w:val="18"/>
          <w:szCs w:val="18"/>
        </w:rPr>
        <w:t>掌握利用Proteus仿真工具对硬件电路的设计和分析方法</w:t>
      </w:r>
      <w:r>
        <w:rPr>
          <w:rFonts w:hint="eastAsia" w:ascii="微软雅黑" w:hAnsi="微软雅黑" w:eastAsia="微软雅黑" w:cs="Times New Roman"/>
          <w:sz w:val="18"/>
          <w:szCs w:val="18"/>
          <w:lang w:eastAsia="zh-CN"/>
        </w:rPr>
        <w:t>；</w:t>
      </w:r>
    </w:p>
    <w:p w14:paraId="4B8A36AD">
      <w:pPr>
        <w:pStyle w:val="8"/>
        <w:numPr>
          <w:ilvl w:val="0"/>
          <w:numId w:val="1"/>
        </w:numPr>
        <w:spacing w:line="360" w:lineRule="auto"/>
        <w:ind w:firstLineChars="0"/>
        <w:rPr>
          <w:rFonts w:ascii="微软雅黑" w:hAnsi="微软雅黑" w:eastAsia="微软雅黑" w:cs="Times New Roman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掌握定时器/计数器、中断的应用编程技术及程序代码的调试方法；</w:t>
      </w:r>
    </w:p>
    <w:p w14:paraId="0A1849C2">
      <w:pPr>
        <w:pStyle w:val="8"/>
        <w:ind w:left="720" w:firstLine="0" w:firstLineChars="0"/>
        <w:rPr>
          <w:rFonts w:ascii="微软雅黑" w:hAnsi="微软雅黑" w:eastAsia="微软雅黑" w:cs="Times New Roman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</w:p>
    <w:p w14:paraId="60D24A0D">
      <w:pPr>
        <w:jc w:val="left"/>
        <w:rPr>
          <w:rFonts w:ascii="微软雅黑" w:hAnsi="微软雅黑" w:eastAsia="微软雅黑" w:cs="Times New Roman"/>
          <w:bCs/>
          <w:sz w:val="18"/>
          <w:szCs w:val="18"/>
        </w:rPr>
      </w:pPr>
      <w:r>
        <w:rPr>
          <w:rFonts w:ascii="微软雅黑" w:hAnsi="微软雅黑" w:eastAsia="微软雅黑" w:cs="Times New Roman"/>
          <w:bCs/>
          <w:sz w:val="18"/>
          <w:szCs w:val="18"/>
        </w:rPr>
        <w:t>实验内容</w:t>
      </w:r>
    </w:p>
    <w:p w14:paraId="7E6FC5DC">
      <w:pPr>
        <w:widowControl/>
        <w:spacing w:before="100" w:beforeAutospacing="1" w:after="100" w:afterAutospacing="1"/>
        <w:jc w:val="left"/>
        <w:outlineLvl w:val="2"/>
        <w:rPr>
          <w:rFonts w:ascii="微软雅黑" w:hAnsi="微软雅黑" w:eastAsia="微软雅黑" w:cs="Times New Roman"/>
          <w:bCs/>
          <w:kern w:val="0"/>
          <w:sz w:val="18"/>
          <w:szCs w:val="18"/>
        </w:rPr>
      </w:pPr>
      <w:r>
        <w:rPr>
          <w:rFonts w:hint="eastAsia" w:ascii="微软雅黑" w:hAnsi="微软雅黑" w:eastAsia="微软雅黑" w:cs="Times New Roman"/>
          <w:bCs/>
          <w:kern w:val="0"/>
          <w:sz w:val="18"/>
          <w:szCs w:val="18"/>
        </w:rPr>
        <w:t>安装Proteus仿真软件后，加载配置文件 8051_SOEI.pdsprj，进入如下的硬件仿真环境</w:t>
      </w:r>
      <w:r>
        <w:rPr>
          <w:rFonts w:ascii="微软雅黑" w:hAnsi="微软雅黑" w:eastAsia="微软雅黑" w:cs="Times New Roman"/>
          <w:bCs/>
          <w:kern w:val="0"/>
          <w:sz w:val="18"/>
          <w:szCs w:val="18"/>
        </w:rPr>
        <w:t>：</w:t>
      </w:r>
    </w:p>
    <w:p w14:paraId="12EE2DE6">
      <w:pPr>
        <w:widowControl/>
        <w:spacing w:before="100" w:beforeAutospacing="1" w:after="100" w:afterAutospacing="1"/>
        <w:jc w:val="left"/>
        <w:outlineLvl w:val="2"/>
        <w:rPr>
          <w:rFonts w:hint="eastAsia" w:ascii="微软雅黑" w:hAnsi="微软雅黑" w:eastAsia="微软雅黑" w:cs="Times New Roman"/>
          <w:bCs/>
          <w:kern w:val="0"/>
          <w:sz w:val="18"/>
          <w:szCs w:val="18"/>
        </w:rPr>
      </w:pPr>
      <w:r>
        <w:rPr>
          <w:rFonts w:ascii="微软雅黑" w:hAnsi="微软雅黑" w:eastAsia="微软雅黑" w:cs="Times New Roman"/>
          <w:bCs/>
          <w:kern w:val="0"/>
          <w:sz w:val="18"/>
          <w:szCs w:val="18"/>
        </w:rPr>
        <w:drawing>
          <wp:inline distT="0" distB="0" distL="0" distR="0">
            <wp:extent cx="4435475" cy="3114040"/>
            <wp:effectExtent l="0" t="0" r="3175" b="10160"/>
            <wp:docPr id="18072903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290345" name="图片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35475" cy="311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E61414">
      <w:pPr>
        <w:spacing w:line="360" w:lineRule="auto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请编写程序，实现如下功能；</w:t>
      </w:r>
    </w:p>
    <w:p w14:paraId="2110AE7C">
      <w:pPr>
        <w:spacing w:line="360" w:lineRule="auto"/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基础部分（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满分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85）</w:t>
      </w:r>
    </w:p>
    <w:p w14:paraId="0B1C666F">
      <w:pPr>
        <w:numPr>
          <w:ilvl w:val="0"/>
          <w:numId w:val="2"/>
        </w:numPr>
        <w:spacing w:line="360" w:lineRule="auto"/>
        <w:ind w:left="420" w:leftChars="0" w:hanging="420" w:firstLineChars="0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vertAlign w:val="baseline"/>
        </w:rPr>
        <w:t>小区物业将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vertAlign w:val="baseline"/>
        </w:rPr>
        <w:t>生活垃圾分为“塑料纸张”、“玻璃金属”、“厨余垃圾”和“危害垃圾”四类。系统初始化后，随机生成4个0-9的整数表示4个垃圾桶剩余容量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vertAlign w:val="baseline"/>
          <w:lang w:eastAsia="zh-CN"/>
        </w:rPr>
        <w:t>，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vertAlign w:val="baseline"/>
          <w:lang w:val="en-US" w:eastAsia="zh-CN"/>
        </w:rPr>
        <w:t>并依次在4个数码管中显示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vertAlign w:val="baseline"/>
        </w:rPr>
        <w:t>。用户按照手中垃圾的类别，按下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vertAlign w:val="baseline"/>
          <w:lang w:val="en-US" w:eastAsia="zh-CN"/>
        </w:rPr>
        <w:t>K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vertAlign w:val="baseline"/>
        </w:rPr>
        <w:t>1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vertAlign w:val="baseline"/>
          <w:lang w:val="en-US" w:eastAsia="zh-CN"/>
        </w:rPr>
        <w:t>2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vertAlign w:val="baseline"/>
        </w:rPr>
        <w:t>-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vertAlign w:val="baseline"/>
          <w:lang w:val="en-US" w:eastAsia="zh-CN"/>
        </w:rPr>
        <w:t>K15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vertAlign w:val="baseline"/>
        </w:rPr>
        <w:t>某一按键开盖投递。若此时某箱体容量不足，对应数码管显示F （FULL）；若此时尚有余量，则对应数码管数字以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vertAlign w:val="baseline"/>
          <w:lang w:val="en-US" w:eastAsia="zh-CN"/>
        </w:rPr>
        <w:t>5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vertAlign w:val="baseline"/>
        </w:rPr>
        <w:t>Hz频率闪烁，此时再次按下该键键投递垃圾，垃圾桶容量-1。可重复按下该键，直到全部同类型垃圾投完。</w:t>
      </w:r>
    </w:p>
    <w:p w14:paraId="3AD204C5">
      <w:pPr>
        <w:pStyle w:val="2"/>
        <w:keepNext w:val="0"/>
        <w:keepLines w:val="0"/>
        <w:widowControl/>
        <w:numPr>
          <w:ilvl w:val="0"/>
          <w:numId w:val="2"/>
        </w:numPr>
        <w:suppressLineNumbers w:val="0"/>
        <w:spacing w:before="100" w:beforeAutospacing="0" w:after="100" w:afterAutospacing="0"/>
        <w:ind w:left="420" w:leftChars="0" w:right="0" w:rightChars="0" w:hanging="420" w:firstLineChars="0"/>
        <w:jc w:val="left"/>
        <w:outlineLvl w:val="2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vertAlign w:val="baseline"/>
        </w:rPr>
        <w:t>垃圾桶盖每次打开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vertAlign w:val="baseline"/>
          <w:lang w:eastAsia="zh-CN"/>
        </w:rPr>
        <w:t>（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vertAlign w:val="baseline"/>
          <w:lang w:val="en-US" w:eastAsia="zh-CN"/>
        </w:rPr>
        <w:t>D9灯亮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vertAlign w:val="baseline"/>
          <w:lang w:eastAsia="zh-CN"/>
        </w:rPr>
        <w:t>）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vertAlign w:val="baseline"/>
        </w:rPr>
        <w:t>的时间为8s，然后自动关闭，请采用定时器中断程序设计方法实现设计延时子程序，精度为1ms以内。</w:t>
      </w:r>
    </w:p>
    <w:p w14:paraId="2FFC49D1"/>
    <w:p w14:paraId="1258CA04">
      <w:pPr>
        <w:pStyle w:val="2"/>
        <w:keepNext w:val="0"/>
        <w:keepLines w:val="0"/>
        <w:widowControl/>
        <w:suppressLineNumbers w:val="0"/>
        <w:spacing w:before="100" w:beforeAutospacing="0" w:after="100" w:afterAutospacing="0"/>
        <w:ind w:left="420" w:right="0" w:hanging="42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vertAlign w:val="baseline"/>
        </w:rPr>
        <w:t>提高部分，申优选做（85分以上）</w:t>
      </w:r>
    </w:p>
    <w:p w14:paraId="74014C43">
      <w:pPr>
        <w:pStyle w:val="2"/>
        <w:keepNext w:val="0"/>
        <w:keepLines w:val="0"/>
        <w:widowControl/>
        <w:suppressLineNumbers w:val="0"/>
        <w:spacing w:before="100" w:beforeAutospacing="0" w:after="100" w:afterAutospacing="0"/>
        <w:ind w:left="720" w:right="0" w:hanging="720"/>
        <w:jc w:val="left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vertAlign w:val="baseline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vertAlign w:val="baseline"/>
        </w:rPr>
        <w:t>在基本功能上增加以下功能：</w:t>
      </w:r>
    </w:p>
    <w:p w14:paraId="1B81A9B7">
      <w:pPr>
        <w:pStyle w:val="2"/>
        <w:keepNext w:val="0"/>
        <w:keepLines w:val="0"/>
        <w:widowControl/>
        <w:numPr>
          <w:ilvl w:val="0"/>
          <w:numId w:val="2"/>
        </w:numPr>
        <w:suppressLineNumbers w:val="0"/>
        <w:spacing w:before="100" w:beforeAutospacing="0" w:after="100" w:afterAutospacing="0"/>
        <w:ind w:left="420" w:leftChars="0" w:right="0" w:rightChars="0" w:hanging="420" w:firstLineChars="0"/>
        <w:jc w:val="both"/>
        <w:outlineLvl w:val="2"/>
        <w:rPr>
          <w:rFonts w:hint="eastAsia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vertAlign w:val="baseline"/>
        </w:rPr>
        <w:t>垃圾桶盖开启8秒后自动关闭，流水灯D1-D8显示开盖剩余时间进度条，对应数码管亮，显示数字对应垃圾桶剩余空间（可投放袋数，最大为9）。</w:t>
      </w:r>
    </w:p>
    <w:p w14:paraId="492C8B4C">
      <w:pPr>
        <w:pStyle w:val="2"/>
        <w:keepNext w:val="0"/>
        <w:keepLines w:val="0"/>
        <w:widowControl/>
        <w:numPr>
          <w:ilvl w:val="0"/>
          <w:numId w:val="2"/>
        </w:numPr>
        <w:suppressLineNumbers w:val="0"/>
        <w:spacing w:before="100" w:beforeAutospacing="0" w:after="100" w:afterAutospacing="0"/>
        <w:ind w:left="420" w:leftChars="0" w:right="0" w:rightChars="0" w:hanging="420" w:firstLineChars="0"/>
        <w:jc w:val="both"/>
        <w:outlineLvl w:val="2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vertAlign w:val="baseline"/>
        </w:rPr>
        <w:t>如果在垃圾桶盖打开的8s内已完成投放，用户可按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vertAlign w:val="baseline"/>
          <w:lang w:val="en-US" w:eastAsia="zh-CN"/>
        </w:rPr>
        <w:t>外部中断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vertAlign w:val="baseline"/>
        </w:rPr>
        <w:t>键触发中断，停止计时，提前关闭桶盖。</w:t>
      </w:r>
    </w:p>
    <w:p w14:paraId="2FF6E779">
      <w:pPr>
        <w:pStyle w:val="2"/>
        <w:keepNext w:val="0"/>
        <w:keepLines w:val="0"/>
        <w:widowControl/>
        <w:numPr>
          <w:ilvl w:val="0"/>
          <w:numId w:val="3"/>
        </w:numPr>
        <w:suppressLineNumbers w:val="0"/>
        <w:spacing w:before="100" w:beforeAutospacing="0" w:after="100" w:afterAutospacing="0"/>
        <w:ind w:left="720" w:right="0" w:hanging="72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vertAlign w:val="baseline"/>
        </w:rPr>
        <w:t>其他个性化设计。</w:t>
      </w:r>
    </w:p>
    <w:p w14:paraId="1C59E86D">
      <w:pPr>
        <w:spacing w:line="360" w:lineRule="auto"/>
        <w:rPr>
          <w:rFonts w:ascii="微软雅黑" w:hAnsi="微软雅黑" w:eastAsia="微软雅黑" w:cs="Times New Roman"/>
          <w:sz w:val="18"/>
          <w:szCs w:val="1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F720F29"/>
    <w:multiLevelType w:val="multilevel"/>
    <w:tmpl w:val="1F720F29"/>
    <w:lvl w:ilvl="0" w:tentative="0">
      <w:start w:val="1"/>
      <w:numFmt w:val="bullet"/>
      <w:lvlText w:val=""/>
      <w:lvlJc w:val="left"/>
      <w:pPr>
        <w:ind w:left="720" w:hanging="720"/>
      </w:pPr>
      <w:rPr>
        <w:rFonts w:hint="default" w:ascii="Wingdings" w:hAnsi="Wingdings"/>
        <w:lang w:val="en-US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3D93972A"/>
    <w:multiLevelType w:val="singleLevel"/>
    <w:tmpl w:val="3D93972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5B1501DC"/>
    <w:multiLevelType w:val="multilevel"/>
    <w:tmpl w:val="5B1501DC"/>
    <w:lvl w:ilvl="0" w:tentative="0">
      <w:start w:val="1"/>
      <w:numFmt w:val="bullet"/>
      <w:lvlText w:val=""/>
      <w:lvlJc w:val="left"/>
      <w:pPr>
        <w:ind w:left="720"/>
      </w:pPr>
      <w:rPr>
        <w:rFonts w:hint="default" w:ascii="Wingdings" w:hAnsi="Wingdings" w:cs="Wingdings"/>
      </w:rPr>
    </w:lvl>
    <w:lvl w:ilvl="1" w:tentative="0">
      <w:start w:val="1"/>
      <w:numFmt w:val="lowerLetter"/>
      <w:lvlText w:val="%2)"/>
      <w:lvlJc w:val="left"/>
      <w:pPr>
        <w:ind w:left="1440"/>
      </w:pPr>
    </w:lvl>
    <w:lvl w:ilvl="2" w:tentative="0">
      <w:start w:val="1"/>
      <w:numFmt w:val="lowerRoman"/>
      <w:lvlText w:val="%3."/>
      <w:lvlJc w:val="left"/>
      <w:pPr>
        <w:ind w:left="2160"/>
      </w:pPr>
    </w:lvl>
    <w:lvl w:ilvl="3" w:tentative="0">
      <w:start w:val="1"/>
      <w:numFmt w:val="decimal"/>
      <w:lvlText w:val="%4."/>
      <w:lvlJc w:val="left"/>
      <w:pPr>
        <w:ind w:left="2880"/>
      </w:pPr>
    </w:lvl>
    <w:lvl w:ilvl="4" w:tentative="0">
      <w:start w:val="1"/>
      <w:numFmt w:val="lowerLetter"/>
      <w:lvlText w:val="%5)"/>
      <w:lvlJc w:val="left"/>
      <w:pPr>
        <w:ind w:left="3600"/>
      </w:pPr>
    </w:lvl>
    <w:lvl w:ilvl="5" w:tentative="0">
      <w:start w:val="1"/>
      <w:numFmt w:val="lowerRoman"/>
      <w:lvlText w:val="%6."/>
      <w:lvlJc w:val="left"/>
      <w:pPr>
        <w:ind w:left="4320"/>
      </w:pPr>
    </w:lvl>
    <w:lvl w:ilvl="6" w:tentative="0">
      <w:start w:val="1"/>
      <w:numFmt w:val="decimal"/>
      <w:lvlText w:val="%7."/>
      <w:lvlJc w:val="left"/>
      <w:pPr>
        <w:ind w:left="5040"/>
      </w:pPr>
    </w:lvl>
    <w:lvl w:ilvl="7" w:tentative="0">
      <w:start w:val="1"/>
      <w:numFmt w:val="lowerLetter"/>
      <w:lvlText w:val="%8)"/>
      <w:lvlJc w:val="left"/>
      <w:pPr>
        <w:ind w:left="5760"/>
      </w:pPr>
    </w:lvl>
    <w:lvl w:ilvl="8" w:tentative="0">
      <w:start w:val="1"/>
      <w:numFmt w:val="lowerRoman"/>
      <w:lvlText w:val="%9."/>
      <w:lvlJc w:val="left"/>
      <w:pPr>
        <w:ind w:left="64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3975"/>
    <w:rsid w:val="00017BAF"/>
    <w:rsid w:val="00083A30"/>
    <w:rsid w:val="00215925"/>
    <w:rsid w:val="00261C7E"/>
    <w:rsid w:val="004E5BFA"/>
    <w:rsid w:val="00532F55"/>
    <w:rsid w:val="006C6F0C"/>
    <w:rsid w:val="00770F4A"/>
    <w:rsid w:val="008F3975"/>
    <w:rsid w:val="00A15486"/>
    <w:rsid w:val="00A7309C"/>
    <w:rsid w:val="00AF5C25"/>
    <w:rsid w:val="00C15937"/>
    <w:rsid w:val="00E27405"/>
    <w:rsid w:val="00FE4693"/>
    <w:rsid w:val="06674BFB"/>
    <w:rsid w:val="0C0D3957"/>
    <w:rsid w:val="1A9D5759"/>
    <w:rsid w:val="1AB55372"/>
    <w:rsid w:val="1BD02966"/>
    <w:rsid w:val="22DA2031"/>
    <w:rsid w:val="25772F3C"/>
    <w:rsid w:val="33F013DD"/>
    <w:rsid w:val="3CE536FA"/>
    <w:rsid w:val="42B06BAD"/>
    <w:rsid w:val="5D291C77"/>
    <w:rsid w:val="79A72311"/>
    <w:rsid w:val="7B2F250F"/>
    <w:rsid w:val="7C5C5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widowControl/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  <w:style w:type="character" w:customStyle="1" w:styleId="9">
    <w:name w:val="页眉 字符"/>
    <w:basedOn w:val="7"/>
    <w:link w:val="4"/>
    <w:uiPriority w:val="99"/>
    <w:rPr>
      <w:sz w:val="18"/>
      <w:szCs w:val="18"/>
    </w:rPr>
  </w:style>
  <w:style w:type="character" w:customStyle="1" w:styleId="10">
    <w:name w:val="页脚 字符"/>
    <w:basedOn w:val="7"/>
    <w:link w:val="3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210</Words>
  <Characters>263</Characters>
  <Lines>8</Lines>
  <Paragraphs>13</Paragraphs>
  <TotalTime>0</TotalTime>
  <ScaleCrop>false</ScaleCrop>
  <LinksUpToDate>false</LinksUpToDate>
  <CharactersWithSpaces>264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2026-05-15T00:37:00Z</dcterms:created>
  <dc:creator>Gang Xu</dc:creator>
  <cp:lastModifiedBy>Gang Xu</cp:lastModifiedBy>
  <dcterms:modified xsi:type="dcterms:W3CDTF">2026-05-28T13:09:05Z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eyJoZGlkIjoiNjhmMWM0ZDM0NTgxMGM1MmY3ZGQ4ZmM1ODg5NDI1ZmMiLCJ1c2VySWQiOiIxMzk1MzIxNTYzIn0=</vt:lpwstr>
  </property>
  <property fmtid="{D5CDD505-2E9C-101B-9397-08002B2CF9AE}" pid="3" name="KSOProductBuildVer">
    <vt:lpwstr>2052-12.1.0.26375</vt:lpwstr>
  </property>
  <property fmtid="{D5CDD505-2E9C-101B-9397-08002B2CF9AE}" pid="4" name="ICV">
    <vt:lpwstr>B676545C7BFC4D32B8E55366E9A75970_12</vt:lpwstr>
  </property>
</Properties>
</file>