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175675" w14:paraId="3E9E4AB0" w14:textId="77777777">
        <w:trPr>
          <w:trHeight w:val="680"/>
        </w:trPr>
        <w:tc>
          <w:tcPr>
            <w:tcW w:w="1526" w:type="dxa"/>
            <w:vAlign w:val="center"/>
          </w:tcPr>
          <w:p w14:paraId="0104244C" w14:textId="748BECBC" w:rsidR="00175675" w:rsidRDefault="00EE0651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095A93E9" wp14:editId="5CD79C78">
                      <wp:simplePos x="0" y="0"/>
                      <wp:positionH relativeFrom="column">
                        <wp:posOffset>-85725</wp:posOffset>
                      </wp:positionH>
                      <wp:positionV relativeFrom="paragraph">
                        <wp:posOffset>-1066800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88849C8" w14:textId="77777777" w:rsidR="00175675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3F8333C1" w14:textId="77777777" w:rsidR="00175675" w:rsidRDefault="00175675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95A93E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6.75pt;margin-top:-84pt;width:515.5pt;height:79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" filled="f" stroked="f" strokeweight=".5pt">
                      <v:textbox>
                        <w:txbxContent>
                          <w:p w14:paraId="188849C8" w14:textId="77777777" w:rsidR="00175675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3F8333C1" w14:textId="77777777" w:rsidR="00175675" w:rsidRDefault="00175675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16F13581" w14:textId="023B1F32" w:rsidR="00175675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用例文档编写、原型设计与用户流程确认</w:t>
            </w:r>
          </w:p>
        </w:tc>
      </w:tr>
      <w:tr w:rsidR="00175675" w14:paraId="19DA543C" w14:textId="77777777">
        <w:trPr>
          <w:trHeight w:val="680"/>
        </w:trPr>
        <w:tc>
          <w:tcPr>
            <w:tcW w:w="1526" w:type="dxa"/>
            <w:vAlign w:val="center"/>
          </w:tcPr>
          <w:p w14:paraId="59A42973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09D70B54" w14:textId="77777777" w:rsidR="00175675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175675" w14:paraId="209B441F" w14:textId="77777777">
        <w:trPr>
          <w:trHeight w:val="690"/>
        </w:trPr>
        <w:tc>
          <w:tcPr>
            <w:tcW w:w="1526" w:type="dxa"/>
            <w:vAlign w:val="center"/>
          </w:tcPr>
          <w:p w14:paraId="67DE368B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52DF6DE7" w14:textId="5399B2E4" w:rsidR="00175675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2026.4.21</w:t>
            </w:r>
          </w:p>
        </w:tc>
        <w:tc>
          <w:tcPr>
            <w:tcW w:w="1418" w:type="dxa"/>
            <w:vAlign w:val="center"/>
          </w:tcPr>
          <w:p w14:paraId="608816F9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5FE6496A" w14:textId="77777777" w:rsidR="00175675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175675" w14:paraId="67EA2F96" w14:textId="77777777">
        <w:trPr>
          <w:trHeight w:val="680"/>
        </w:trPr>
        <w:tc>
          <w:tcPr>
            <w:tcW w:w="1526" w:type="dxa"/>
            <w:vAlign w:val="center"/>
          </w:tcPr>
          <w:p w14:paraId="7F912037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7D8DDEB4" w14:textId="1360683F" w:rsidR="00175675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w14:paraId="46A5A1FE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5B4457D3" w14:textId="77777777" w:rsidR="00175675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175675" w14:paraId="510BDD51" w14:textId="77777777">
        <w:trPr>
          <w:trHeight w:val="8504"/>
        </w:trPr>
        <w:tc>
          <w:tcPr>
            <w:tcW w:w="1526" w:type="dxa"/>
            <w:vAlign w:val="center"/>
          </w:tcPr>
          <w:p w14:paraId="1E3089F3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4728FDCD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0A9D891A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58A165F0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42D08A92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5560C978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7D1DF6E7" w14:textId="772F0DFE" w:rsidR="00175675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0195F4DB" w14:textId="3DBC93D5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本次会议在需求获取整理工作的基础上，将用户需求转化为用例文档和界面原型，重点确认用户从登录、提问、查看回答、查看历史记录、提交反馈到管理员维护知识库的主要流程。</w:t>
            </w:r>
          </w:p>
          <w:p w14:paraId="70DF2FA0" w14:textId="577ECCBC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上周任务复盘评分86分。问卷与访谈材料已基本完成归类，学生用户和管理员需求较明确；不足在于部分教职工场景仍缺少细节，内容审核与数据统计的边界需要在用例中进一步明确。</w:t>
            </w:r>
          </w:p>
          <w:p w14:paraId="3D330490" w14:textId="053506CF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用例文档讨论：优先编写登录认证、智能问答、历史记录查看、反馈提交、知识库维护、内容审核和数据统计七个核心用例。每个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用例需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包含参与者、前置条件、基本流程、异常流程和后置结果。</w:t>
            </w:r>
          </w:p>
          <w:p w14:paraId="6942DBDB" w14:textId="4C5FB23B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原型设计讨论：原型先覆盖学生端和管理员端。学生端重点呈现提问入口、推荐问题、回答展示、历史记录和反馈按钮；管理员端重点呈现知识库条目管理、待审核内容、反馈处理和统计概览。</w:t>
            </w:r>
          </w:p>
          <w:p w14:paraId="44F94EB4" w14:textId="59987EAF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用户流程确认：学生端流程为登录或进入系统、输入问题、系统返回答案、查看相关问题、提交反馈或查看历史；管理员端流程为登录后台、维护知识库、审核反馈内容、查看数据统计。</w:t>
            </w:r>
          </w:p>
          <w:p w14:paraId="2B4D29AE" w14:textId="6BCA2065" w:rsidR="00175675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4A44CD54" w14:textId="77777777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许霖烽：审核用例结构，统一文档粒度和命名方式。</w:t>
            </w:r>
          </w:p>
          <w:p w14:paraId="4C85F68B" w14:textId="2389465C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王振恺：负责学生端智能问答、历史记录、反馈提交相关用例。</w:t>
            </w:r>
          </w:p>
          <w:p w14:paraId="4A5002F8" w14:textId="7C5CF7D1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虞子琰：负责登录认证、用户权限和教职工使用场景补充。</w:t>
            </w:r>
          </w:p>
          <w:p w14:paraId="7A8EC114" w14:textId="77777777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袁萍：整理用例文档正文并同步更新会议材料。</w:t>
            </w:r>
          </w:p>
          <w:p w14:paraId="51920610" w14:textId="77777777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冯沛一：负责管理员端知识库维护、内容审核和数据统计相关原型草图。</w:t>
            </w:r>
          </w:p>
          <w:p w14:paraId="69FF7FEF" w14:textId="77777777" w:rsidR="00175675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09DBD1CA" w14:textId="77777777" w:rsidR="00175675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先完成核心流程原型，不扩展过多非核心功能；用例文档以需求确认结果为依据，避免加入未经讨论的新功能。2026-04-24前完成核心用例文档初稿，2026-04-26前完成学生端与管理员端原型草图，2026-04-27进行内部检查和修改。</w:t>
            </w:r>
          </w:p>
        </w:tc>
      </w:tr>
      <w:tr w:rsidR="00175675" w14:paraId="0354E1C9" w14:textId="77777777">
        <w:trPr>
          <w:trHeight w:val="1814"/>
        </w:trPr>
        <w:tc>
          <w:tcPr>
            <w:tcW w:w="1526" w:type="dxa"/>
            <w:vAlign w:val="center"/>
          </w:tcPr>
          <w:p w14:paraId="4F364956" w14:textId="77777777" w:rsidR="00175675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70A84B12" w14:textId="77777777" w:rsidR="00175675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会议编号：G10-2026-08；本次会议输出应同步支撑用例文档和原型设计文档，后续评审重点检查流程一致性。</w:t>
            </w:r>
          </w:p>
        </w:tc>
      </w:tr>
    </w:tbl>
    <w:p w14:paraId="6A669364" w14:textId="6AE17402" w:rsidR="00175675" w:rsidRDefault="00175675"/>
    <w:p w14:paraId="7C314615" w14:textId="77777777" w:rsidR="00175675" w:rsidRDefault="00175675"/>
    <w:sectPr w:rsidR="001756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281306760">
    <w:abstractNumId w:val="1"/>
  </w:num>
  <w:num w:numId="2" w16cid:durableId="655231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5675"/>
    <w:rsid w:val="00175675"/>
    <w:rsid w:val="00702FC2"/>
    <w:rsid w:val="00EE0651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0718B73"/>
  <w15:docId w15:val="{0F71BDDF-DB9D-43EF-A5E0-5A05D9EE3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131</Words>
  <Characters>748</Characters>
  <Application>Microsoft Office Word</Application>
  <DocSecurity>0</DocSecurity>
  <Lines>6</Lines>
  <Paragraphs>1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