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76BD" w:rsidRDefault="00CA76BD" w:rsidP="00620720">
      <w:pPr>
        <w:jc w:val="center"/>
        <w:rPr>
          <w:rFonts w:ascii="宋体" w:eastAsia="宋体" w:hAnsi="宋体" w:hint="eastAsia"/>
          <w:sz w:val="16"/>
        </w:rPr>
      </w:pPr>
    </w:p>
    <w:p w:rsidR="00620720" w:rsidRDefault="00620720" w:rsidP="00620720">
      <w:pPr>
        <w:jc w:val="center"/>
        <w:rPr>
          <w:rFonts w:ascii="宋体" w:eastAsia="宋体" w:hAnsi="宋体" w:hint="eastAsia"/>
          <w:b/>
          <w:sz w:val="48"/>
        </w:rPr>
      </w:pPr>
      <w:r>
        <w:rPr>
          <w:rFonts w:ascii="宋体" w:eastAsia="宋体" w:hAnsi="宋体" w:hint="eastAsia"/>
          <w:b/>
          <w:sz w:val="48"/>
        </w:rPr>
        <w:t>校务问答机器人</w:t>
      </w:r>
    </w:p>
    <w:p w:rsidR="00620720" w:rsidRDefault="00620720" w:rsidP="00620720">
      <w:pPr>
        <w:jc w:val="center"/>
        <w:rPr>
          <w:rFonts w:ascii="宋体" w:eastAsia="宋体" w:hAnsi="宋体" w:hint="eastAsia"/>
          <w:b/>
          <w:sz w:val="40"/>
        </w:rPr>
      </w:pPr>
      <w:r>
        <w:rPr>
          <w:rFonts w:ascii="宋体" w:eastAsia="宋体" w:hAnsi="宋体" w:hint="eastAsia"/>
          <w:b/>
          <w:sz w:val="40"/>
        </w:rPr>
        <w:t>师生访谈记录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953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5301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20720" w:rsidRDefault="0068522F" w:rsidP="00620720">
      <w:pPr>
        <w:jc w:val="center"/>
        <w:rPr>
          <w:rFonts w:ascii="宋体" w:eastAsia="宋体" w:hAnsi="宋体" w:hint="eastAsia"/>
          <w:sz w:val="24"/>
        </w:rPr>
      </w:pPr>
      <w:r w:rsidR="00620720">
        <w:rPr>
          <w:rFonts w:ascii="宋体" w:eastAsia="宋体" w:hAnsi="宋体" w:hint="eastAsia"/>
          <w:sz w:val="24"/>
        </w:rPr>
        <w:t>项目名称：智慧校园助手（SRA2026）校务问答机器人</w:t>
      </w:r>
    </w:p>
    <w:p w:rsidR="00620720" w:rsidRDefault="00620720" w:rsidP="00620720">
      <w:pPr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文档编号：SRA2026-INT-V1.3</w:t>
      </w:r>
    </w:p>
    <w:p w:rsidR="00620720" w:rsidRDefault="00620720" w:rsidP="00620720">
      <w:pPr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版本：V1.3</w:t>
      </w:r>
    </w:p>
    <w:p w:rsidR="00620720" w:rsidRDefault="00620720" w:rsidP="00620720">
      <w:pPr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状态：修复重建版</w:t>
      </w:r>
    </w:p>
    <w:p w:rsidR="00620720" w:rsidRDefault="00620720" w:rsidP="00620720">
      <w:pPr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编制日期：2026年6月20日</w:t>
      </w:r>
    </w:p>
    <w:p w:rsidR="00620720" w:rsidRDefault="00620720" w:rsidP="00620720">
      <w:pPr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编制团队：SRA2026-G10 项目组</w:t>
      </w:r>
    </w:p>
    <w:p w:rsidR="00620720" w:rsidRDefault="00620720" w:rsidP="00620720">
      <w:pPr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适用范围：软件需求工程课程项目交付文档</w:t>
      </w:r>
    </w:p>
    <w:p w:rsidR="00620720" w:rsidRDefault="00620720" w:rsidP="00620720">
      <w:pPr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依据：需求获取记录(RG)、用户群与代表(UG)、SRS、RTM、需求管理工具导入清单</w:t>
      </w:r>
    </w:p>
    <w:p w:rsidR="00620720" w:rsidRDefault="00620720">
      <w:pPr>
        <w:widowControl/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br w:type="page"/>
      </w:r>
    </w:p>
    <w:p w:rsidR="00620720" w:rsidRDefault="00620720" w:rsidP="00620720">
      <w:pPr>
        <w:jc w:val="left"/>
        <w:rPr>
          <w:rFonts w:ascii="宋体" w:eastAsia="宋体" w:hAnsi="宋体" w:hint="eastAsia"/>
          <w:b/>
          <w:sz w:val="28"/>
        </w:rPr>
      </w:pPr>
      <w:r>
        <w:rPr>
          <w:rFonts w:ascii="宋体" w:eastAsia="宋体" w:hAnsi="宋体" w:hint="eastAsia"/>
          <w:b/>
          <w:sz w:val="28"/>
        </w:rPr>
        <w:t>1. 文档说明</w:t>
      </w:r>
    </w:p>
    <w:p w:rsidR="00620720" w:rsidRDefault="00620720" w:rsidP="0062072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原始《师生访谈记录.doc》被 Microsoft Word 文件验证机制判定存在问题，普通打开和 OpenAndRepair 均被拒绝。本文档依据项目现有基线材料重建，用于恢复交付物完整性。</w:t>
      </w:r>
    </w:p>
    <w:p w:rsidR="00620720" w:rsidRDefault="00620720" w:rsidP="0062072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重建依据包括：需求获取记录(RG)、用户群与代表(UG)、软件需求规格说明书(SRS)、需求跟踪链接矩阵、需求管理工具导入清单以及评审与变更记录。</w:t>
      </w:r>
    </w:p>
    <w:p w:rsidR="00620720" w:rsidRDefault="00620720" w:rsidP="00620720">
      <w:pPr>
        <w:jc w:val="left"/>
        <w:rPr>
          <w:rFonts w:ascii="宋体" w:eastAsia="宋体" w:hAnsi="宋体" w:hint="eastAsia"/>
          <w:sz w:val="12"/>
        </w:rPr>
      </w:pPr>
    </w:p>
    <w:p w:rsidR="00620720" w:rsidRDefault="00620720" w:rsidP="00620720">
      <w:pPr>
        <w:jc w:val="left"/>
        <w:rPr>
          <w:rFonts w:ascii="宋体" w:eastAsia="宋体" w:hAnsi="宋体" w:hint="eastAsia"/>
          <w:b/>
          <w:sz w:val="28"/>
        </w:rPr>
      </w:pPr>
      <w:r>
        <w:rPr>
          <w:rFonts w:ascii="宋体" w:eastAsia="宋体" w:hAnsi="宋体" w:hint="eastAsia"/>
          <w:b/>
          <w:sz w:val="28"/>
        </w:rPr>
        <w:t>2. 访谈目标与范围</w:t>
      </w:r>
    </w:p>
    <w:p w:rsidR="00620720" w:rsidRDefault="00620720" w:rsidP="0062072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访谈目标：识别校务问答机器人核心用户的真实查询场景、痛点、优先级、约束条件和验收关注点，为 SRS、用例、原型和测试用例提供来源证据。</w:t>
      </w:r>
    </w:p>
    <w:p w:rsidR="00620720" w:rsidRDefault="00620720" w:rsidP="0062072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访谈范围覆盖学生、研究生、教师、辅导员、行政管理员、家长、访客/考生以及内部维护人员。访谈内容聚焦校务咨询、个人校务查询、知识库维护、反馈闭环、权限与隐私、性能和可用性要求。</w:t>
      </w:r>
    </w:p>
    <w:p w:rsidR="00620720" w:rsidRDefault="00620720" w:rsidP="0062072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访谈时间口径：需求获取集中发生在 2026-05-10 至 2026-05-18；访谈结论在 JAD 会议、SRS 基线和后续评审中完成确认。</w:t>
      </w:r>
    </w:p>
    <w:p w:rsidR="00620720" w:rsidRDefault="00620720" w:rsidP="00620720">
      <w:pPr>
        <w:jc w:val="left"/>
        <w:rPr>
          <w:rFonts w:ascii="宋体" w:eastAsia="宋体" w:hAnsi="宋体" w:hint="eastAsia"/>
          <w:sz w:val="12"/>
        </w:rPr>
      </w:pPr>
    </w:p>
    <w:p w:rsidR="00620720" w:rsidRDefault="00620720" w:rsidP="00620720">
      <w:pPr>
        <w:jc w:val="left"/>
        <w:rPr>
          <w:rFonts w:ascii="宋体" w:eastAsia="宋体" w:hAnsi="宋体" w:hint="eastAsia"/>
          <w:b/>
          <w:sz w:val="28"/>
        </w:rPr>
      </w:pPr>
      <w:r>
        <w:rPr>
          <w:rFonts w:ascii="宋体" w:eastAsia="宋体" w:hAnsi="宋体" w:hint="eastAsia"/>
          <w:b/>
          <w:sz w:val="28"/>
        </w:rPr>
        <w:t>3. 访谈提纲</w:t>
      </w:r>
    </w:p>
    <w:p w:rsidR="00620720" w:rsidRDefault="00620720" w:rsidP="0062072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开场：说明课程项目背景、访谈目的、信息使用范围和隐私保护边界。</w:t>
      </w:r>
    </w:p>
    <w:p w:rsidR="00620720" w:rsidRDefault="00620720" w:rsidP="0062072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现状了解：询问当前获取校务信息的入口、频率、主要困难、人工咨询成本和已有系统使用体验。</w:t>
      </w:r>
    </w:p>
    <w:p w:rsidR="00620720" w:rsidRDefault="00620720" w:rsidP="0062072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需求挖掘：围绕课程、考试、成绩、办事流程、知识库、政策解释、权限控制、反馈评价等场景收集功能需求。</w:t>
      </w:r>
    </w:p>
    <w:p w:rsidR="00620720" w:rsidRDefault="00620720" w:rsidP="0062072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场景确认：要求受访者描述一个典型使用场景，确认系统应如何处理未命中、权限不足、接口异常和政策风险。</w:t>
      </w:r>
    </w:p>
    <w:p w:rsidR="00620720" w:rsidRDefault="00620720" w:rsidP="0062072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收尾确认：汇总需求、确认优先级和后续沟通方式。</w:t>
      </w:r>
    </w:p>
    <w:p w:rsidR="00620720" w:rsidRDefault="00620720" w:rsidP="00620720">
      <w:pPr>
        <w:jc w:val="left"/>
        <w:rPr>
          <w:rFonts w:ascii="宋体" w:eastAsia="宋体" w:hAnsi="宋体" w:hint="eastAsia"/>
          <w:sz w:val="12"/>
        </w:rPr>
      </w:pPr>
    </w:p>
    <w:p w:rsidR="00620720" w:rsidRDefault="00620720" w:rsidP="00620720">
      <w:pPr>
        <w:jc w:val="left"/>
        <w:rPr>
          <w:rFonts w:ascii="宋体" w:eastAsia="宋体" w:hAnsi="宋体" w:hint="eastAsia"/>
          <w:b/>
          <w:sz w:val="28"/>
        </w:rPr>
      </w:pPr>
      <w:r>
        <w:rPr>
          <w:rFonts w:ascii="宋体" w:eastAsia="宋体" w:hAnsi="宋体" w:hint="eastAsia"/>
          <w:b/>
          <w:sz w:val="28"/>
        </w:rPr>
        <w:t>4. 访谈记录摘要</w:t>
      </w:r>
    </w:p>
    <w:p w:rsidR="00620720" w:rsidRDefault="00620720" w:rsidP="0062072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4.1 学生代表（陈鹏宇）：主要痛点是教务、考试、成绩、办事流程和校园设施信息入口分散，查询成本高。确认 P0 需求包括课程查询、考试安排查询、成绩查询与分析、办事流程指引；P1/P2 需求包括校园设施、教师公开信息、空闲教室、校历、学分统计、社团活动查询。学生代表特别强调移动端入口、回答来源标注、权限校验和未命中反馈。</w:t>
      </w:r>
    </w:p>
    <w:p w:rsidR="00620720" w:rsidRDefault="00620720" w:rsidP="0062072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4.2 研究生代表：关注导师信息、培养方案、论文流程、实验室设备、学术活动和助教事务。代表强调政策版本差异、学院口径差异和论文流程节点提醒，要求系统在信息不确定时给出来源和咨询部门。</w:t>
      </w:r>
    </w:p>
    <w:p w:rsidR="00620720" w:rsidRDefault="00620720" w:rsidP="0062072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4.3 教师代表（杨成）：关注个人授课课表、授课班级学生、监考安排、教学规章、调停课流程和科研/行政办事入口。教师代表强调个人数据权限、导出审计和接口异常提示。</w:t>
      </w:r>
    </w:p>
    <w:p w:rsidR="00620720" w:rsidRDefault="00620720" w:rsidP="0062072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4.4 辅导员代表：关注学生信息、学业预警、请假、资助、处分、就业等高频咨询。代表要求系统能够区分公开政策解释与需人工介入的个案咨询，保留反馈记录和处理闭环。</w:t>
      </w:r>
    </w:p>
    <w:p w:rsidR="00620720" w:rsidRDefault="00620720" w:rsidP="0062072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4.5 行政管理员代表：关注知识库条目维护、审核发布、热点统计、未命中问题、权限配置、审计日志和数据导入导出。代表要求后台操作可追踪，知识发布需有审核流程。</w:t>
      </w:r>
    </w:p>
    <w:p w:rsidR="00620720" w:rsidRDefault="00620720" w:rsidP="0062072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4.6 家长代表：关注校历、缴费、住宿、奖助政策、联系方式和校园服务入口。代表强调访客/家长权限边界，不能查询学生个人敏感数据。</w:t>
      </w:r>
    </w:p>
    <w:p w:rsidR="00620720" w:rsidRDefault="00620720" w:rsidP="0062072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4.7 访客/考生代表：关注招生政策、校园地图、办事入口、开放时间和联系方式。代表要求无需登录即可查询公开信息，但涉及个人数据时必须拒绝并引导至正式渠道。</w:t>
      </w:r>
    </w:p>
    <w:p w:rsidR="00620720" w:rsidRDefault="00620720" w:rsidP="00620720">
      <w:pPr>
        <w:jc w:val="left"/>
        <w:rPr>
          <w:rFonts w:ascii="宋体" w:eastAsia="宋体" w:hAnsi="宋体" w:hint="eastAsia"/>
          <w:sz w:val="12"/>
        </w:rPr>
      </w:pPr>
    </w:p>
    <w:p w:rsidR="00620720" w:rsidRDefault="00620720" w:rsidP="00620720">
      <w:pPr>
        <w:jc w:val="left"/>
        <w:rPr>
          <w:rFonts w:ascii="宋体" w:eastAsia="宋体" w:hAnsi="宋体" w:hint="eastAsia"/>
          <w:b/>
          <w:sz w:val="28"/>
        </w:rPr>
      </w:pPr>
      <w:r>
        <w:rPr>
          <w:rFonts w:ascii="宋体" w:eastAsia="宋体" w:hAnsi="宋体" w:hint="eastAsia"/>
          <w:b/>
          <w:sz w:val="28"/>
        </w:rPr>
        <w:t>5. 需求归纳与追踪</w:t>
      </w:r>
    </w:p>
    <w:p w:rsidR="00620720" w:rsidRDefault="00620720" w:rsidP="0062072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访谈结果归纳为 53 条导入任务，覆盖 47 项用户功能需求、通用需求、内部维护需求和非功能约束。需求按 P0/P1/P2 映射为最高、较高、普通优先级，并在需求管理工具导入清单中保留需求编号、来源、验收标准、用例、测试用例和变更引用。</w:t>
      </w:r>
    </w:p>
    <w:p w:rsidR="00620720" w:rsidRDefault="00620720" w:rsidP="0062072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学生侧重点：课程、考试、成绩、办事流程、设施和校历；教师侧重点：授课、班级、监考、规章和事务流程；管理员侧重点：知识库、统计、权限、审计和发布；家长/访客侧重点：公开信息查询与权限边界。</w:t>
      </w:r>
    </w:p>
    <w:p w:rsidR="00620720" w:rsidRDefault="00620720" w:rsidP="0062072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非功能结论包括：常规问答 P95 响应时间不高于 3 秒；涉及个人数据的查询必须认证授权；系统回答应标注来源；未命中和低置信度场景进入反馈或人工咨询路径。</w:t>
      </w:r>
    </w:p>
    <w:p w:rsidR="00620720" w:rsidRDefault="00620720" w:rsidP="00620720">
      <w:pPr>
        <w:jc w:val="left"/>
        <w:rPr>
          <w:rFonts w:ascii="宋体" w:eastAsia="宋体" w:hAnsi="宋体" w:hint="eastAsia"/>
          <w:sz w:val="12"/>
        </w:rPr>
      </w:pPr>
    </w:p>
    <w:p w:rsidR="00620720" w:rsidRDefault="00620720" w:rsidP="00620720">
      <w:pPr>
        <w:jc w:val="left"/>
        <w:rPr>
          <w:rFonts w:ascii="宋体" w:eastAsia="宋体" w:hAnsi="宋体" w:hint="eastAsia"/>
          <w:b/>
          <w:sz w:val="28"/>
        </w:rPr>
      </w:pPr>
      <w:r>
        <w:rPr>
          <w:rFonts w:ascii="宋体" w:eastAsia="宋体" w:hAnsi="宋体" w:hint="eastAsia"/>
          <w:b/>
          <w:sz w:val="28"/>
        </w:rPr>
        <w:t>6. 访谈结论</w:t>
      </w:r>
    </w:p>
    <w:p w:rsidR="00620720" w:rsidRDefault="00620720" w:rsidP="0062072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校务问答机器人具备明确的用户价值：降低信息查找成本、减少重复人工咨询、统一校务服务入口，并为后续知识库运营和服务质量改进提供数据基础。</w:t>
      </w:r>
    </w:p>
    <w:p w:rsidR="00620720" w:rsidRDefault="00620720" w:rsidP="00620720">
      <w:pPr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本访谈记录作为 RG、UG、UC、SRS、RTM 和测试用例设计的来源证据之一。后续如新增真实用户访谈录音、问卷原始数据或签字确认表，应按配置管理流程补充归档。</w:t>
      </w:r>
    </w:p>
    <w:p w:rsidR="00620720" w:rsidRDefault="00620720" w:rsidP="00620720">
      <w:pPr>
        <w:jc w:val="left"/>
        <w:rPr>
          <w:rFonts w:ascii="宋体" w:eastAsia="宋体" w:hAnsi="宋体" w:hint="eastAsia"/>
          <w:sz w:val="12"/>
        </w:rPr>
      </w:pPr>
    </w:p>
    <w:p w:rsidR="00620720" w:rsidRPr="00620720" w:rsidRDefault="00620720" w:rsidP="00620720">
      <w:pPr>
        <w:jc w:val="left"/>
        <w:rPr>
          <w:rFonts w:ascii="宋体" w:eastAsia="宋体" w:hAnsi="宋体" w:hint="eastAsia"/>
          <w:sz w:val="12"/>
        </w:rPr>
      </w:pPr>
    </w:p>
    <w:sectPr w:rsidR="00620720" w:rsidRPr="006207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33CBB" w:rsidRDefault="00E33CBB" w:rsidP="0068522F">
      <w:pPr>
        <w:rPr>
          <w:rFonts w:hint="eastAsia"/>
        </w:rPr>
      </w:pPr>
      <w:r>
        <w:separator/>
      </w:r>
    </w:p>
  </w:endnote>
  <w:endnote w:type="continuationSeparator" w:id="0">
    <w:p w:rsidR="00E33CBB" w:rsidRDefault="00E33CBB" w:rsidP="0068522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33CBB" w:rsidRDefault="00E33CBB" w:rsidP="0068522F">
      <w:pPr>
        <w:rPr>
          <w:rFonts w:hint="eastAsia"/>
        </w:rPr>
      </w:pPr>
      <w:r>
        <w:separator/>
      </w:r>
    </w:p>
  </w:footnote>
  <w:footnote w:type="continuationSeparator" w:id="0">
    <w:p w:rsidR="00E33CBB" w:rsidRDefault="00E33CBB" w:rsidP="0068522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0720"/>
    <w:rsid w:val="00546C68"/>
    <w:rsid w:val="00620720"/>
    <w:rsid w:val="0068522F"/>
    <w:rsid w:val="00923417"/>
    <w:rsid w:val="00CA76BD"/>
    <w:rsid w:val="00DF07AD"/>
    <w:rsid w:val="00E33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78DE59E-5B86-4263-9ACE-640353C24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620720"/>
    <w:pPr>
      <w:keepNext/>
      <w:keepLines/>
      <w:spacing w:before="480" w:after="80"/>
      <w:outlineLvl w:val="0"/>
    </w:pPr>
    <w:rPr>
      <w:rFonts w:ascii="等线 Light" w:eastAsia="等线 Light" w:hAnsi="等线 Light"/>
      <w:color w:val="0F4761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0720"/>
    <w:pPr>
      <w:keepNext/>
      <w:keepLines/>
      <w:spacing w:before="160" w:after="80"/>
      <w:outlineLvl w:val="1"/>
    </w:pPr>
    <w:rPr>
      <w:rFonts w:ascii="等线 Light" w:eastAsia="等线 Light" w:hAnsi="等线 Light"/>
      <w:color w:val="0F4761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0720"/>
    <w:pPr>
      <w:keepNext/>
      <w:keepLines/>
      <w:spacing w:before="160" w:after="80"/>
      <w:outlineLvl w:val="2"/>
    </w:pPr>
    <w:rPr>
      <w:rFonts w:ascii="等线 Light" w:eastAsia="等线 Light" w:hAnsi="等线 Light"/>
      <w:color w:val="0F476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0720"/>
    <w:pPr>
      <w:keepNext/>
      <w:keepLines/>
      <w:spacing w:before="80" w:after="40"/>
      <w:outlineLvl w:val="3"/>
    </w:pPr>
    <w:rPr>
      <w:color w:val="0F4761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0720"/>
    <w:pPr>
      <w:keepNext/>
      <w:keepLines/>
      <w:spacing w:before="80" w:after="40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0720"/>
    <w:pPr>
      <w:keepNext/>
      <w:keepLines/>
      <w:spacing w:before="40"/>
      <w:outlineLvl w:val="5"/>
    </w:pPr>
    <w:rPr>
      <w:b/>
      <w:bCs/>
      <w:color w:val="0F476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0720"/>
    <w:pPr>
      <w:keepNext/>
      <w:keepLines/>
      <w:spacing w:before="40"/>
      <w:outlineLvl w:val="6"/>
    </w:pPr>
    <w:rPr>
      <w:b/>
      <w:bCs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0720"/>
    <w:pPr>
      <w:keepNext/>
      <w:keepLines/>
      <w:outlineLvl w:val="7"/>
    </w:pPr>
    <w:rPr>
      <w:color w:val="59595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0720"/>
    <w:pPr>
      <w:keepNext/>
      <w:keepLines/>
      <w:outlineLvl w:val="8"/>
    </w:pPr>
    <w:rPr>
      <w:rFonts w:eastAsia="等线 Light"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620720"/>
    <w:rPr>
      <w:rFonts w:ascii="等线 Light" w:eastAsia="等线 Light" w:hAnsi="等线 Light" w:cs="Times New Roman"/>
      <w:color w:val="0F4761"/>
      <w:sz w:val="48"/>
      <w:szCs w:val="48"/>
    </w:rPr>
  </w:style>
  <w:style w:type="character" w:customStyle="1" w:styleId="20">
    <w:name w:val="标题 2 字符"/>
    <w:link w:val="2"/>
    <w:uiPriority w:val="9"/>
    <w:semiHidden/>
    <w:rsid w:val="00620720"/>
    <w:rPr>
      <w:rFonts w:ascii="等线 Light" w:eastAsia="等线 Light" w:hAnsi="等线 Light" w:cs="Times New Roman"/>
      <w:color w:val="0F4761"/>
      <w:sz w:val="40"/>
      <w:szCs w:val="40"/>
    </w:rPr>
  </w:style>
  <w:style w:type="character" w:customStyle="1" w:styleId="30">
    <w:name w:val="标题 3 字符"/>
    <w:link w:val="3"/>
    <w:uiPriority w:val="9"/>
    <w:semiHidden/>
    <w:rsid w:val="00620720"/>
    <w:rPr>
      <w:rFonts w:ascii="等线 Light" w:eastAsia="等线 Light" w:hAnsi="等线 Light" w:cs="Times New Roman"/>
      <w:color w:val="0F4761"/>
      <w:sz w:val="32"/>
      <w:szCs w:val="32"/>
    </w:rPr>
  </w:style>
  <w:style w:type="character" w:customStyle="1" w:styleId="40">
    <w:name w:val="标题 4 字符"/>
    <w:link w:val="4"/>
    <w:uiPriority w:val="9"/>
    <w:semiHidden/>
    <w:rsid w:val="00620720"/>
    <w:rPr>
      <w:rFonts w:cs="Times New Roman"/>
      <w:color w:val="0F4761"/>
      <w:sz w:val="28"/>
      <w:szCs w:val="28"/>
    </w:rPr>
  </w:style>
  <w:style w:type="character" w:customStyle="1" w:styleId="50">
    <w:name w:val="标题 5 字符"/>
    <w:link w:val="5"/>
    <w:uiPriority w:val="9"/>
    <w:semiHidden/>
    <w:rsid w:val="00620720"/>
    <w:rPr>
      <w:rFonts w:cs="Times New Roman"/>
      <w:color w:val="0F4761"/>
      <w:sz w:val="24"/>
      <w:szCs w:val="24"/>
    </w:rPr>
  </w:style>
  <w:style w:type="character" w:customStyle="1" w:styleId="60">
    <w:name w:val="标题 6 字符"/>
    <w:link w:val="6"/>
    <w:uiPriority w:val="9"/>
    <w:semiHidden/>
    <w:rsid w:val="00620720"/>
    <w:rPr>
      <w:rFonts w:cs="Times New Roman"/>
      <w:b/>
      <w:bCs/>
      <w:color w:val="0F4761"/>
    </w:rPr>
  </w:style>
  <w:style w:type="character" w:customStyle="1" w:styleId="70">
    <w:name w:val="标题 7 字符"/>
    <w:link w:val="7"/>
    <w:uiPriority w:val="9"/>
    <w:semiHidden/>
    <w:rsid w:val="00620720"/>
    <w:rPr>
      <w:rFonts w:cs="Times New Roman"/>
      <w:b/>
      <w:bCs/>
      <w:color w:val="595959"/>
    </w:rPr>
  </w:style>
  <w:style w:type="character" w:customStyle="1" w:styleId="80">
    <w:name w:val="标题 8 字符"/>
    <w:link w:val="8"/>
    <w:uiPriority w:val="9"/>
    <w:semiHidden/>
    <w:rsid w:val="00620720"/>
    <w:rPr>
      <w:rFonts w:cs="Times New Roman"/>
      <w:color w:val="595959"/>
    </w:rPr>
  </w:style>
  <w:style w:type="character" w:customStyle="1" w:styleId="90">
    <w:name w:val="标题 9 字符"/>
    <w:link w:val="9"/>
    <w:uiPriority w:val="9"/>
    <w:semiHidden/>
    <w:rsid w:val="00620720"/>
    <w:rPr>
      <w:rFonts w:eastAsia="等线 Light" w:cs="Times New Roman"/>
      <w:color w:val="595959"/>
    </w:rPr>
  </w:style>
  <w:style w:type="paragraph" w:styleId="a3">
    <w:name w:val="Title"/>
    <w:basedOn w:val="a"/>
    <w:next w:val="a"/>
    <w:link w:val="a4"/>
    <w:uiPriority w:val="10"/>
    <w:qFormat/>
    <w:rsid w:val="00620720"/>
    <w:pPr>
      <w:spacing w:after="80"/>
      <w:contextualSpacing/>
      <w:jc w:val="center"/>
    </w:pPr>
    <w:rPr>
      <w:rFonts w:ascii="等线 Light" w:eastAsia="等线 Light" w:hAnsi="等线 Light"/>
      <w:spacing w:val="-10"/>
      <w:kern w:val="28"/>
      <w:sz w:val="56"/>
      <w:szCs w:val="56"/>
    </w:rPr>
  </w:style>
  <w:style w:type="character" w:customStyle="1" w:styleId="a4">
    <w:name w:val="标题 字符"/>
    <w:link w:val="a3"/>
    <w:uiPriority w:val="10"/>
    <w:rsid w:val="00620720"/>
    <w:rPr>
      <w:rFonts w:ascii="等线 Light" w:eastAsia="等线 Light" w:hAnsi="等线 Light" w:cs="Times New Roman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0720"/>
    <w:pPr>
      <w:numPr>
        <w:ilvl w:val="1"/>
      </w:numPr>
      <w:spacing w:after="160"/>
      <w:jc w:val="center"/>
    </w:pPr>
    <w:rPr>
      <w:rFonts w:ascii="等线 Light" w:eastAsia="等线 Light" w:hAnsi="等线 Light"/>
      <w:color w:val="595959"/>
      <w:spacing w:val="15"/>
      <w:sz w:val="28"/>
      <w:szCs w:val="28"/>
    </w:rPr>
  </w:style>
  <w:style w:type="character" w:customStyle="1" w:styleId="a6">
    <w:name w:val="副标题 字符"/>
    <w:link w:val="a5"/>
    <w:uiPriority w:val="11"/>
    <w:rsid w:val="00620720"/>
    <w:rPr>
      <w:rFonts w:ascii="等线 Light" w:eastAsia="等线 Light" w:hAnsi="等线 Light" w:cs="Times New Roman"/>
      <w:color w:val="595959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0720"/>
    <w:pPr>
      <w:spacing w:before="160" w:after="160"/>
      <w:jc w:val="center"/>
    </w:pPr>
    <w:rPr>
      <w:i/>
      <w:iCs/>
      <w:color w:val="404040"/>
    </w:rPr>
  </w:style>
  <w:style w:type="character" w:customStyle="1" w:styleId="a8">
    <w:name w:val="引用 字符"/>
    <w:link w:val="a7"/>
    <w:uiPriority w:val="29"/>
    <w:rsid w:val="00620720"/>
    <w:rPr>
      <w:i/>
      <w:iCs/>
      <w:color w:val="404040"/>
    </w:rPr>
  </w:style>
  <w:style w:type="paragraph" w:styleId="a9">
    <w:name w:val="List Paragraph"/>
    <w:basedOn w:val="a"/>
    <w:uiPriority w:val="34"/>
    <w:qFormat/>
    <w:rsid w:val="00620720"/>
    <w:pPr>
      <w:ind w:left="720"/>
      <w:contextualSpacing/>
    </w:pPr>
  </w:style>
  <w:style w:type="character" w:styleId="aa">
    <w:name w:val="Intense Emphasis"/>
    <w:uiPriority w:val="21"/>
    <w:qFormat/>
    <w:rsid w:val="00620720"/>
    <w:rPr>
      <w:i/>
      <w:iCs/>
      <w:color w:val="0F4761"/>
    </w:rPr>
  </w:style>
  <w:style w:type="paragraph" w:styleId="ab">
    <w:name w:val="Intense Quote"/>
    <w:basedOn w:val="a"/>
    <w:next w:val="a"/>
    <w:link w:val="ac"/>
    <w:uiPriority w:val="30"/>
    <w:qFormat/>
    <w:rsid w:val="0062072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ac">
    <w:name w:val="明显引用 字符"/>
    <w:link w:val="ab"/>
    <w:uiPriority w:val="30"/>
    <w:rsid w:val="00620720"/>
    <w:rPr>
      <w:i/>
      <w:iCs/>
      <w:color w:val="0F4761"/>
    </w:rPr>
  </w:style>
  <w:style w:type="character" w:styleId="ad">
    <w:name w:val="Intense Reference"/>
    <w:uiPriority w:val="32"/>
    <w:qFormat/>
    <w:rsid w:val="00620720"/>
    <w:rPr>
      <w:b/>
      <w:bCs/>
      <w:smallCaps/>
      <w:color w:val="0F4761"/>
      <w:spacing w:val="5"/>
    </w:rPr>
  </w:style>
  <w:style w:type="paragraph" w:styleId="ae">
    <w:name w:val="header"/>
    <w:basedOn w:val="a"/>
    <w:link w:val="af"/>
    <w:uiPriority w:val="99"/>
    <w:unhideWhenUsed/>
    <w:rsid w:val="0068522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link w:val="ae"/>
    <w:uiPriority w:val="99"/>
    <w:rsid w:val="0068522F"/>
    <w:rPr>
      <w:kern w:val="2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852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link w:val="af0"/>
    <w:uiPriority w:val="99"/>
    <w:rsid w:val="0068522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子琰 虞</dc:creator>
  <cp:keywords/>
  <dc:description/>
  <cp:lastModifiedBy>子琰 虞</cp:lastModifiedBy>
  <cp:revision>2</cp:revision>
  <dcterms:created xsi:type="dcterms:W3CDTF">2026-06-21T05:55:00Z</dcterms:created>
  <dcterms:modified xsi:type="dcterms:W3CDTF">2026-06-21T05:55:00Z</dcterms:modified>
</cp:coreProperties>
</file>