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软件发布说明(SRN)</w:t>
      </w:r>
      <w:r>
        <w:t xml:space="preserve"> V1.2</w:t>
      </w:r>
    </w:p>
    <w:bookmarkStart w:id="23" w:name="软件发布说明srn---校务问答机器人"/>
    <w:p>
      <w:pPr>
        <w:pStyle w:val="Heading1"/>
      </w:pPr>
      <w:r>
        <w:rPr>
          <w:rFonts w:hint="eastAsia"/>
        </w:rPr>
        <w:t xml:space="preserve">软件发布说明(SRN)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软件发布说明(SRN)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SRA2026-SRN-V1.2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课程评审教师、项目组成员、演示环境使用者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补充运维、安全、备份、已知问题和受限能力说明。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补充运维、安全、备份、已知问题和受限能力说明。</w:t>
            </w:r>
          </w:p>
        </w:tc>
      </w:tr>
    </w:tbl>
    <w:bookmarkEnd w:id="11"/>
    <w:bookmarkStart w:id="12" w:name="Xd5412f4bdfc59366c18dbeab8afec6fe6c85194"/>
    <w:p>
      <w:pPr>
        <w:pStyle w:val="Heading2"/>
      </w:pPr>
      <w:r>
        <w:t xml:space="preserve">1. </w:t>
      </w:r>
      <w:r>
        <w:rPr>
          <w:rFonts w:hint="eastAsia"/>
        </w:rPr>
        <w:t xml:space="preserve">发布概述</w:t>
      </w:r>
    </w:p>
    <w:p>
      <w:pPr>
        <w:pStyle w:val="FirstParagraph"/>
      </w:pPr>
      <w:r>
        <w:rPr>
          <w:rFonts w:hint="eastAsia"/>
        </w:rPr>
        <w:t xml:space="preserve">校务问答机器人是面向校园咨询场景的课程原型系统。本发布说明记录各版本交付内容、运行边界、功能状态、安装入口和已知问题。</w:t>
      </w:r>
    </w:p>
    <w:p>
      <w:pPr>
        <w:pStyle w:val="BodyText"/>
      </w:pPr>
      <w:r>
        <w:t xml:space="preserve">V1.0 </w:t>
      </w:r>
      <w:r>
        <w:rPr>
          <w:rFonts w:hint="eastAsia"/>
        </w:rPr>
        <w:t xml:space="preserve">版本的目标是证明需求可行性：通过</w:t>
      </w:r>
      <w:r>
        <w:t xml:space="preserve"> Web </w:t>
      </w:r>
      <w:r>
        <w:rPr>
          <w:rFonts w:hint="eastAsia"/>
        </w:rPr>
        <w:t xml:space="preserve">聊天界面、规则意图识别、知识库样例和管理后台样例展示主要业务流程。系统不连接真实教务、OA、统一身份认证或微信平台。</w:t>
      </w:r>
    </w:p>
    <w:bookmarkEnd w:id="12"/>
    <w:bookmarkStart w:id="13" w:name="X9526fc36b0376b5acb87f68ab17c13bd2ee3858"/>
    <w:p>
      <w:pPr>
        <w:pStyle w:val="Heading2"/>
      </w:pPr>
      <w:r>
        <w:t xml:space="preserve">2. </w:t>
      </w:r>
      <w:r>
        <w:rPr>
          <w:rFonts w:hint="eastAsia"/>
        </w:rPr>
        <w:t xml:space="preserve">版本标识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当前文档元信息中的版本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本地后端服务</w:t>
            </w:r>
            <w:r>
              <w:t xml:space="preserve"> + </w:t>
            </w:r>
            <w:r>
              <w:rPr>
                <w:rFonts w:hint="eastAsia"/>
              </w:rPr>
              <w:t xml:space="preserve">用户前端</w:t>
            </w:r>
            <w:r>
              <w:t xml:space="preserve"> + </w:t>
            </w:r>
            <w:r>
              <w:rPr>
                <w:rFonts w:hint="eastAsia"/>
              </w:rPr>
              <w:t xml:space="preserve">管理前端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种子数据、Mock</w:t>
            </w:r>
            <w:r>
              <w:t xml:space="preserve"> </w:t>
            </w:r>
            <w:r>
              <w:rPr>
                <w:rFonts w:hint="eastAsia"/>
              </w:rPr>
              <w:t xml:space="preserve">数据、脱敏样例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不包含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生产上线、真实个人数据、正式小程序发布、正式</w:t>
            </w:r>
            <w:r>
              <w:t xml:space="preserve"> CAS </w:t>
            </w:r>
            <w:r>
              <w:rPr>
                <w:rFonts w:hint="eastAsia"/>
              </w:rPr>
              <w:t xml:space="preserve">接入</w:t>
            </w:r>
          </w:p>
        </w:tc>
      </w:tr>
    </w:tbl>
    <w:bookmarkEnd w:id="13"/>
    <w:bookmarkStart w:id="14" w:name="X90e6a0df5bd877bdb02c9e049838c99fa86b97f"/>
    <w:p>
      <w:pPr>
        <w:pStyle w:val="Heading2"/>
      </w:pPr>
      <w:r>
        <w:t xml:space="preserve">3. V1.0 </w:t>
      </w:r>
      <w:r>
        <w:rPr>
          <w:rFonts w:hint="eastAsia"/>
        </w:rPr>
        <w:t xml:space="preserve">原型交付清单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后端服务</w:t>
            </w:r>
          </w:p>
        </w:tc>
        <w:tc>
          <w:tcPr/>
          <w:p>
            <w:pPr>
              <w:pStyle w:val="Compact"/>
            </w:pPr>
            <w:r>
              <w:t xml:space="preserve">FastAPI </w:t>
            </w:r>
            <w:r>
              <w:rPr>
                <w:rFonts w:hint="eastAsia"/>
              </w:rPr>
              <w:t xml:space="preserve">原型接口、健康检查、规则问答接口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默认本地端口</w:t>
            </w:r>
            <w:r>
              <w:t xml:space="preserve"> 8000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用户前端</w:t>
            </w:r>
          </w:p>
        </w:tc>
        <w:tc>
          <w:tcPr/>
          <w:p>
            <w:pPr>
              <w:pStyle w:val="Compact"/>
            </w:pPr>
            <w:r>
              <w:t xml:space="preserve">Web/H5 </w:t>
            </w:r>
            <w:r>
              <w:rPr>
                <w:rFonts w:hint="eastAsia"/>
              </w:rPr>
              <w:t xml:space="preserve">演示界面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默认本地端口</w:t>
            </w:r>
            <w:r>
              <w:t xml:space="preserve"> 5173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知识库、未命中问题、统计样例页面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默认本地端口</w:t>
            </w:r>
            <w:r>
              <w:t xml:space="preserve"> 5174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演示库、种子知识条目、模拟课程/考试/成绩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不含真实个人数据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需求、设计、测试、用户、安装、发布与运维文档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用于课程归档</w:t>
            </w:r>
          </w:p>
        </w:tc>
      </w:tr>
    </w:tbl>
    <w:bookmarkEnd w:id="14"/>
    <w:bookmarkStart w:id="15" w:name="X892b062c5f31a57cf294802f646b9e5d0236965"/>
    <w:p>
      <w:pPr>
        <w:pStyle w:val="Heading2"/>
      </w:pPr>
      <w:r>
        <w:t xml:space="preserve">4. V1.0 </w:t>
      </w:r>
      <w:r>
        <w:rPr>
          <w:rFonts w:hint="eastAsia"/>
        </w:rPr>
        <w:t xml:space="preserve">已实现功能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基于规则、关键词和样例知识库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返回模拟课表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返回模拟考试安排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仅学生本人样例数据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奖学金、证明办理、校园卡等样例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校园设施查询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图书馆、食堂、体育馆等公开信息样例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管理员可新增、编辑、停用样例条目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反馈与未命中记录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用于需求改进分析</w:t>
            </w:r>
          </w:p>
        </w:tc>
      </w:tr>
    </w:tbl>
    <w:bookmarkEnd w:id="15"/>
    <w:bookmarkStart w:id="16" w:name="用户角色与访问边界"/>
    <w:p>
      <w:pPr>
        <w:pStyle w:val="Heading2"/>
      </w:pPr>
      <w:r>
        <w:rPr>
          <w:rFonts w:hint="eastAsia"/>
        </w:rPr>
        <w:t xml:space="preserve">用户角色与访问边界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角色权限以课程原型演示为准。发布范围以学生、教师、辅导员、管理员为主要演示角色。</w:t>
      </w:r>
    </w:p>
    <w:bookmarkEnd w:id="16"/>
    <w:bookmarkStart w:id="17" w:name="Xb412760e25fb89c7f417db80745f30d4ebc86c9"/>
    <w:p>
      <w:pPr>
        <w:pStyle w:val="Heading2"/>
      </w:pPr>
      <w:r>
        <w:t xml:space="preserve">5. V1.1 </w:t>
      </w:r>
      <w:r>
        <w:rPr>
          <w:rFonts w:hint="eastAsia"/>
        </w:rPr>
        <w:t xml:space="preserve">角色补充说明</w:t>
      </w:r>
    </w:p>
    <w:p>
      <w:pPr>
        <w:pStyle w:val="FirstParagraph"/>
      </w:pPr>
      <w:r>
        <w:t xml:space="preserve">V1.1 </w:t>
      </w:r>
      <w:r>
        <w:rPr>
          <w:rFonts w:hint="eastAsia"/>
        </w:rPr>
        <w:t xml:space="preserve">对发布范围进行了角色化整理，修正“全体师生、家长、访客均完整可用”的表述。学生、教师、辅导员和管理员为主要验收角色；家长、访客只作为需求场景保留，不进入个人数据功能验收。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发布说明中的处理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纳入核心演示功能和验收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纳入查询与知识建议演示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纳入学生事务政策与样例预警演示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纳入知识库与统计看板演示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标记为延后，保留授权流程设想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标记为受限，仅公开知识查询</w:t>
            </w:r>
          </w:p>
        </w:tc>
      </w:tr>
    </w:tbl>
    <w:bookmarkEnd w:id="17"/>
    <w:bookmarkStart w:id="21" w:name="运维安全与已知问题"/>
    <w:p>
      <w:pPr>
        <w:pStyle w:val="Heading2"/>
      </w:pPr>
      <w:r>
        <w:rPr>
          <w:rFonts w:hint="eastAsia"/>
        </w:rPr>
        <w:t xml:space="preserve">运维、安全与已知问题</w:t>
      </w:r>
    </w:p>
    <w:bookmarkStart w:id="18" w:name="运维边界"/>
    <w:p>
      <w:pPr>
        <w:pStyle w:val="Heading3"/>
      </w:pPr>
      <w:r>
        <w:rPr>
          <w:rFonts w:hint="eastAsia"/>
        </w:rPr>
        <w:t xml:space="preserve">运维边界</w:t>
      </w:r>
    </w:p>
    <w:p>
      <w:pPr>
        <w:pStyle w:val="FirstParagraph"/>
      </w:pPr>
      <w:r>
        <w:rPr>
          <w:rFonts w:hint="eastAsia"/>
        </w:rPr>
        <w:t xml:space="preserve">本交付支持本地或课堂评审环境运行，推荐一台开发机同时运行后端、用户前端和管理前端。数据库默认使用演示</w:t>
      </w:r>
      <w:r>
        <w:t xml:space="preserve"> SQLite </w:t>
      </w:r>
      <w:r>
        <w:rPr>
          <w:rFonts w:hint="eastAsia"/>
        </w:rPr>
        <w:t xml:space="preserve">文件；如采用</w:t>
      </w:r>
      <w:r>
        <w:t xml:space="preserve"> </w:t>
      </w:r>
      <w:r>
        <w:rPr>
          <w:rFonts w:hint="eastAsia"/>
        </w:rPr>
        <w:t xml:space="preserve">MySQL，仅作为兼容性验证，不代表正式生产部署。</w:t>
      </w:r>
    </w:p>
    <w:bookmarkEnd w:id="18"/>
    <w:bookmarkStart w:id="19" w:name="安全要求"/>
    <w:p>
      <w:pPr>
        <w:pStyle w:val="Heading3"/>
      </w:pPr>
      <w:r>
        <w:rPr>
          <w:rFonts w:hint="eastAsia"/>
        </w:rPr>
        <w:t xml:space="preserve">安全要求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使用固定演示账号，评审后应删除或重置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密钥配置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密钥、数据库密码等不得写入公开仓库，演示环境使用</w:t>
            </w:r>
            <w:r>
              <w:t xml:space="preserve"> .env </w:t>
            </w:r>
            <w:r>
              <w:rPr>
                <w:rFonts w:hint="eastAsia"/>
              </w:rPr>
              <w:t xml:space="preserve">或本地配置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禁止导入真实身份证号、真实成绩、真实联系方式等敏感数据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日志仅保留演示排错信息，避免记录密码、token</w:t>
            </w:r>
            <w:r>
              <w:t xml:space="preserve"> </w:t>
            </w:r>
            <w:r>
              <w:rPr>
                <w:rFonts w:hint="eastAsia"/>
              </w:rPr>
              <w:t xml:space="preserve">和个人敏感字段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管理后台仅限管理员演示账号使用，不向访客或家长开放</w:t>
            </w:r>
          </w:p>
        </w:tc>
      </w:tr>
    </w:tbl>
    <w:bookmarkEnd w:id="19"/>
    <w:bookmarkStart w:id="20" w:name="已知问题"/>
    <w:p>
      <w:pPr>
        <w:pStyle w:val="Heading3"/>
      </w:pPr>
      <w:r>
        <w:rPr>
          <w:rFonts w:hint="eastAsia"/>
        </w:rPr>
        <w:t xml:space="preserve">已知问题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意图识别以规则和关键词为主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对复杂问法和多轮省略理解有限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在用户手册中提示建议问法，保留反馈入口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查询数据为种子数据和模拟数据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不能代表真实教务、OA</w:t>
            </w:r>
            <w:r>
              <w:t xml:space="preserve"> </w:t>
            </w:r>
            <w:r>
              <w:rPr>
                <w:rFonts w:hint="eastAsia"/>
              </w:rPr>
              <w:t xml:space="preserve">或招生系统结果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在所有正式文档中声明演示数据范围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家长和访客能力未接入真实认证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无法完成真实家长授权或访客个性化服务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标记为延后/受限，不纳入</w:t>
            </w:r>
            <w:r>
              <w:t xml:space="preserve"> V1.3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当前未配置生产级监控告警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无法满足正式运维</w:t>
            </w:r>
            <w:r>
              <w:t xml:space="preserve"> SLA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仅提供课堂演示级健康检查和日志排查流程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文档中的外部域名为占位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无法直接作为正式入口访问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安装和部署文档统一改为本地地址或占位说明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软件发布说明</w:t>
      </w:r>
      <w:r>
        <w:t xml:space="preserve"> </w:t>
      </w:r>
      <w:r>
        <w:rPr>
          <w:rFonts w:hint="eastAsia"/>
        </w:rPr>
        <w:t xml:space="preserve">已按上述边界描述，不包含生产上线承诺。</w:t>
      </w:r>
    </w:p>
    <w:bookmarkEnd w:id="20"/>
    <w:bookmarkEnd w:id="21"/>
    <w:bookmarkStart w:id="22" w:name="X146773b152a9839f09ef9db77b68e26d95de976"/>
    <w:p>
      <w:pPr>
        <w:pStyle w:val="Heading2"/>
      </w:pPr>
      <w:r>
        <w:t xml:space="preserve">6. V1.2 </w:t>
      </w:r>
      <w:r>
        <w:rPr>
          <w:rFonts w:hint="eastAsia"/>
        </w:rPr>
        <w:t xml:space="preserve">发布风险与回滚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后端启动失败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Python </w:t>
            </w:r>
            <w:r>
              <w:rPr>
                <w:rFonts w:hint="eastAsia"/>
              </w:rPr>
              <w:t xml:space="preserve">版本、依赖安装和端口占用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前端页面空白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Node.js </w:t>
            </w:r>
            <w:r>
              <w:rPr>
                <w:rFonts w:hint="eastAsia"/>
              </w:rPr>
              <w:t xml:space="preserve">版本、依赖安装和</w:t>
            </w:r>
            <w:r>
              <w:t xml:space="preserve"> API </w:t>
            </w:r>
            <w:r>
              <w:rPr>
                <w:rFonts w:hint="eastAsia"/>
              </w:rPr>
              <w:t xml:space="preserve">地址配置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删除演示</w:t>
            </w:r>
            <w:r>
              <w:t xml:space="preserve"> SQLite </w:t>
            </w:r>
            <w:r>
              <w:rPr>
                <w:rFonts w:hint="eastAsia"/>
              </w:rPr>
              <w:t xml:space="preserve">文件后重新执行初始化脚本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问答结果不准确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记录为未命中问题，更新知识条目或关键词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管理员误改知识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使用版本历史或种子数据恢复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回滚仅指课程演示环境恢复到上一份交付包或重新初始化种子数据，不涉及生产流量切换。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软件发布说明(SRN) V1.2</dc:title>
  <dc:creator/>
  <cp:keywords/>
  <dcterms:created xsi:type="dcterms:W3CDTF">2026-06-19T15:00:29Z</dcterms:created>
  <dcterms:modified xsi:type="dcterms:W3CDTF">2026-06-19T15:00:29Z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