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任务完成总结---v1.2-评审变更测试补充版"/>
    <w:p>
      <w:pPr>
        <w:pStyle w:val="Heading1"/>
      </w:pPr>
      <w:r>
        <w:rPr>
          <w:rFonts w:hint="eastAsia"/>
        </w:rPr>
        <w:t xml:space="preserve">任务完成总结</w:t>
      </w:r>
      <w:r>
        <w:t xml:space="preserve"> - V1.2 </w:t>
      </w:r>
      <w:r>
        <w:rPr>
          <w:rFonts w:hint="eastAsia"/>
        </w:rPr>
        <w:t xml:space="preserve">评审变更测试补充版</w:t>
      </w:r>
    </w:p>
    <w:bookmarkStart w:id="9" w:name="统一元信息"/>
    <w:p>
      <w:pPr>
        <w:pStyle w:val="Heading2"/>
      </w:pPr>
      <w:r>
        <w:rPr>
          <w:rFonts w:hint="eastAsia"/>
        </w:rPr>
        <w:t xml:space="preserve">统一元信息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TCSUM-SRA2026-001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</w:pPr>
            <w:r>
              <w:t xml:space="preserve">TCSUM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评审变更测试补充版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</w:pPr>
            <w:r>
              <w:t xml:space="preserve">2026-06-19</w:t>
            </w:r>
          </w:p>
        </w:tc>
      </w:tr>
    </w:tbl>
    <w:bookmarkEnd w:id="9"/>
    <w:bookmarkStart w:id="10" w:name="版本历史"/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汇总课程任务完成情况和初步交付范围。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</w:t>
            </w:r>
            <w:r>
              <w:t xml:space="preserve"> </w:t>
            </w:r>
            <w:r>
              <w:rPr>
                <w:rFonts w:hint="eastAsia"/>
              </w:rPr>
              <w:t xml:space="preserve">27篇交付物和任务对照表。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评审变更测试补充版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补充评审、变更、测试结果和缺陷闭环。</w:t>
            </w:r>
          </w:p>
        </w:tc>
      </w:tr>
    </w:tbl>
    <w:bookmarkEnd w:id="10"/>
    <w:bookmarkStart w:id="11" w:name="总体完成情况"/>
    <w:p>
      <w:pPr>
        <w:pStyle w:val="Heading2"/>
      </w:pPr>
      <w:r>
        <w:t xml:space="preserve">1. </w:t>
      </w:r>
      <w:r>
        <w:rPr>
          <w:rFonts w:hint="eastAsia"/>
        </w:rPr>
        <w:t xml:space="preserve">总体完成情况</w:t>
      </w:r>
    </w:p>
    <w:p>
      <w:pPr>
        <w:pStyle w:val="FirstParagraph"/>
      </w:pPr>
      <w:r>
        <w:t xml:space="preserve">V1.2 </w:t>
      </w:r>
      <w:r>
        <w:rPr>
          <w:rFonts w:hint="eastAsia"/>
        </w:rPr>
        <w:t xml:space="preserve">在</w:t>
      </w:r>
      <w:r>
        <w:t xml:space="preserve"> V1.1 </w:t>
      </w:r>
      <w:r>
        <w:rPr>
          <w:rFonts w:hint="eastAsia"/>
        </w:rPr>
        <w:t xml:space="preserve">的任务与交付清单基础上，补充评审、变更和测试执行情况。项目核心任务已通过评审和测试验证，具备最终归档条件。</w:t>
      </w:r>
    </w:p>
    <w:bookmarkEnd w:id="11"/>
    <w:bookmarkStart w:id="12" w:name="评审完成情况"/>
    <w:p>
      <w:pPr>
        <w:pStyle w:val="Heading2"/>
      </w:pPr>
      <w:r>
        <w:t xml:space="preserve">2. </w:t>
      </w:r>
      <w:r>
        <w:rPr>
          <w:rFonts w:hint="eastAsia"/>
        </w:rPr>
        <w:t xml:space="preserve">评审完成情况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1-2</w:t>
            </w:r>
          </w:p>
        </w:tc>
        <w:tc>
          <w:tcPr/>
          <w:p>
            <w:pPr>
              <w:pStyle w:val="Compact"/>
            </w:pPr>
            <w:r>
              <w:t xml:space="preserve">Vision &amp; Scope、Context Diagram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3-7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用户群、需求获取、原型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用例、非功能需求、SRS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25-30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最终稿、测试用例、用户手册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全部核心任务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全部核心评审对象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修复率100%</w:t>
            </w:r>
          </w:p>
        </w:tc>
      </w:tr>
    </w:tbl>
    <w:bookmarkEnd w:id="12"/>
    <w:bookmarkStart w:id="13" w:name="变更与口径修复"/>
    <w:p>
      <w:pPr>
        <w:pStyle w:val="Heading2"/>
      </w:pPr>
      <w:r>
        <w:t xml:space="preserve">3. </w:t>
      </w:r>
      <w:r>
        <w:rPr>
          <w:rFonts w:hint="eastAsia"/>
        </w:rPr>
        <w:t xml:space="preserve">变更与口径修复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原风险</w:t>
            </w:r>
          </w:p>
        </w:tc>
        <w:tc>
          <w:tcPr/>
          <w:p>
            <w:pPr>
              <w:pStyle w:val="Compact"/>
            </w:pPr>
            <w:r>
              <w:t xml:space="preserve">V1.2 </w:t>
            </w:r>
            <w:r>
              <w:rPr>
                <w:rFonts w:hint="eastAsia"/>
              </w:rPr>
              <w:t xml:space="preserve">修复口径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多种基线写法混用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</w:t>
            </w:r>
            <w:r>
              <w:t xml:space="preserve"> SRS-BASELINE-V1.0。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不确定需求数量表述与需求条目冲突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</w:t>
            </w:r>
            <w:r>
              <w:t xml:space="preserve"> </w:t>
            </w:r>
            <w:r>
              <w:rPr>
                <w:rFonts w:hint="eastAsia"/>
              </w:rPr>
              <w:t xml:space="preserve">40条需求。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需求和用例数量混用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</w:t>
            </w:r>
            <w:r>
              <w:t xml:space="preserve"> </w:t>
            </w:r>
            <w:r>
              <w:rPr>
                <w:rFonts w:hint="eastAsia"/>
              </w:rPr>
              <w:t xml:space="preserve">47用例。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不确定测试数量表述不够明确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</w:t>
            </w:r>
            <w:r>
              <w:t xml:space="preserve"> </w:t>
            </w:r>
            <w:r>
              <w:rPr>
                <w:rFonts w:hint="eastAsia"/>
              </w:rPr>
              <w:t xml:space="preserve">78测试用例。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固定人数可能与参与范围冲突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统一为核心代表+扩展代表。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初始交付范围与最终交付范围并存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统一为最终交付</w:t>
            </w:r>
            <w:r>
              <w:t xml:space="preserve"> </w:t>
            </w:r>
            <w:r>
              <w:rPr>
                <w:rFonts w:hint="eastAsia"/>
              </w:rPr>
              <w:t xml:space="preserve">27篇。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数据库表数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15张和16张并存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说明为核心表15张、原型运行表16张。</w:t>
            </w:r>
          </w:p>
        </w:tc>
      </w:tr>
    </w:tbl>
    <w:bookmarkEnd w:id="13"/>
    <w:bookmarkStart w:id="14" w:name="测试完成情况"/>
    <w:p>
      <w:pPr>
        <w:pStyle w:val="Heading2"/>
      </w:pPr>
      <w:r>
        <w:t xml:space="preserve">4. </w:t>
      </w:r>
      <w:r>
        <w:rPr>
          <w:rFonts w:hint="eastAsia"/>
        </w:rPr>
        <w:t xml:space="preserve">测试完成情况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功能流程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问答与</w:t>
            </w:r>
            <w:r>
              <w:t xml:space="preserve"> NLU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权限与安全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性能与可靠性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兼容性与安装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数据与接口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通过率100%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测试过程中发现的</w:t>
      </w:r>
      <w:r>
        <w:t xml:space="preserve"> </w:t>
      </w:r>
      <w:r>
        <w:rPr>
          <w:rFonts w:hint="eastAsia"/>
        </w:rPr>
        <w:t xml:space="preserve">5项原型缺陷均已修复并完成回归验证。</w:t>
      </w:r>
    </w:p>
    <w:bookmarkEnd w:id="14"/>
    <w:bookmarkStart w:id="15" w:name="任务状态汇总"/>
    <w:p>
      <w:pPr>
        <w:pStyle w:val="Heading2"/>
      </w:pPr>
      <w:r>
        <w:t xml:space="preserve">5. </w:t>
      </w:r>
      <w:r>
        <w:rPr>
          <w:rFonts w:hint="eastAsia"/>
        </w:rPr>
        <w:t xml:space="preserve">任务状态汇总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1-10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覆盖需求获取、用户群、原型、用例和非功能需求。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21-24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</w:t>
            </w:r>
            <w:r>
              <w:rPr>
                <w:rFonts w:hint="eastAsia"/>
              </w:rPr>
              <w:t xml:space="preserve">SRS、追溯和</w:t>
            </w:r>
            <w:r>
              <w:t xml:space="preserve"> UML </w:t>
            </w:r>
            <w:r>
              <w:rPr>
                <w:rFonts w:hint="eastAsia"/>
              </w:rPr>
              <w:t xml:space="preserve">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25-27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</w:t>
            </w:r>
            <w:r>
              <w:rPr>
                <w:rFonts w:hint="eastAsia"/>
              </w:rPr>
              <w:t xml:space="preserve">78测试用例</w:t>
            </w:r>
            <w:r>
              <w:t xml:space="preserve"> </w:t>
            </w:r>
            <w:r>
              <w:rPr>
                <w:rFonts w:hint="eastAsia"/>
              </w:rPr>
              <w:t xml:space="preserve">和用户手册。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28-30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</w:t>
            </w:r>
            <w:r>
              <w:rPr>
                <w:rFonts w:hint="eastAsia"/>
              </w:rPr>
              <w:t xml:space="preserve">4轮评审、修复记录和</w:t>
            </w:r>
            <w:r>
              <w:t xml:space="preserve"> SRS-BASELINE-V1.0。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附加技术文档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纳入最终</w:t>
            </w:r>
            <w:r>
              <w:t xml:space="preserve"> </w:t>
            </w:r>
            <w:r>
              <w:rPr>
                <w:rFonts w:hint="eastAsia"/>
              </w:rPr>
              <w:t xml:space="preserve">27篇交付物。</w:t>
            </w:r>
          </w:p>
        </w:tc>
      </w:tr>
    </w:tbl>
    <w:bookmarkEnd w:id="15"/>
    <w:bookmarkStart w:id="16" w:name="v1.2-结论"/>
    <w:p>
      <w:pPr>
        <w:pStyle w:val="Heading2"/>
      </w:pPr>
      <w:r>
        <w:t xml:space="preserve">6. V1.2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V1.2 </w:t>
      </w:r>
      <w:r>
        <w:rPr>
          <w:rFonts w:hint="eastAsia"/>
        </w:rPr>
        <w:t xml:space="preserve">确认任务范围已完成评审、变更和测试闭环。最终版本</w:t>
      </w:r>
      <w:r>
        <w:t xml:space="preserve"> V1.3 </w:t>
      </w:r>
      <w:r>
        <w:rPr>
          <w:rFonts w:hint="eastAsia"/>
        </w:rPr>
        <w:t xml:space="preserve">将形成可直接归档的任务完成总结。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2026-06-19T15:07:38Z</dcterms:created>
  <dcterms:modified xsi:type="dcterms:W3CDTF">2026-06-19T15:07:38Z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