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评审与基线记录(RB) V1.0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RB-SCHOOLQA-2026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评审与基线记录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V1.0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草稿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2026-05-20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1. 评审计划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评审阶段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3456"/>
          </w:tcPr>
          <w:p>
            <w:r>
              <w:rPr>
                <w:b/>
              </w:rPr>
              <w:t>评审内容</w:t>
            </w:r>
          </w:p>
        </w:tc>
        <w:tc>
          <w:tcPr>
            <w:tcW w:type="dxa" w:w="2304"/>
          </w:tcPr>
          <w:p>
            <w:r>
              <w:rPr>
                <w:b/>
              </w:rPr>
              <w:t>评审方式</w:t>
            </w:r>
          </w:p>
        </w:tc>
        <w:tc>
          <w:tcPr>
            <w:tcW w:type="dxa" w:w="2304"/>
          </w:tcPr>
          <w:p>
            <w:r>
              <w:rPr>
                <w:b/>
              </w:rPr>
              <w:t>参与人员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第一次评审 (R1)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3456"/>
            <w:vAlign w:val="center"/>
          </w:tcPr>
          <w:p>
            <w:r>
              <w:t>Vision &amp; Scope + Context Diagram</w:t>
            </w:r>
          </w:p>
        </w:tc>
        <w:tc>
          <w:tcPr>
            <w:tcW w:type="dxa" w:w="2304"/>
            <w:vAlign w:val="center"/>
          </w:tcPr>
          <w:p>
            <w:r>
              <w:t>小组走查(Walkthrough)</w:t>
            </w:r>
          </w:p>
        </w:tc>
        <w:tc>
          <w:tcPr>
            <w:tcW w:type="dxa" w:w="2304"/>
            <w:vAlign w:val="center"/>
          </w:tcPr>
          <w:p>
            <w:r>
              <w:t>全体项目组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第二次评审 (R2)</w:t>
            </w:r>
          </w:p>
        </w:tc>
        <w:tc>
          <w:tcPr>
            <w:tcW w:type="dxa" w:w="1584"/>
            <w:vAlign w:val="center"/>
          </w:tcPr>
          <w:p>
            <w:r>
              <w:t>2026-05-21</w:t>
            </w:r>
          </w:p>
        </w:tc>
        <w:tc>
          <w:tcPr>
            <w:tcW w:type="dxa" w:w="3456"/>
            <w:vAlign w:val="center"/>
          </w:tcPr>
          <w:p>
            <w:r>
              <w:t>用户群识别 + 需求获取 + 原型设计</w:t>
            </w:r>
          </w:p>
        </w:tc>
        <w:tc>
          <w:tcPr>
            <w:tcW w:type="dxa" w:w="2304"/>
            <w:vAlign w:val="center"/>
          </w:tcPr>
          <w:p>
            <w:r>
              <w:t>技术评审(Technical Review)</w:t>
            </w:r>
          </w:p>
        </w:tc>
        <w:tc>
          <w:tcPr>
            <w:tcW w:type="dxa" w:w="2304"/>
            <w:vAlign w:val="center"/>
          </w:tcPr>
          <w:p>
            <w:r>
              <w:t>需求组 + 开发组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第三次评审 (R3)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3456"/>
            <w:vAlign w:val="center"/>
          </w:tcPr>
          <w:p>
            <w:r>
              <w:t>用例文档 + 非功能需求 + SRS初稿</w:t>
            </w:r>
          </w:p>
        </w:tc>
        <w:tc>
          <w:tcPr>
            <w:tcW w:type="dxa" w:w="2304"/>
            <w:vAlign w:val="center"/>
          </w:tcPr>
          <w:p>
            <w:r>
              <w:t>正式评审(Inspection)</w:t>
            </w:r>
          </w:p>
        </w:tc>
        <w:tc>
          <w:tcPr>
            <w:tcW w:type="dxa" w:w="2304"/>
            <w:vAlign w:val="center"/>
          </w:tcPr>
          <w:p>
            <w:r>
              <w:t>全体项目组 + QA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第四次评审 (R4)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3456"/>
            <w:vAlign w:val="center"/>
          </w:tcPr>
          <w:p>
            <w:r>
              <w:t>SRS完整版 + 测试用例 + 用户手册</w:t>
            </w:r>
          </w:p>
        </w:tc>
        <w:tc>
          <w:tcPr>
            <w:tcW w:type="dxa" w:w="2304"/>
            <w:vAlign w:val="center"/>
          </w:tcPr>
          <w:p>
            <w:r>
              <w:t>正式评审(Inspection)</w:t>
            </w:r>
          </w:p>
        </w:tc>
        <w:tc>
          <w:tcPr>
            <w:tcW w:type="dxa" w:w="2304"/>
            <w:vAlign w:val="center"/>
          </w:tcPr>
          <w:p>
            <w:r>
              <w:t>全体项目组 + 用户代表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2. 本版本说明</w:t>
      </w:r>
    </w:p>
    <w:p>
      <w:r>
        <w:t>V1.0用于锁定评审计划、参与角色、检查范围和版本链起点，尚未记录评审问题与整改闭环。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评审与基线记录(RB) V1.0</dc:title>
  <dc:subject>评审计划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