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G10小组第09次会议纪要</w:t>
      </w:r>
    </w:p>
    <w:p>
      <w:r>
        <w:rPr>
          <w:sz w:val="22"/>
        </w:rPr>
        <w:t xml:space="preserve">会议编号：G10-2026-09</w:t>
      </w:r>
    </w:p>
    <w:p>
      <w:r>
        <w:rPr>
          <w:sz w:val="22"/>
        </w:rPr>
        <w:t xml:space="preserve">会议主题：愿景与范围、系统上下文图及需求基线评审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会议时间：2026-04-28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会议地点：理四-424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团队回顾需求获取、用例整理和原型草图推进情况，确认本次会议重点为愿景与范围文档、系统上下文图和需求基线评审。</w:t>
      </w:r>
    </w:p>
    <w:p>
      <w:r>
        <w:rPr>
          <w:sz w:val="22"/>
        </w:rPr>
        <w:t xml:space="preserve">2. 上一阶段任务复盘评分85分。愿景与范围文档已形成主要框架，系统上下文图已明确用户、校务系统、知识库、管理员等外部交互对象，需求清单已完成初步整理；主要扣分点在于机器人无法回答时的转人工、反馈闭环和数据更新责任仍需补充。</w:t>
      </w:r>
    </w:p>
    <w:p>
      <w:r>
        <w:rPr>
          <w:sz w:val="22"/>
        </w:rPr>
        <w:t xml:space="preserve">3. 愿景与范围讨论：校务问答机器人核心目标是降低师生查询校务信息的成本，提高常见问题响应效率，并为后续校务服务智能化提供基础能力。项目范围聚焦校历安排、教务通知、办事流程、常见政策和校园服务信息等问答场景。</w:t>
      </w:r>
    </w:p>
    <w:p>
      <w:r>
        <w:rPr>
          <w:sz w:val="22"/>
        </w:rPr>
        <w:t xml:space="preserve">4. 系统上下文图评审：确认系统边界包括学生用户端、管理员维护端、问答服务、知识库与外部校务信息来源。图中需进一步区分信息查询类交互和管理维护类交互。</w:t>
      </w:r>
    </w:p>
    <w:p>
      <w:r>
        <w:rPr>
          <w:sz w:val="22"/>
        </w:rPr>
        <w:t xml:space="preserve">5. 需求基线评审：团队筛选当前需求清单，优先支持高频、标准化、低风险的问答需求；存在歧义的需求暂不进入基线，待补充场景说明后再确认。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许霖烽：统筹需求基线整理，确认范围边界与会议决议落地情况。</w:t>
      </w:r>
    </w:p>
    <w:p>
      <w:r>
        <w:rPr>
          <w:sz w:val="22"/>
        </w:rPr>
        <w:t xml:space="preserve">王振恺：完善系统上下文图，补充外部实体、数据流向和异常交互说明。</w:t>
      </w:r>
    </w:p>
    <w:p>
      <w:r>
        <w:rPr>
          <w:sz w:val="22"/>
        </w:rPr>
        <w:t xml:space="preserve">虞子琰：整理用户问答场景，补充典型问题、触发条件和预期结果。</w:t>
      </w:r>
    </w:p>
    <w:p>
      <w:r>
        <w:rPr>
          <w:sz w:val="22"/>
        </w:rPr>
        <w:t xml:space="preserve">袁萍：完善会议纪要，并协助整理愿景与范围文档中的业务目标和范围说明。</w:t>
      </w:r>
    </w:p>
    <w:p>
      <w:r>
        <w:rPr>
          <w:sz w:val="22"/>
        </w:rPr>
        <w:t xml:space="preserve">冯沛一：梳理知识库来源、维护方式和数据更新流程。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确认愿景与范围文档、系统上下文图和需求基线作为后续SRS编写依据。2026-05-02前完成愿景与范围文档、系统上下文图和需求基线修订。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下次会议重点转向SRS初稿、非功能性需求和数据需求规格说明书。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