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49B1" w14:textId="77777777" w:rsidR="00CB0901" w:rsidRPr="00544798" w:rsidRDefault="00CB0901" w:rsidP="00CB0901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544798">
        <w:rPr>
          <w:b/>
          <w:bCs/>
          <w:sz w:val="32"/>
          <w:szCs w:val="32"/>
        </w:rPr>
        <w:t>Homework</w:t>
      </w:r>
    </w:p>
    <w:p w14:paraId="144BECB6" w14:textId="77777777" w:rsidR="00CB0901" w:rsidRPr="00544798" w:rsidRDefault="00CB0901" w:rsidP="00CB0901">
      <w:pPr>
        <w:rPr>
          <w:b/>
          <w:bCs/>
          <w:sz w:val="32"/>
          <w:szCs w:val="32"/>
        </w:rPr>
      </w:pPr>
    </w:p>
    <w:p w14:paraId="3FC4BAB0" w14:textId="77777777" w:rsidR="00CB0901" w:rsidRPr="00544798" w:rsidRDefault="00CB0901" w:rsidP="00CB0901">
      <w:pPr>
        <w:rPr>
          <w:b/>
          <w:bCs/>
          <w:color w:val="333333"/>
          <w:spacing w:val="3"/>
          <w:shd w:val="clear" w:color="auto" w:fill="FFFFFF"/>
        </w:rPr>
      </w:pPr>
      <w:r>
        <w:rPr>
          <w:b/>
          <w:bCs/>
          <w:color w:val="333333"/>
          <w:spacing w:val="3"/>
          <w:shd w:val="clear" w:color="auto" w:fill="FFFFFF"/>
        </w:rPr>
        <w:t xml:space="preserve">1. </w:t>
      </w:r>
      <w:r w:rsidRPr="00544798">
        <w:rPr>
          <w:b/>
          <w:bCs/>
          <w:color w:val="333333"/>
          <w:spacing w:val="3"/>
          <w:shd w:val="clear" w:color="auto" w:fill="FFFFFF"/>
        </w:rPr>
        <w:t xml:space="preserve">Derive the analytical version of the Newton-Raphson algorithm (including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f(x)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  <w:bCs/>
                <w:color w:val="333333"/>
                <w:spacing w:val="3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333333"/>
                <w:spacing w:val="3"/>
                <w:shd w:val="clear" w:color="auto" w:fill="FFFFFF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333333"/>
                <w:spacing w:val="3"/>
                <w:shd w:val="clear" w:color="auto" w:fill="FFFFFF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) for each expression below (separately). For each expression below, implement the Newton-Raphson algorithm, and find at least one root for each non-linear function below. Also plot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f(x)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 around the solution(s). Prepare a data table with values for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x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f(x)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bCs/>
                <w:color w:val="333333"/>
                <w:spacing w:val="3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333333"/>
                <w:spacing w:val="3"/>
                <w:shd w:val="clear" w:color="auto" w:fill="FFFFFF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333333"/>
                <w:spacing w:val="3"/>
                <w:shd w:val="clear" w:color="auto" w:fill="FFFFFF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, and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err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 for each itera</w:t>
      </w:r>
      <w:proofErr w:type="spellStart"/>
      <w:r w:rsidRPr="00544798">
        <w:rPr>
          <w:b/>
          <w:bCs/>
          <w:color w:val="333333"/>
          <w:spacing w:val="3"/>
          <w:shd w:val="clear" w:color="auto" w:fill="FFFFFF"/>
        </w:rPr>
        <w:t>tion</w:t>
      </w:r>
      <w:proofErr w:type="spellEnd"/>
      <w:r w:rsidRPr="00544798">
        <w:rPr>
          <w:b/>
          <w:bCs/>
          <w:color w:val="333333"/>
          <w:spacing w:val="3"/>
          <w:shd w:val="clear" w:color="auto" w:fill="FFFFFF"/>
        </w:rPr>
        <w:t xml:space="preserve">. </w:t>
      </w:r>
    </w:p>
    <w:p w14:paraId="793AD118" w14:textId="77777777" w:rsidR="00CB0901" w:rsidRPr="00544798" w:rsidRDefault="00CB0901" w:rsidP="00CB0901">
      <w:pPr>
        <w:pStyle w:val="ListParagraph"/>
        <w:rPr>
          <w:b/>
          <w:bCs/>
          <w:color w:val="333333"/>
          <w:spacing w:val="3"/>
          <w:shd w:val="clear" w:color="auto" w:fill="FFFFFF"/>
        </w:rPr>
      </w:pPr>
    </w:p>
    <w:p w14:paraId="607479C8" w14:textId="77777777" w:rsidR="00CB0901" w:rsidRPr="00544798" w:rsidRDefault="00CB0901" w:rsidP="00CB0901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x-4=0</m:t>
        </m:r>
      </m:oMath>
    </w:p>
    <w:p w14:paraId="6F70D56E" w14:textId="77777777" w:rsidR="00CB0901" w:rsidRPr="00544798" w:rsidRDefault="00CB0901" w:rsidP="00CB0901">
      <w:pPr>
        <w:pStyle w:val="ListParagraph"/>
        <w:rPr>
          <w:b/>
          <w:bCs/>
        </w:rPr>
      </w:pPr>
    </w:p>
    <w:p w14:paraId="56B8CCC1" w14:textId="77777777" w:rsidR="00CB0901" w:rsidRPr="00544798" w:rsidRDefault="00CB0901" w:rsidP="00CB0901">
      <w:pPr>
        <w:pStyle w:val="ListParagraph"/>
        <w:numPr>
          <w:ilvl w:val="0"/>
          <w:numId w:val="1"/>
        </w:num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0A93E241" w14:textId="77777777" w:rsidR="00CB0901" w:rsidRPr="00544798" w:rsidRDefault="00CB0901" w:rsidP="00CB0901">
      <w:pPr>
        <w:rPr>
          <w:b/>
          <w:bCs/>
        </w:rPr>
      </w:pPr>
    </w:p>
    <w:p w14:paraId="665B9ECB" w14:textId="77777777" w:rsidR="00CB0901" w:rsidRPr="00544798" w:rsidRDefault="00CB0901" w:rsidP="00CB0901">
      <w:pPr>
        <w:pStyle w:val="ListParagraph"/>
        <w:numPr>
          <w:ilvl w:val="0"/>
          <w:numId w:val="1"/>
        </w:num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-10=0</m:t>
        </m:r>
      </m:oMath>
    </w:p>
    <w:p w14:paraId="63E7C103" w14:textId="77777777" w:rsidR="00CB0901" w:rsidRPr="00544798" w:rsidRDefault="00CB0901" w:rsidP="00CB0901">
      <w:pPr>
        <w:rPr>
          <w:b/>
          <w:bCs/>
        </w:rPr>
      </w:pPr>
    </w:p>
    <w:p w14:paraId="4CE4862D" w14:textId="77777777" w:rsidR="00CB0901" w:rsidRPr="00544798" w:rsidRDefault="00CB0901" w:rsidP="00CB0901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75FC5060" w14:textId="77777777" w:rsidR="00CB0901" w:rsidRDefault="00CB0901" w:rsidP="00CB0901">
      <w:pPr>
        <w:rPr>
          <w:rFonts w:hint="eastAsia"/>
          <w:b/>
          <w:bCs/>
        </w:rPr>
      </w:pPr>
    </w:p>
    <w:p w14:paraId="6BA45F85" w14:textId="77777777" w:rsidR="00CB0901" w:rsidRDefault="00CB0901" w:rsidP="00CB0901">
      <w:pPr>
        <w:rPr>
          <w:b/>
          <w:bCs/>
        </w:rPr>
      </w:pPr>
    </w:p>
    <w:p w14:paraId="1BF159D8" w14:textId="77777777" w:rsidR="00CB0901" w:rsidRDefault="00CB0901" w:rsidP="00CB0901">
      <w:pPr>
        <w:rPr>
          <w:b/>
          <w:bCs/>
        </w:rPr>
      </w:pPr>
    </w:p>
    <w:p w14:paraId="151075EF" w14:textId="77777777" w:rsidR="00CB0901" w:rsidRDefault="00CB0901" w:rsidP="00CB0901">
      <w:pPr>
        <w:rPr>
          <w:b/>
          <w:bCs/>
        </w:rPr>
      </w:pPr>
    </w:p>
    <w:p w14:paraId="338909B9" w14:textId="77777777" w:rsidR="00CB0901" w:rsidRDefault="00CB0901" w:rsidP="00CB0901">
      <w:pPr>
        <w:rPr>
          <w:b/>
          <w:bCs/>
        </w:rPr>
      </w:pPr>
    </w:p>
    <w:p w14:paraId="2B46C504" w14:textId="77777777" w:rsidR="00CB0901" w:rsidRDefault="00CB0901" w:rsidP="00CB0901">
      <w:pPr>
        <w:rPr>
          <w:b/>
          <w:bCs/>
        </w:rPr>
      </w:pPr>
    </w:p>
    <w:p w14:paraId="5500F6E1" w14:textId="77777777" w:rsidR="00CB0901" w:rsidRDefault="00CB0901" w:rsidP="00CB0901">
      <w:pPr>
        <w:rPr>
          <w:b/>
          <w:bCs/>
        </w:rPr>
      </w:pPr>
    </w:p>
    <w:p w14:paraId="210BFA12" w14:textId="77777777" w:rsidR="00CB0901" w:rsidRDefault="00CB0901" w:rsidP="00CB0901">
      <w:pPr>
        <w:rPr>
          <w:b/>
          <w:bCs/>
        </w:rPr>
      </w:pPr>
    </w:p>
    <w:p w14:paraId="63854054" w14:textId="77777777" w:rsidR="00CB0901" w:rsidRDefault="00CB0901" w:rsidP="00CB0901">
      <w:pPr>
        <w:rPr>
          <w:b/>
          <w:bCs/>
        </w:rPr>
      </w:pPr>
    </w:p>
    <w:p w14:paraId="0A01D4C6" w14:textId="77777777" w:rsidR="00CB0901" w:rsidRDefault="00CB0901" w:rsidP="00CB0901">
      <w:pPr>
        <w:rPr>
          <w:b/>
          <w:bCs/>
        </w:rPr>
      </w:pPr>
    </w:p>
    <w:p w14:paraId="034C65E2" w14:textId="77777777" w:rsidR="00CB0901" w:rsidRPr="00544798" w:rsidRDefault="00CB0901" w:rsidP="00CB0901">
      <w:pPr>
        <w:rPr>
          <w:b/>
          <w:bCs/>
        </w:rPr>
      </w:pPr>
    </w:p>
    <w:p w14:paraId="24ED3A30" w14:textId="77777777" w:rsidR="00CB0901" w:rsidRPr="00544798" w:rsidRDefault="00CB0901" w:rsidP="00CB0901">
      <w:pPr>
        <w:rPr>
          <w:b/>
          <w:bCs/>
        </w:rPr>
      </w:pPr>
    </w:p>
    <w:p w14:paraId="3BDE07ED" w14:textId="77777777" w:rsidR="00CB0901" w:rsidRPr="00544798" w:rsidRDefault="00CB0901" w:rsidP="00CB0901">
      <w:pPr>
        <w:rPr>
          <w:b/>
          <w:bCs/>
          <w:color w:val="333333"/>
          <w:spacing w:val="3"/>
          <w:shd w:val="clear" w:color="auto" w:fill="FFFFFF"/>
        </w:rPr>
      </w:pPr>
      <w:r w:rsidRPr="00544798">
        <w:rPr>
          <w:b/>
          <w:bCs/>
        </w:rPr>
        <w:t xml:space="preserve">2. </w:t>
      </w:r>
      <w:r w:rsidRPr="00544798">
        <w:rPr>
          <w:b/>
          <w:bCs/>
          <w:color w:val="333333"/>
          <w:spacing w:val="3"/>
          <w:shd w:val="clear" w:color="auto" w:fill="FFFFFF"/>
        </w:rPr>
        <w:t xml:space="preserve">Write a R code for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f(x)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 a</w:t>
      </w:r>
      <w:proofErr w:type="spellStart"/>
      <w:r w:rsidRPr="00544798">
        <w:rPr>
          <w:b/>
          <w:bCs/>
          <w:color w:val="333333"/>
          <w:spacing w:val="3"/>
          <w:shd w:val="clear" w:color="auto" w:fill="FFFFFF"/>
        </w:rPr>
        <w:t>nd</w:t>
      </w:r>
      <w:proofErr w:type="spellEnd"/>
      <w:r w:rsidRPr="00544798">
        <w:rPr>
          <w:b/>
          <w:bCs/>
          <w:color w:val="333333"/>
          <w:spacing w:val="3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Df(x)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. Run the </w:t>
      </w:r>
      <w:proofErr w:type="spellStart"/>
      <w:r w:rsidRPr="00544798">
        <w:rPr>
          <w:b/>
          <w:bCs/>
          <w:color w:val="333333"/>
          <w:spacing w:val="3"/>
          <w:shd w:val="clear" w:color="auto" w:fill="FFFFFF"/>
        </w:rPr>
        <w:t>Newthon</w:t>
      </w:r>
      <w:proofErr w:type="spellEnd"/>
      <w:r w:rsidRPr="00544798">
        <w:rPr>
          <w:b/>
          <w:bCs/>
          <w:color w:val="333333"/>
          <w:spacing w:val="3"/>
          <w:shd w:val="clear" w:color="auto" w:fill="FFFFFF"/>
        </w:rPr>
        <w:t xml:space="preserve">-Raphson method and search for the solution. Prepare a table with values for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x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f(x)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D</m:t>
        </m:r>
        <m:sSup>
          <m:sSupPr>
            <m:ctrlPr>
              <w:rPr>
                <w:rFonts w:ascii="Cambria Math" w:hAnsi="Cambria Math"/>
                <w:b/>
                <w:bCs/>
                <w:color w:val="333333"/>
                <w:spacing w:val="3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333333"/>
                <w:spacing w:val="3"/>
                <w:shd w:val="clear" w:color="auto" w:fill="FFFFFF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333333"/>
                <w:spacing w:val="3"/>
                <w:shd w:val="clear" w:color="auto" w:fill="FFFFFF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(x)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, and </w:t>
      </w:r>
      <m:oMath>
        <m:r>
          <m:rPr>
            <m:sty m:val="bi"/>
          </m:rPr>
          <w:rPr>
            <w:rFonts w:ascii="Cambria Math" w:hAnsi="Cambria Math"/>
            <w:color w:val="333333"/>
            <w:spacing w:val="3"/>
            <w:shd w:val="clear" w:color="auto" w:fill="FFFFFF"/>
          </w:rPr>
          <m:t>err</m:t>
        </m:r>
      </m:oMath>
      <w:r w:rsidRPr="00544798">
        <w:rPr>
          <w:b/>
          <w:bCs/>
          <w:color w:val="333333"/>
          <w:spacing w:val="3"/>
          <w:shd w:val="clear" w:color="auto" w:fill="FFFFFF"/>
        </w:rPr>
        <w:t xml:space="preserve"> for each iteration. Explain what is happening during the iterations. Is the algorithm converging? Why or why not? Choose your initial values carefully.</w:t>
      </w:r>
    </w:p>
    <w:p w14:paraId="4FE2DA53" w14:textId="77777777" w:rsidR="00CB0901" w:rsidRPr="00544798" w:rsidRDefault="00CB0901" w:rsidP="00CB0901">
      <w:pPr>
        <w:rPr>
          <w:b/>
          <w:bCs/>
          <w:color w:val="333333"/>
          <w:spacing w:val="3"/>
          <w:shd w:val="clear" w:color="auto" w:fill="FFFFFF"/>
        </w:rPr>
      </w:pPr>
    </w:p>
    <w:p w14:paraId="4CDE8A14" w14:textId="77777777" w:rsidR="00CB0901" w:rsidRPr="00544798" w:rsidRDefault="00CB0901" w:rsidP="00CB090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-12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-2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-1</m:t>
          </m:r>
        </m:oMath>
      </m:oMathPara>
    </w:p>
    <w:p w14:paraId="1D8AEAF4" w14:textId="77777777" w:rsidR="00683E1E" w:rsidRDefault="00CB0901"/>
    <w:sectPr w:rsidR="0068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74C9B"/>
    <w:multiLevelType w:val="multilevel"/>
    <w:tmpl w:val="51CEBA0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8652ED"/>
    <w:multiLevelType w:val="hybridMultilevel"/>
    <w:tmpl w:val="EFA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01"/>
    <w:rsid w:val="003D76CF"/>
    <w:rsid w:val="00871864"/>
    <w:rsid w:val="0095315F"/>
    <w:rsid w:val="00C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A0401"/>
  <w15:chartTrackingRefBased/>
  <w15:docId w15:val="{6C6E77B5-3043-AC4D-8FB9-0A6C22B0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Ye</dc:creator>
  <cp:keywords/>
  <dc:description/>
  <cp:lastModifiedBy>Peter Ye</cp:lastModifiedBy>
  <cp:revision>1</cp:revision>
  <dcterms:created xsi:type="dcterms:W3CDTF">2024-01-20T20:55:00Z</dcterms:created>
  <dcterms:modified xsi:type="dcterms:W3CDTF">2024-01-20T20:55:00Z</dcterms:modified>
</cp:coreProperties>
</file>