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0127" w:rsidRDefault="004A0127" w:rsidP="004A0127">
      <w:pPr>
        <w:pStyle w:val="3"/>
      </w:pPr>
      <w:bookmarkStart w:id="0" w:name="_Toc510622167"/>
      <w:bookmarkStart w:id="1" w:name="_Toc522997422"/>
      <w:r>
        <w:t xml:space="preserve">3.3 </w:t>
      </w:r>
      <w:r>
        <w:t>计算一个神经网络的输出（</w:t>
      </w:r>
      <w:bookmarkStart w:id="2" w:name="OLE_LINK146"/>
      <w:bookmarkStart w:id="3" w:name="OLE_LINK147"/>
      <w:r>
        <w:t>Computing a Neural Network's output</w:t>
      </w:r>
      <w:bookmarkEnd w:id="2"/>
      <w:bookmarkEnd w:id="3"/>
      <w:r>
        <w:t>）</w:t>
      </w:r>
      <w:bookmarkEnd w:id="0"/>
      <w:bookmarkEnd w:id="1"/>
    </w:p>
    <w:p w:rsidR="004A0127" w:rsidRDefault="004A0127" w:rsidP="004A0127">
      <w:pPr>
        <w:pStyle w:val="a3"/>
      </w:pPr>
      <w:r>
        <w:rPr>
          <w:rFonts w:ascii="宋体" w:hAnsi="宋体" w:cs="宋体" w:hint="eastAsia"/>
        </w:rPr>
        <w:t>首先，回顾下只有一个隐藏层的简单两层</w:t>
      </w:r>
      <w:r>
        <w:rPr>
          <w:rFonts w:ascii="宋体" w:hAnsi="宋体" w:cs="宋体" w:hint="eastAsia"/>
          <w:b/>
        </w:rPr>
        <w:t>神经网络结构</w:t>
      </w:r>
      <w:r>
        <w:rPr>
          <w:rFonts w:ascii="宋体" w:hAnsi="宋体" w:cs="宋体" w:hint="eastAsia"/>
        </w:rPr>
        <w:t>：</w:t>
      </w:r>
    </w:p>
    <w:p w:rsidR="004A0127" w:rsidRDefault="004A0127" w:rsidP="004A0127">
      <w:pPr>
        <w:pStyle w:val="a3"/>
      </w:pPr>
      <w:r>
        <w:rPr>
          <w:noProof/>
        </w:rPr>
        <w:drawing>
          <wp:inline distT="0" distB="0" distL="0" distR="0" wp14:anchorId="70058B92" wp14:editId="1FC865CA">
            <wp:extent cx="4692650" cy="2598420"/>
            <wp:effectExtent l="0" t="0" r="0" b="0"/>
            <wp:docPr id="125" name="图片 125"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2414" r="11029"/>
                    <a:stretch/>
                  </pic:blipFill>
                  <pic:spPr bwMode="auto">
                    <a:xfrm>
                      <a:off x="0" y="0"/>
                      <a:ext cx="4692650" cy="25984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A0127" w:rsidRDefault="004A0127" w:rsidP="004A0127">
      <w:pPr>
        <w:pStyle w:val="a3"/>
      </w:pPr>
      <w:r>
        <w:rPr>
          <w:rFonts w:ascii="宋体" w:hAnsi="宋体" w:cs="宋体" w:hint="eastAsia"/>
        </w:rPr>
        <w:t>图</w:t>
      </w:r>
      <w:r>
        <w:t>3.3.1</w:t>
      </w:r>
    </w:p>
    <w:p w:rsidR="004A0127" w:rsidRDefault="004A0127" w:rsidP="004A0127">
      <w:pPr>
        <w:pStyle w:val="a3"/>
      </w:pPr>
      <w:r>
        <w:rPr>
          <w:rFonts w:ascii="宋体" w:hAnsi="宋体" w:cs="宋体" w:hint="eastAsia"/>
        </w:rPr>
        <w:t>其中，</w:t>
      </w:r>
      <m:oMath>
        <m:r>
          <m:rPr>
            <m:sty m:val="bi"/>
          </m:rPr>
          <w:rPr>
            <w:rFonts w:ascii="Cambria Math" w:hAnsi="Cambria Math"/>
            <w:color w:val="ED7D31" w:themeColor="accent2"/>
          </w:rPr>
          <m:t>x</m:t>
        </m:r>
      </m:oMath>
      <w:r w:rsidRPr="00A21404">
        <w:rPr>
          <w:rFonts w:ascii="宋体" w:hAnsi="宋体" w:cs="宋体" w:hint="eastAsia"/>
          <w:b/>
          <w:bCs/>
          <w:color w:val="ED7D31" w:themeColor="accent2"/>
        </w:rPr>
        <w:t>表示输入特征</w:t>
      </w:r>
      <w:r>
        <w:rPr>
          <w:rFonts w:ascii="宋体" w:hAnsi="宋体" w:cs="宋体" w:hint="eastAsia"/>
        </w:rPr>
        <w:t>，</w:t>
      </w:r>
      <m:oMath>
        <m:r>
          <m:rPr>
            <m:sty m:val="bi"/>
          </m:rPr>
          <w:rPr>
            <w:rFonts w:ascii="Cambria Math" w:hAnsi="Cambria Math"/>
            <w:color w:val="4472C4" w:themeColor="accent1"/>
          </w:rPr>
          <m:t>a</m:t>
        </m:r>
      </m:oMath>
      <w:r w:rsidRPr="00A21404">
        <w:rPr>
          <w:rFonts w:ascii="宋体" w:hAnsi="宋体" w:cs="宋体" w:hint="eastAsia"/>
          <w:b/>
          <w:bCs/>
          <w:color w:val="4472C4" w:themeColor="accent1"/>
        </w:rPr>
        <w:t>表示每个神经元的输出</w:t>
      </w:r>
      <w:r>
        <w:rPr>
          <w:rFonts w:ascii="宋体" w:hAnsi="宋体" w:cs="宋体" w:hint="eastAsia"/>
        </w:rPr>
        <w:t>，</w:t>
      </w:r>
      <m:oMath>
        <m:r>
          <m:rPr>
            <m:sty m:val="bi"/>
          </m:rPr>
          <w:rPr>
            <w:rFonts w:ascii="Cambria Math" w:hAnsi="Cambria Math"/>
            <w:color w:val="ED7D31" w:themeColor="accent2"/>
          </w:rPr>
          <m:t>W</m:t>
        </m:r>
      </m:oMath>
      <w:r w:rsidRPr="00A21404">
        <w:rPr>
          <w:rFonts w:ascii="宋体" w:hAnsi="宋体" w:cs="宋体" w:hint="eastAsia"/>
          <w:b/>
          <w:bCs/>
          <w:color w:val="ED7D31" w:themeColor="accent2"/>
        </w:rPr>
        <w:t>表示特征的权重</w:t>
      </w:r>
      <w:r>
        <w:rPr>
          <w:rFonts w:ascii="宋体" w:hAnsi="宋体" w:cs="宋体" w:hint="eastAsia"/>
        </w:rPr>
        <w:t>，上标表示神经网络的层数（隐藏层为</w:t>
      </w:r>
      <w:r>
        <w:t>1</w:t>
      </w:r>
      <w:r>
        <w:rPr>
          <w:rFonts w:ascii="宋体" w:hAnsi="宋体" w:cs="宋体" w:hint="eastAsia"/>
        </w:rPr>
        <w:t>），下标表示该层的第几个神经元。这是神经网络的</w:t>
      </w:r>
      <w:r>
        <w:rPr>
          <w:rFonts w:ascii="宋体" w:hAnsi="宋体" w:cs="宋体" w:hint="eastAsia"/>
          <w:b/>
        </w:rPr>
        <w:t>符号惯例</w:t>
      </w:r>
      <w:r>
        <w:rPr>
          <w:rFonts w:ascii="宋体" w:hAnsi="宋体" w:cs="宋体" w:hint="eastAsia"/>
        </w:rPr>
        <w:t>，下同。</w:t>
      </w:r>
    </w:p>
    <w:p w:rsidR="004A0127" w:rsidRDefault="004A0127" w:rsidP="004A0127">
      <w:pPr>
        <w:pStyle w:val="a3"/>
        <w:ind w:firstLine="422"/>
      </w:pPr>
      <w:r>
        <w:rPr>
          <w:rFonts w:ascii="宋体" w:hAnsi="宋体" w:cs="宋体" w:hint="eastAsia"/>
          <w:b/>
        </w:rPr>
        <w:t>神经网络的计算</w:t>
      </w:r>
    </w:p>
    <w:p w:rsidR="004A0127" w:rsidRDefault="004A0127" w:rsidP="004A0127">
      <w:pPr>
        <w:pStyle w:val="a3"/>
      </w:pPr>
      <w:r>
        <w:rPr>
          <w:rFonts w:ascii="宋体" w:hAnsi="宋体" w:cs="宋体" w:hint="eastAsia"/>
        </w:rPr>
        <w:t>关于神经网络是怎么计算的，从我们之前提及的逻辑回归开始，如下图所示。用圆圈表示神经网络的计算单元，逻辑回归的计算有两个步骤，首先你按步骤计算出</w:t>
      </w:r>
      <m:oMath>
        <m:r>
          <w:rPr>
            <w:rFonts w:ascii="Cambria Math" w:hAnsi="Cambria Math"/>
          </w:rPr>
          <m:t>z</m:t>
        </m:r>
      </m:oMath>
      <w:r>
        <w:rPr>
          <w:rFonts w:ascii="宋体" w:hAnsi="宋体" w:cs="宋体" w:hint="eastAsia"/>
        </w:rPr>
        <w:t>，然后在第二步中你以</w:t>
      </w:r>
      <w:r>
        <w:rPr>
          <w:b/>
        </w:rPr>
        <w:t>sigmoid</w:t>
      </w:r>
      <w:r>
        <w:rPr>
          <w:rFonts w:ascii="宋体" w:hAnsi="宋体" w:cs="宋体" w:hint="eastAsia"/>
        </w:rPr>
        <w:t>函数为激活函数计算</w:t>
      </w:r>
      <m:oMath>
        <m:r>
          <w:rPr>
            <w:rFonts w:ascii="Cambria Math" w:hAnsi="Cambria Math"/>
          </w:rPr>
          <m:t>z</m:t>
        </m:r>
      </m:oMath>
      <w:r>
        <w:rPr>
          <w:rFonts w:ascii="宋体" w:hAnsi="宋体" w:cs="宋体" w:hint="eastAsia"/>
        </w:rPr>
        <w:t>（得出</w:t>
      </w:r>
      <m:oMath>
        <m:r>
          <w:rPr>
            <w:rFonts w:ascii="Cambria Math" w:hAnsi="Cambria Math"/>
          </w:rPr>
          <m:t>a</m:t>
        </m:r>
      </m:oMath>
      <w:r>
        <w:rPr>
          <w:rFonts w:ascii="宋体" w:hAnsi="宋体" w:cs="宋体" w:hint="eastAsia"/>
        </w:rPr>
        <w:t>），一个神经网络只是这样子做了好多次重复计算。</w:t>
      </w:r>
    </w:p>
    <w:p w:rsidR="004A0127" w:rsidRDefault="004A0127" w:rsidP="004A0127">
      <w:pPr>
        <w:pStyle w:val="a3"/>
      </w:pPr>
      <w:r>
        <w:rPr>
          <w:noProof/>
        </w:rPr>
        <w:drawing>
          <wp:inline distT="0" distB="0" distL="0" distR="0" wp14:anchorId="65F5B2B3" wp14:editId="1DD55F56">
            <wp:extent cx="2762250" cy="1962150"/>
            <wp:effectExtent l="0" t="0" r="0" b="0"/>
            <wp:docPr id="647" name="Picture" title="fig:"/>
            <wp:cNvGraphicFramePr/>
            <a:graphic xmlns:a="http://schemas.openxmlformats.org/drawingml/2006/main">
              <a:graphicData uri="http://schemas.openxmlformats.org/drawingml/2006/picture">
                <pic:pic xmlns:pic="http://schemas.openxmlformats.org/drawingml/2006/picture">
                  <pic:nvPicPr>
                    <pic:cNvPr id="0" name="Picture" descr="F:\黄海广\个人文件\博士\博士学习\博士学习\机器学习课程\DeepLearning-Ai-AndrewNg-Notes\markdown\images\L1_week3_6.png"/>
                    <pic:cNvPicPr>
                      <a:picLocks noChangeAspect="1" noChangeArrowheads="1"/>
                    </pic:cNvPicPr>
                  </pic:nvPicPr>
                  <pic:blipFill>
                    <a:blip r:embed="rId5" cstate="screen">
                      <a:extLst>
                        <a:ext uri="{28A0092B-C50C-407E-A947-70E740481C1C}">
                          <a14:useLocalDpi xmlns:a14="http://schemas.microsoft.com/office/drawing/2010/main"/>
                        </a:ext>
                      </a:extLst>
                    </a:blip>
                    <a:stretch>
                      <a:fillRect/>
                    </a:stretch>
                  </pic:blipFill>
                  <pic:spPr bwMode="auto">
                    <a:xfrm>
                      <a:off x="0" y="0"/>
                      <a:ext cx="2762266" cy="1962161"/>
                    </a:xfrm>
                    <a:prstGeom prst="rect">
                      <a:avLst/>
                    </a:prstGeom>
                    <a:noFill/>
                    <a:ln w="9525">
                      <a:noFill/>
                      <a:headEnd/>
                      <a:tailEnd/>
                    </a:ln>
                  </pic:spPr>
                </pic:pic>
              </a:graphicData>
            </a:graphic>
          </wp:inline>
        </w:drawing>
      </w:r>
      <w:r>
        <w:t xml:space="preserve"> </w:t>
      </w:r>
    </w:p>
    <w:p w:rsidR="004A0127" w:rsidRDefault="004A0127" w:rsidP="004A0127">
      <w:pPr>
        <w:pStyle w:val="a3"/>
      </w:pPr>
      <w:r>
        <w:rPr>
          <w:rFonts w:ascii="宋体" w:hAnsi="宋体" w:cs="宋体" w:hint="eastAsia"/>
        </w:rPr>
        <w:t>图</w:t>
      </w:r>
      <w:r>
        <w:t>3.3.2</w:t>
      </w:r>
    </w:p>
    <w:p w:rsidR="004A0127" w:rsidRDefault="004A0127" w:rsidP="004A0127">
      <w:pPr>
        <w:pStyle w:val="a3"/>
      </w:pPr>
      <w:r>
        <w:rPr>
          <w:rFonts w:ascii="宋体" w:hAnsi="宋体" w:cs="宋体" w:hint="eastAsia"/>
        </w:rPr>
        <w:lastRenderedPageBreak/>
        <w:t>回到两层的神经网络，我们从隐藏层的第一个神经元开始计算，如上图第一个最上面的箭头所指。从上图可以看出，输入与逻辑回归相似，这个神经元的计算与逻辑回归一样分为两步，小圆圈代表了计算的两个步骤。</w:t>
      </w:r>
    </w:p>
    <w:p w:rsidR="004A0127" w:rsidRDefault="004A0127" w:rsidP="004A0127">
      <w:pPr>
        <w:pStyle w:val="a3"/>
      </w:pPr>
      <w:r>
        <w:rPr>
          <w:rFonts w:ascii="宋体" w:hAnsi="宋体" w:cs="宋体" w:hint="eastAsia"/>
        </w:rPr>
        <w:t>第一步，计算</w:t>
      </w:r>
      <m:oMath>
        <m:sSubSup>
          <m:sSubSupPr>
            <m:ctrlPr>
              <w:rPr>
                <w:rFonts w:ascii="Cambria Math" w:hAnsi="Cambria Math"/>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[1]T</m:t>
            </m:r>
          </m:sup>
        </m:sSubSup>
        <m:r>
          <w:rPr>
            <w:rFonts w:ascii="Cambria Math" w:hAnsi="Cambria Math"/>
          </w:rPr>
          <m:t>x+</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[1]</m:t>
            </m:r>
          </m:sup>
        </m:sSubSup>
      </m:oMath>
      <w:r>
        <w:rPr>
          <w:rFonts w:ascii="宋体" w:hAnsi="宋体" w:cs="宋体" w:hint="eastAsia"/>
        </w:rPr>
        <w:t>。</w:t>
      </w:r>
    </w:p>
    <w:p w:rsidR="004A0127" w:rsidRDefault="004A0127" w:rsidP="004A0127">
      <w:pPr>
        <w:pStyle w:val="a3"/>
      </w:pPr>
      <w:r>
        <w:rPr>
          <w:rFonts w:ascii="宋体" w:hAnsi="宋体" w:cs="宋体" w:hint="eastAsia"/>
        </w:rPr>
        <w:t>第二步，通过激活函数计算</w:t>
      </w: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[1]</m:t>
            </m:r>
          </m:sup>
        </m:sSubSup>
        <m:r>
          <w:rPr>
            <w:rFonts w:ascii="Cambria Math" w:hAnsi="Cambria Math"/>
          </w:rPr>
          <m:t>=σ(</m:t>
        </m:r>
        <m:sSubSup>
          <m:sSubSupPr>
            <m:ctrlPr>
              <w:rPr>
                <w:rFonts w:ascii="Cambria Math" w:hAnsi="Cambria Math"/>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oMath>
      <w:r>
        <w:rPr>
          <w:rFonts w:ascii="宋体" w:hAnsi="宋体" w:cs="宋体" w:hint="eastAsia"/>
        </w:rPr>
        <w:t>。</w:t>
      </w:r>
    </w:p>
    <w:p w:rsidR="004A0127" w:rsidRDefault="004A0127" w:rsidP="004A0127">
      <w:pPr>
        <w:pStyle w:val="a3"/>
      </w:pPr>
      <w:r>
        <w:rPr>
          <w:rFonts w:ascii="宋体" w:hAnsi="宋体" w:cs="宋体" w:hint="eastAsia"/>
        </w:rPr>
        <w:t>隐藏层的第二个以及后面两个神经元的计算过程一样，只是注意符号表示不同，最终分别得到</w:t>
      </w: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[1]</m:t>
            </m:r>
          </m:sup>
        </m:sSubSup>
        <m:r>
          <w:rPr>
            <w:rFonts w:ascii="Cambria Math" w:hAnsi="Cambria Math" w:cs="宋体" w:hint="eastAsia"/>
          </w:rPr>
          <m:t>、</m:t>
        </m:r>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[1]</m:t>
            </m:r>
          </m:sup>
        </m:sSubSup>
        <m:r>
          <w:rPr>
            <w:rFonts w:ascii="Cambria Math" w:hAnsi="Cambria Math" w:cs="宋体" w:hint="eastAsia"/>
          </w:rPr>
          <m:t>、</m:t>
        </m:r>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[1]</m:t>
            </m:r>
          </m:sup>
        </m:sSubSup>
      </m:oMath>
      <w:r>
        <w:rPr>
          <w:rFonts w:ascii="宋体" w:hAnsi="宋体" w:cs="宋体" w:hint="eastAsia"/>
        </w:rPr>
        <w:t>，详细结果见下</w:t>
      </w:r>
      <w:r>
        <w:t>:</w:t>
      </w:r>
    </w:p>
    <w:p w:rsidR="004A0127" w:rsidRDefault="004A0127" w:rsidP="004A0127">
      <w:pPr>
        <w:pStyle w:val="a3"/>
      </w:pPr>
      <m:oMathPara>
        <m:oMath>
          <m:sSubSup>
            <m:sSubSupPr>
              <m:ctrlPr>
                <w:rPr>
                  <w:rFonts w:ascii="Cambria Math" w:hAnsi="Cambria Math"/>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[1]T</m:t>
              </m:r>
            </m:sup>
          </m:sSubSup>
          <m:r>
            <w:rPr>
              <w:rFonts w:ascii="Cambria Math" w:hAnsi="Cambria Math"/>
            </w:rPr>
            <m:t>x+</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[1]</m:t>
              </m:r>
            </m:sup>
          </m:sSubSup>
          <m:r>
            <w:rPr>
              <w:rFonts w:ascii="Cambria Math" w:hAnsi="Cambria Math"/>
            </w:rPr>
            <m:t>=σ(</m:t>
          </m:r>
          <m:sSubSup>
            <m:sSubSupPr>
              <m:ctrlPr>
                <w:rPr>
                  <w:rFonts w:ascii="Cambria Math" w:hAnsi="Cambria Math"/>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oMath>
      </m:oMathPara>
    </w:p>
    <w:p w:rsidR="004A0127" w:rsidRDefault="004A0127" w:rsidP="004A0127">
      <w:pPr>
        <w:pStyle w:val="a3"/>
      </w:pPr>
      <m:oMathPara>
        <m:oMath>
          <m:sSubSup>
            <m:sSubSupPr>
              <m:ctrlPr>
                <w:rPr>
                  <w:rFonts w:ascii="Cambria Math" w:hAnsi="Cambria Math"/>
                </w:rPr>
              </m:ctrlPr>
            </m:sSubSupPr>
            <m:e>
              <m:r>
                <w:rPr>
                  <w:rFonts w:ascii="Cambria Math" w:hAnsi="Cambria Math"/>
                </w:rPr>
                <m:t>z</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[1]T</m:t>
              </m:r>
            </m:sup>
          </m:sSubSup>
          <m:r>
            <w:rPr>
              <w:rFonts w:ascii="Cambria Math" w:hAnsi="Cambria Math"/>
            </w:rPr>
            <m:t>x+</m:t>
          </m:r>
          <m:sSubSup>
            <m:sSubSupPr>
              <m:ctrlPr>
                <w:rPr>
                  <w:rFonts w:ascii="Cambria Math" w:hAnsi="Cambria Math"/>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[1]</m:t>
              </m:r>
            </m:sup>
          </m:sSubSup>
          <m:r>
            <w:rPr>
              <w:rFonts w:ascii="Cambria Math" w:hAnsi="Cambria Math"/>
            </w:rPr>
            <m:t>=σ(</m:t>
          </m:r>
          <m:sSubSup>
            <m:sSubSupPr>
              <m:ctrlPr>
                <w:rPr>
                  <w:rFonts w:ascii="Cambria Math" w:hAnsi="Cambria Math"/>
                </w:rPr>
              </m:ctrlPr>
            </m:sSubSupPr>
            <m:e>
              <m:r>
                <w:rPr>
                  <w:rFonts w:ascii="Cambria Math" w:hAnsi="Cambria Math"/>
                </w:rPr>
                <m:t>z</m:t>
              </m:r>
            </m:e>
            <m:sub>
              <m:r>
                <w:rPr>
                  <w:rFonts w:ascii="Cambria Math" w:hAnsi="Cambria Math"/>
                </w:rPr>
                <m:t>2</m:t>
              </m:r>
            </m:sub>
            <m:sup>
              <m:r>
                <w:rPr>
                  <w:rFonts w:ascii="Cambria Math" w:hAnsi="Cambria Math"/>
                </w:rPr>
                <m:t>[1]</m:t>
              </m:r>
            </m:sup>
          </m:sSubSup>
          <m:r>
            <w:rPr>
              <w:rFonts w:ascii="Cambria Math" w:hAnsi="Cambria Math"/>
            </w:rPr>
            <m:t>)</m:t>
          </m:r>
        </m:oMath>
      </m:oMathPara>
    </w:p>
    <w:p w:rsidR="004A0127" w:rsidRDefault="004A0127" w:rsidP="004A0127">
      <w:pPr>
        <w:pStyle w:val="a3"/>
      </w:pPr>
      <m:oMathPara>
        <m:oMath>
          <m:sSubSup>
            <m:sSubSupPr>
              <m:ctrlPr>
                <w:rPr>
                  <w:rFonts w:ascii="Cambria Math" w:hAnsi="Cambria Math"/>
                </w:rPr>
              </m:ctrlPr>
            </m:sSubSupPr>
            <m:e>
              <m:r>
                <w:rPr>
                  <w:rFonts w:ascii="Cambria Math" w:hAnsi="Cambria Math"/>
                </w:rPr>
                <m:t>z</m:t>
              </m:r>
            </m:e>
            <m:sub>
              <m:r>
                <w:rPr>
                  <w:rFonts w:ascii="Cambria Math" w:hAnsi="Cambria Math"/>
                </w:rPr>
                <m:t>3</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m:t>
              </m:r>
            </m:sub>
            <m:sup>
              <m:r>
                <w:rPr>
                  <w:rFonts w:ascii="Cambria Math" w:hAnsi="Cambria Math"/>
                </w:rPr>
                <m:t>[1]T</m:t>
              </m:r>
            </m:sup>
          </m:sSubSup>
          <m:r>
            <w:rPr>
              <w:rFonts w:ascii="Cambria Math" w:hAnsi="Cambria Math"/>
            </w:rPr>
            <m:t>x+</m:t>
          </m:r>
          <m:sSubSup>
            <m:sSubSupPr>
              <m:ctrlPr>
                <w:rPr>
                  <w:rFonts w:ascii="Cambria Math" w:hAnsi="Cambria Math"/>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[1]</m:t>
              </m:r>
            </m:sup>
          </m:sSubSup>
          <m:r>
            <w:rPr>
              <w:rFonts w:ascii="Cambria Math" w:hAnsi="Cambria Math"/>
            </w:rPr>
            <m:t>=σ(</m:t>
          </m:r>
          <m:sSubSup>
            <m:sSubSupPr>
              <m:ctrlPr>
                <w:rPr>
                  <w:rFonts w:ascii="Cambria Math" w:hAnsi="Cambria Math"/>
                </w:rPr>
              </m:ctrlPr>
            </m:sSubSupPr>
            <m:e>
              <m:r>
                <w:rPr>
                  <w:rFonts w:ascii="Cambria Math" w:hAnsi="Cambria Math"/>
                </w:rPr>
                <m:t>z</m:t>
              </m:r>
            </m:e>
            <m:sub>
              <m:r>
                <w:rPr>
                  <w:rFonts w:ascii="Cambria Math" w:hAnsi="Cambria Math"/>
                </w:rPr>
                <m:t>3</m:t>
              </m:r>
            </m:sub>
            <m:sup>
              <m:r>
                <w:rPr>
                  <w:rFonts w:ascii="Cambria Math" w:hAnsi="Cambria Math"/>
                </w:rPr>
                <m:t>[1]</m:t>
              </m:r>
            </m:sup>
          </m:sSubSup>
          <m:r>
            <w:rPr>
              <w:rFonts w:ascii="Cambria Math" w:hAnsi="Cambria Math"/>
            </w:rPr>
            <m:t>)</m:t>
          </m:r>
        </m:oMath>
      </m:oMathPara>
    </w:p>
    <w:p w:rsidR="004A0127" w:rsidRDefault="004A0127" w:rsidP="004A0127">
      <w:pPr>
        <w:pStyle w:val="a3"/>
      </w:pPr>
      <m:oMathPara>
        <m:oMath>
          <m:sSubSup>
            <m:sSubSupPr>
              <m:ctrlPr>
                <w:rPr>
                  <w:rFonts w:ascii="Cambria Math" w:hAnsi="Cambria Math"/>
                </w:rPr>
              </m:ctrlPr>
            </m:sSubSupPr>
            <m:e>
              <m:r>
                <w:rPr>
                  <w:rFonts w:ascii="Cambria Math" w:hAnsi="Cambria Math"/>
                </w:rPr>
                <m:t>z</m:t>
              </m:r>
            </m:e>
            <m:sub>
              <m:r>
                <w:rPr>
                  <w:rFonts w:ascii="Cambria Math" w:hAnsi="Cambria Math"/>
                </w:rPr>
                <m:t>4</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4</m:t>
              </m:r>
            </m:sub>
            <m:sup>
              <m:r>
                <w:rPr>
                  <w:rFonts w:ascii="Cambria Math" w:hAnsi="Cambria Math"/>
                </w:rPr>
                <m:t>[1]T</m:t>
              </m:r>
            </m:sup>
          </m:sSubSup>
          <m:r>
            <w:rPr>
              <w:rFonts w:ascii="Cambria Math" w:hAnsi="Cambria Math"/>
            </w:rPr>
            <m:t>x+</m:t>
          </m:r>
          <m:sSubSup>
            <m:sSubSupPr>
              <m:ctrlPr>
                <w:rPr>
                  <w:rFonts w:ascii="Cambria Math" w:hAnsi="Cambria Math"/>
                </w:rPr>
              </m:ctrlPr>
            </m:sSubSupPr>
            <m:e>
              <m:r>
                <w:rPr>
                  <w:rFonts w:ascii="Cambria Math" w:hAnsi="Cambria Math"/>
                </w:rPr>
                <m:t>b</m:t>
              </m:r>
            </m:e>
            <m:sub>
              <m:r>
                <w:rPr>
                  <w:rFonts w:ascii="Cambria Math" w:hAnsi="Cambria Math"/>
                </w:rPr>
                <m:t>4</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4</m:t>
              </m:r>
            </m:sub>
            <m:sup>
              <m:r>
                <w:rPr>
                  <w:rFonts w:ascii="Cambria Math" w:hAnsi="Cambria Math"/>
                </w:rPr>
                <m:t>[1]</m:t>
              </m:r>
            </m:sup>
          </m:sSubSup>
          <m:r>
            <w:rPr>
              <w:rFonts w:ascii="Cambria Math" w:hAnsi="Cambria Math"/>
            </w:rPr>
            <m:t>=σ(</m:t>
          </m:r>
          <m:sSubSup>
            <m:sSubSupPr>
              <m:ctrlPr>
                <w:rPr>
                  <w:rFonts w:ascii="Cambria Math" w:hAnsi="Cambria Math"/>
                </w:rPr>
              </m:ctrlPr>
            </m:sSubSupPr>
            <m:e>
              <m:r>
                <w:rPr>
                  <w:rFonts w:ascii="Cambria Math" w:hAnsi="Cambria Math"/>
                </w:rPr>
                <m:t>z</m:t>
              </m:r>
            </m:e>
            <m:sub>
              <m:r>
                <w:rPr>
                  <w:rFonts w:ascii="Cambria Math" w:hAnsi="Cambria Math"/>
                </w:rPr>
                <m:t>4</m:t>
              </m:r>
            </m:sub>
            <m:sup>
              <m:r>
                <w:rPr>
                  <w:rFonts w:ascii="Cambria Math" w:hAnsi="Cambria Math"/>
                </w:rPr>
                <m:t>[1]</m:t>
              </m:r>
            </m:sup>
          </m:sSubSup>
          <m:r>
            <w:rPr>
              <w:rFonts w:ascii="Cambria Math" w:hAnsi="Cambria Math"/>
            </w:rPr>
            <m:t>)</m:t>
          </m:r>
        </m:oMath>
      </m:oMathPara>
    </w:p>
    <w:p w:rsidR="004A0127" w:rsidRDefault="004A0127" w:rsidP="004A0127">
      <w:pPr>
        <w:pStyle w:val="a3"/>
        <w:ind w:firstLine="422"/>
      </w:pPr>
      <w:r>
        <w:rPr>
          <w:rFonts w:ascii="宋体" w:hAnsi="宋体" w:cs="宋体" w:hint="eastAsia"/>
          <w:b/>
        </w:rPr>
        <w:t>向量化计算</w:t>
      </w:r>
      <w:r>
        <w:t xml:space="preserve"> </w:t>
      </w:r>
      <w:r>
        <w:rPr>
          <w:rFonts w:ascii="宋体" w:hAnsi="宋体" w:cs="宋体" w:hint="eastAsia"/>
        </w:rPr>
        <w:t>如果你执行神经网络的程序，用</w:t>
      </w:r>
      <w:r w:rsidRPr="008121B1">
        <w:rPr>
          <w:b/>
        </w:rPr>
        <w:t>for</w:t>
      </w:r>
      <w:r>
        <w:rPr>
          <w:rFonts w:ascii="宋体" w:hAnsi="宋体" w:cs="宋体" w:hint="eastAsia"/>
        </w:rPr>
        <w:t>循环来做这些看起来真的很低效。所以接下来我们要做的就是把这四个等式向量化。向量化的过程是将神经网络中的一层神经元参数纵向堆积起来，例如隐藏层中的</w:t>
      </w:r>
      <m:oMath>
        <m:r>
          <w:rPr>
            <w:rFonts w:ascii="Cambria Math" w:hAnsi="Cambria Math"/>
          </w:rPr>
          <m:t>w</m:t>
        </m:r>
      </m:oMath>
      <w:r>
        <w:rPr>
          <w:rFonts w:ascii="宋体" w:hAnsi="宋体" w:cs="宋体" w:hint="eastAsia"/>
        </w:rPr>
        <w:t>纵向堆积起来变成一个</w:t>
      </w:r>
      <m:oMath>
        <m:r>
          <w:rPr>
            <w:rFonts w:ascii="Cambria Math" w:hAnsi="Cambria Math"/>
          </w:rPr>
          <m:t>(4,3)</m:t>
        </m:r>
      </m:oMath>
      <w:r>
        <w:rPr>
          <w:rFonts w:ascii="宋体" w:hAnsi="宋体" w:cs="宋体" w:hint="eastAsia"/>
        </w:rPr>
        <w:t>的矩阵，用符号</w:t>
      </w:r>
      <m:oMath>
        <m:sSup>
          <m:sSupPr>
            <m:ctrlPr>
              <w:rPr>
                <w:rFonts w:ascii="Cambria Math" w:hAnsi="Cambria Math"/>
              </w:rPr>
            </m:ctrlPr>
          </m:sSupPr>
          <m:e>
            <m:r>
              <w:rPr>
                <w:rFonts w:ascii="Cambria Math" w:hAnsi="Cambria Math"/>
              </w:rPr>
              <m:t>W</m:t>
            </m:r>
          </m:e>
          <m:sup>
            <m:r>
              <w:rPr>
                <w:rFonts w:ascii="Cambria Math" w:hAnsi="Cambria Math"/>
              </w:rPr>
              <m:t>[1]</m:t>
            </m:r>
          </m:sup>
        </m:sSup>
      </m:oMath>
      <w:r>
        <w:rPr>
          <w:rFonts w:ascii="宋体" w:hAnsi="宋体" w:cs="宋体" w:hint="eastAsia"/>
        </w:rPr>
        <w:t>表示。另一个看待这个的方法是我们有四个逻辑回归单元，且每一个逻辑回归单元都有相对应的参数</w:t>
      </w:r>
      <w:r>
        <w:t>——</w:t>
      </w:r>
      <w:r>
        <w:rPr>
          <w:rFonts w:ascii="宋体" w:hAnsi="宋体" w:cs="宋体" w:hint="eastAsia"/>
        </w:rPr>
        <w:t>向量</w:t>
      </w:r>
      <m:oMath>
        <m:r>
          <w:rPr>
            <w:rFonts w:ascii="Cambria Math" w:hAnsi="Cambria Math"/>
          </w:rPr>
          <m:t>w</m:t>
        </m:r>
      </m:oMath>
      <w:r>
        <w:rPr>
          <w:rFonts w:ascii="宋体" w:hAnsi="宋体" w:cs="宋体" w:hint="eastAsia"/>
        </w:rPr>
        <w:t>，把这四个向量堆积在一起，你会得出这</w:t>
      </w:r>
      <w:r>
        <w:t>4×3</w:t>
      </w:r>
      <w:r>
        <w:rPr>
          <w:rFonts w:ascii="宋体" w:hAnsi="宋体" w:cs="宋体" w:hint="eastAsia"/>
        </w:rPr>
        <w:t>的矩阵。</w:t>
      </w:r>
      <w:r>
        <w:t xml:space="preserve"> </w:t>
      </w:r>
      <w:r>
        <w:rPr>
          <w:rFonts w:ascii="宋体" w:hAnsi="宋体" w:cs="宋体" w:hint="eastAsia"/>
        </w:rPr>
        <w:t>因此，</w:t>
      </w:r>
      <w:r>
        <w:t xml:space="preserve"> </w:t>
      </w:r>
      <w:r>
        <w:rPr>
          <w:rFonts w:ascii="宋体" w:hAnsi="宋体" w:cs="宋体" w:hint="eastAsia"/>
        </w:rPr>
        <w:t>公式</w:t>
      </w:r>
      <w:r>
        <w:t>3.8</w:t>
      </w:r>
      <w:r>
        <w:rPr>
          <w:rFonts w:ascii="宋体" w:hAnsi="宋体" w:cs="宋体" w:hint="eastAsia"/>
        </w:rPr>
        <w:t>：</w:t>
      </w:r>
      <w:r>
        <w:t xml:space="preserve">  </w:t>
      </w:r>
      <m:oMath>
        <m:sSup>
          <m:sSupPr>
            <m:ctrlPr>
              <w:rPr>
                <w:rFonts w:ascii="Cambria Math" w:hAnsi="Cambria Math"/>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[n]</m:t>
            </m:r>
          </m:sup>
        </m:sSup>
        <m:r>
          <w:rPr>
            <w:rFonts w:ascii="Cambria Math" w:hAnsi="Cambria Math"/>
          </w:rPr>
          <m:t>x+</m:t>
        </m:r>
        <m:sSup>
          <m:sSupPr>
            <m:ctrlPr>
              <w:rPr>
                <w:rFonts w:ascii="Cambria Math" w:hAnsi="Cambria Math"/>
              </w:rPr>
            </m:ctrlPr>
          </m:sSupPr>
          <m:e>
            <m:r>
              <w:rPr>
                <w:rFonts w:ascii="Cambria Math" w:hAnsi="Cambria Math"/>
              </w:rPr>
              <m:t>b</m:t>
            </m:r>
          </m:e>
          <m:sup>
            <m:r>
              <w:rPr>
                <w:rFonts w:ascii="Cambria Math" w:hAnsi="Cambria Math"/>
              </w:rPr>
              <m:t>[n]</m:t>
            </m:r>
          </m:sup>
        </m:sSup>
      </m:oMath>
    </w:p>
    <w:p w:rsidR="004A0127" w:rsidRDefault="004A0127" w:rsidP="004A0127">
      <w:pPr>
        <w:pStyle w:val="a3"/>
      </w:pPr>
      <w:r>
        <w:rPr>
          <w:rFonts w:ascii="宋体" w:hAnsi="宋体" w:cs="宋体" w:hint="eastAsia"/>
        </w:rPr>
        <w:t>公式</w:t>
      </w:r>
      <w:r>
        <w:t>3.9</w:t>
      </w:r>
      <w:r>
        <w:rPr>
          <w:rFonts w:ascii="宋体" w:hAnsi="宋体" w:cs="宋体" w:hint="eastAsia"/>
        </w:rPr>
        <w:t>：</w:t>
      </w:r>
    </w:p>
    <w:p w:rsidR="004A0127" w:rsidRDefault="004A0127" w:rsidP="004A0127">
      <w:pPr>
        <w:pStyle w:val="a3"/>
      </w:pPr>
      <w:r>
        <w:t xml:space="preserve"> </w:t>
      </w:r>
      <m:oMath>
        <m:sSup>
          <m:sSupPr>
            <m:ctrlPr>
              <w:rPr>
                <w:rFonts w:ascii="Cambria Math" w:hAnsi="Cambria Math"/>
              </w:rPr>
            </m:ctrlPr>
          </m:sSupPr>
          <m:e>
            <m:r>
              <w:rPr>
                <w:rFonts w:ascii="Cambria Math" w:hAnsi="Cambria Math"/>
              </w:rPr>
              <m:t>a</m:t>
            </m:r>
          </m:e>
          <m:sup>
            <m:r>
              <w:rPr>
                <w:rFonts w:ascii="Cambria Math" w:hAnsi="Cambria Math"/>
              </w:rPr>
              <m:t>[n]</m:t>
            </m:r>
          </m:sup>
        </m:sSup>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[n]</m:t>
            </m:r>
          </m:sup>
        </m:sSup>
        <m:r>
          <w:rPr>
            <w:rFonts w:ascii="Cambria Math" w:hAnsi="Cambria Math"/>
          </w:rPr>
          <m:t>)</m:t>
        </m:r>
      </m:oMath>
    </w:p>
    <w:p w:rsidR="004A0127" w:rsidRDefault="004A0127" w:rsidP="004A0127">
      <w:pPr>
        <w:pStyle w:val="a3"/>
      </w:pPr>
      <w:r>
        <w:rPr>
          <w:rFonts w:ascii="宋体" w:hAnsi="宋体" w:cs="宋体" w:hint="eastAsia"/>
        </w:rPr>
        <w:t>详细过程见下</w:t>
      </w:r>
      <w:r>
        <w:t xml:space="preserve">: </w:t>
      </w:r>
      <w:r>
        <w:rPr>
          <w:rFonts w:ascii="宋体" w:hAnsi="宋体" w:cs="宋体" w:hint="eastAsia"/>
        </w:rPr>
        <w:t>公式</w:t>
      </w:r>
      <w:r>
        <w:t>3.10</w:t>
      </w:r>
      <w:r>
        <w:rPr>
          <w:rFonts w:ascii="宋体" w:hAnsi="宋体" w:cs="宋体" w:hint="eastAsia"/>
        </w:rPr>
        <w:t>：</w:t>
      </w:r>
    </w:p>
    <w:p w:rsidR="004A0127" w:rsidRPr="00A21404" w:rsidRDefault="004A0127" w:rsidP="004A0127">
      <w:pPr>
        <w:pStyle w:val="a3"/>
        <w:ind w:firstLine="422"/>
        <w:rPr>
          <w:b/>
          <w:bCs/>
          <w:color w:val="70AD47" w:themeColor="accent6"/>
        </w:rPr>
      </w:pPr>
      <m:oMathPara>
        <m:oMathParaPr>
          <m:jc m:val="center"/>
        </m:oMathParaPr>
        <m:oMath>
          <m:sSup>
            <m:sSupPr>
              <m:ctrlPr>
                <w:rPr>
                  <w:rFonts w:ascii="Cambria Math" w:hAnsi="Cambria Math"/>
                  <w:b/>
                  <w:bCs/>
                  <w:color w:val="70AD47" w:themeColor="accent6"/>
                </w:rPr>
              </m:ctrlPr>
            </m:sSupPr>
            <m:e>
              <m:r>
                <m:rPr>
                  <m:sty m:val="bi"/>
                </m:rPr>
                <w:rPr>
                  <w:rFonts w:ascii="Cambria Math" w:hAnsi="Cambria Math"/>
                  <w:color w:val="70AD47" w:themeColor="accent6"/>
                </w:rPr>
                <m:t>a</m:t>
              </m:r>
            </m:e>
            <m:sup>
              <m:r>
                <m:rPr>
                  <m:sty m:val="bi"/>
                </m:rPr>
                <w:rPr>
                  <w:rFonts w:ascii="Cambria Math" w:hAnsi="Cambria Math"/>
                  <w:color w:val="70AD47" w:themeColor="accent6"/>
                </w:rPr>
                <m:t>[1]</m:t>
              </m:r>
            </m:sup>
          </m:sSup>
          <m:r>
            <m:rPr>
              <m:sty m:val="bi"/>
            </m:rPr>
            <w:rPr>
              <w:rFonts w:ascii="Cambria Math" w:hAnsi="Cambria Math"/>
              <w:color w:val="70AD47" w:themeColor="accent6"/>
            </w:rPr>
            <m:t>=</m:t>
          </m:r>
          <m:d>
            <m:dPr>
              <m:begChr m:val="["/>
              <m:endChr m:val="]"/>
              <m:ctrlPr>
                <w:rPr>
                  <w:rFonts w:ascii="Cambria Math" w:hAnsi="Cambria Math"/>
                  <w:b/>
                  <w:bCs/>
                  <w:color w:val="70AD47" w:themeColor="accent6"/>
                </w:rPr>
              </m:ctrlPr>
            </m:dPr>
            <m:e>
              <m:m>
                <m:mPr>
                  <m:plcHide m:val="1"/>
                  <m:mcs>
                    <m:mc>
                      <m:mcPr>
                        <m:count m:val="1"/>
                        <m:mcJc m:val="center"/>
                      </m:mcPr>
                    </m:mc>
                  </m:mcs>
                  <m:ctrlPr>
                    <w:rPr>
                      <w:rFonts w:ascii="Cambria Math" w:hAnsi="Cambria Math"/>
                      <w:b/>
                      <w:bCs/>
                      <w:color w:val="70AD47" w:themeColor="accent6"/>
                    </w:rPr>
                  </m:ctrlPr>
                </m:mP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a</m:t>
                        </m:r>
                      </m:e>
                      <m:sub>
                        <m:r>
                          <m:rPr>
                            <m:sty m:val="bi"/>
                          </m:rPr>
                          <w:rPr>
                            <w:rFonts w:ascii="Cambria Math" w:hAnsi="Cambria Math"/>
                            <w:color w:val="70AD47" w:themeColor="accent6"/>
                          </w:rPr>
                          <m:t>1</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a</m:t>
                        </m:r>
                      </m:e>
                      <m:sub>
                        <m:r>
                          <m:rPr>
                            <m:sty m:val="bi"/>
                          </m:rPr>
                          <w:rPr>
                            <w:rFonts w:ascii="Cambria Math" w:hAnsi="Cambria Math"/>
                            <w:color w:val="70AD47" w:themeColor="accent6"/>
                          </w:rPr>
                          <m:t>2</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a</m:t>
                        </m:r>
                      </m:e>
                      <m:sub>
                        <m:r>
                          <m:rPr>
                            <m:sty m:val="bi"/>
                          </m:rPr>
                          <w:rPr>
                            <w:rFonts w:ascii="Cambria Math" w:hAnsi="Cambria Math"/>
                            <w:color w:val="70AD47" w:themeColor="accent6"/>
                          </w:rPr>
                          <m:t>3</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a</m:t>
                        </m:r>
                      </m:e>
                      <m:sub>
                        <m:r>
                          <m:rPr>
                            <m:sty m:val="bi"/>
                          </m:rPr>
                          <w:rPr>
                            <w:rFonts w:ascii="Cambria Math" w:hAnsi="Cambria Math"/>
                            <w:color w:val="70AD47" w:themeColor="accent6"/>
                          </w:rPr>
                          <m:t>4</m:t>
                        </m:r>
                      </m:sub>
                      <m:sup>
                        <m:r>
                          <m:rPr>
                            <m:sty m:val="bi"/>
                          </m:rPr>
                          <w:rPr>
                            <w:rFonts w:ascii="Cambria Math" w:hAnsi="Cambria Math"/>
                            <w:color w:val="70AD47" w:themeColor="accent6"/>
                          </w:rPr>
                          <m:t>[1]</m:t>
                        </m:r>
                      </m:sup>
                    </m:sSubSup>
                  </m:e>
                </m:mr>
              </m:m>
            </m:e>
          </m:d>
          <m:r>
            <m:rPr>
              <m:sty m:val="bi"/>
            </m:rPr>
            <w:rPr>
              <w:rFonts w:ascii="Cambria Math" w:hAnsi="Cambria Math"/>
              <w:color w:val="70AD47" w:themeColor="accent6"/>
            </w:rPr>
            <m:t>=σ(</m:t>
          </m:r>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m:t>
              </m:r>
            </m:sup>
          </m:sSup>
          <m:r>
            <m:rPr>
              <m:sty m:val="bi"/>
            </m:rPr>
            <w:rPr>
              <w:rFonts w:ascii="Cambria Math" w:hAnsi="Cambria Math"/>
              <w:color w:val="70AD47" w:themeColor="accent6"/>
            </w:rPr>
            <m:t>)</m:t>
          </m:r>
        </m:oMath>
      </m:oMathPara>
    </w:p>
    <w:p w:rsidR="004A0127" w:rsidRDefault="004A0127" w:rsidP="004A0127">
      <w:pPr>
        <w:pStyle w:val="a3"/>
      </w:pPr>
      <w:r>
        <w:t>公式</w:t>
      </w:r>
      <w:r>
        <w:t>3.11</w:t>
      </w:r>
      <w:r>
        <w:t>：</w:t>
      </w:r>
    </w:p>
    <w:p w:rsidR="004A0127" w:rsidRPr="00A21404" w:rsidRDefault="004A0127" w:rsidP="004A0127">
      <w:pPr>
        <w:pStyle w:val="a3"/>
        <w:ind w:firstLine="422"/>
        <w:rPr>
          <w:b/>
          <w:bCs/>
          <w:color w:val="70AD47" w:themeColor="accent6"/>
        </w:rPr>
      </w:pPr>
      <m:oMathPara>
        <m:oMathParaPr>
          <m:jc m:val="center"/>
        </m:oMathParaPr>
        <m:oMath>
          <m:d>
            <m:dPr>
              <m:begChr m:val="["/>
              <m:endChr m:val="]"/>
              <m:ctrlPr>
                <w:rPr>
                  <w:rFonts w:ascii="Cambria Math" w:hAnsi="Cambria Math"/>
                  <w:b/>
                  <w:bCs/>
                  <w:color w:val="70AD47" w:themeColor="accent6"/>
                </w:rPr>
              </m:ctrlPr>
            </m:dPr>
            <m:e>
              <m:m>
                <m:mPr>
                  <m:plcHide m:val="1"/>
                  <m:mcs>
                    <m:mc>
                      <m:mcPr>
                        <m:count m:val="1"/>
                        <m:mcJc m:val="center"/>
                      </m:mcPr>
                    </m:mc>
                  </m:mcs>
                  <m:ctrlPr>
                    <w:rPr>
                      <w:rFonts w:ascii="Cambria Math" w:hAnsi="Cambria Math"/>
                      <w:b/>
                      <w:bCs/>
                      <w:color w:val="70AD47" w:themeColor="accent6"/>
                    </w:rPr>
                  </m:ctrlPr>
                </m:mP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z</m:t>
                        </m:r>
                      </m:e>
                      <m:sub>
                        <m:r>
                          <m:rPr>
                            <m:sty m:val="bi"/>
                          </m:rPr>
                          <w:rPr>
                            <w:rFonts w:ascii="Cambria Math" w:hAnsi="Cambria Math"/>
                            <w:color w:val="70AD47" w:themeColor="accent6"/>
                          </w:rPr>
                          <m:t>1</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z</m:t>
                        </m:r>
                      </m:e>
                      <m:sub>
                        <m:r>
                          <m:rPr>
                            <m:sty m:val="bi"/>
                          </m:rPr>
                          <w:rPr>
                            <w:rFonts w:ascii="Cambria Math" w:hAnsi="Cambria Math"/>
                            <w:color w:val="70AD47" w:themeColor="accent6"/>
                          </w:rPr>
                          <m:t>2</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z</m:t>
                        </m:r>
                      </m:e>
                      <m:sub>
                        <m:r>
                          <m:rPr>
                            <m:sty m:val="bi"/>
                          </m:rPr>
                          <w:rPr>
                            <w:rFonts w:ascii="Cambria Math" w:hAnsi="Cambria Math"/>
                            <w:color w:val="70AD47" w:themeColor="accent6"/>
                          </w:rPr>
                          <m:t>3</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z</m:t>
                        </m:r>
                      </m:e>
                      <m:sub>
                        <m:r>
                          <m:rPr>
                            <m:sty m:val="bi"/>
                          </m:rPr>
                          <w:rPr>
                            <w:rFonts w:ascii="Cambria Math" w:hAnsi="Cambria Math"/>
                            <w:color w:val="70AD47" w:themeColor="accent6"/>
                          </w:rPr>
                          <m:t>4</m:t>
                        </m:r>
                      </m:sub>
                      <m:sup>
                        <m:r>
                          <m:rPr>
                            <m:sty m:val="bi"/>
                          </m:rPr>
                          <w:rPr>
                            <w:rFonts w:ascii="Cambria Math" w:hAnsi="Cambria Math"/>
                            <w:color w:val="70AD47" w:themeColor="accent6"/>
                          </w:rPr>
                          <m:t>[1]</m:t>
                        </m:r>
                      </m:sup>
                    </m:sSubSup>
                  </m:e>
                </m:mr>
              </m:m>
            </m:e>
          </m:d>
          <m:r>
            <m:rPr>
              <m:sty m:val="bi"/>
            </m:rPr>
            <w:rPr>
              <w:rFonts w:ascii="Cambria Math" w:hAnsi="Cambria Math"/>
              <w:color w:val="70AD47" w:themeColor="accent6"/>
            </w:rPr>
            <m:t>=</m:t>
          </m:r>
          <m:limUpp>
            <m:limUppPr>
              <m:ctrlPr>
                <w:rPr>
                  <w:rFonts w:ascii="Cambria Math" w:hAnsi="Cambria Math"/>
                  <w:b/>
                  <w:bCs/>
                  <w:color w:val="70AD47" w:themeColor="accent6"/>
                </w:rPr>
              </m:ctrlPr>
            </m:limUppPr>
            <m:e>
              <m:groupChr>
                <m:groupChrPr>
                  <m:chr m:val="⏞"/>
                  <m:pos m:val="top"/>
                  <m:vertJc m:val="bot"/>
                  <m:ctrlPr>
                    <w:rPr>
                      <w:rFonts w:ascii="Cambria Math" w:hAnsi="Cambria Math"/>
                      <w:b/>
                      <w:bCs/>
                      <w:color w:val="70AD47" w:themeColor="accent6"/>
                    </w:rPr>
                  </m:ctrlPr>
                </m:groupChrPr>
                <m:e>
                  <m:d>
                    <m:dPr>
                      <m:begChr m:val="["/>
                      <m:endChr m:val="]"/>
                      <m:ctrlPr>
                        <w:rPr>
                          <w:rFonts w:ascii="Cambria Math" w:hAnsi="Cambria Math"/>
                          <w:b/>
                          <w:bCs/>
                          <w:color w:val="70AD47" w:themeColor="accent6"/>
                        </w:rPr>
                      </m:ctrlPr>
                    </m:dPr>
                    <m:e>
                      <m:m>
                        <m:mPr>
                          <m:plcHide m:val="1"/>
                          <m:mcs>
                            <m:mc>
                              <m:mcPr>
                                <m:count m:val="1"/>
                                <m:mcJc m:val="center"/>
                              </m:mcPr>
                            </m:mc>
                          </m:mcs>
                          <m:ctrlPr>
                            <w:rPr>
                              <w:rFonts w:ascii="Cambria Math" w:hAnsi="Cambria Math"/>
                              <w:b/>
                              <w:bCs/>
                              <w:color w:val="70AD47" w:themeColor="accent6"/>
                            </w:rPr>
                          </m:ctrlPr>
                        </m:mPr>
                        <m:mr>
                          <m:e>
                            <m:r>
                              <m:rPr>
                                <m:sty m:val="bi"/>
                              </m:rPr>
                              <w:rPr>
                                <w:rFonts w:ascii="Cambria Math" w:hAnsi="Cambria Math"/>
                                <w:color w:val="70AD47" w:themeColor="accent6"/>
                              </w:rPr>
                              <m:t>...</m:t>
                            </m:r>
                            <m:sSubSup>
                              <m:sSubSupPr>
                                <m:ctrlPr>
                                  <w:rPr>
                                    <w:rFonts w:ascii="Cambria Math" w:hAnsi="Cambria Math"/>
                                    <w:b/>
                                    <w:bCs/>
                                    <w:color w:val="70AD47" w:themeColor="accent6"/>
                                  </w:rPr>
                                </m:ctrlPr>
                              </m:sSubSupPr>
                              <m:e>
                                <m:r>
                                  <m:rPr>
                                    <m:sty m:val="bi"/>
                                  </m:rPr>
                                  <w:rPr>
                                    <w:rFonts w:ascii="Cambria Math" w:hAnsi="Cambria Math"/>
                                    <w:color w:val="70AD47" w:themeColor="accent6"/>
                                  </w:rPr>
                                  <m:t>W</m:t>
                                </m:r>
                              </m:e>
                              <m:sub>
                                <m:r>
                                  <m:rPr>
                                    <m:sty m:val="bi"/>
                                  </m:rPr>
                                  <w:rPr>
                                    <w:rFonts w:ascii="Cambria Math" w:hAnsi="Cambria Math"/>
                                    <w:color w:val="70AD47" w:themeColor="accent6"/>
                                  </w:rPr>
                                  <m:t>1</m:t>
                                </m:r>
                              </m:sub>
                              <m:sup>
                                <m:r>
                                  <m:rPr>
                                    <m:sty m:val="bi"/>
                                  </m:rPr>
                                  <w:rPr>
                                    <w:rFonts w:ascii="Cambria Math" w:hAnsi="Cambria Math"/>
                                    <w:color w:val="70AD47" w:themeColor="accent6"/>
                                  </w:rPr>
                                  <m:t>[1]T</m:t>
                                </m:r>
                              </m:sup>
                            </m:sSubSup>
                            <m:r>
                              <m:rPr>
                                <m:sty m:val="bi"/>
                              </m:rPr>
                              <w:rPr>
                                <w:rFonts w:ascii="Cambria Math" w:hAnsi="Cambria Math"/>
                                <w:color w:val="70AD47" w:themeColor="accent6"/>
                              </w:rPr>
                              <m:t>...</m:t>
                            </m:r>
                          </m:e>
                        </m:mr>
                        <m:mr>
                          <m:e>
                            <m:r>
                              <m:rPr>
                                <m:sty m:val="bi"/>
                              </m:rPr>
                              <w:rPr>
                                <w:rFonts w:ascii="Cambria Math" w:hAnsi="Cambria Math"/>
                                <w:color w:val="70AD47" w:themeColor="accent6"/>
                              </w:rPr>
                              <m:t>...</m:t>
                            </m:r>
                            <m:sSubSup>
                              <m:sSubSupPr>
                                <m:ctrlPr>
                                  <w:rPr>
                                    <w:rFonts w:ascii="Cambria Math" w:hAnsi="Cambria Math"/>
                                    <w:b/>
                                    <w:bCs/>
                                    <w:color w:val="70AD47" w:themeColor="accent6"/>
                                  </w:rPr>
                                </m:ctrlPr>
                              </m:sSubSupPr>
                              <m:e>
                                <m:r>
                                  <m:rPr>
                                    <m:sty m:val="bi"/>
                                  </m:rPr>
                                  <w:rPr>
                                    <w:rFonts w:ascii="Cambria Math" w:hAnsi="Cambria Math"/>
                                    <w:color w:val="70AD47" w:themeColor="accent6"/>
                                  </w:rPr>
                                  <m:t>W</m:t>
                                </m:r>
                              </m:e>
                              <m:sub>
                                <m:r>
                                  <m:rPr>
                                    <m:sty m:val="bi"/>
                                  </m:rPr>
                                  <w:rPr>
                                    <w:rFonts w:ascii="Cambria Math" w:hAnsi="Cambria Math"/>
                                    <w:color w:val="70AD47" w:themeColor="accent6"/>
                                  </w:rPr>
                                  <m:t>2</m:t>
                                </m:r>
                              </m:sub>
                              <m:sup>
                                <m:r>
                                  <m:rPr>
                                    <m:sty m:val="bi"/>
                                  </m:rPr>
                                  <w:rPr>
                                    <w:rFonts w:ascii="Cambria Math" w:hAnsi="Cambria Math"/>
                                    <w:color w:val="70AD47" w:themeColor="accent6"/>
                                  </w:rPr>
                                  <m:t>[1]T</m:t>
                                </m:r>
                              </m:sup>
                            </m:sSubSup>
                            <m:r>
                              <m:rPr>
                                <m:sty m:val="bi"/>
                              </m:rPr>
                              <w:rPr>
                                <w:rFonts w:ascii="Cambria Math" w:hAnsi="Cambria Math"/>
                                <w:color w:val="70AD47" w:themeColor="accent6"/>
                              </w:rPr>
                              <m:t>...</m:t>
                            </m:r>
                          </m:e>
                        </m:mr>
                        <m:mr>
                          <m:e>
                            <m:r>
                              <m:rPr>
                                <m:sty m:val="bi"/>
                              </m:rPr>
                              <w:rPr>
                                <w:rFonts w:ascii="Cambria Math" w:hAnsi="Cambria Math"/>
                                <w:color w:val="70AD47" w:themeColor="accent6"/>
                              </w:rPr>
                              <m:t>...</m:t>
                            </m:r>
                            <m:sSubSup>
                              <m:sSubSupPr>
                                <m:ctrlPr>
                                  <w:rPr>
                                    <w:rFonts w:ascii="Cambria Math" w:hAnsi="Cambria Math"/>
                                    <w:b/>
                                    <w:bCs/>
                                    <w:color w:val="70AD47" w:themeColor="accent6"/>
                                  </w:rPr>
                                </m:ctrlPr>
                              </m:sSubSupPr>
                              <m:e>
                                <m:r>
                                  <m:rPr>
                                    <m:sty m:val="bi"/>
                                  </m:rPr>
                                  <w:rPr>
                                    <w:rFonts w:ascii="Cambria Math" w:hAnsi="Cambria Math"/>
                                    <w:color w:val="70AD47" w:themeColor="accent6"/>
                                  </w:rPr>
                                  <m:t>W</m:t>
                                </m:r>
                              </m:e>
                              <m:sub>
                                <m:r>
                                  <m:rPr>
                                    <m:sty m:val="bi"/>
                                  </m:rPr>
                                  <w:rPr>
                                    <w:rFonts w:ascii="Cambria Math" w:hAnsi="Cambria Math"/>
                                    <w:color w:val="70AD47" w:themeColor="accent6"/>
                                  </w:rPr>
                                  <m:t>3</m:t>
                                </m:r>
                              </m:sub>
                              <m:sup>
                                <m:r>
                                  <m:rPr>
                                    <m:sty m:val="bi"/>
                                  </m:rPr>
                                  <w:rPr>
                                    <w:rFonts w:ascii="Cambria Math" w:hAnsi="Cambria Math"/>
                                    <w:color w:val="70AD47" w:themeColor="accent6"/>
                                  </w:rPr>
                                  <m:t>[1]T</m:t>
                                </m:r>
                              </m:sup>
                            </m:sSubSup>
                            <m:r>
                              <m:rPr>
                                <m:sty m:val="bi"/>
                              </m:rPr>
                              <w:rPr>
                                <w:rFonts w:ascii="Cambria Math" w:hAnsi="Cambria Math"/>
                                <w:color w:val="70AD47" w:themeColor="accent6"/>
                              </w:rPr>
                              <m:t>...</m:t>
                            </m:r>
                          </m:e>
                        </m:mr>
                        <m:mr>
                          <m:e>
                            <m:r>
                              <m:rPr>
                                <m:sty m:val="bi"/>
                              </m:rPr>
                              <w:rPr>
                                <w:rFonts w:ascii="Cambria Math" w:hAnsi="Cambria Math"/>
                                <w:color w:val="70AD47" w:themeColor="accent6"/>
                              </w:rPr>
                              <m:t>...</m:t>
                            </m:r>
                            <m:sSubSup>
                              <m:sSubSupPr>
                                <m:ctrlPr>
                                  <w:rPr>
                                    <w:rFonts w:ascii="Cambria Math" w:hAnsi="Cambria Math"/>
                                    <w:b/>
                                    <w:bCs/>
                                    <w:color w:val="70AD47" w:themeColor="accent6"/>
                                  </w:rPr>
                                </m:ctrlPr>
                              </m:sSubSupPr>
                              <m:e>
                                <m:r>
                                  <m:rPr>
                                    <m:sty m:val="bi"/>
                                  </m:rPr>
                                  <w:rPr>
                                    <w:rFonts w:ascii="Cambria Math" w:hAnsi="Cambria Math"/>
                                    <w:color w:val="70AD47" w:themeColor="accent6"/>
                                  </w:rPr>
                                  <m:t>W</m:t>
                                </m:r>
                              </m:e>
                              <m:sub>
                                <m:r>
                                  <m:rPr>
                                    <m:sty m:val="bi"/>
                                  </m:rPr>
                                  <w:rPr>
                                    <w:rFonts w:ascii="Cambria Math" w:hAnsi="Cambria Math"/>
                                    <w:color w:val="70AD47" w:themeColor="accent6"/>
                                  </w:rPr>
                                  <m:t>4</m:t>
                                </m:r>
                              </m:sub>
                              <m:sup>
                                <m:r>
                                  <m:rPr>
                                    <m:sty m:val="bi"/>
                                  </m:rPr>
                                  <w:rPr>
                                    <w:rFonts w:ascii="Cambria Math" w:hAnsi="Cambria Math"/>
                                    <w:color w:val="70AD47" w:themeColor="accent6"/>
                                  </w:rPr>
                                  <m:t>[1]T</m:t>
                                </m:r>
                              </m:sup>
                            </m:sSubSup>
                            <m:r>
                              <m:rPr>
                                <m:sty m:val="bi"/>
                              </m:rPr>
                              <w:rPr>
                                <w:rFonts w:ascii="Cambria Math" w:hAnsi="Cambria Math"/>
                                <w:color w:val="70AD47" w:themeColor="accent6"/>
                              </w:rPr>
                              <m:t>...</m:t>
                            </m:r>
                          </m:e>
                        </m:mr>
                      </m:m>
                    </m:e>
                  </m:d>
                </m:e>
              </m:groupChr>
            </m:e>
            <m:lim>
              <m:sSup>
                <m:sSupPr>
                  <m:ctrlPr>
                    <w:rPr>
                      <w:rFonts w:ascii="Cambria Math" w:hAnsi="Cambria Math"/>
                      <w:b/>
                      <w:bCs/>
                      <w:color w:val="70AD47" w:themeColor="accent6"/>
                    </w:rPr>
                  </m:ctrlPr>
                </m:sSupPr>
                <m:e>
                  <m:r>
                    <m:rPr>
                      <m:sty m:val="bi"/>
                    </m:rPr>
                    <w:rPr>
                      <w:rFonts w:ascii="Cambria Math" w:hAnsi="Cambria Math"/>
                      <w:color w:val="70AD47" w:themeColor="accent6"/>
                    </w:rPr>
                    <m:t>W</m:t>
                  </m:r>
                </m:e>
                <m:sup>
                  <m:r>
                    <m:rPr>
                      <m:sty m:val="bi"/>
                    </m:rPr>
                    <w:rPr>
                      <w:rFonts w:ascii="Cambria Math" w:hAnsi="Cambria Math"/>
                      <w:color w:val="70AD47" w:themeColor="accent6"/>
                    </w:rPr>
                    <m:t>[1]</m:t>
                  </m:r>
                </m:sup>
              </m:sSup>
            </m:lim>
          </m:limUpp>
          <m:r>
            <m:rPr>
              <m:sty m:val="bi"/>
            </m:rPr>
            <w:rPr>
              <w:rFonts w:ascii="Cambria Math" w:hAnsi="Cambria Math"/>
              <w:color w:val="70AD47" w:themeColor="accent6"/>
            </w:rPr>
            <m:t>*</m:t>
          </m:r>
          <m:limUpp>
            <m:limUppPr>
              <m:ctrlPr>
                <w:rPr>
                  <w:rFonts w:ascii="Cambria Math" w:hAnsi="Cambria Math"/>
                  <w:b/>
                  <w:bCs/>
                  <w:color w:val="70AD47" w:themeColor="accent6"/>
                </w:rPr>
              </m:ctrlPr>
            </m:limUppPr>
            <m:e>
              <m:groupChr>
                <m:groupChrPr>
                  <m:chr m:val="⏞"/>
                  <m:pos m:val="top"/>
                  <m:vertJc m:val="bot"/>
                  <m:ctrlPr>
                    <w:rPr>
                      <w:rFonts w:ascii="Cambria Math" w:hAnsi="Cambria Math"/>
                      <w:b/>
                      <w:bCs/>
                      <w:color w:val="70AD47" w:themeColor="accent6"/>
                    </w:rPr>
                  </m:ctrlPr>
                </m:groupChrPr>
                <m:e>
                  <m:d>
                    <m:dPr>
                      <m:begChr m:val="["/>
                      <m:endChr m:val="]"/>
                      <m:ctrlPr>
                        <w:rPr>
                          <w:rFonts w:ascii="Cambria Math" w:hAnsi="Cambria Math"/>
                          <w:b/>
                          <w:bCs/>
                          <w:color w:val="70AD47" w:themeColor="accent6"/>
                        </w:rPr>
                      </m:ctrlPr>
                    </m:dPr>
                    <m:e>
                      <m:m>
                        <m:mPr>
                          <m:plcHide m:val="1"/>
                          <m:mcs>
                            <m:mc>
                              <m:mcPr>
                                <m:count m:val="1"/>
                                <m:mcJc m:val="center"/>
                              </m:mcPr>
                            </m:mc>
                          </m:mcs>
                          <m:ctrlPr>
                            <w:rPr>
                              <w:rFonts w:ascii="Cambria Math" w:hAnsi="Cambria Math"/>
                              <w:b/>
                              <w:bCs/>
                              <w:color w:val="70AD47" w:themeColor="accent6"/>
                            </w:rPr>
                          </m:ctrlPr>
                        </m:mPr>
                        <m:mr>
                          <m:e>
                            <m:sSub>
                              <m:sSubPr>
                                <m:ctrlPr>
                                  <w:rPr>
                                    <w:rFonts w:ascii="Cambria Math" w:hAnsi="Cambria Math"/>
                                    <w:b/>
                                    <w:bCs/>
                                    <w:color w:val="70AD47" w:themeColor="accent6"/>
                                  </w:rPr>
                                </m:ctrlPr>
                              </m:sSubPr>
                              <m:e>
                                <m:r>
                                  <m:rPr>
                                    <m:sty m:val="bi"/>
                                  </m:rPr>
                                  <w:rPr>
                                    <w:rFonts w:ascii="Cambria Math" w:hAnsi="Cambria Math"/>
                                    <w:color w:val="70AD47" w:themeColor="accent6"/>
                                  </w:rPr>
                                  <m:t>x</m:t>
                                </m:r>
                              </m:e>
                              <m:sub>
                                <m:r>
                                  <m:rPr>
                                    <m:sty m:val="bi"/>
                                  </m:rPr>
                                  <w:rPr>
                                    <w:rFonts w:ascii="Cambria Math" w:hAnsi="Cambria Math"/>
                                    <w:color w:val="70AD47" w:themeColor="accent6"/>
                                  </w:rPr>
                                  <m:t>1</m:t>
                                </m:r>
                              </m:sub>
                            </m:sSub>
                          </m:e>
                        </m:mr>
                        <m:mr>
                          <m:e>
                            <m:sSub>
                              <m:sSubPr>
                                <m:ctrlPr>
                                  <w:rPr>
                                    <w:rFonts w:ascii="Cambria Math" w:hAnsi="Cambria Math"/>
                                    <w:b/>
                                    <w:bCs/>
                                    <w:color w:val="70AD47" w:themeColor="accent6"/>
                                  </w:rPr>
                                </m:ctrlPr>
                              </m:sSubPr>
                              <m:e>
                                <m:r>
                                  <m:rPr>
                                    <m:sty m:val="bi"/>
                                  </m:rPr>
                                  <w:rPr>
                                    <w:rFonts w:ascii="Cambria Math" w:hAnsi="Cambria Math"/>
                                    <w:color w:val="70AD47" w:themeColor="accent6"/>
                                  </w:rPr>
                                  <m:t>x</m:t>
                                </m:r>
                              </m:e>
                              <m:sub>
                                <m:r>
                                  <m:rPr>
                                    <m:sty m:val="bi"/>
                                  </m:rPr>
                                  <w:rPr>
                                    <w:rFonts w:ascii="Cambria Math" w:hAnsi="Cambria Math"/>
                                    <w:color w:val="70AD47" w:themeColor="accent6"/>
                                  </w:rPr>
                                  <m:t>2</m:t>
                                </m:r>
                              </m:sub>
                            </m:sSub>
                          </m:e>
                        </m:mr>
                        <m:mr>
                          <m:e>
                            <m:sSub>
                              <m:sSubPr>
                                <m:ctrlPr>
                                  <w:rPr>
                                    <w:rFonts w:ascii="Cambria Math" w:hAnsi="Cambria Math"/>
                                    <w:b/>
                                    <w:bCs/>
                                    <w:color w:val="70AD47" w:themeColor="accent6"/>
                                  </w:rPr>
                                </m:ctrlPr>
                              </m:sSubPr>
                              <m:e>
                                <m:r>
                                  <m:rPr>
                                    <m:sty m:val="bi"/>
                                  </m:rPr>
                                  <w:rPr>
                                    <w:rFonts w:ascii="Cambria Math" w:hAnsi="Cambria Math"/>
                                    <w:color w:val="70AD47" w:themeColor="accent6"/>
                                  </w:rPr>
                                  <m:t>x</m:t>
                                </m:r>
                              </m:e>
                              <m:sub>
                                <m:r>
                                  <m:rPr>
                                    <m:sty m:val="bi"/>
                                  </m:rPr>
                                  <w:rPr>
                                    <w:rFonts w:ascii="Cambria Math" w:hAnsi="Cambria Math"/>
                                    <w:color w:val="70AD47" w:themeColor="accent6"/>
                                  </w:rPr>
                                  <m:t>3</m:t>
                                </m:r>
                              </m:sub>
                            </m:sSub>
                          </m:e>
                        </m:mr>
                      </m:m>
                    </m:e>
                  </m:d>
                </m:e>
              </m:groupChr>
            </m:e>
            <m:lim>
              <m:r>
                <m:rPr>
                  <m:sty m:val="bi"/>
                </m:rPr>
                <w:rPr>
                  <w:rFonts w:ascii="Cambria Math" w:hAnsi="Cambria Math"/>
                  <w:color w:val="70AD47" w:themeColor="accent6"/>
                </w:rPr>
                <m:t>input</m:t>
              </m:r>
            </m:lim>
          </m:limUpp>
          <m:r>
            <m:rPr>
              <m:sty m:val="bi"/>
            </m:rPr>
            <w:rPr>
              <w:rFonts w:ascii="Cambria Math" w:hAnsi="Cambria Math"/>
              <w:color w:val="70AD47" w:themeColor="accent6"/>
            </w:rPr>
            <m:t>+</m:t>
          </m:r>
          <m:limUpp>
            <m:limUppPr>
              <m:ctrlPr>
                <w:rPr>
                  <w:rFonts w:ascii="Cambria Math" w:hAnsi="Cambria Math"/>
                  <w:b/>
                  <w:bCs/>
                  <w:color w:val="70AD47" w:themeColor="accent6"/>
                </w:rPr>
              </m:ctrlPr>
            </m:limUppPr>
            <m:e>
              <m:groupChr>
                <m:groupChrPr>
                  <m:chr m:val="⏞"/>
                  <m:pos m:val="top"/>
                  <m:vertJc m:val="bot"/>
                  <m:ctrlPr>
                    <w:rPr>
                      <w:rFonts w:ascii="Cambria Math" w:hAnsi="Cambria Math"/>
                      <w:b/>
                      <w:bCs/>
                      <w:color w:val="70AD47" w:themeColor="accent6"/>
                    </w:rPr>
                  </m:ctrlPr>
                </m:groupChrPr>
                <m:e>
                  <m:d>
                    <m:dPr>
                      <m:begChr m:val="["/>
                      <m:endChr m:val="]"/>
                      <m:ctrlPr>
                        <w:rPr>
                          <w:rFonts w:ascii="Cambria Math" w:hAnsi="Cambria Math"/>
                          <w:b/>
                          <w:bCs/>
                          <w:color w:val="70AD47" w:themeColor="accent6"/>
                        </w:rPr>
                      </m:ctrlPr>
                    </m:dPr>
                    <m:e>
                      <m:m>
                        <m:mPr>
                          <m:plcHide m:val="1"/>
                          <m:mcs>
                            <m:mc>
                              <m:mcPr>
                                <m:count m:val="1"/>
                                <m:mcJc m:val="center"/>
                              </m:mcPr>
                            </m:mc>
                          </m:mcs>
                          <m:ctrlPr>
                            <w:rPr>
                              <w:rFonts w:ascii="Cambria Math" w:hAnsi="Cambria Math"/>
                              <w:b/>
                              <w:bCs/>
                              <w:color w:val="70AD47" w:themeColor="accent6"/>
                            </w:rPr>
                          </m:ctrlPr>
                        </m:mP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b</m:t>
                                </m:r>
                              </m:e>
                              <m:sub>
                                <m:r>
                                  <m:rPr>
                                    <m:sty m:val="bi"/>
                                  </m:rPr>
                                  <w:rPr>
                                    <w:rFonts w:ascii="Cambria Math" w:hAnsi="Cambria Math"/>
                                    <w:color w:val="70AD47" w:themeColor="accent6"/>
                                  </w:rPr>
                                  <m:t>1</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b</m:t>
                                </m:r>
                              </m:e>
                              <m:sub>
                                <m:r>
                                  <m:rPr>
                                    <m:sty m:val="bi"/>
                                  </m:rPr>
                                  <w:rPr>
                                    <w:rFonts w:ascii="Cambria Math" w:hAnsi="Cambria Math"/>
                                    <w:color w:val="70AD47" w:themeColor="accent6"/>
                                  </w:rPr>
                                  <m:t>2</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b</m:t>
                                </m:r>
                              </m:e>
                              <m:sub>
                                <m:r>
                                  <m:rPr>
                                    <m:sty m:val="bi"/>
                                  </m:rPr>
                                  <w:rPr>
                                    <w:rFonts w:ascii="Cambria Math" w:hAnsi="Cambria Math"/>
                                    <w:color w:val="70AD47" w:themeColor="accent6"/>
                                  </w:rPr>
                                  <m:t>3</m:t>
                                </m:r>
                              </m:sub>
                              <m:sup>
                                <m:r>
                                  <m:rPr>
                                    <m:sty m:val="bi"/>
                                  </m:rPr>
                                  <w:rPr>
                                    <w:rFonts w:ascii="Cambria Math" w:hAnsi="Cambria Math"/>
                                    <w:color w:val="70AD47" w:themeColor="accent6"/>
                                  </w:rPr>
                                  <m:t>[1]</m:t>
                                </m:r>
                              </m:sup>
                            </m:sSubSup>
                          </m:e>
                        </m:mr>
                        <m:mr>
                          <m:e>
                            <m:sSubSup>
                              <m:sSubSupPr>
                                <m:ctrlPr>
                                  <w:rPr>
                                    <w:rFonts w:ascii="Cambria Math" w:hAnsi="Cambria Math"/>
                                    <w:b/>
                                    <w:bCs/>
                                    <w:color w:val="70AD47" w:themeColor="accent6"/>
                                  </w:rPr>
                                </m:ctrlPr>
                              </m:sSubSupPr>
                              <m:e>
                                <m:r>
                                  <m:rPr>
                                    <m:sty m:val="bi"/>
                                  </m:rPr>
                                  <w:rPr>
                                    <w:rFonts w:ascii="Cambria Math" w:hAnsi="Cambria Math"/>
                                    <w:color w:val="70AD47" w:themeColor="accent6"/>
                                  </w:rPr>
                                  <m:t>b</m:t>
                                </m:r>
                              </m:e>
                              <m:sub>
                                <m:r>
                                  <m:rPr>
                                    <m:sty m:val="bi"/>
                                  </m:rPr>
                                  <w:rPr>
                                    <w:rFonts w:ascii="Cambria Math" w:hAnsi="Cambria Math"/>
                                    <w:color w:val="70AD47" w:themeColor="accent6"/>
                                  </w:rPr>
                                  <m:t>4</m:t>
                                </m:r>
                              </m:sub>
                              <m:sup>
                                <m:r>
                                  <m:rPr>
                                    <m:sty m:val="bi"/>
                                  </m:rPr>
                                  <w:rPr>
                                    <w:rFonts w:ascii="Cambria Math" w:hAnsi="Cambria Math"/>
                                    <w:color w:val="70AD47" w:themeColor="accent6"/>
                                  </w:rPr>
                                  <m:t>[1]</m:t>
                                </m:r>
                              </m:sup>
                            </m:sSubSup>
                          </m:e>
                        </m:mr>
                      </m:m>
                    </m:e>
                  </m:d>
                </m:e>
              </m:groupChr>
            </m:e>
            <m:lim>
              <m:sSup>
                <m:sSupPr>
                  <m:ctrlPr>
                    <w:rPr>
                      <w:rFonts w:ascii="Cambria Math" w:hAnsi="Cambria Math"/>
                      <w:b/>
                      <w:bCs/>
                      <w:color w:val="70AD47" w:themeColor="accent6"/>
                    </w:rPr>
                  </m:ctrlPr>
                </m:sSupPr>
                <m:e>
                  <m:r>
                    <m:rPr>
                      <m:sty m:val="bi"/>
                    </m:rPr>
                    <w:rPr>
                      <w:rFonts w:ascii="Cambria Math" w:hAnsi="Cambria Math"/>
                      <w:color w:val="70AD47" w:themeColor="accent6"/>
                    </w:rPr>
                    <m:t>b</m:t>
                  </m:r>
                </m:e>
                <m:sup>
                  <m:r>
                    <m:rPr>
                      <m:sty m:val="bi"/>
                    </m:rPr>
                    <w:rPr>
                      <w:rFonts w:ascii="Cambria Math" w:hAnsi="Cambria Math"/>
                      <w:color w:val="70AD47" w:themeColor="accent6"/>
                    </w:rPr>
                    <m:t>[1]</m:t>
                  </m:r>
                </m:sup>
              </m:sSup>
            </m:lim>
          </m:limUpp>
        </m:oMath>
      </m:oMathPara>
    </w:p>
    <w:p w:rsidR="004A0127" w:rsidRDefault="004A0127" w:rsidP="004A0127">
      <w:pPr>
        <w:pStyle w:val="a3"/>
      </w:pPr>
      <w:r>
        <w:t>对于神经网络的第一层，给予一个输入</w:t>
      </w:r>
      <m:oMath>
        <m:r>
          <w:rPr>
            <w:rFonts w:ascii="Cambria Math" w:hAnsi="Cambria Math"/>
          </w:rPr>
          <m:t>x</m:t>
        </m:r>
      </m:oMath>
      <w:r>
        <w:t>，得到</w:t>
      </w:r>
      <m:oMath>
        <m:sSup>
          <m:sSupPr>
            <m:ctrlPr>
              <w:rPr>
                <w:rFonts w:ascii="Cambria Math" w:hAnsi="Cambria Math"/>
              </w:rPr>
            </m:ctrlPr>
          </m:sSupPr>
          <m:e>
            <m:r>
              <w:rPr>
                <w:rFonts w:ascii="Cambria Math" w:hAnsi="Cambria Math"/>
              </w:rPr>
              <m:t>a</m:t>
            </m:r>
          </m:e>
          <m:sup>
            <m:r>
              <w:rPr>
                <w:rFonts w:ascii="Cambria Math" w:hAnsi="Cambria Math"/>
              </w:rPr>
              <m:t>[1]</m:t>
            </m:r>
          </m:sup>
        </m:sSup>
      </m:oMath>
      <w:r>
        <w:t>，</w:t>
      </w:r>
      <m:oMath>
        <m:r>
          <w:rPr>
            <w:rFonts w:ascii="Cambria Math" w:hAnsi="Cambria Math"/>
          </w:rPr>
          <m:t>x</m:t>
        </m:r>
      </m:oMath>
      <w:r>
        <w:t>可以表示为</w:t>
      </w:r>
      <m:oMath>
        <m:sSup>
          <m:sSupPr>
            <m:ctrlPr>
              <w:rPr>
                <w:rFonts w:ascii="Cambria Math" w:hAnsi="Cambria Math"/>
              </w:rPr>
            </m:ctrlPr>
          </m:sSupPr>
          <m:e>
            <m:r>
              <w:rPr>
                <w:rFonts w:ascii="Cambria Math" w:hAnsi="Cambria Math"/>
              </w:rPr>
              <m:t>a</m:t>
            </m:r>
          </m:e>
          <m:sup>
            <m:r>
              <w:rPr>
                <w:rFonts w:ascii="Cambria Math" w:hAnsi="Cambria Math"/>
              </w:rPr>
              <m:t>[0]</m:t>
            </m:r>
          </m:sup>
        </m:sSup>
      </m:oMath>
      <w:r>
        <w:t>。通过相似的衍生</w:t>
      </w:r>
      <w:r>
        <w:lastRenderedPageBreak/>
        <w:t>你会发现，后一层的表示同样可以写成类似的形式，得到</w:t>
      </w:r>
      <m:oMath>
        <m:sSup>
          <m:sSupPr>
            <m:ctrlPr>
              <w:rPr>
                <w:rFonts w:ascii="Cambria Math" w:hAnsi="Cambria Math"/>
              </w:rPr>
            </m:ctrlPr>
          </m:sSupPr>
          <m:e>
            <m:r>
              <w:rPr>
                <w:rFonts w:ascii="Cambria Math" w:hAnsi="Cambria Math"/>
              </w:rPr>
              <m:t>a</m:t>
            </m:r>
          </m:e>
          <m:sup>
            <m:r>
              <w:rPr>
                <w:rFonts w:ascii="Cambria Math" w:hAnsi="Cambria Math"/>
              </w:rPr>
              <m:t>[2]</m:t>
            </m:r>
          </m:sup>
        </m:sSup>
      </m:oMath>
      <w:r>
        <w:t>，</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oMath>
      <w:r>
        <w:t>，具体过程见公式</w:t>
      </w:r>
      <w:r>
        <w:t>3.8</w:t>
      </w:r>
      <w:r>
        <w:t>、</w:t>
      </w:r>
      <w:r>
        <w:t>3.9</w:t>
      </w:r>
      <w:r>
        <w:t>。</w:t>
      </w:r>
    </w:p>
    <w:p w:rsidR="004A0127" w:rsidRDefault="004A0127" w:rsidP="004A0127">
      <w:pPr>
        <w:pStyle w:val="a3"/>
      </w:pPr>
      <w:r>
        <w:rPr>
          <w:noProof/>
        </w:rPr>
        <w:drawing>
          <wp:inline distT="0" distB="0" distL="0" distR="0" wp14:anchorId="1DB725B5" wp14:editId="162E64D4">
            <wp:extent cx="4679950" cy="2127250"/>
            <wp:effectExtent l="0" t="0" r="6350" b="6350"/>
            <wp:docPr id="126" name="图片 1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55" t="13272" r="6813" b="15025"/>
                    <a:stretch/>
                  </pic:blipFill>
                  <pic:spPr bwMode="auto">
                    <a:xfrm>
                      <a:off x="0" y="0"/>
                      <a:ext cx="4679950" cy="21272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A0127" w:rsidRDefault="004A0127" w:rsidP="004A0127">
      <w:pPr>
        <w:pStyle w:val="a3"/>
      </w:pPr>
      <w:r>
        <w:rPr>
          <w:rFonts w:ascii="宋体" w:hAnsi="宋体" w:cs="宋体" w:hint="eastAsia"/>
        </w:rPr>
        <w:t>图</w:t>
      </w:r>
      <w:r>
        <w:t>3.3.3</w:t>
      </w:r>
    </w:p>
    <w:p w:rsidR="004A0127" w:rsidRDefault="004A0127" w:rsidP="004A0127">
      <w:pPr>
        <w:pStyle w:val="a3"/>
      </w:pPr>
      <w:r>
        <w:rPr>
          <w:rFonts w:ascii="宋体" w:hAnsi="宋体" w:cs="宋体" w:hint="eastAsia"/>
        </w:rPr>
        <w:t>如上图左半部分所示为神经网络，把网络左边部分盖住先忽略，那么最后的输出单元就相当于一个逻辑回归的计算单元。当你有一个包含一层隐藏层的神经网络，你需要去实现以计算得到输出的是右边的四个等式，并且可以看成是一个向量化的计算过程，计算出隐藏层的四个逻辑回归单元和整个隐藏层的输出结果，如果编程实现需要的也只是这四行代码。</w:t>
      </w:r>
    </w:p>
    <w:p w:rsidR="00060CFB" w:rsidRDefault="004A0127" w:rsidP="004A0127">
      <w:pPr>
        <w:rPr>
          <w:rFonts w:ascii="宋体" w:hAnsi="宋体" w:cs="宋体"/>
        </w:rPr>
      </w:pPr>
      <w:r>
        <w:rPr>
          <w:rFonts w:ascii="宋体" w:hAnsi="宋体" w:cs="宋体" w:hint="eastAsia"/>
          <w:b/>
        </w:rPr>
        <w:t>总结</w:t>
      </w:r>
      <w:r>
        <w:rPr>
          <w:rFonts w:hint="eastAsia"/>
        </w:rPr>
        <w:t>：</w:t>
      </w:r>
      <w:r>
        <w:rPr>
          <w:rFonts w:ascii="宋体" w:hAnsi="宋体" w:cs="宋体" w:hint="eastAsia"/>
        </w:rPr>
        <w:t>通过本视频，你能够根据给出的一个单独的输入特征向量，运用四行代码计算出一个简单神经网络的输出。接下来你将了解的是如何一次能够计算出不止一个样本的神经网络输出，而是能一次性计算整个训练集的输出。</w:t>
      </w:r>
      <w:bookmarkStart w:id="4" w:name="header-n134"/>
      <w:bookmarkEnd w:id="4"/>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A21404">
      <w:pPr>
        <w:pStyle w:val="3"/>
      </w:pPr>
      <w:bookmarkStart w:id="5" w:name="_Toc510622168"/>
      <w:bookmarkStart w:id="6" w:name="_Toc522997423"/>
      <w:r>
        <w:lastRenderedPageBreak/>
        <w:t xml:space="preserve">3.4 </w:t>
      </w:r>
      <w:r>
        <w:t>多样本向量化（</w:t>
      </w:r>
      <w:r>
        <w:t>Vectorizing across multiple examples</w:t>
      </w:r>
      <w:r>
        <w:t>）</w:t>
      </w:r>
      <w:bookmarkEnd w:id="5"/>
      <w:bookmarkEnd w:id="6"/>
    </w:p>
    <w:p w:rsidR="00A21404" w:rsidRDefault="00A21404" w:rsidP="00A21404">
      <w:pPr>
        <w:pStyle w:val="a3"/>
        <w:rPr>
          <w:rFonts w:ascii="宋体" w:hAnsi="宋体" w:cs="宋体"/>
        </w:rPr>
      </w:pPr>
      <w:r>
        <w:rPr>
          <w:rFonts w:ascii="宋体" w:hAnsi="宋体" w:cs="宋体" w:hint="eastAsia"/>
        </w:rPr>
        <w:t>逻辑回归是将各个训练样本组合成矩阵，对矩阵的各列进行计算。神经网络是通过对逻辑回归中的等式简单的变形，让神经网络计算出输出值。这种计算是所有的训练样本同时进行的，以下是实现它具体的步骤：</w:t>
      </w:r>
    </w:p>
    <w:p w:rsidR="00A21404" w:rsidRDefault="00A21404" w:rsidP="00A21404">
      <w:r>
        <w:rPr>
          <w:noProof/>
        </w:rPr>
        <w:drawing>
          <wp:inline distT="0" distB="0" distL="0" distR="0" wp14:anchorId="51FB9AA1" wp14:editId="3C67ED27">
            <wp:extent cx="5232843" cy="2686050"/>
            <wp:effectExtent l="0" t="0" r="6350" b="0"/>
            <wp:docPr id="127" name="图片 12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00" t="14127"/>
                    <a:stretch/>
                  </pic:blipFill>
                  <pic:spPr bwMode="auto">
                    <a:xfrm>
                      <a:off x="0" y="0"/>
                      <a:ext cx="5238811" cy="2689113"/>
                    </a:xfrm>
                    <a:prstGeom prst="rect">
                      <a:avLst/>
                    </a:prstGeom>
                    <a:ln>
                      <a:noFill/>
                    </a:ln>
                    <a:extLst>
                      <a:ext uri="{53640926-AAD7-44D8-BBD7-CCE9431645EC}">
                        <a14:shadowObscured xmlns:a14="http://schemas.microsoft.com/office/drawing/2010/main"/>
                      </a:ext>
                    </a:extLst>
                  </pic:spPr>
                </pic:pic>
              </a:graphicData>
            </a:graphic>
          </wp:inline>
        </w:drawing>
      </w:r>
    </w:p>
    <w:p w:rsidR="00A21404" w:rsidRDefault="00A21404" w:rsidP="00A21404">
      <w:r>
        <w:t xml:space="preserve"> </w:t>
      </w:r>
      <w:r>
        <w:rPr>
          <w:rFonts w:ascii="宋体" w:hAnsi="宋体" w:cs="宋体" w:hint="eastAsia"/>
        </w:rPr>
        <w:t>图</w:t>
      </w:r>
      <w:r>
        <w:t>3.4.1</w:t>
      </w:r>
    </w:p>
    <w:p w:rsidR="00A21404" w:rsidRDefault="00A21404" w:rsidP="00A21404">
      <w:pPr>
        <w:pStyle w:val="a3"/>
      </w:pPr>
      <w:r>
        <w:rPr>
          <w:rFonts w:ascii="宋体" w:hAnsi="宋体" w:cs="宋体" w:hint="eastAsia"/>
        </w:rPr>
        <w:t>上一节视频中得到的四个等式。它们给出如何计算出</w:t>
      </w:r>
      <m:oMath>
        <m:sSup>
          <m:sSupPr>
            <m:ctrlPr>
              <w:rPr>
                <w:rFonts w:ascii="Cambria Math" w:hAnsi="Cambria Math"/>
              </w:rPr>
            </m:ctrlPr>
          </m:sSupPr>
          <m:e>
            <m:r>
              <w:rPr>
                <w:rFonts w:ascii="Cambria Math" w:hAnsi="Cambria Math"/>
              </w:rPr>
              <m:t>z</m:t>
            </m:r>
          </m:e>
          <m:sup>
            <m:r>
              <w:rPr>
                <w:rFonts w:ascii="Cambria Math" w:hAnsi="Cambria Math"/>
              </w:rPr>
              <m:t>[1]</m:t>
            </m:r>
          </m:sup>
        </m:sSup>
      </m:oMath>
      <w:r>
        <w:rPr>
          <w:rFonts w:ascii="宋体" w:hAnsi="宋体" w:cs="宋体" w:hint="eastAsia"/>
        </w:rPr>
        <w:t>，</w:t>
      </w:r>
      <m:oMath>
        <m:sSup>
          <m:sSupPr>
            <m:ctrlPr>
              <w:rPr>
                <w:rFonts w:ascii="Cambria Math" w:hAnsi="Cambria Math"/>
              </w:rPr>
            </m:ctrlPr>
          </m:sSupPr>
          <m:e>
            <m:r>
              <w:rPr>
                <w:rFonts w:ascii="Cambria Math" w:hAnsi="Cambria Math"/>
              </w:rPr>
              <m:t>a</m:t>
            </m:r>
          </m:e>
          <m:sup>
            <m:r>
              <w:rPr>
                <w:rFonts w:ascii="Cambria Math" w:hAnsi="Cambria Math"/>
              </w:rPr>
              <m:t>[1]</m:t>
            </m:r>
          </m:sup>
        </m:sSup>
      </m:oMath>
      <w:r>
        <w:rPr>
          <w:rFonts w:ascii="宋体" w:hAnsi="宋体" w:cs="宋体" w:hint="eastAsia"/>
        </w:rPr>
        <w:t>，</w:t>
      </w:r>
      <m:oMath>
        <m:sSup>
          <m:sSupPr>
            <m:ctrlPr>
              <w:rPr>
                <w:rFonts w:ascii="Cambria Math" w:hAnsi="Cambria Math"/>
              </w:rPr>
            </m:ctrlPr>
          </m:sSupPr>
          <m:e>
            <m:r>
              <w:rPr>
                <w:rFonts w:ascii="Cambria Math" w:hAnsi="Cambria Math"/>
              </w:rPr>
              <m:t>z</m:t>
            </m:r>
          </m:e>
          <m:sup>
            <m:r>
              <w:rPr>
                <w:rFonts w:ascii="Cambria Math" w:hAnsi="Cambria Math"/>
              </w:rPr>
              <m:t>[2]</m:t>
            </m:r>
          </m:sup>
        </m:sSup>
      </m:oMath>
      <w:r>
        <w:rPr>
          <w:rFonts w:ascii="宋体" w:hAnsi="宋体" w:cs="宋体" w:hint="eastAsia"/>
        </w:rPr>
        <w:t>，</w:t>
      </w:r>
      <m:oMath>
        <m:sSup>
          <m:sSupPr>
            <m:ctrlPr>
              <w:rPr>
                <w:rFonts w:ascii="Cambria Math" w:hAnsi="Cambria Math"/>
              </w:rPr>
            </m:ctrlPr>
          </m:sSupPr>
          <m:e>
            <m:r>
              <w:rPr>
                <w:rFonts w:ascii="Cambria Math" w:hAnsi="Cambria Math"/>
              </w:rPr>
              <m:t>a</m:t>
            </m:r>
          </m:e>
          <m:sup>
            <m:r>
              <w:rPr>
                <w:rFonts w:ascii="Cambria Math" w:hAnsi="Cambria Math"/>
              </w:rPr>
              <m:t>[2]</m:t>
            </m:r>
          </m:sup>
        </m:sSup>
      </m:oMath>
      <w:r>
        <w:rPr>
          <w:rFonts w:ascii="宋体" w:hAnsi="宋体" w:cs="宋体" w:hint="eastAsia"/>
        </w:rPr>
        <w:t>。</w:t>
      </w:r>
    </w:p>
    <w:p w:rsidR="00A21404" w:rsidRDefault="00A21404" w:rsidP="00A21404">
      <w:pPr>
        <w:pStyle w:val="a3"/>
      </w:pPr>
      <w:r>
        <w:rPr>
          <w:rFonts w:ascii="宋体" w:hAnsi="宋体" w:cs="宋体" w:hint="eastAsia"/>
        </w:rPr>
        <w:t>对于一个给定的输入特征向量</w:t>
      </w:r>
      <m:oMath>
        <m:r>
          <w:rPr>
            <w:rFonts w:ascii="Cambria Math" w:hAnsi="Cambria Math"/>
          </w:rPr>
          <m:t>X</m:t>
        </m:r>
      </m:oMath>
      <w:r>
        <w:rPr>
          <w:rFonts w:ascii="宋体" w:hAnsi="宋体" w:cs="宋体" w:hint="eastAsia"/>
        </w:rPr>
        <w:t>，这四个等式可以计算出</w:t>
      </w:r>
      <m:oMath>
        <m:sSup>
          <m:sSupPr>
            <m:ctrlPr>
              <w:rPr>
                <w:rFonts w:ascii="Cambria Math" w:hAnsi="Cambria Math"/>
              </w:rPr>
            </m:ctrlPr>
          </m:sSupPr>
          <m:e>
            <m:r>
              <w:rPr>
                <w:rFonts w:ascii="Cambria Math" w:hAnsi="Cambria Math"/>
              </w:rPr>
              <m:t>α</m:t>
            </m:r>
          </m:e>
          <m:sup>
            <m:r>
              <w:rPr>
                <w:rFonts w:ascii="Cambria Math" w:hAnsi="Cambria Math"/>
              </w:rPr>
              <m:t>[2]</m:t>
            </m:r>
          </m:sup>
        </m:sSup>
      </m:oMath>
      <w:r>
        <w:rPr>
          <w:rFonts w:ascii="宋体" w:hAnsi="宋体" w:cs="宋体" w:hint="eastAsia"/>
        </w:rPr>
        <w:t>等于</w:t>
      </w:r>
      <m:oMath>
        <m:groupChr>
          <m:groupChrPr>
            <m:chr m:val="^"/>
            <m:pos m:val="top"/>
            <m:vertJc m:val="bot"/>
            <m:ctrlPr>
              <w:rPr>
                <w:rFonts w:ascii="Cambria Math" w:hAnsi="Cambria Math"/>
              </w:rPr>
            </m:ctrlPr>
          </m:groupChrPr>
          <m:e>
            <m:r>
              <w:rPr>
                <w:rFonts w:ascii="Cambria Math" w:hAnsi="Cambria Math"/>
              </w:rPr>
              <m:t>y</m:t>
            </m:r>
          </m:e>
        </m:groupChr>
      </m:oMath>
      <w:r>
        <w:rPr>
          <w:rFonts w:ascii="宋体" w:hAnsi="宋体" w:cs="宋体" w:hint="eastAsia"/>
        </w:rPr>
        <w:t>。这是针对于单一的训练样本。如果有</w:t>
      </w:r>
      <m:oMath>
        <m:r>
          <w:rPr>
            <w:rFonts w:ascii="Cambria Math" w:hAnsi="Cambria Math"/>
          </w:rPr>
          <m:t>m</m:t>
        </m:r>
      </m:oMath>
      <w:r>
        <w:rPr>
          <w:rFonts w:ascii="宋体" w:hAnsi="宋体" w:cs="宋体" w:hint="eastAsia"/>
        </w:rPr>
        <w:t>个训练样本</w:t>
      </w:r>
      <w:r>
        <w:t>,</w:t>
      </w:r>
      <w:r>
        <w:rPr>
          <w:rFonts w:ascii="宋体" w:hAnsi="宋体" w:cs="宋体" w:hint="eastAsia"/>
        </w:rPr>
        <w:t>那么就需要重复这个过程。</w:t>
      </w:r>
    </w:p>
    <w:p w:rsidR="00A21404" w:rsidRDefault="00A21404" w:rsidP="00A21404">
      <w:pPr>
        <w:pStyle w:val="a3"/>
      </w:pPr>
      <w:r>
        <w:rPr>
          <w:rFonts w:ascii="宋体" w:hAnsi="宋体" w:cs="宋体" w:hint="eastAsia"/>
        </w:rPr>
        <w:t>用第一个训练样本</w:t>
      </w:r>
      <m:oMath>
        <m:sSup>
          <m:sSupPr>
            <m:ctrlPr>
              <w:rPr>
                <w:rFonts w:ascii="Cambria Math" w:hAnsi="Cambria Math"/>
              </w:rPr>
            </m:ctrlPr>
          </m:sSupPr>
          <m:e>
            <m:r>
              <w:rPr>
                <w:rFonts w:ascii="Cambria Math" w:hAnsi="Cambria Math"/>
              </w:rPr>
              <m:t>x</m:t>
            </m:r>
          </m:e>
          <m:sup>
            <m:r>
              <w:rPr>
                <w:rFonts w:ascii="Cambria Math" w:hAnsi="Cambria Math"/>
              </w:rPr>
              <m:t>[1]</m:t>
            </m:r>
          </m:sup>
        </m:sSup>
      </m:oMath>
      <w:r>
        <w:rPr>
          <w:rFonts w:ascii="宋体" w:hAnsi="宋体" w:cs="宋体" w:hint="eastAsia"/>
        </w:rPr>
        <w:t>来计算出预测值</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[1]</m:t>
            </m:r>
          </m:sup>
        </m:sSup>
      </m:oMath>
      <w:r>
        <w:rPr>
          <w:rFonts w:ascii="宋体" w:hAnsi="宋体" w:cs="宋体" w:hint="eastAsia"/>
        </w:rPr>
        <w:t>，就是第一个训练样本上得出的结果。</w:t>
      </w:r>
    </w:p>
    <w:p w:rsidR="00A21404" w:rsidRDefault="00A21404" w:rsidP="00A21404">
      <w:pPr>
        <w:pStyle w:val="a3"/>
      </w:pPr>
      <w:r>
        <w:rPr>
          <w:rFonts w:ascii="宋体" w:hAnsi="宋体" w:cs="宋体" w:hint="eastAsia"/>
        </w:rPr>
        <w:t>然后，用</w:t>
      </w:r>
      <m:oMath>
        <m:sSup>
          <m:sSupPr>
            <m:ctrlPr>
              <w:rPr>
                <w:rFonts w:ascii="Cambria Math" w:hAnsi="Cambria Math"/>
              </w:rPr>
            </m:ctrlPr>
          </m:sSupPr>
          <m:e>
            <m:r>
              <w:rPr>
                <w:rFonts w:ascii="Cambria Math" w:hAnsi="Cambria Math"/>
              </w:rPr>
              <m:t>x</m:t>
            </m:r>
          </m:e>
          <m:sup>
            <m:r>
              <w:rPr>
                <w:rFonts w:ascii="Cambria Math" w:hAnsi="Cambria Math"/>
              </w:rPr>
              <m:t>[2]</m:t>
            </m:r>
          </m:sup>
        </m:sSup>
      </m:oMath>
      <w:r>
        <w:rPr>
          <w:rFonts w:ascii="宋体" w:hAnsi="宋体" w:cs="宋体" w:hint="eastAsia"/>
        </w:rPr>
        <w:t>来计算出预测值</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[2]</m:t>
            </m:r>
          </m:sup>
        </m:sSup>
      </m:oMath>
      <w:r>
        <w:rPr>
          <w:rFonts w:ascii="宋体" w:hAnsi="宋体" w:cs="宋体" w:hint="eastAsia"/>
        </w:rPr>
        <w:t>，循环往复，直至用</w:t>
      </w:r>
      <m:oMath>
        <m:sSup>
          <m:sSupPr>
            <m:ctrlPr>
              <w:rPr>
                <w:rFonts w:ascii="Cambria Math" w:hAnsi="Cambria Math"/>
              </w:rPr>
            </m:ctrlPr>
          </m:sSupPr>
          <m:e>
            <m:r>
              <w:rPr>
                <w:rFonts w:ascii="Cambria Math" w:hAnsi="Cambria Math"/>
              </w:rPr>
              <m:t>x</m:t>
            </m:r>
          </m:e>
          <m:sup>
            <m:r>
              <w:rPr>
                <w:rFonts w:ascii="Cambria Math" w:hAnsi="Cambria Math"/>
              </w:rPr>
              <m:t>[m]</m:t>
            </m:r>
          </m:sup>
        </m:sSup>
      </m:oMath>
      <w:r>
        <w:rPr>
          <w:rFonts w:ascii="宋体" w:hAnsi="宋体" w:cs="宋体" w:hint="eastAsia"/>
        </w:rPr>
        <w:t>计算出</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[m]</m:t>
            </m:r>
          </m:sup>
        </m:sSup>
      </m:oMath>
      <w:r>
        <w:rPr>
          <w:rFonts w:ascii="宋体" w:hAnsi="宋体" w:cs="宋体" w:hint="eastAsia"/>
        </w:rPr>
        <w:t>。</w:t>
      </w:r>
    </w:p>
    <w:p w:rsidR="00A21404" w:rsidRDefault="00A21404" w:rsidP="00A21404">
      <w:pPr>
        <w:pStyle w:val="a3"/>
      </w:pPr>
      <w:r>
        <w:rPr>
          <w:rFonts w:ascii="宋体" w:hAnsi="宋体" w:cs="宋体" w:hint="eastAsia"/>
        </w:rPr>
        <w:t>用激活函数表示法，如上图左下所示，它写成</w:t>
      </w:r>
      <m:oMath>
        <m:sSup>
          <m:sSupPr>
            <m:ctrlPr>
              <w:rPr>
                <w:rFonts w:ascii="Cambria Math" w:hAnsi="Cambria Math"/>
              </w:rPr>
            </m:ctrlPr>
          </m:sSupPr>
          <m:e>
            <m:r>
              <w:rPr>
                <w:rFonts w:ascii="Cambria Math" w:hAnsi="Cambria Math"/>
              </w:rPr>
              <m:t>a</m:t>
            </m:r>
          </m:e>
          <m:sup>
            <m:r>
              <w:rPr>
                <w:rFonts w:ascii="Cambria Math" w:hAnsi="Cambria Math"/>
              </w:rPr>
              <m:t>[2](1)</m:t>
            </m:r>
          </m:sup>
        </m:sSup>
      </m:oMath>
      <w:r>
        <w:rPr>
          <w:rFonts w:ascii="宋体" w:hAnsi="宋体" w:cs="宋体" w:hint="eastAsia"/>
        </w:rPr>
        <w:t>、</w:t>
      </w:r>
      <m:oMath>
        <m:sSup>
          <m:sSupPr>
            <m:ctrlPr>
              <w:rPr>
                <w:rFonts w:ascii="Cambria Math" w:hAnsi="Cambria Math"/>
              </w:rPr>
            </m:ctrlPr>
          </m:sSupPr>
          <m:e>
            <m:r>
              <w:rPr>
                <w:rFonts w:ascii="Cambria Math" w:hAnsi="Cambria Math"/>
              </w:rPr>
              <m:t>a</m:t>
            </m:r>
          </m:e>
          <m:sup>
            <m:r>
              <w:rPr>
                <w:rFonts w:ascii="Cambria Math" w:hAnsi="Cambria Math"/>
              </w:rPr>
              <m:t>[2](2)</m:t>
            </m:r>
          </m:sup>
        </m:sSup>
      </m:oMath>
      <w:r>
        <w:rPr>
          <w:rFonts w:ascii="宋体" w:hAnsi="宋体" w:cs="宋体" w:hint="eastAsia"/>
        </w:rPr>
        <w:t>和</w:t>
      </w:r>
      <m:oMath>
        <m:sSup>
          <m:sSupPr>
            <m:ctrlPr>
              <w:rPr>
                <w:rFonts w:ascii="Cambria Math" w:hAnsi="Cambria Math"/>
              </w:rPr>
            </m:ctrlPr>
          </m:sSupPr>
          <m:e>
            <m:r>
              <w:rPr>
                <w:rFonts w:ascii="Cambria Math" w:hAnsi="Cambria Math"/>
              </w:rPr>
              <m:t>a</m:t>
            </m:r>
          </m:e>
          <m:sup>
            <m:r>
              <w:rPr>
                <w:rFonts w:ascii="Cambria Math" w:hAnsi="Cambria Math"/>
              </w:rPr>
              <m:t>[2](m)</m:t>
            </m:r>
          </m:sup>
        </m:sSup>
      </m:oMath>
      <w:r>
        <w:rPr>
          <w:rFonts w:ascii="宋体" w:hAnsi="宋体" w:cs="宋体" w:hint="eastAsia"/>
        </w:rPr>
        <w:t>。</w:t>
      </w:r>
    </w:p>
    <w:p w:rsidR="00A21404" w:rsidRPr="009C4D07" w:rsidRDefault="00A21404" w:rsidP="00A21404">
      <w:pPr>
        <w:pStyle w:val="a3"/>
        <w:ind w:firstLine="422"/>
        <w:rPr>
          <w:b/>
          <w:bCs/>
          <w:color w:val="4472C4" w:themeColor="accent1"/>
        </w:rPr>
      </w:pPr>
      <w:r w:rsidRPr="009C4D07">
        <w:rPr>
          <w:rFonts w:ascii="宋体" w:hAnsi="宋体" w:cs="宋体" w:hint="eastAsia"/>
          <w:b/>
          <w:bCs/>
          <w:color w:val="4472C4" w:themeColor="accent1"/>
        </w:rPr>
        <w:t>【注】：</w:t>
      </w:r>
      <m:oMath>
        <m:sSup>
          <m:sSupPr>
            <m:ctrlPr>
              <w:rPr>
                <w:rFonts w:ascii="Cambria Math" w:hAnsi="Cambria Math"/>
                <w:b/>
                <w:bCs/>
                <w:color w:val="4472C4" w:themeColor="accent1"/>
              </w:rPr>
            </m:ctrlPr>
          </m:sSupPr>
          <m:e>
            <m:r>
              <m:rPr>
                <m:sty m:val="bi"/>
              </m:rPr>
              <w:rPr>
                <w:rFonts w:ascii="Cambria Math" w:hAnsi="Cambria Math"/>
                <w:color w:val="4472C4" w:themeColor="accent1"/>
              </w:rPr>
              <m:t>a</m:t>
            </m:r>
          </m:e>
          <m:sup>
            <m:r>
              <m:rPr>
                <m:sty m:val="bi"/>
              </m:rPr>
              <w:rPr>
                <w:rFonts w:ascii="Cambria Math" w:hAnsi="Cambria Math"/>
                <w:color w:val="4472C4" w:themeColor="accent1"/>
              </w:rPr>
              <m:t>[2](i)</m:t>
            </m:r>
          </m:sup>
        </m:sSup>
      </m:oMath>
      <w:r w:rsidRPr="009C4D07">
        <w:rPr>
          <w:rFonts w:ascii="宋体" w:hAnsi="宋体" w:cs="宋体" w:hint="eastAsia"/>
          <w:b/>
          <w:bCs/>
          <w:color w:val="4472C4" w:themeColor="accent1"/>
        </w:rPr>
        <w:t>，</w:t>
      </w:r>
      <m:oMath>
        <m:r>
          <m:rPr>
            <m:sty m:val="bi"/>
          </m:rPr>
          <w:rPr>
            <w:rFonts w:ascii="Cambria Math" w:hAnsi="Cambria Math"/>
            <w:color w:val="4472C4" w:themeColor="accent1"/>
          </w:rPr>
          <m:t>(i)</m:t>
        </m:r>
      </m:oMath>
      <w:r w:rsidRPr="009C4D07">
        <w:rPr>
          <w:rFonts w:ascii="宋体" w:hAnsi="宋体" w:cs="宋体" w:hint="eastAsia"/>
          <w:b/>
          <w:bCs/>
          <w:color w:val="4472C4" w:themeColor="accent1"/>
        </w:rPr>
        <w:t>是指第</w:t>
      </w:r>
      <m:oMath>
        <m:r>
          <m:rPr>
            <m:sty m:val="bi"/>
          </m:rPr>
          <w:rPr>
            <w:rFonts w:ascii="Cambria Math" w:hAnsi="Cambria Math"/>
            <w:color w:val="4472C4" w:themeColor="accent1"/>
          </w:rPr>
          <m:t>i</m:t>
        </m:r>
      </m:oMath>
      <w:r w:rsidRPr="009C4D07">
        <w:rPr>
          <w:rFonts w:ascii="宋体" w:hAnsi="宋体" w:cs="宋体" w:hint="eastAsia"/>
          <w:b/>
          <w:bCs/>
          <w:color w:val="4472C4" w:themeColor="accent1"/>
        </w:rPr>
        <w:t>个训练样本而</w:t>
      </w:r>
      <m:oMath>
        <m:r>
          <m:rPr>
            <m:sty m:val="bi"/>
          </m:rPr>
          <w:rPr>
            <w:rFonts w:ascii="Cambria Math" w:hAnsi="Cambria Math"/>
            <w:color w:val="4472C4" w:themeColor="accent1"/>
          </w:rPr>
          <m:t>[2]</m:t>
        </m:r>
      </m:oMath>
      <w:r w:rsidRPr="009C4D07">
        <w:rPr>
          <w:rFonts w:ascii="宋体" w:hAnsi="宋体" w:cs="宋体" w:hint="eastAsia"/>
          <w:b/>
          <w:bCs/>
          <w:color w:val="4472C4" w:themeColor="accent1"/>
        </w:rPr>
        <w:t>是指第二层。</w:t>
      </w:r>
    </w:p>
    <w:p w:rsidR="00A21404" w:rsidRDefault="00A21404" w:rsidP="00A21404">
      <w:pPr>
        <w:pStyle w:val="a3"/>
      </w:pPr>
      <w:r>
        <w:rPr>
          <w:rFonts w:ascii="宋体" w:hAnsi="宋体" w:cs="宋体" w:hint="eastAsia"/>
        </w:rPr>
        <w:t>如果有一个非向量化形式的实现，而且要计算出它的预测值，对于所有训练样本，需要让</w:t>
      </w:r>
      <m:oMath>
        <m:r>
          <w:rPr>
            <w:rFonts w:ascii="Cambria Math" w:hAnsi="Cambria Math"/>
          </w:rPr>
          <m:t>i</m:t>
        </m:r>
      </m:oMath>
      <w:r>
        <w:rPr>
          <w:rFonts w:ascii="宋体" w:hAnsi="宋体" w:cs="宋体" w:hint="eastAsia"/>
        </w:rPr>
        <w:t>从</w:t>
      </w:r>
      <w:r>
        <w:t>1</w:t>
      </w:r>
      <w:r>
        <w:rPr>
          <w:rFonts w:ascii="宋体" w:hAnsi="宋体" w:cs="宋体" w:hint="eastAsia"/>
        </w:rPr>
        <w:t>到</w:t>
      </w:r>
      <m:oMath>
        <m:r>
          <w:rPr>
            <w:rFonts w:ascii="Cambria Math" w:hAnsi="Cambria Math"/>
          </w:rPr>
          <m:t>m</m:t>
        </m:r>
      </m:oMath>
      <w:r>
        <w:rPr>
          <w:rFonts w:ascii="宋体" w:hAnsi="宋体" w:cs="宋体" w:hint="eastAsia"/>
        </w:rPr>
        <w:t>实现这四个等式：</w:t>
      </w:r>
    </w:p>
    <w:p w:rsidR="00A21404" w:rsidRDefault="00A21404" w:rsidP="00A21404">
      <w:pPr>
        <w:pStyle w:val="a3"/>
      </w:pPr>
      <m:oMathPara>
        <m:oMath>
          <m:sSup>
            <m:sSupPr>
              <m:ctrlPr>
                <w:rPr>
                  <w:rFonts w:ascii="Cambria Math" w:hAnsi="Cambria Math"/>
                </w:rPr>
              </m:ctrlPr>
            </m:sSupPr>
            <m:e>
              <m:r>
                <w:rPr>
                  <w:rFonts w:ascii="Cambria Math" w:hAnsi="Cambria Math"/>
                </w:rPr>
                <m:t>z</m:t>
              </m:r>
            </m:e>
            <m:sup>
              <m:r>
                <w:rPr>
                  <w:rFonts w:ascii="Cambria Math" w:hAnsi="Cambria Math"/>
                </w:rPr>
                <m:t>[1](i)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[1](i)</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[1](i)</m:t>
              </m:r>
            </m:sup>
          </m:sSup>
        </m:oMath>
      </m:oMathPara>
    </w:p>
    <w:p w:rsidR="00A21404" w:rsidRDefault="00A21404" w:rsidP="00A21404">
      <w:pPr>
        <w:pStyle w:val="a3"/>
      </w:pPr>
      <m:oMathPara>
        <m:oMath>
          <m:sSup>
            <m:sSupPr>
              <m:ctrlPr>
                <w:rPr>
                  <w:rFonts w:ascii="Cambria Math" w:hAnsi="Cambria Math"/>
                </w:rPr>
              </m:ctrlPr>
            </m:sSupPr>
            <m:e>
              <m:r>
                <w:rPr>
                  <w:rFonts w:ascii="Cambria Math" w:hAnsi="Cambria Math"/>
                </w:rPr>
                <m:t>a</m:t>
              </m:r>
            </m:e>
            <m:sup>
              <m:r>
                <w:rPr>
                  <w:rFonts w:ascii="Cambria Math" w:hAnsi="Cambria Math"/>
                </w:rPr>
                <m:t>[1](i)</m:t>
              </m:r>
            </m:sup>
          </m:sSup>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[1](i)</m:t>
              </m:r>
            </m:sup>
          </m:sSup>
          <m:r>
            <w:rPr>
              <w:rFonts w:ascii="Cambria Math" w:hAnsi="Cambria Math"/>
            </w:rPr>
            <m:t>)</m:t>
          </m:r>
        </m:oMath>
      </m:oMathPara>
    </w:p>
    <w:p w:rsidR="00A21404" w:rsidRDefault="00A21404" w:rsidP="00A21404">
      <w:pPr>
        <w:pStyle w:val="a3"/>
      </w:pPr>
      <m:oMathPara>
        <m:oMath>
          <m:sSup>
            <m:sSupPr>
              <m:ctrlPr>
                <w:rPr>
                  <w:rFonts w:ascii="Cambria Math" w:hAnsi="Cambria Math"/>
                </w:rPr>
              </m:ctrlPr>
            </m:sSupPr>
            <m:e>
              <m:r>
                <w:rPr>
                  <w:rFonts w:ascii="Cambria Math" w:hAnsi="Cambria Math"/>
                </w:rPr>
                <m:t>z</m:t>
              </m:r>
            </m:e>
            <m:sup>
              <m:r>
                <w:rPr>
                  <w:rFonts w:ascii="Cambria Math" w:hAnsi="Cambria Math"/>
                </w:rPr>
                <m:t>[2](i)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[2](i)</m:t>
              </m:r>
            </m:sup>
          </m:sSup>
          <m:sSup>
            <m:sSupPr>
              <m:ctrlPr>
                <w:rPr>
                  <w:rFonts w:ascii="Cambria Math" w:hAnsi="Cambria Math"/>
                </w:rPr>
              </m:ctrlPr>
            </m:sSupPr>
            <m:e>
              <m:r>
                <w:rPr>
                  <w:rFonts w:ascii="Cambria Math" w:hAnsi="Cambria Math"/>
                </w:rPr>
                <m:t>a</m:t>
              </m:r>
            </m:e>
            <m:sup>
              <m:r>
                <w:rPr>
                  <w:rFonts w:ascii="Cambria Math" w:hAnsi="Cambria Math"/>
                </w:rPr>
                <m:t>[1](i)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[2](i)</m:t>
              </m:r>
            </m:sup>
          </m:sSup>
        </m:oMath>
      </m:oMathPara>
    </w:p>
    <w:p w:rsidR="00A21404" w:rsidRDefault="00A21404" w:rsidP="00A21404">
      <w:pPr>
        <w:pStyle w:val="a3"/>
      </w:pPr>
      <m:oMathPara>
        <m:oMath>
          <m:sSup>
            <m:sSupPr>
              <m:ctrlPr>
                <w:rPr>
                  <w:rFonts w:ascii="Cambria Math" w:hAnsi="Cambria Math"/>
                </w:rPr>
              </m:ctrlPr>
            </m:sSupPr>
            <m:e>
              <m:r>
                <w:rPr>
                  <w:rFonts w:ascii="Cambria Math" w:hAnsi="Cambria Math"/>
                </w:rPr>
                <m:t>a</m:t>
              </m:r>
            </m:e>
            <m:sup>
              <m:r>
                <w:rPr>
                  <w:rFonts w:ascii="Cambria Math" w:hAnsi="Cambria Math"/>
                </w:rPr>
                <m:t>[2](i)</m:t>
              </m:r>
            </m:sup>
          </m:sSup>
          <m:r>
            <w:rPr>
              <w:rFonts w:ascii="Cambria Math" w:hAnsi="Cambria Math"/>
            </w:rPr>
            <m:t>=σ(</m:t>
          </m:r>
          <m:sSup>
            <m:sSupPr>
              <m:ctrlPr>
                <w:rPr>
                  <w:rFonts w:ascii="Cambria Math" w:hAnsi="Cambria Math"/>
                </w:rPr>
              </m:ctrlPr>
            </m:sSupPr>
            <m:e>
              <m:r>
                <w:rPr>
                  <w:rFonts w:ascii="Cambria Math" w:hAnsi="Cambria Math"/>
                </w:rPr>
                <m:t>z</m:t>
              </m:r>
            </m:e>
            <m:sup>
              <m:r>
                <w:rPr>
                  <w:rFonts w:ascii="Cambria Math" w:hAnsi="Cambria Math"/>
                </w:rPr>
                <m:t>[2](i)</m:t>
              </m:r>
            </m:sup>
          </m:sSup>
          <m:r>
            <w:rPr>
              <w:rFonts w:ascii="Cambria Math" w:hAnsi="Cambria Math"/>
            </w:rPr>
            <m:t>)</m:t>
          </m:r>
        </m:oMath>
      </m:oMathPara>
    </w:p>
    <w:p w:rsidR="00A21404" w:rsidRDefault="00A21404" w:rsidP="00A21404">
      <w:pPr>
        <w:pStyle w:val="a3"/>
      </w:pPr>
      <w:r>
        <w:rPr>
          <w:rFonts w:ascii="宋体" w:hAnsi="宋体" w:cs="宋体" w:hint="eastAsia"/>
        </w:rPr>
        <w:t>对于上面的这个方程中的</w:t>
      </w:r>
      <m:oMath>
        <m:sSup>
          <m:sSupPr>
            <m:ctrlPr>
              <w:rPr>
                <w:rFonts w:ascii="Cambria Math" w:hAnsi="Cambria Math"/>
              </w:rPr>
            </m:ctrlPr>
          </m:sSupPr>
          <m:e/>
          <m:sup>
            <m:r>
              <w:rPr>
                <w:rFonts w:ascii="Cambria Math" w:hAnsi="Cambria Math"/>
              </w:rPr>
              <m:t>(i)</m:t>
            </m:r>
          </m:sup>
        </m:sSup>
      </m:oMath>
      <w:r>
        <w:rPr>
          <w:rFonts w:ascii="宋体" w:hAnsi="宋体" w:cs="宋体" w:hint="eastAsia"/>
        </w:rPr>
        <w:t>，是所有依赖于训练样本的变量，即将</w:t>
      </w:r>
      <m:oMath>
        <m:r>
          <w:rPr>
            <w:rFonts w:ascii="Cambria Math" w:hAnsi="Cambria Math"/>
          </w:rPr>
          <m:t>(i)</m:t>
        </m:r>
      </m:oMath>
      <w:r>
        <w:rPr>
          <w:rFonts w:ascii="宋体" w:hAnsi="宋体" w:cs="宋体" w:hint="eastAsia"/>
        </w:rPr>
        <w:t>添加到</w:t>
      </w:r>
      <m:oMath>
        <m:r>
          <w:rPr>
            <w:rFonts w:ascii="Cambria Math" w:hAnsi="Cambria Math"/>
          </w:rPr>
          <m:t>x</m:t>
        </m:r>
      </m:oMath>
      <w:r>
        <w:rPr>
          <w:rFonts w:ascii="宋体" w:hAnsi="宋体" w:cs="宋体" w:hint="eastAsia"/>
        </w:rPr>
        <w:t>，</w:t>
      </w:r>
      <m:oMath>
        <m:r>
          <w:rPr>
            <w:rFonts w:ascii="Cambria Math" w:hAnsi="Cambria Math"/>
          </w:rPr>
          <m:t>z</m:t>
        </m:r>
      </m:oMath>
      <w:r>
        <w:rPr>
          <w:rFonts w:ascii="宋体" w:hAnsi="宋体" w:cs="宋体" w:hint="eastAsia"/>
        </w:rPr>
        <w:t>和</w:t>
      </w:r>
      <m:oMath>
        <m:r>
          <w:rPr>
            <w:rFonts w:ascii="Cambria Math" w:hAnsi="Cambria Math"/>
          </w:rPr>
          <m:t>a</m:t>
        </m:r>
      </m:oMath>
      <w:r>
        <w:rPr>
          <w:rFonts w:ascii="宋体" w:hAnsi="宋体" w:cs="宋体" w:hint="eastAsia"/>
        </w:rPr>
        <w:t>。</w:t>
      </w:r>
      <w:r>
        <w:rPr>
          <w:rFonts w:ascii="宋体" w:hAnsi="宋体" w:cs="宋体" w:hint="eastAsia"/>
        </w:rPr>
        <w:lastRenderedPageBreak/>
        <w:t>如果想计算</w:t>
      </w:r>
      <m:oMath>
        <m:r>
          <w:rPr>
            <w:rFonts w:ascii="Cambria Math" w:hAnsi="Cambria Math"/>
          </w:rPr>
          <m:t>m</m:t>
        </m:r>
      </m:oMath>
      <w:r>
        <w:rPr>
          <w:rFonts w:ascii="宋体" w:hAnsi="宋体" w:cs="宋体" w:hint="eastAsia"/>
        </w:rPr>
        <w:t>个训练样本上的所有输出，就应该向量化整个计算，以简化这列。</w:t>
      </w:r>
    </w:p>
    <w:p w:rsidR="009C4D07" w:rsidRDefault="00A21404" w:rsidP="00A21404">
      <w:pPr>
        <w:pStyle w:val="a3"/>
      </w:pPr>
      <w:r>
        <w:rPr>
          <w:rFonts w:ascii="宋体" w:hAnsi="宋体" w:cs="宋体" w:hint="eastAsia"/>
        </w:rPr>
        <w:t>如何向量化这些：</w:t>
      </w:r>
      <w:r>
        <w:t xml:space="preserve"> </w:t>
      </w:r>
    </w:p>
    <w:p w:rsidR="00A21404" w:rsidRPr="009C4D07" w:rsidRDefault="00A21404" w:rsidP="00A21404">
      <w:pPr>
        <w:pStyle w:val="a3"/>
        <w:ind w:firstLine="422"/>
        <w:rPr>
          <w:b/>
          <w:bCs/>
          <w:color w:val="70AD47" w:themeColor="accent6"/>
        </w:rPr>
      </w:pPr>
      <w:r w:rsidRPr="009C4D07">
        <w:rPr>
          <w:rFonts w:ascii="宋体" w:hAnsi="宋体" w:cs="宋体" w:hint="eastAsia"/>
          <w:b/>
          <w:bCs/>
          <w:color w:val="70AD47" w:themeColor="accent6"/>
        </w:rPr>
        <w:t>公式</w:t>
      </w:r>
      <w:r w:rsidRPr="009C4D07">
        <w:rPr>
          <w:b/>
          <w:bCs/>
          <w:color w:val="70AD47" w:themeColor="accent6"/>
        </w:rPr>
        <w:t>3.12</w:t>
      </w:r>
      <w:r w:rsidRPr="009C4D07">
        <w:rPr>
          <w:rFonts w:ascii="宋体" w:hAnsi="宋体" w:cs="宋体" w:hint="eastAsia"/>
          <w:b/>
          <w:bCs/>
          <w:color w:val="70AD47" w:themeColor="accent6"/>
        </w:rPr>
        <w:t>：</w:t>
      </w:r>
    </w:p>
    <w:p w:rsidR="00A21404" w:rsidRPr="009C4D07" w:rsidRDefault="009C4D07" w:rsidP="00A21404">
      <w:pPr>
        <w:pStyle w:val="a3"/>
        <w:ind w:firstLine="422"/>
        <w:rPr>
          <w:b/>
          <w:bCs/>
          <w:color w:val="70AD47" w:themeColor="accent6"/>
        </w:rPr>
      </w:pPr>
      <m:oMathPara>
        <m:oMathParaPr>
          <m:jc m:val="center"/>
        </m:oMathParaPr>
        <m:oMath>
          <m:r>
            <m:rPr>
              <m:sty m:val="bi"/>
            </m:rPr>
            <w:rPr>
              <w:rFonts w:ascii="Cambria Math" w:hAnsi="Cambria Math"/>
              <w:color w:val="70AD47" w:themeColor="accent6"/>
            </w:rPr>
            <m:t>x=</m:t>
          </m:r>
          <m:d>
            <m:dPr>
              <m:begChr m:val="["/>
              <m:endChr m:val="]"/>
              <m:ctrlPr>
                <w:rPr>
                  <w:rFonts w:ascii="Cambria Math" w:hAnsi="Cambria Math"/>
                  <w:b/>
                  <w:bCs/>
                  <w:color w:val="70AD47" w:themeColor="accent6"/>
                </w:rPr>
              </m:ctrlPr>
            </m:dPr>
            <m:e>
              <m:m>
                <m:mPr>
                  <m:plcHide m:val="1"/>
                  <m:mcs>
                    <m:mc>
                      <m:mcPr>
                        <m:count m:val="1"/>
                        <m:mcJc m:val="center"/>
                      </m:mcPr>
                    </m:mc>
                    <m:mc>
                      <m:mcPr>
                        <m:count m:val="3"/>
                        <m:mcJc m:val="left"/>
                      </m:mcPr>
                    </m:mc>
                  </m:mcs>
                  <m:ctrlPr>
                    <w:rPr>
                      <w:rFonts w:ascii="Cambria Math" w:hAnsi="Cambria Math"/>
                      <w:b/>
                      <w:bCs/>
                      <w:color w:val="70AD47" w:themeColor="accent6"/>
                    </w:rPr>
                  </m:ctrlPr>
                </m:mPr>
                <m:mr>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mr>
                <m:mr>
                  <m:e>
                    <m:sSup>
                      <m:sSupPr>
                        <m:ctrlPr>
                          <w:rPr>
                            <w:rFonts w:ascii="Cambria Math" w:hAnsi="Cambria Math"/>
                            <w:b/>
                            <w:bCs/>
                            <w:color w:val="70AD47" w:themeColor="accent6"/>
                          </w:rPr>
                        </m:ctrlPr>
                      </m:sSupPr>
                      <m:e>
                        <m:r>
                          <m:rPr>
                            <m:sty m:val="bi"/>
                          </m:rPr>
                          <w:rPr>
                            <w:rFonts w:ascii="Cambria Math" w:hAnsi="Cambria Math"/>
                            <w:color w:val="70AD47" w:themeColor="accent6"/>
                          </w:rPr>
                          <m:t>x</m:t>
                        </m:r>
                      </m:e>
                      <m:sup>
                        <m:r>
                          <m:rPr>
                            <m:sty m:val="bi"/>
                          </m:rPr>
                          <w:rPr>
                            <w:rFonts w:ascii="Cambria Math" w:hAnsi="Cambria Math"/>
                            <w:color w:val="70AD47" w:themeColor="accent6"/>
                          </w:rPr>
                          <m:t>(1)</m:t>
                        </m:r>
                      </m:sup>
                    </m:sSup>
                  </m:e>
                  <m:e>
                    <m:sSup>
                      <m:sSupPr>
                        <m:ctrlPr>
                          <w:rPr>
                            <w:rFonts w:ascii="Cambria Math" w:hAnsi="Cambria Math"/>
                            <w:b/>
                            <w:bCs/>
                            <w:color w:val="70AD47" w:themeColor="accent6"/>
                          </w:rPr>
                        </m:ctrlPr>
                      </m:sSupPr>
                      <m:e>
                        <m:r>
                          <m:rPr>
                            <m:sty m:val="bi"/>
                          </m:rPr>
                          <w:rPr>
                            <w:rFonts w:ascii="Cambria Math" w:hAnsi="Cambria Math"/>
                            <w:color w:val="70AD47" w:themeColor="accent6"/>
                          </w:rPr>
                          <m:t>x</m:t>
                        </m:r>
                      </m:e>
                      <m:sup>
                        <m:r>
                          <m:rPr>
                            <m:sty m:val="bi"/>
                          </m:rPr>
                          <w:rPr>
                            <w:rFonts w:ascii="Cambria Math" w:hAnsi="Cambria Math"/>
                            <w:color w:val="70AD47" w:themeColor="accent6"/>
                          </w:rPr>
                          <m:t>(2)</m:t>
                        </m:r>
                      </m:sup>
                    </m:sSup>
                  </m:e>
                  <m:e>
                    <m:r>
                      <m:rPr>
                        <m:sty m:val="bi"/>
                      </m:rPr>
                      <w:rPr>
                        <w:rFonts w:ascii="Cambria Math" w:hAnsi="Cambria Math"/>
                        <w:color w:val="70AD47" w:themeColor="accent6"/>
                      </w:rPr>
                      <m:t>⋯</m:t>
                    </m:r>
                  </m:e>
                  <m:e>
                    <m:sSup>
                      <m:sSupPr>
                        <m:ctrlPr>
                          <w:rPr>
                            <w:rFonts w:ascii="Cambria Math" w:hAnsi="Cambria Math"/>
                            <w:b/>
                            <w:bCs/>
                            <w:color w:val="70AD47" w:themeColor="accent6"/>
                          </w:rPr>
                        </m:ctrlPr>
                      </m:sSupPr>
                      <m:e>
                        <m:r>
                          <m:rPr>
                            <m:sty m:val="bi"/>
                          </m:rPr>
                          <w:rPr>
                            <w:rFonts w:ascii="Cambria Math" w:hAnsi="Cambria Math"/>
                            <w:color w:val="70AD47" w:themeColor="accent6"/>
                          </w:rPr>
                          <m:t>x</m:t>
                        </m:r>
                      </m:e>
                      <m:sup>
                        <m:r>
                          <m:rPr>
                            <m:sty m:val="bi"/>
                          </m:rPr>
                          <w:rPr>
                            <w:rFonts w:ascii="Cambria Math" w:hAnsi="Cambria Math"/>
                            <w:color w:val="70AD47" w:themeColor="accent6"/>
                          </w:rPr>
                          <m:t>(m)</m:t>
                        </m:r>
                      </m:sup>
                    </m:sSup>
                  </m:e>
                </m:mr>
                <m:mr>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mr>
              </m:m>
            </m:e>
          </m:d>
        </m:oMath>
      </m:oMathPara>
    </w:p>
    <w:p w:rsidR="00A21404" w:rsidRPr="009C4D07" w:rsidRDefault="00A21404" w:rsidP="00A21404">
      <w:pPr>
        <w:pStyle w:val="a3"/>
        <w:ind w:firstLine="422"/>
        <w:rPr>
          <w:b/>
          <w:bCs/>
          <w:color w:val="70AD47" w:themeColor="accent6"/>
        </w:rPr>
      </w:pPr>
      <w:r w:rsidRPr="009C4D07">
        <w:rPr>
          <w:b/>
          <w:bCs/>
          <w:color w:val="70AD47" w:themeColor="accent6"/>
        </w:rPr>
        <w:t>公式</w:t>
      </w:r>
      <w:r w:rsidRPr="009C4D07">
        <w:rPr>
          <w:b/>
          <w:bCs/>
          <w:color w:val="70AD47" w:themeColor="accent6"/>
        </w:rPr>
        <w:t>3.13</w:t>
      </w:r>
      <w:r w:rsidRPr="009C4D07">
        <w:rPr>
          <w:b/>
          <w:bCs/>
          <w:color w:val="70AD47" w:themeColor="accent6"/>
        </w:rPr>
        <w:t>：</w:t>
      </w:r>
    </w:p>
    <w:p w:rsidR="00A21404" w:rsidRPr="009C4D07" w:rsidRDefault="00A21404" w:rsidP="00A21404">
      <w:pPr>
        <w:pStyle w:val="a3"/>
        <w:ind w:firstLine="422"/>
        <w:rPr>
          <w:b/>
          <w:bCs/>
          <w:color w:val="70AD47" w:themeColor="accent6"/>
        </w:rPr>
      </w:pPr>
      <m:oMathPara>
        <m:oMathParaPr>
          <m:jc m:val="center"/>
        </m:oMathParaPr>
        <m:oMath>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m:t>
              </m:r>
            </m:sup>
          </m:sSup>
          <m:r>
            <m:rPr>
              <m:sty m:val="bi"/>
            </m:rPr>
            <w:rPr>
              <w:rFonts w:ascii="Cambria Math" w:hAnsi="Cambria Math"/>
              <w:color w:val="70AD47" w:themeColor="accent6"/>
            </w:rPr>
            <m:t>=</m:t>
          </m:r>
          <m:d>
            <m:dPr>
              <m:begChr m:val="["/>
              <m:endChr m:val="]"/>
              <m:ctrlPr>
                <w:rPr>
                  <w:rFonts w:ascii="Cambria Math" w:hAnsi="Cambria Math"/>
                  <w:b/>
                  <w:bCs/>
                  <w:color w:val="70AD47" w:themeColor="accent6"/>
                </w:rPr>
              </m:ctrlPr>
            </m:dPr>
            <m:e>
              <m:m>
                <m:mPr>
                  <m:plcHide m:val="1"/>
                  <m:mcs>
                    <m:mc>
                      <m:mcPr>
                        <m:count m:val="1"/>
                        <m:mcJc m:val="center"/>
                      </m:mcPr>
                    </m:mc>
                    <m:mc>
                      <m:mcPr>
                        <m:count m:val="3"/>
                        <m:mcJc m:val="left"/>
                      </m:mcPr>
                    </m:mc>
                  </m:mcs>
                  <m:ctrlPr>
                    <w:rPr>
                      <w:rFonts w:ascii="Cambria Math" w:hAnsi="Cambria Math"/>
                      <w:b/>
                      <w:bCs/>
                      <w:color w:val="70AD47" w:themeColor="accent6"/>
                    </w:rPr>
                  </m:ctrlPr>
                </m:mPr>
                <m:mr>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mr>
                <m:mr>
                  <m:e>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[1](1)</m:t>
                        </m:r>
                      </m:sup>
                    </m:sSup>
                  </m:e>
                  <m:e>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[1](2)</m:t>
                        </m:r>
                      </m:sup>
                    </m:sSup>
                  </m:e>
                  <m:e>
                    <m:r>
                      <m:rPr>
                        <m:sty m:val="bi"/>
                      </m:rPr>
                      <w:rPr>
                        <w:rFonts w:ascii="Cambria Math" w:hAnsi="Cambria Math"/>
                        <w:color w:val="70AD47" w:themeColor="accent6"/>
                      </w:rPr>
                      <m:t>⋯</m:t>
                    </m:r>
                  </m:e>
                  <m:e>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[1](m)</m:t>
                        </m:r>
                      </m:sup>
                    </m:sSup>
                  </m:e>
                </m:mr>
                <m:mr>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mr>
              </m:m>
            </m:e>
          </m:d>
        </m:oMath>
      </m:oMathPara>
    </w:p>
    <w:p w:rsidR="00A21404" w:rsidRPr="009C4D07" w:rsidRDefault="00A21404" w:rsidP="00A21404">
      <w:pPr>
        <w:pStyle w:val="a3"/>
        <w:ind w:firstLine="422"/>
        <w:rPr>
          <w:b/>
          <w:bCs/>
          <w:color w:val="70AD47" w:themeColor="accent6"/>
        </w:rPr>
      </w:pPr>
      <w:r w:rsidRPr="009C4D07">
        <w:rPr>
          <w:b/>
          <w:bCs/>
          <w:color w:val="70AD47" w:themeColor="accent6"/>
        </w:rPr>
        <w:t>公式</w:t>
      </w:r>
      <w:r w:rsidRPr="009C4D07">
        <w:rPr>
          <w:b/>
          <w:bCs/>
          <w:color w:val="70AD47" w:themeColor="accent6"/>
        </w:rPr>
        <w:t>3.14</w:t>
      </w:r>
      <w:r w:rsidRPr="009C4D07">
        <w:rPr>
          <w:b/>
          <w:bCs/>
          <w:color w:val="70AD47" w:themeColor="accent6"/>
        </w:rPr>
        <w:t>：</w:t>
      </w:r>
    </w:p>
    <w:p w:rsidR="00A21404" w:rsidRPr="009C4D07" w:rsidRDefault="00A21404" w:rsidP="00A21404">
      <w:pPr>
        <w:pStyle w:val="a3"/>
        <w:ind w:firstLine="422"/>
        <w:rPr>
          <w:b/>
          <w:bCs/>
          <w:color w:val="70AD47" w:themeColor="accent6"/>
        </w:rPr>
      </w:pPr>
      <m:oMathPara>
        <m:oMathParaPr>
          <m:jc m:val="center"/>
        </m:oMathParaPr>
        <m:oMath>
          <m:sSup>
            <m:sSupPr>
              <m:ctrlPr>
                <w:rPr>
                  <w:rFonts w:ascii="Cambria Math" w:hAnsi="Cambria Math"/>
                  <w:b/>
                  <w:bCs/>
                  <w:color w:val="70AD47" w:themeColor="accent6"/>
                </w:rPr>
              </m:ctrlPr>
            </m:sSupPr>
            <m:e>
              <m:r>
                <m:rPr>
                  <m:sty m:val="bi"/>
                </m:rPr>
                <w:rPr>
                  <w:rFonts w:ascii="Cambria Math" w:hAnsi="Cambria Math"/>
                  <w:color w:val="70AD47" w:themeColor="accent6"/>
                </w:rPr>
                <m:t>A</m:t>
              </m:r>
            </m:e>
            <m:sup>
              <m:r>
                <m:rPr>
                  <m:sty m:val="bi"/>
                </m:rPr>
                <w:rPr>
                  <w:rFonts w:ascii="Cambria Math" w:hAnsi="Cambria Math"/>
                  <w:color w:val="70AD47" w:themeColor="accent6"/>
                </w:rPr>
                <m:t>[1]</m:t>
              </m:r>
            </m:sup>
          </m:sSup>
          <m:r>
            <m:rPr>
              <m:sty m:val="bi"/>
            </m:rPr>
            <w:rPr>
              <w:rFonts w:ascii="Cambria Math" w:hAnsi="Cambria Math"/>
              <w:color w:val="70AD47" w:themeColor="accent6"/>
            </w:rPr>
            <m:t>=</m:t>
          </m:r>
          <m:d>
            <m:dPr>
              <m:begChr m:val="["/>
              <m:endChr m:val="]"/>
              <m:ctrlPr>
                <w:rPr>
                  <w:rFonts w:ascii="Cambria Math" w:hAnsi="Cambria Math"/>
                  <w:b/>
                  <w:bCs/>
                  <w:color w:val="70AD47" w:themeColor="accent6"/>
                </w:rPr>
              </m:ctrlPr>
            </m:dPr>
            <m:e>
              <m:m>
                <m:mPr>
                  <m:plcHide m:val="1"/>
                  <m:mcs>
                    <m:mc>
                      <m:mcPr>
                        <m:count m:val="1"/>
                        <m:mcJc m:val="center"/>
                      </m:mcPr>
                    </m:mc>
                    <m:mc>
                      <m:mcPr>
                        <m:count m:val="3"/>
                        <m:mcJc m:val="left"/>
                      </m:mcPr>
                    </m:mc>
                  </m:mcs>
                  <m:ctrlPr>
                    <w:rPr>
                      <w:rFonts w:ascii="Cambria Math" w:hAnsi="Cambria Math"/>
                      <w:b/>
                      <w:bCs/>
                      <w:color w:val="70AD47" w:themeColor="accent6"/>
                    </w:rPr>
                  </m:ctrlPr>
                </m:mPr>
                <m:mr>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mr>
                <m:mr>
                  <m:e>
                    <m:sSup>
                      <m:sSupPr>
                        <m:ctrlPr>
                          <w:rPr>
                            <w:rFonts w:ascii="Cambria Math" w:hAnsi="Cambria Math"/>
                            <w:b/>
                            <w:bCs/>
                            <w:color w:val="70AD47" w:themeColor="accent6"/>
                          </w:rPr>
                        </m:ctrlPr>
                      </m:sSupPr>
                      <m:e>
                        <m:r>
                          <m:rPr>
                            <m:sty m:val="bi"/>
                          </m:rPr>
                          <w:rPr>
                            <w:rFonts w:ascii="Cambria Math" w:hAnsi="Cambria Math"/>
                            <w:color w:val="70AD47" w:themeColor="accent6"/>
                          </w:rPr>
                          <m:t>α</m:t>
                        </m:r>
                      </m:e>
                      <m:sup>
                        <m:r>
                          <m:rPr>
                            <m:sty m:val="bi"/>
                          </m:rPr>
                          <w:rPr>
                            <w:rFonts w:ascii="Cambria Math" w:hAnsi="Cambria Math"/>
                            <w:color w:val="70AD47" w:themeColor="accent6"/>
                          </w:rPr>
                          <m:t>[1](1)</m:t>
                        </m:r>
                      </m:sup>
                    </m:sSup>
                  </m:e>
                  <m:e>
                    <m:sSup>
                      <m:sSupPr>
                        <m:ctrlPr>
                          <w:rPr>
                            <w:rFonts w:ascii="Cambria Math" w:hAnsi="Cambria Math"/>
                            <w:b/>
                            <w:bCs/>
                            <w:color w:val="70AD47" w:themeColor="accent6"/>
                          </w:rPr>
                        </m:ctrlPr>
                      </m:sSupPr>
                      <m:e>
                        <m:r>
                          <m:rPr>
                            <m:sty m:val="bi"/>
                          </m:rPr>
                          <w:rPr>
                            <w:rFonts w:ascii="Cambria Math" w:hAnsi="Cambria Math"/>
                            <w:color w:val="70AD47" w:themeColor="accent6"/>
                          </w:rPr>
                          <m:t>α</m:t>
                        </m:r>
                      </m:e>
                      <m:sup>
                        <m:r>
                          <m:rPr>
                            <m:sty m:val="bi"/>
                          </m:rPr>
                          <w:rPr>
                            <w:rFonts w:ascii="Cambria Math" w:hAnsi="Cambria Math"/>
                            <w:color w:val="70AD47" w:themeColor="accent6"/>
                          </w:rPr>
                          <m:t>[1](2)</m:t>
                        </m:r>
                      </m:sup>
                    </m:sSup>
                  </m:e>
                  <m:e>
                    <m:r>
                      <m:rPr>
                        <m:sty m:val="bi"/>
                      </m:rPr>
                      <w:rPr>
                        <w:rFonts w:ascii="Cambria Math" w:hAnsi="Cambria Math"/>
                        <w:color w:val="70AD47" w:themeColor="accent6"/>
                      </w:rPr>
                      <m:t>⋯</m:t>
                    </m:r>
                  </m:e>
                  <m:e>
                    <m:sSup>
                      <m:sSupPr>
                        <m:ctrlPr>
                          <w:rPr>
                            <w:rFonts w:ascii="Cambria Math" w:hAnsi="Cambria Math"/>
                            <w:b/>
                            <w:bCs/>
                            <w:color w:val="70AD47" w:themeColor="accent6"/>
                          </w:rPr>
                        </m:ctrlPr>
                      </m:sSupPr>
                      <m:e>
                        <m:r>
                          <m:rPr>
                            <m:sty m:val="bi"/>
                          </m:rPr>
                          <w:rPr>
                            <w:rFonts w:ascii="Cambria Math" w:hAnsi="Cambria Math"/>
                            <w:color w:val="70AD47" w:themeColor="accent6"/>
                          </w:rPr>
                          <m:t>α</m:t>
                        </m:r>
                      </m:e>
                      <m:sup>
                        <m:r>
                          <m:rPr>
                            <m:sty m:val="bi"/>
                          </m:rPr>
                          <w:rPr>
                            <w:rFonts w:ascii="Cambria Math" w:hAnsi="Cambria Math"/>
                            <w:color w:val="70AD47" w:themeColor="accent6"/>
                          </w:rPr>
                          <m:t>[1](m)</m:t>
                        </m:r>
                      </m:sup>
                    </m:sSup>
                  </m:e>
                </m:mr>
                <m:mr>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e>
                    <m:r>
                      <m:rPr>
                        <m:sty m:val="bi"/>
                      </m:rPr>
                      <w:rPr>
                        <w:rFonts w:ascii="Cambria Math" w:hAnsi="Cambria Math"/>
                        <w:color w:val="70AD47" w:themeColor="accent6"/>
                      </w:rPr>
                      <m:t>⋮</m:t>
                    </m:r>
                  </m:e>
                </m:mr>
              </m:m>
            </m:e>
          </m:d>
        </m:oMath>
      </m:oMathPara>
    </w:p>
    <w:p w:rsidR="00A21404" w:rsidRPr="009C4D07" w:rsidRDefault="00A21404" w:rsidP="00A21404">
      <w:pPr>
        <w:pStyle w:val="a3"/>
        <w:ind w:firstLine="422"/>
        <w:rPr>
          <w:b/>
          <w:bCs/>
          <w:color w:val="70AD47" w:themeColor="accent6"/>
        </w:rPr>
      </w:pPr>
      <w:r w:rsidRPr="009C4D07">
        <w:rPr>
          <w:b/>
          <w:bCs/>
          <w:color w:val="70AD47" w:themeColor="accent6"/>
        </w:rPr>
        <w:t>公式</w:t>
      </w:r>
      <w:r w:rsidRPr="009C4D07">
        <w:rPr>
          <w:b/>
          <w:bCs/>
          <w:color w:val="70AD47" w:themeColor="accent6"/>
        </w:rPr>
        <w:t>3.15</w:t>
      </w:r>
      <w:r w:rsidRPr="009C4D07">
        <w:rPr>
          <w:b/>
          <w:bCs/>
          <w:color w:val="70AD47" w:themeColor="accent6"/>
        </w:rPr>
        <w:t>：</w:t>
      </w:r>
    </w:p>
    <w:p w:rsidR="00A21404" w:rsidRPr="009C4D07" w:rsidRDefault="00A21404" w:rsidP="00A21404">
      <w:pPr>
        <w:pStyle w:val="a3"/>
        <w:ind w:firstLine="422"/>
        <w:rPr>
          <w:b/>
          <w:bCs/>
          <w:color w:val="70AD47" w:themeColor="accent6"/>
        </w:rPr>
      </w:pPr>
      <m:oMathPara>
        <m:oMathParaPr>
          <m:jc m:val="center"/>
        </m:oMathParaPr>
        <m:oMath>
          <m:d>
            <m:dPr>
              <m:begChr m:val=""/>
              <m:endChr m:val="}"/>
              <m:ctrlPr>
                <w:rPr>
                  <w:rFonts w:ascii="Cambria Math" w:hAnsi="Cambria Math"/>
                  <w:b/>
                  <w:bCs/>
                  <w:color w:val="70AD47" w:themeColor="accent6"/>
                </w:rPr>
              </m:ctrlPr>
            </m:dPr>
            <m:e>
              <m:m>
                <m:mPr>
                  <m:plcHide m:val="1"/>
                  <m:mcs>
                    <m:mc>
                      <m:mcPr>
                        <m:count m:val="1"/>
                        <m:mcJc m:val="right"/>
                      </m:mcPr>
                    </m:mc>
                  </m:mcs>
                  <m:ctrlPr>
                    <w:rPr>
                      <w:rFonts w:ascii="Cambria Math" w:hAnsi="Cambria Math"/>
                      <w:b/>
                      <w:bCs/>
                      <w:color w:val="70AD47" w:themeColor="accent6"/>
                    </w:rPr>
                  </m:ctrlPr>
                </m:mPr>
                <m:mr>
                  <m:e>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[1](i)</m:t>
                        </m:r>
                      </m:sup>
                    </m:sSup>
                    <m:r>
                      <m:rPr>
                        <m:sty m:val="bi"/>
                      </m:rPr>
                      <w:rPr>
                        <w:rFonts w:ascii="Cambria Math" w:hAnsi="Cambria Math"/>
                        <w:color w:val="70AD47" w:themeColor="accent6"/>
                      </w:rPr>
                      <m:t>=</m:t>
                    </m:r>
                    <m:sSup>
                      <m:sSupPr>
                        <m:ctrlPr>
                          <w:rPr>
                            <w:rFonts w:ascii="Cambria Math" w:hAnsi="Cambria Math"/>
                            <w:b/>
                            <w:bCs/>
                            <w:color w:val="70AD47" w:themeColor="accent6"/>
                          </w:rPr>
                        </m:ctrlPr>
                      </m:sSupPr>
                      <m:e>
                        <m:r>
                          <m:rPr>
                            <m:sty m:val="bi"/>
                          </m:rPr>
                          <w:rPr>
                            <w:rFonts w:ascii="Cambria Math" w:hAnsi="Cambria Math"/>
                            <w:color w:val="70AD47" w:themeColor="accent6"/>
                          </w:rPr>
                          <m:t>W</m:t>
                        </m:r>
                      </m:e>
                      <m:sup>
                        <m:r>
                          <m:rPr>
                            <m:sty m:val="bi"/>
                          </m:rPr>
                          <w:rPr>
                            <w:rFonts w:ascii="Cambria Math" w:hAnsi="Cambria Math"/>
                            <w:color w:val="70AD47" w:themeColor="accent6"/>
                          </w:rPr>
                          <m:t>[1](i)</m:t>
                        </m:r>
                      </m:sup>
                    </m:sSup>
                    <m:sSup>
                      <m:sSupPr>
                        <m:ctrlPr>
                          <w:rPr>
                            <w:rFonts w:ascii="Cambria Math" w:hAnsi="Cambria Math"/>
                            <w:b/>
                            <w:bCs/>
                            <w:color w:val="70AD47" w:themeColor="accent6"/>
                          </w:rPr>
                        </m:ctrlPr>
                      </m:sSupPr>
                      <m:e>
                        <m:r>
                          <m:rPr>
                            <m:sty m:val="bi"/>
                          </m:rPr>
                          <w:rPr>
                            <w:rFonts w:ascii="Cambria Math" w:hAnsi="Cambria Math"/>
                            <w:color w:val="70AD47" w:themeColor="accent6"/>
                          </w:rPr>
                          <m:t>x</m:t>
                        </m:r>
                      </m:e>
                      <m:sup>
                        <m:r>
                          <m:rPr>
                            <m:sty m:val="bi"/>
                          </m:rPr>
                          <w:rPr>
                            <w:rFonts w:ascii="Cambria Math" w:hAnsi="Cambria Math"/>
                            <w:color w:val="70AD47" w:themeColor="accent6"/>
                          </w:rPr>
                          <m:t>(i)</m:t>
                        </m:r>
                      </m:sup>
                    </m:sSup>
                    <m:r>
                      <m:rPr>
                        <m:sty m:val="bi"/>
                      </m:rPr>
                      <w:rPr>
                        <w:rFonts w:ascii="Cambria Math" w:hAnsi="Cambria Math"/>
                        <w:color w:val="70AD47" w:themeColor="accent6"/>
                      </w:rPr>
                      <m:t>+</m:t>
                    </m:r>
                    <m:sSup>
                      <m:sSupPr>
                        <m:ctrlPr>
                          <w:rPr>
                            <w:rFonts w:ascii="Cambria Math" w:hAnsi="Cambria Math"/>
                            <w:b/>
                            <w:bCs/>
                            <w:color w:val="70AD47" w:themeColor="accent6"/>
                          </w:rPr>
                        </m:ctrlPr>
                      </m:sSupPr>
                      <m:e>
                        <m:r>
                          <m:rPr>
                            <m:sty m:val="bi"/>
                          </m:rPr>
                          <w:rPr>
                            <w:rFonts w:ascii="Cambria Math" w:hAnsi="Cambria Math"/>
                            <w:color w:val="70AD47" w:themeColor="accent6"/>
                          </w:rPr>
                          <m:t>b</m:t>
                        </m:r>
                      </m:e>
                      <m:sup>
                        <m:r>
                          <m:rPr>
                            <m:sty m:val="bi"/>
                          </m:rPr>
                          <w:rPr>
                            <w:rFonts w:ascii="Cambria Math" w:hAnsi="Cambria Math"/>
                            <w:color w:val="70AD47" w:themeColor="accent6"/>
                          </w:rPr>
                          <m:t>[1]</m:t>
                        </m:r>
                      </m:sup>
                    </m:sSup>
                  </m:e>
                </m:mr>
                <m:mr>
                  <m:e>
                    <m:sSup>
                      <m:sSupPr>
                        <m:ctrlPr>
                          <w:rPr>
                            <w:rFonts w:ascii="Cambria Math" w:hAnsi="Cambria Math"/>
                            <w:b/>
                            <w:bCs/>
                            <w:color w:val="70AD47" w:themeColor="accent6"/>
                          </w:rPr>
                        </m:ctrlPr>
                      </m:sSupPr>
                      <m:e>
                        <m:r>
                          <m:rPr>
                            <m:sty m:val="bi"/>
                          </m:rPr>
                          <w:rPr>
                            <w:rFonts w:ascii="Cambria Math" w:hAnsi="Cambria Math"/>
                            <w:color w:val="70AD47" w:themeColor="accent6"/>
                          </w:rPr>
                          <m:t>α</m:t>
                        </m:r>
                      </m:e>
                      <m:sup>
                        <m:r>
                          <m:rPr>
                            <m:sty m:val="bi"/>
                          </m:rPr>
                          <w:rPr>
                            <w:rFonts w:ascii="Cambria Math" w:hAnsi="Cambria Math"/>
                            <w:color w:val="70AD47" w:themeColor="accent6"/>
                          </w:rPr>
                          <m:t>[1](i)</m:t>
                        </m:r>
                      </m:sup>
                    </m:sSup>
                    <m:r>
                      <m:rPr>
                        <m:sty m:val="bi"/>
                      </m:rPr>
                      <w:rPr>
                        <w:rFonts w:ascii="Cambria Math" w:hAnsi="Cambria Math"/>
                        <w:color w:val="70AD47" w:themeColor="accent6"/>
                      </w:rPr>
                      <m:t>=σ(</m:t>
                    </m:r>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[1](i)</m:t>
                        </m:r>
                      </m:sup>
                    </m:sSup>
                    <m:r>
                      <m:rPr>
                        <m:sty m:val="bi"/>
                      </m:rPr>
                      <w:rPr>
                        <w:rFonts w:ascii="Cambria Math" w:hAnsi="Cambria Math"/>
                        <w:color w:val="70AD47" w:themeColor="accent6"/>
                      </w:rPr>
                      <m:t>)</m:t>
                    </m:r>
                  </m:e>
                </m:mr>
                <m:mr>
                  <m:e>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[2](i)</m:t>
                        </m:r>
                      </m:sup>
                    </m:sSup>
                    <m:r>
                      <m:rPr>
                        <m:sty m:val="bi"/>
                      </m:rPr>
                      <w:rPr>
                        <w:rFonts w:ascii="Cambria Math" w:hAnsi="Cambria Math"/>
                        <w:color w:val="70AD47" w:themeColor="accent6"/>
                      </w:rPr>
                      <m:t>=</m:t>
                    </m:r>
                    <m:sSup>
                      <m:sSupPr>
                        <m:ctrlPr>
                          <w:rPr>
                            <w:rFonts w:ascii="Cambria Math" w:hAnsi="Cambria Math"/>
                            <w:b/>
                            <w:bCs/>
                            <w:color w:val="70AD47" w:themeColor="accent6"/>
                          </w:rPr>
                        </m:ctrlPr>
                      </m:sSupPr>
                      <m:e>
                        <m:r>
                          <m:rPr>
                            <m:sty m:val="bi"/>
                          </m:rPr>
                          <w:rPr>
                            <w:rFonts w:ascii="Cambria Math" w:hAnsi="Cambria Math"/>
                            <w:color w:val="70AD47" w:themeColor="accent6"/>
                          </w:rPr>
                          <m:t>W</m:t>
                        </m:r>
                      </m:e>
                      <m:sup>
                        <m:r>
                          <m:rPr>
                            <m:sty m:val="bi"/>
                          </m:rPr>
                          <w:rPr>
                            <w:rFonts w:ascii="Cambria Math" w:hAnsi="Cambria Math"/>
                            <w:color w:val="70AD47" w:themeColor="accent6"/>
                          </w:rPr>
                          <m:t>[2](i)</m:t>
                        </m:r>
                      </m:sup>
                    </m:sSup>
                    <m:sSup>
                      <m:sSupPr>
                        <m:ctrlPr>
                          <w:rPr>
                            <w:rFonts w:ascii="Cambria Math" w:hAnsi="Cambria Math"/>
                            <w:b/>
                            <w:bCs/>
                            <w:color w:val="70AD47" w:themeColor="accent6"/>
                          </w:rPr>
                        </m:ctrlPr>
                      </m:sSupPr>
                      <m:e>
                        <m:r>
                          <m:rPr>
                            <m:sty m:val="bi"/>
                          </m:rPr>
                          <w:rPr>
                            <w:rFonts w:ascii="Cambria Math" w:hAnsi="Cambria Math"/>
                            <w:color w:val="70AD47" w:themeColor="accent6"/>
                          </w:rPr>
                          <m:t>α</m:t>
                        </m:r>
                      </m:e>
                      <m:sup>
                        <m:r>
                          <m:rPr>
                            <m:sty m:val="bi"/>
                          </m:rPr>
                          <w:rPr>
                            <w:rFonts w:ascii="Cambria Math" w:hAnsi="Cambria Math"/>
                            <w:color w:val="70AD47" w:themeColor="accent6"/>
                          </w:rPr>
                          <m:t>[1](i)</m:t>
                        </m:r>
                      </m:sup>
                    </m:sSup>
                    <m:r>
                      <m:rPr>
                        <m:sty m:val="bi"/>
                      </m:rPr>
                      <w:rPr>
                        <w:rFonts w:ascii="Cambria Math" w:hAnsi="Cambria Math"/>
                        <w:color w:val="70AD47" w:themeColor="accent6"/>
                      </w:rPr>
                      <m:t>+</m:t>
                    </m:r>
                    <m:sSup>
                      <m:sSupPr>
                        <m:ctrlPr>
                          <w:rPr>
                            <w:rFonts w:ascii="Cambria Math" w:hAnsi="Cambria Math"/>
                            <w:b/>
                            <w:bCs/>
                            <w:color w:val="70AD47" w:themeColor="accent6"/>
                          </w:rPr>
                        </m:ctrlPr>
                      </m:sSupPr>
                      <m:e>
                        <m:r>
                          <m:rPr>
                            <m:sty m:val="bi"/>
                          </m:rPr>
                          <w:rPr>
                            <w:rFonts w:ascii="Cambria Math" w:hAnsi="Cambria Math"/>
                            <w:color w:val="70AD47" w:themeColor="accent6"/>
                          </w:rPr>
                          <m:t>b</m:t>
                        </m:r>
                      </m:e>
                      <m:sup>
                        <m:r>
                          <m:rPr>
                            <m:sty m:val="bi"/>
                          </m:rPr>
                          <w:rPr>
                            <w:rFonts w:ascii="Cambria Math" w:hAnsi="Cambria Math"/>
                            <w:color w:val="70AD47" w:themeColor="accent6"/>
                          </w:rPr>
                          <m:t>[2]</m:t>
                        </m:r>
                      </m:sup>
                    </m:sSup>
                  </m:e>
                </m:mr>
                <m:mr>
                  <m:e>
                    <m:sSup>
                      <m:sSupPr>
                        <m:ctrlPr>
                          <w:rPr>
                            <w:rFonts w:ascii="Cambria Math" w:hAnsi="Cambria Math"/>
                            <w:b/>
                            <w:bCs/>
                            <w:color w:val="70AD47" w:themeColor="accent6"/>
                          </w:rPr>
                        </m:ctrlPr>
                      </m:sSupPr>
                      <m:e>
                        <m:r>
                          <m:rPr>
                            <m:sty m:val="bi"/>
                          </m:rPr>
                          <w:rPr>
                            <w:rFonts w:ascii="Cambria Math" w:hAnsi="Cambria Math"/>
                            <w:color w:val="70AD47" w:themeColor="accent6"/>
                          </w:rPr>
                          <m:t>α</m:t>
                        </m:r>
                      </m:e>
                      <m:sup>
                        <m:r>
                          <m:rPr>
                            <m:sty m:val="bi"/>
                          </m:rPr>
                          <w:rPr>
                            <w:rFonts w:ascii="Cambria Math" w:hAnsi="Cambria Math"/>
                            <w:color w:val="70AD47" w:themeColor="accent6"/>
                          </w:rPr>
                          <m:t>[2](i)</m:t>
                        </m:r>
                      </m:sup>
                    </m:sSup>
                    <m:r>
                      <m:rPr>
                        <m:sty m:val="bi"/>
                      </m:rPr>
                      <w:rPr>
                        <w:rFonts w:ascii="Cambria Math" w:hAnsi="Cambria Math"/>
                        <w:color w:val="70AD47" w:themeColor="accent6"/>
                      </w:rPr>
                      <m:t>=σ(</m:t>
                    </m:r>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[2](i)</m:t>
                        </m:r>
                      </m:sup>
                    </m:sSup>
                    <m:r>
                      <m:rPr>
                        <m:sty m:val="bi"/>
                      </m:rPr>
                      <w:rPr>
                        <w:rFonts w:ascii="Cambria Math" w:hAnsi="Cambria Math"/>
                        <w:color w:val="70AD47" w:themeColor="accent6"/>
                      </w:rPr>
                      <m:t>)</m:t>
                    </m:r>
                  </m:e>
                </m:mr>
              </m:m>
            </m:e>
          </m:d>
          <m:r>
            <m:rPr>
              <m:sty m:val="bi"/>
            </m:rPr>
            <w:rPr>
              <w:rFonts w:ascii="Cambria Math" w:hAnsi="Cambria Math"/>
              <w:color w:val="70AD47" w:themeColor="accent6"/>
            </w:rPr>
            <m:t>⟹</m:t>
          </m:r>
          <m:d>
            <m:dPr>
              <m:begChr m:val="{"/>
              <m:endChr m:val=""/>
              <m:ctrlPr>
                <w:rPr>
                  <w:rFonts w:ascii="Cambria Math" w:hAnsi="Cambria Math"/>
                  <w:b/>
                  <w:bCs/>
                  <w:color w:val="70AD47" w:themeColor="accent6"/>
                </w:rPr>
              </m:ctrlPr>
            </m:dPr>
            <m:e>
              <m:m>
                <m:mPr>
                  <m:plcHide m:val="1"/>
                  <m:mcs>
                    <m:mc>
                      <m:mcPr>
                        <m:count m:val="1"/>
                        <m:mcJc m:val="left"/>
                      </m:mcPr>
                    </m:mc>
                  </m:mcs>
                  <m:ctrlPr>
                    <w:rPr>
                      <w:rFonts w:ascii="Cambria Math" w:hAnsi="Cambria Math"/>
                      <w:b/>
                      <w:bCs/>
                      <w:color w:val="70AD47" w:themeColor="accent6"/>
                    </w:rPr>
                  </m:ctrlPr>
                </m:mPr>
                <m:mr>
                  <m:e>
                    <m:sSup>
                      <m:sSupPr>
                        <m:ctrlPr>
                          <w:rPr>
                            <w:rFonts w:ascii="Cambria Math" w:hAnsi="Cambria Math"/>
                            <w:b/>
                            <w:bCs/>
                            <w:color w:val="70AD47" w:themeColor="accent6"/>
                          </w:rPr>
                        </m:ctrlPr>
                      </m:sSupPr>
                      <m:e>
                        <m:r>
                          <m:rPr>
                            <m:sty m:val="bi"/>
                          </m:rPr>
                          <w:rPr>
                            <w:rFonts w:ascii="Cambria Math" w:hAnsi="Cambria Math"/>
                            <w:color w:val="70AD47" w:themeColor="accent6"/>
                          </w:rPr>
                          <m:t>A</m:t>
                        </m:r>
                      </m:e>
                      <m:sup>
                        <m:r>
                          <m:rPr>
                            <m:sty m:val="bi"/>
                          </m:rPr>
                          <w:rPr>
                            <w:rFonts w:ascii="Cambria Math" w:hAnsi="Cambria Math"/>
                            <w:color w:val="70AD47" w:themeColor="accent6"/>
                          </w:rPr>
                          <m:t>[1]</m:t>
                        </m:r>
                      </m:sup>
                    </m:sSup>
                    <m:r>
                      <m:rPr>
                        <m:sty m:val="bi"/>
                      </m:rPr>
                      <w:rPr>
                        <w:rFonts w:ascii="Cambria Math" w:hAnsi="Cambria Math"/>
                        <w:color w:val="70AD47" w:themeColor="accent6"/>
                      </w:rPr>
                      <m:t>=σ(</m:t>
                    </m:r>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[1]</m:t>
                        </m:r>
                      </m:sup>
                    </m:sSup>
                    <m:r>
                      <m:rPr>
                        <m:sty m:val="bi"/>
                      </m:rPr>
                      <w:rPr>
                        <w:rFonts w:ascii="Cambria Math" w:hAnsi="Cambria Math"/>
                        <w:color w:val="70AD47" w:themeColor="accent6"/>
                      </w:rPr>
                      <m:t>)</m:t>
                    </m:r>
                  </m:e>
                </m:mr>
                <m:mr>
                  <m:e>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[2]</m:t>
                        </m:r>
                      </m:sup>
                    </m:sSup>
                    <m:r>
                      <m:rPr>
                        <m:sty m:val="bi"/>
                      </m:rPr>
                      <w:rPr>
                        <w:rFonts w:ascii="Cambria Math" w:hAnsi="Cambria Math"/>
                        <w:color w:val="70AD47" w:themeColor="accent6"/>
                      </w:rPr>
                      <m:t>=</m:t>
                    </m:r>
                    <m:sSup>
                      <m:sSupPr>
                        <m:ctrlPr>
                          <w:rPr>
                            <w:rFonts w:ascii="Cambria Math" w:hAnsi="Cambria Math"/>
                            <w:b/>
                            <w:bCs/>
                            <w:color w:val="70AD47" w:themeColor="accent6"/>
                          </w:rPr>
                        </m:ctrlPr>
                      </m:sSupPr>
                      <m:e>
                        <m:r>
                          <m:rPr>
                            <m:sty m:val="bi"/>
                          </m:rPr>
                          <w:rPr>
                            <w:rFonts w:ascii="Cambria Math" w:hAnsi="Cambria Math"/>
                            <w:color w:val="70AD47" w:themeColor="accent6"/>
                          </w:rPr>
                          <m:t>W</m:t>
                        </m:r>
                      </m:e>
                      <m:sup>
                        <m:r>
                          <m:rPr>
                            <m:sty m:val="bi"/>
                          </m:rPr>
                          <w:rPr>
                            <w:rFonts w:ascii="Cambria Math" w:hAnsi="Cambria Math"/>
                            <w:color w:val="70AD47" w:themeColor="accent6"/>
                          </w:rPr>
                          <m:t>[2]</m:t>
                        </m:r>
                      </m:sup>
                    </m:sSup>
                    <m:sSup>
                      <m:sSupPr>
                        <m:ctrlPr>
                          <w:rPr>
                            <w:rFonts w:ascii="Cambria Math" w:hAnsi="Cambria Math"/>
                            <w:b/>
                            <w:bCs/>
                            <w:color w:val="70AD47" w:themeColor="accent6"/>
                          </w:rPr>
                        </m:ctrlPr>
                      </m:sSupPr>
                      <m:e>
                        <m:r>
                          <m:rPr>
                            <m:sty m:val="bi"/>
                          </m:rPr>
                          <w:rPr>
                            <w:rFonts w:ascii="Cambria Math" w:hAnsi="Cambria Math"/>
                            <w:color w:val="70AD47" w:themeColor="accent6"/>
                          </w:rPr>
                          <m:t>A</m:t>
                        </m:r>
                      </m:e>
                      <m:sup>
                        <m:r>
                          <m:rPr>
                            <m:sty m:val="bi"/>
                          </m:rPr>
                          <w:rPr>
                            <w:rFonts w:ascii="Cambria Math" w:hAnsi="Cambria Math"/>
                            <w:color w:val="70AD47" w:themeColor="accent6"/>
                          </w:rPr>
                          <m:t>[1]</m:t>
                        </m:r>
                      </m:sup>
                    </m:sSup>
                    <m:r>
                      <m:rPr>
                        <m:sty m:val="bi"/>
                      </m:rPr>
                      <w:rPr>
                        <w:rFonts w:ascii="Cambria Math" w:hAnsi="Cambria Math"/>
                        <w:color w:val="70AD47" w:themeColor="accent6"/>
                      </w:rPr>
                      <m:t>+</m:t>
                    </m:r>
                    <m:sSup>
                      <m:sSupPr>
                        <m:ctrlPr>
                          <w:rPr>
                            <w:rFonts w:ascii="Cambria Math" w:hAnsi="Cambria Math"/>
                            <w:b/>
                            <w:bCs/>
                            <w:color w:val="70AD47" w:themeColor="accent6"/>
                          </w:rPr>
                        </m:ctrlPr>
                      </m:sSupPr>
                      <m:e>
                        <m:r>
                          <m:rPr>
                            <m:sty m:val="bi"/>
                          </m:rPr>
                          <w:rPr>
                            <w:rFonts w:ascii="Cambria Math" w:hAnsi="Cambria Math"/>
                            <w:color w:val="70AD47" w:themeColor="accent6"/>
                          </w:rPr>
                          <m:t>b</m:t>
                        </m:r>
                      </m:e>
                      <m:sup>
                        <m:r>
                          <m:rPr>
                            <m:sty m:val="bi"/>
                          </m:rPr>
                          <w:rPr>
                            <w:rFonts w:ascii="Cambria Math" w:hAnsi="Cambria Math"/>
                            <w:color w:val="70AD47" w:themeColor="accent6"/>
                          </w:rPr>
                          <m:t>[2]</m:t>
                        </m:r>
                      </m:sup>
                    </m:sSup>
                  </m:e>
                </m:mr>
                <m:mr>
                  <m:e>
                    <m:sSup>
                      <m:sSupPr>
                        <m:ctrlPr>
                          <w:rPr>
                            <w:rFonts w:ascii="Cambria Math" w:hAnsi="Cambria Math"/>
                            <w:b/>
                            <w:bCs/>
                            <w:color w:val="70AD47" w:themeColor="accent6"/>
                          </w:rPr>
                        </m:ctrlPr>
                      </m:sSupPr>
                      <m:e>
                        <m:r>
                          <m:rPr>
                            <m:sty m:val="bi"/>
                          </m:rPr>
                          <w:rPr>
                            <w:rFonts w:ascii="Cambria Math" w:hAnsi="Cambria Math"/>
                            <w:color w:val="70AD47" w:themeColor="accent6"/>
                          </w:rPr>
                          <m:t>A</m:t>
                        </m:r>
                      </m:e>
                      <m:sup>
                        <m:r>
                          <m:rPr>
                            <m:sty m:val="bi"/>
                          </m:rPr>
                          <w:rPr>
                            <w:rFonts w:ascii="Cambria Math" w:hAnsi="Cambria Math"/>
                            <w:color w:val="70AD47" w:themeColor="accent6"/>
                          </w:rPr>
                          <m:t>[2]</m:t>
                        </m:r>
                      </m:sup>
                    </m:sSup>
                    <m:r>
                      <m:rPr>
                        <m:sty m:val="bi"/>
                      </m:rPr>
                      <w:rPr>
                        <w:rFonts w:ascii="Cambria Math" w:hAnsi="Cambria Math"/>
                        <w:color w:val="70AD47" w:themeColor="accent6"/>
                      </w:rPr>
                      <m:t>=σ(</m:t>
                    </m:r>
                    <m:sSup>
                      <m:sSupPr>
                        <m:ctrlPr>
                          <w:rPr>
                            <w:rFonts w:ascii="Cambria Math" w:hAnsi="Cambria Math"/>
                            <w:b/>
                            <w:bCs/>
                            <w:color w:val="70AD47" w:themeColor="accent6"/>
                          </w:rPr>
                        </m:ctrlPr>
                      </m:sSupPr>
                      <m:e>
                        <m:r>
                          <m:rPr>
                            <m:sty m:val="bi"/>
                          </m:rPr>
                          <w:rPr>
                            <w:rFonts w:ascii="Cambria Math" w:hAnsi="Cambria Math"/>
                            <w:color w:val="70AD47" w:themeColor="accent6"/>
                          </w:rPr>
                          <m:t>z</m:t>
                        </m:r>
                      </m:e>
                      <m:sup>
                        <m:r>
                          <m:rPr>
                            <m:sty m:val="bi"/>
                          </m:rPr>
                          <w:rPr>
                            <w:rFonts w:ascii="Cambria Math" w:hAnsi="Cambria Math"/>
                            <w:color w:val="70AD47" w:themeColor="accent6"/>
                          </w:rPr>
                          <m:t>[2]</m:t>
                        </m:r>
                      </m:sup>
                    </m:sSup>
                    <m:r>
                      <m:rPr>
                        <m:sty m:val="bi"/>
                      </m:rPr>
                      <w:rPr>
                        <w:rFonts w:ascii="Cambria Math" w:hAnsi="Cambria Math"/>
                        <w:color w:val="70AD47" w:themeColor="accent6"/>
                      </w:rPr>
                      <m:t>)</m:t>
                    </m:r>
                  </m:e>
                </m:mr>
              </m:m>
            </m:e>
          </m:d>
        </m:oMath>
      </m:oMathPara>
    </w:p>
    <w:p w:rsidR="00A21404" w:rsidRDefault="00A21404" w:rsidP="00A21404">
      <w:pPr>
        <w:pStyle w:val="a3"/>
      </w:pPr>
      <w:r>
        <w:rPr>
          <w:rFonts w:ascii="宋体" w:hAnsi="宋体" w:cs="宋体" w:hint="eastAsia"/>
        </w:rPr>
        <w:t>以此类推，从小写的向量</w:t>
      </w:r>
      <m:oMath>
        <m:r>
          <w:rPr>
            <w:rFonts w:ascii="Cambria Math" w:hAnsi="Cambria Math"/>
          </w:rPr>
          <m:t>x</m:t>
        </m:r>
      </m:oMath>
      <w:r>
        <w:rPr>
          <w:rFonts w:ascii="宋体" w:hAnsi="宋体" w:cs="宋体" w:hint="eastAsia"/>
        </w:rPr>
        <w:t>到这个大写的矩阵</w:t>
      </w:r>
      <m:oMath>
        <m:r>
          <w:rPr>
            <w:rFonts w:ascii="Cambria Math" w:hAnsi="Cambria Math"/>
          </w:rPr>
          <m:t>X</m:t>
        </m:r>
      </m:oMath>
      <w:r>
        <w:rPr>
          <w:rFonts w:ascii="宋体" w:hAnsi="宋体" w:cs="宋体" w:hint="eastAsia"/>
        </w:rPr>
        <w:t>，只是通过组合</w:t>
      </w:r>
      <m:oMath>
        <m:r>
          <w:rPr>
            <w:rFonts w:ascii="Cambria Math" w:hAnsi="Cambria Math"/>
          </w:rPr>
          <m:t>x</m:t>
        </m:r>
      </m:oMath>
      <w:r>
        <w:rPr>
          <w:rFonts w:ascii="宋体" w:hAnsi="宋体" w:cs="宋体" w:hint="eastAsia"/>
        </w:rPr>
        <w:t>向量在矩阵的各列中。</w:t>
      </w:r>
    </w:p>
    <w:p w:rsidR="00A21404" w:rsidRDefault="00A21404" w:rsidP="00A21404">
      <w:pPr>
        <w:pStyle w:val="a3"/>
      </w:pPr>
      <w:r>
        <w:rPr>
          <w:rFonts w:ascii="宋体" w:hAnsi="宋体" w:cs="宋体" w:hint="eastAsia"/>
        </w:rPr>
        <w:t>同理，</w:t>
      </w:r>
      <m:oMath>
        <m:sSup>
          <m:sSupPr>
            <m:ctrlPr>
              <w:rPr>
                <w:rFonts w:ascii="Cambria Math" w:hAnsi="Cambria Math"/>
              </w:rPr>
            </m:ctrlPr>
          </m:sSupPr>
          <m:e>
            <m:r>
              <w:rPr>
                <w:rFonts w:ascii="Cambria Math" w:hAnsi="Cambria Math"/>
              </w:rPr>
              <m:t>z</m:t>
            </m:r>
          </m:e>
          <m:sup>
            <m:r>
              <w:rPr>
                <w:rFonts w:ascii="Cambria Math" w:hAnsi="Cambria Math"/>
              </w:rPr>
              <m:t>[1](1)</m:t>
            </m:r>
          </m:sup>
        </m:sSup>
      </m:oMath>
      <w:r>
        <w:rPr>
          <w:rFonts w:ascii="宋体" w:hAnsi="宋体" w:cs="宋体" w:hint="eastAsia"/>
        </w:rPr>
        <w:t>，</w:t>
      </w:r>
      <m:oMath>
        <m:sSup>
          <m:sSupPr>
            <m:ctrlPr>
              <w:rPr>
                <w:rFonts w:ascii="Cambria Math" w:hAnsi="Cambria Math"/>
              </w:rPr>
            </m:ctrlPr>
          </m:sSupPr>
          <m:e>
            <m:r>
              <w:rPr>
                <w:rFonts w:ascii="Cambria Math" w:hAnsi="Cambria Math"/>
              </w:rPr>
              <m:t>z</m:t>
            </m:r>
          </m:e>
          <m:sup>
            <m:r>
              <w:rPr>
                <w:rFonts w:ascii="Cambria Math" w:hAnsi="Cambria Math"/>
              </w:rPr>
              <m:t>[1](2)</m:t>
            </m:r>
          </m:sup>
        </m:sSup>
      </m:oMath>
      <w:r>
        <w:rPr>
          <w:rFonts w:ascii="宋体" w:hAnsi="宋体" w:cs="宋体" w:hint="eastAsia"/>
        </w:rPr>
        <w:t>等等都是</w:t>
      </w:r>
      <m:oMath>
        <m:sSup>
          <m:sSupPr>
            <m:ctrlPr>
              <w:rPr>
                <w:rFonts w:ascii="Cambria Math" w:hAnsi="Cambria Math"/>
              </w:rPr>
            </m:ctrlPr>
          </m:sSupPr>
          <m:e>
            <m:r>
              <w:rPr>
                <w:rFonts w:ascii="Cambria Math" w:hAnsi="Cambria Math"/>
              </w:rPr>
              <m:t>z</m:t>
            </m:r>
          </m:e>
          <m:sup>
            <m:r>
              <w:rPr>
                <w:rFonts w:ascii="Cambria Math" w:hAnsi="Cambria Math"/>
              </w:rPr>
              <m:t>[1](m)</m:t>
            </m:r>
          </m:sup>
        </m:sSup>
      </m:oMath>
      <w:r>
        <w:rPr>
          <w:rFonts w:ascii="宋体" w:hAnsi="宋体" w:cs="宋体" w:hint="eastAsia"/>
        </w:rPr>
        <w:t>的列向量，将所有</w:t>
      </w:r>
      <m:oMath>
        <m:r>
          <w:rPr>
            <w:rFonts w:ascii="Cambria Math" w:hAnsi="Cambria Math"/>
          </w:rPr>
          <m:t>m</m:t>
        </m:r>
      </m:oMath>
      <w:r>
        <w:rPr>
          <w:rFonts w:ascii="宋体" w:hAnsi="宋体" w:cs="宋体" w:hint="eastAsia"/>
        </w:rPr>
        <w:t>都组合在各列中，就的到矩阵</w:t>
      </w:r>
      <m:oMath>
        <m:sSup>
          <m:sSupPr>
            <m:ctrlPr>
              <w:rPr>
                <w:rFonts w:ascii="Cambria Math" w:hAnsi="Cambria Math"/>
              </w:rPr>
            </m:ctrlPr>
          </m:sSupPr>
          <m:e>
            <m:r>
              <w:rPr>
                <w:rFonts w:ascii="Cambria Math" w:hAnsi="Cambria Math"/>
              </w:rPr>
              <m:t>Z</m:t>
            </m:r>
          </m:e>
          <m:sup>
            <m:r>
              <w:rPr>
                <w:rFonts w:ascii="Cambria Math" w:hAnsi="Cambria Math"/>
              </w:rPr>
              <m:t>[1]</m:t>
            </m:r>
          </m:sup>
        </m:sSup>
      </m:oMath>
      <w:r>
        <w:rPr>
          <w:rFonts w:ascii="宋体" w:hAnsi="宋体" w:cs="宋体" w:hint="eastAsia"/>
        </w:rPr>
        <w:t>。</w:t>
      </w:r>
    </w:p>
    <w:p w:rsidR="00A21404" w:rsidRDefault="00A21404" w:rsidP="00A21404">
      <w:pPr>
        <w:pStyle w:val="a3"/>
      </w:pPr>
      <w:r>
        <w:rPr>
          <w:rFonts w:ascii="宋体" w:hAnsi="宋体" w:cs="宋体" w:hint="eastAsia"/>
        </w:rPr>
        <w:t>同理，</w:t>
      </w:r>
      <m:oMath>
        <m:sSup>
          <m:sSupPr>
            <m:ctrlPr>
              <w:rPr>
                <w:rFonts w:ascii="Cambria Math" w:hAnsi="Cambria Math"/>
              </w:rPr>
            </m:ctrlPr>
          </m:sSupPr>
          <m:e>
            <m:r>
              <w:rPr>
                <w:rFonts w:ascii="Cambria Math" w:hAnsi="Cambria Math"/>
              </w:rPr>
              <m:t>a</m:t>
            </m:r>
          </m:e>
          <m:sup>
            <m:r>
              <w:rPr>
                <w:rFonts w:ascii="Cambria Math" w:hAnsi="Cambria Math"/>
              </w:rPr>
              <m:t>[1](1)</m:t>
            </m:r>
          </m:sup>
        </m:sSup>
      </m:oMath>
      <w:r>
        <w:rPr>
          <w:rFonts w:ascii="宋体" w:hAnsi="宋体" w:cs="宋体" w:hint="eastAsia"/>
        </w:rPr>
        <w:t>，</w:t>
      </w:r>
      <m:oMath>
        <m:sSup>
          <m:sSupPr>
            <m:ctrlPr>
              <w:rPr>
                <w:rFonts w:ascii="Cambria Math" w:hAnsi="Cambria Math"/>
              </w:rPr>
            </m:ctrlPr>
          </m:sSupPr>
          <m:e>
            <m:r>
              <w:rPr>
                <w:rFonts w:ascii="Cambria Math" w:hAnsi="Cambria Math"/>
              </w:rPr>
              <m:t>a</m:t>
            </m:r>
          </m:e>
          <m:sup>
            <m:r>
              <w:rPr>
                <w:rFonts w:ascii="Cambria Math" w:hAnsi="Cambria Math"/>
              </w:rPr>
              <m:t>[1](2)</m:t>
            </m:r>
          </m:sup>
        </m:sSup>
      </m:oMath>
      <w:r>
        <w:rPr>
          <w:rFonts w:ascii="宋体" w:hAnsi="宋体" w:cs="宋体" w:hint="eastAsia"/>
        </w:rPr>
        <w:t>，</w:t>
      </w:r>
      <w:r>
        <w:t>……</w:t>
      </w:r>
      <w:r>
        <w:rPr>
          <w:rFonts w:ascii="宋体" w:hAnsi="宋体" w:cs="宋体" w:hint="eastAsia"/>
        </w:rPr>
        <w:t>，</w:t>
      </w:r>
      <m:oMath>
        <m:sSup>
          <m:sSupPr>
            <m:ctrlPr>
              <w:rPr>
                <w:rFonts w:ascii="Cambria Math" w:hAnsi="Cambria Math"/>
              </w:rPr>
            </m:ctrlPr>
          </m:sSupPr>
          <m:e>
            <m:r>
              <w:rPr>
                <w:rFonts w:ascii="Cambria Math" w:hAnsi="Cambria Math"/>
              </w:rPr>
              <m:t>a</m:t>
            </m:r>
          </m:e>
          <m:sup>
            <m:r>
              <w:rPr>
                <w:rFonts w:ascii="Cambria Math" w:hAnsi="Cambria Math"/>
              </w:rPr>
              <m:t>[1](m)</m:t>
            </m:r>
          </m:sup>
        </m:sSup>
      </m:oMath>
      <w:r>
        <w:rPr>
          <w:rFonts w:ascii="宋体" w:hAnsi="宋体" w:cs="宋体" w:hint="eastAsia"/>
        </w:rPr>
        <w:t>将其组合在矩阵各列中，如同从向量</w:t>
      </w:r>
      <m:oMath>
        <m:r>
          <w:rPr>
            <w:rFonts w:ascii="Cambria Math" w:hAnsi="Cambria Math"/>
          </w:rPr>
          <m:t>x</m:t>
        </m:r>
      </m:oMath>
      <w:r>
        <w:rPr>
          <w:rFonts w:ascii="宋体" w:hAnsi="宋体" w:cs="宋体" w:hint="eastAsia"/>
        </w:rPr>
        <w:t>到矩阵</w:t>
      </w:r>
      <m:oMath>
        <m:r>
          <w:rPr>
            <w:rFonts w:ascii="Cambria Math" w:hAnsi="Cambria Math"/>
          </w:rPr>
          <m:t>X</m:t>
        </m:r>
      </m:oMath>
      <w:r>
        <w:rPr>
          <w:rFonts w:ascii="宋体" w:hAnsi="宋体" w:cs="宋体" w:hint="eastAsia"/>
        </w:rPr>
        <w:t>，以及从向量</w:t>
      </w:r>
      <m:oMath>
        <m:r>
          <w:rPr>
            <w:rFonts w:ascii="Cambria Math" w:hAnsi="Cambria Math"/>
          </w:rPr>
          <m:t>z</m:t>
        </m:r>
      </m:oMath>
      <w:r>
        <w:rPr>
          <w:rFonts w:ascii="宋体" w:hAnsi="宋体" w:cs="宋体" w:hint="eastAsia"/>
        </w:rPr>
        <w:t>到矩阵</w:t>
      </w:r>
      <m:oMath>
        <m:r>
          <w:rPr>
            <w:rFonts w:ascii="Cambria Math" w:hAnsi="Cambria Math"/>
          </w:rPr>
          <m:t>Z</m:t>
        </m:r>
      </m:oMath>
      <w:r>
        <w:rPr>
          <w:rFonts w:ascii="宋体" w:hAnsi="宋体" w:cs="宋体" w:hint="eastAsia"/>
        </w:rPr>
        <w:t>一样，就能得到矩阵</w:t>
      </w:r>
      <m:oMath>
        <m:sSup>
          <m:sSupPr>
            <m:ctrlPr>
              <w:rPr>
                <w:rFonts w:ascii="Cambria Math" w:hAnsi="Cambria Math"/>
              </w:rPr>
            </m:ctrlPr>
          </m:sSupPr>
          <m:e>
            <m:r>
              <w:rPr>
                <w:rFonts w:ascii="Cambria Math" w:hAnsi="Cambria Math"/>
              </w:rPr>
              <m:t>A</m:t>
            </m:r>
          </m:e>
          <m:sup>
            <m:r>
              <w:rPr>
                <w:rFonts w:ascii="Cambria Math" w:hAnsi="Cambria Math"/>
              </w:rPr>
              <m:t>[1]</m:t>
            </m:r>
          </m:sup>
        </m:sSup>
      </m:oMath>
      <w:r>
        <w:rPr>
          <w:rFonts w:ascii="宋体" w:hAnsi="宋体" w:cs="宋体" w:hint="eastAsia"/>
        </w:rPr>
        <w:t>。</w:t>
      </w:r>
    </w:p>
    <w:p w:rsidR="00A21404" w:rsidRDefault="00A21404" w:rsidP="00A21404">
      <w:pPr>
        <w:pStyle w:val="a3"/>
      </w:pPr>
      <w:r>
        <w:rPr>
          <w:rFonts w:ascii="宋体" w:hAnsi="宋体" w:cs="宋体" w:hint="eastAsia"/>
        </w:rPr>
        <w:t>同样的，对于</w:t>
      </w:r>
      <m:oMath>
        <m:sSup>
          <m:sSupPr>
            <m:ctrlPr>
              <w:rPr>
                <w:rFonts w:ascii="Cambria Math" w:hAnsi="Cambria Math"/>
              </w:rPr>
            </m:ctrlPr>
          </m:sSupPr>
          <m:e>
            <m:r>
              <w:rPr>
                <w:rFonts w:ascii="Cambria Math" w:hAnsi="Cambria Math"/>
              </w:rPr>
              <m:t>Z</m:t>
            </m:r>
          </m:e>
          <m:sup>
            <m:r>
              <w:rPr>
                <w:rFonts w:ascii="Cambria Math" w:hAnsi="Cambria Math"/>
              </w:rPr>
              <m:t>[2]</m:t>
            </m:r>
          </m:sup>
        </m:sSup>
      </m:oMath>
      <w:r>
        <w:rPr>
          <w:rFonts w:ascii="宋体" w:hAnsi="宋体" w:cs="宋体" w:hint="eastAsia"/>
        </w:rPr>
        <w:t>和</w:t>
      </w:r>
      <m:oMath>
        <m:sSup>
          <m:sSupPr>
            <m:ctrlPr>
              <w:rPr>
                <w:rFonts w:ascii="Cambria Math" w:hAnsi="Cambria Math"/>
              </w:rPr>
            </m:ctrlPr>
          </m:sSupPr>
          <m:e>
            <m:r>
              <w:rPr>
                <w:rFonts w:ascii="Cambria Math" w:hAnsi="Cambria Math"/>
              </w:rPr>
              <m:t>A</m:t>
            </m:r>
          </m:e>
          <m:sup>
            <m:r>
              <w:rPr>
                <w:rFonts w:ascii="Cambria Math" w:hAnsi="Cambria Math"/>
              </w:rPr>
              <m:t>[2]</m:t>
            </m:r>
          </m:sup>
        </m:sSup>
      </m:oMath>
      <w:r>
        <w:rPr>
          <w:rFonts w:ascii="宋体" w:hAnsi="宋体" w:cs="宋体" w:hint="eastAsia"/>
        </w:rPr>
        <w:t>，也是这样得到。</w:t>
      </w:r>
    </w:p>
    <w:p w:rsidR="00A21404" w:rsidRDefault="00A21404" w:rsidP="00A21404">
      <w:pPr>
        <w:pStyle w:val="a3"/>
      </w:pPr>
      <w:r>
        <w:rPr>
          <w:rFonts w:ascii="宋体" w:hAnsi="宋体" w:cs="宋体" w:hint="eastAsia"/>
        </w:rPr>
        <w:t>这种符号其中一个作用就是，可以通过训练样本来进行索引。这就是</w:t>
      </w:r>
      <w:r w:rsidRPr="009C4D07">
        <w:rPr>
          <w:rFonts w:ascii="宋体" w:hAnsi="宋体" w:cs="宋体" w:hint="eastAsia"/>
          <w:b/>
          <w:bCs/>
          <w:color w:val="4472C4" w:themeColor="accent1"/>
        </w:rPr>
        <w:t>水平索引对应于不同的训练样本的原因</w:t>
      </w:r>
      <w:r>
        <w:rPr>
          <w:rFonts w:ascii="宋体" w:hAnsi="宋体" w:cs="宋体" w:hint="eastAsia"/>
        </w:rPr>
        <w:t>，这些训练样本是从左到右扫描训练集而得到的。</w:t>
      </w:r>
    </w:p>
    <w:p w:rsidR="00A21404" w:rsidRDefault="00A21404" w:rsidP="00A21404">
      <w:pPr>
        <w:pStyle w:val="a3"/>
        <w:ind w:firstLine="422"/>
      </w:pPr>
      <w:r w:rsidRPr="009C4D07">
        <w:rPr>
          <w:rFonts w:ascii="宋体" w:hAnsi="宋体" w:cs="宋体" w:hint="eastAsia"/>
          <w:b/>
          <w:bCs/>
          <w:color w:val="4472C4" w:themeColor="accent1"/>
        </w:rPr>
        <w:t>在垂直方向，这个垂直索引对应于神经网络中的不同节点。</w:t>
      </w:r>
      <w:r>
        <w:rPr>
          <w:rFonts w:ascii="宋体" w:hAnsi="宋体" w:cs="宋体" w:hint="eastAsia"/>
        </w:rPr>
        <w:t>例如，这个节点，该值位于矩阵的最左上角对应于激活单元，它是位于第一个训练样本上的第一个隐藏单元。它的下一个值对应于第二个隐藏单元的激活值。它是位于第一个训练样本上的，以及第一个训练示例中第三个隐藏单元，等等。</w:t>
      </w:r>
    </w:p>
    <w:p w:rsidR="00A21404" w:rsidRDefault="00A21404" w:rsidP="00A21404">
      <w:pPr>
        <w:pStyle w:val="a3"/>
      </w:pPr>
      <w:r>
        <w:rPr>
          <w:rFonts w:ascii="宋体" w:hAnsi="宋体" w:cs="宋体" w:hint="eastAsia"/>
        </w:rPr>
        <w:t>当垂直扫描，是索引到隐藏单位的数字。当水平扫描，将从第一个训练示例中从第一个隐藏的单元到第二个训练样本，第三个训练样本</w:t>
      </w:r>
      <w:r>
        <w:t>……</w:t>
      </w:r>
      <w:r>
        <w:rPr>
          <w:rFonts w:ascii="宋体" w:hAnsi="宋体" w:cs="宋体" w:hint="eastAsia"/>
        </w:rPr>
        <w:t>直到节点对应于第一个隐藏单元的激活值，且这个隐藏单元是位于这</w:t>
      </w:r>
      <m:oMath>
        <m:r>
          <w:rPr>
            <w:rFonts w:ascii="Cambria Math" w:hAnsi="Cambria Math" w:cs="宋体"/>
          </w:rPr>
          <m:t>m</m:t>
        </m:r>
      </m:oMath>
      <w:r>
        <w:rPr>
          <w:rFonts w:ascii="宋体" w:hAnsi="宋体" w:cs="宋体" w:hint="eastAsia"/>
        </w:rPr>
        <w:t>个训练样本中的最终训练样本。</w:t>
      </w:r>
    </w:p>
    <w:p w:rsidR="00A21404" w:rsidRPr="009C4D07" w:rsidRDefault="00A21404" w:rsidP="00A21404">
      <w:pPr>
        <w:pStyle w:val="a3"/>
        <w:ind w:firstLine="422"/>
        <w:rPr>
          <w:b/>
          <w:bCs/>
          <w:color w:val="ED7D31" w:themeColor="accent2"/>
        </w:rPr>
      </w:pPr>
      <w:r w:rsidRPr="009C4D07">
        <w:rPr>
          <w:rFonts w:ascii="宋体" w:hAnsi="宋体" w:cs="宋体" w:hint="eastAsia"/>
          <w:b/>
          <w:bCs/>
          <w:color w:val="ED7D31" w:themeColor="accent2"/>
        </w:rPr>
        <w:lastRenderedPageBreak/>
        <w:t>从水平上看，矩阵</w:t>
      </w:r>
      <m:oMath>
        <m:r>
          <m:rPr>
            <m:sty m:val="bi"/>
          </m:rPr>
          <w:rPr>
            <w:rFonts w:ascii="Cambria Math" w:hAnsi="Cambria Math"/>
            <w:color w:val="ED7D31" w:themeColor="accent2"/>
          </w:rPr>
          <m:t>A</m:t>
        </m:r>
      </m:oMath>
      <w:r w:rsidRPr="009C4D07">
        <w:rPr>
          <w:rFonts w:ascii="宋体" w:hAnsi="宋体" w:cs="宋体" w:hint="eastAsia"/>
          <w:b/>
          <w:bCs/>
          <w:color w:val="ED7D31" w:themeColor="accent2"/>
        </w:rPr>
        <w:t>代表了各个训练样本。从竖直上看，矩阵</w:t>
      </w:r>
      <m:oMath>
        <m:r>
          <m:rPr>
            <m:sty m:val="bi"/>
          </m:rPr>
          <w:rPr>
            <w:rFonts w:ascii="Cambria Math" w:hAnsi="Cambria Math"/>
            <w:color w:val="ED7D31" w:themeColor="accent2"/>
          </w:rPr>
          <m:t>A</m:t>
        </m:r>
      </m:oMath>
      <w:r w:rsidRPr="009C4D07">
        <w:rPr>
          <w:rFonts w:ascii="宋体" w:hAnsi="宋体" w:cs="宋体" w:hint="eastAsia"/>
          <w:b/>
          <w:bCs/>
          <w:color w:val="ED7D31" w:themeColor="accent2"/>
        </w:rPr>
        <w:t>的不同的索引对应于不同的隐藏单元。</w:t>
      </w:r>
    </w:p>
    <w:p w:rsidR="00A21404" w:rsidRDefault="00A21404" w:rsidP="00A21404">
      <w:pPr>
        <w:pStyle w:val="a3"/>
      </w:pPr>
      <w:r>
        <w:rPr>
          <w:rFonts w:ascii="宋体" w:hAnsi="宋体" w:cs="宋体" w:hint="eastAsia"/>
        </w:rPr>
        <w:t>对于矩阵</w:t>
      </w:r>
      <m:oMath>
        <m:r>
          <w:rPr>
            <w:rFonts w:ascii="Cambria Math" w:hAnsi="Cambria Math"/>
          </w:rPr>
          <m:t>Z</m:t>
        </m:r>
        <m:r>
          <w:rPr>
            <w:rFonts w:ascii="Cambria Math" w:hAnsi="Cambria Math" w:cs="宋体" w:hint="eastAsia"/>
          </w:rPr>
          <m:t>，</m:t>
        </m:r>
        <m:r>
          <w:rPr>
            <w:rFonts w:ascii="Cambria Math" w:hAnsi="Cambria Math"/>
          </w:rPr>
          <m:t>X</m:t>
        </m:r>
      </m:oMath>
      <w:r>
        <w:rPr>
          <w:rFonts w:ascii="宋体" w:hAnsi="宋体" w:cs="宋体" w:hint="eastAsia"/>
        </w:rPr>
        <w:t>情况也类似，水平方向上，对应于不同的训练样本；竖直方向上，对应不同的输入特征，而这就是神经网络输入层中各个节点。</w:t>
      </w:r>
    </w:p>
    <w:p w:rsidR="00A21404" w:rsidRDefault="00A21404" w:rsidP="00A21404">
      <w:pPr>
        <w:pStyle w:val="a3"/>
      </w:pPr>
      <w:r>
        <w:rPr>
          <w:rFonts w:ascii="宋体" w:hAnsi="宋体" w:cs="宋体" w:hint="eastAsia"/>
        </w:rPr>
        <w:t>神经网络上通过在多样本情况下的向量化来使用这些等式。</w:t>
      </w:r>
    </w:p>
    <w:p w:rsidR="00A21404" w:rsidRDefault="00A21404" w:rsidP="00A21404">
      <w:pPr>
        <w:pStyle w:val="a3"/>
      </w:pPr>
      <w:r>
        <w:rPr>
          <w:rFonts w:ascii="宋体" w:hAnsi="宋体" w:cs="宋体" w:hint="eastAsia"/>
        </w:rPr>
        <w:t>在下一个视频中，将证明为什么这是一种正确向量化的实现。这种证明将会与逻辑回归中的证明类似。</w:t>
      </w:r>
    </w:p>
    <w:p w:rsidR="00A21404" w:rsidRDefault="00A21404" w:rsidP="00A21404">
      <w:pPr>
        <w:pStyle w:val="a4"/>
        <w:rPr>
          <w:lang w:eastAsia="zh-CN"/>
        </w:rPr>
      </w:pPr>
    </w:p>
    <w:p w:rsidR="00A21404" w:rsidRDefault="00A21404" w:rsidP="00A21404">
      <w:pPr>
        <w:widowControl/>
        <w:jc w:val="left"/>
        <w:rPr>
          <w:b/>
          <w:bCs/>
          <w:sz w:val="32"/>
          <w:szCs w:val="32"/>
        </w:rPr>
      </w:pPr>
      <w:bookmarkStart w:id="7" w:name="header-n210"/>
      <w:bookmarkEnd w:id="7"/>
      <w:r>
        <w:br w:type="page"/>
      </w:r>
    </w:p>
    <w:p w:rsidR="00A21404" w:rsidRDefault="00A21404" w:rsidP="00A21404">
      <w:pPr>
        <w:pStyle w:val="3"/>
      </w:pPr>
      <w:bookmarkStart w:id="8" w:name="_Toc510622169"/>
      <w:bookmarkStart w:id="9" w:name="_Toc522997424"/>
      <w:r>
        <w:lastRenderedPageBreak/>
        <w:t xml:space="preserve">3.5 </w:t>
      </w:r>
      <w:r>
        <w:t>向量化实现的解释（</w:t>
      </w:r>
      <w:r>
        <w:t>Justification for vectorized implementation</w:t>
      </w:r>
      <w:r>
        <w:t>）</w:t>
      </w:r>
      <w:bookmarkEnd w:id="8"/>
      <w:bookmarkEnd w:id="9"/>
    </w:p>
    <w:p w:rsidR="00A21404" w:rsidRDefault="00A21404" w:rsidP="00A21404">
      <w:pPr>
        <w:pStyle w:val="a3"/>
      </w:pPr>
      <w:r>
        <w:rPr>
          <w:rFonts w:ascii="宋体" w:hAnsi="宋体" w:cs="宋体" w:hint="eastAsia"/>
        </w:rPr>
        <w:t>我们先手动对几个样本计算一下前向传播，看看有什么规律：</w:t>
      </w:r>
      <w:r>
        <w:t xml:space="preserve"> </w:t>
      </w:r>
    </w:p>
    <w:p w:rsidR="00A21404" w:rsidRDefault="00A21404" w:rsidP="00A21404">
      <w:pPr>
        <w:pStyle w:val="a3"/>
      </w:pPr>
      <w:r>
        <w:rPr>
          <w:rFonts w:ascii="宋体" w:hAnsi="宋体" w:cs="宋体" w:hint="eastAsia"/>
        </w:rPr>
        <w:t>公式</w:t>
      </w:r>
      <w:r>
        <w:t>3.16</w:t>
      </w:r>
      <w:r>
        <w:rPr>
          <w:rFonts w:ascii="宋体" w:hAnsi="宋体" w:cs="宋体" w:hint="eastAsia"/>
        </w:rPr>
        <w:t>：</w:t>
      </w:r>
      <w:r>
        <w:t xml:space="preserve"> </w:t>
      </w:r>
      <m:oMath>
        <m:sSup>
          <m:sSupPr>
            <m:ctrlPr>
              <w:rPr>
                <w:rFonts w:ascii="Cambria Math" w:hAnsi="Cambria Math"/>
              </w:rPr>
            </m:ctrlPr>
          </m:sSupPr>
          <m:e>
            <m:r>
              <w:rPr>
                <w:rFonts w:ascii="Cambria Math" w:hAnsi="Cambria Math"/>
              </w:rPr>
              <m:t>z</m:t>
            </m:r>
          </m:e>
          <m:sup>
            <m:r>
              <w:rPr>
                <w:rFonts w:ascii="Cambria Math" w:hAnsi="Cambria Math"/>
              </w:rPr>
              <m:t>[1](1)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w:p>
    <w:p w:rsidR="00A21404" w:rsidRDefault="00A21404" w:rsidP="00A21404">
      <w:pPr>
        <w:pStyle w:val="a3"/>
      </w:pPr>
      <m:oMathPara>
        <m:oMath>
          <m:sSup>
            <m:sSupPr>
              <m:ctrlPr>
                <w:rPr>
                  <w:rFonts w:ascii="Cambria Math" w:hAnsi="Cambria Math"/>
                </w:rPr>
              </m:ctrlPr>
            </m:sSupPr>
            <m:e>
              <m:r>
                <w:rPr>
                  <w:rFonts w:ascii="Cambria Math" w:hAnsi="Cambria Math"/>
                </w:rPr>
                <m:t>z</m:t>
              </m:r>
            </m:e>
            <m:sup>
              <m:r>
                <w:rPr>
                  <w:rFonts w:ascii="Cambria Math" w:hAnsi="Cambria Math"/>
                </w:rPr>
                <m:t>[1](2)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m:oMathPara>
    </w:p>
    <w:p w:rsidR="00A21404" w:rsidRDefault="00A21404" w:rsidP="00A21404">
      <w:pPr>
        <w:pStyle w:val="a3"/>
      </w:pPr>
      <m:oMathPara>
        <m:oMath>
          <m:sSup>
            <m:sSupPr>
              <m:ctrlPr>
                <w:rPr>
                  <w:rFonts w:ascii="Cambria Math" w:hAnsi="Cambria Math"/>
                </w:rPr>
              </m:ctrlPr>
            </m:sSupPr>
            <m:e>
              <m:r>
                <w:rPr>
                  <w:rFonts w:ascii="Cambria Math" w:hAnsi="Cambria Math"/>
                </w:rPr>
                <m:t>z</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m:oMathPara>
    </w:p>
    <w:p w:rsidR="00A21404" w:rsidRDefault="00A21404" w:rsidP="00A21404">
      <w:pPr>
        <w:pStyle w:val="a3"/>
      </w:pPr>
      <w:r>
        <w:rPr>
          <w:rFonts w:ascii="宋体" w:hAnsi="宋体" w:cs="宋体" w:hint="eastAsia"/>
        </w:rPr>
        <w:t>这里，为了描述的简便，我们先忽略掉</w:t>
      </w:r>
      <w:r>
        <w:t xml:space="preserve"> </w:t>
      </w:r>
      <m:oMath>
        <m:sSup>
          <m:sSupPr>
            <m:ctrlPr>
              <w:rPr>
                <w:rFonts w:ascii="Cambria Math" w:hAnsi="Cambria Math"/>
              </w:rPr>
            </m:ctrlPr>
          </m:sSupPr>
          <m:e>
            <m:r>
              <w:rPr>
                <w:rFonts w:ascii="Cambria Math" w:hAnsi="Cambria Math"/>
              </w:rPr>
              <m:t>b</m:t>
            </m:r>
          </m:e>
          <m:sup>
            <m:r>
              <w:rPr>
                <w:rFonts w:ascii="Cambria Math" w:hAnsi="Cambria Math"/>
              </w:rPr>
              <m:t>[1]</m:t>
            </m:r>
          </m:sup>
        </m:sSup>
      </m:oMath>
      <w:r>
        <w:rPr>
          <w:rFonts w:ascii="宋体" w:hAnsi="宋体" w:cs="宋体" w:hint="eastAsia"/>
        </w:rPr>
        <w:t>后面你将会看到利用</w:t>
      </w:r>
      <w:r>
        <w:rPr>
          <w:b/>
        </w:rPr>
        <w:t>Python</w:t>
      </w:r>
      <w:r>
        <w:t xml:space="preserve"> </w:t>
      </w:r>
      <w:r>
        <w:rPr>
          <w:rFonts w:ascii="宋体" w:hAnsi="宋体" w:cs="宋体" w:hint="eastAsia"/>
        </w:rPr>
        <w:t>的广播机制，可以很容易的将</w:t>
      </w:r>
      <m:oMath>
        <m:sSup>
          <m:sSupPr>
            <m:ctrlPr>
              <w:rPr>
                <w:rFonts w:ascii="Cambria Math" w:hAnsi="Cambria Math"/>
              </w:rPr>
            </m:ctrlPr>
          </m:sSupPr>
          <m:e>
            <m:r>
              <w:rPr>
                <w:rFonts w:ascii="Cambria Math" w:hAnsi="Cambria Math"/>
              </w:rPr>
              <m:t>b</m:t>
            </m:r>
          </m:e>
          <m:sup>
            <m:r>
              <w:rPr>
                <w:rFonts w:ascii="Cambria Math" w:hAnsi="Cambria Math"/>
              </w:rPr>
              <m:t>[1]</m:t>
            </m:r>
          </m:sup>
        </m:sSup>
      </m:oMath>
      <w:r>
        <w:t xml:space="preserve"> </w:t>
      </w:r>
      <w:r>
        <w:rPr>
          <w:rFonts w:ascii="宋体" w:hAnsi="宋体" w:cs="宋体" w:hint="eastAsia"/>
        </w:rPr>
        <w:t>加进来。</w:t>
      </w:r>
    </w:p>
    <w:p w:rsidR="00A21404" w:rsidRDefault="00A21404" w:rsidP="00A21404">
      <w:pPr>
        <w:pStyle w:val="a3"/>
      </w:pPr>
      <w:r>
        <w:rPr>
          <w:rFonts w:ascii="宋体" w:hAnsi="宋体" w:cs="宋体" w:hint="eastAsia"/>
        </w:rPr>
        <w:t>现在</w:t>
      </w:r>
      <w:r>
        <w:t xml:space="preserve"> </w:t>
      </w:r>
      <m:oMath>
        <m:sSup>
          <m:sSupPr>
            <m:ctrlPr>
              <w:rPr>
                <w:rFonts w:ascii="Cambria Math" w:hAnsi="Cambria Math"/>
              </w:rPr>
            </m:ctrlPr>
          </m:sSupPr>
          <m:e>
            <m:r>
              <w:rPr>
                <w:rFonts w:ascii="Cambria Math" w:hAnsi="Cambria Math"/>
              </w:rPr>
              <m:t>W</m:t>
            </m:r>
          </m:e>
          <m:sup>
            <m:r>
              <w:rPr>
                <w:rFonts w:ascii="Cambria Math" w:hAnsi="Cambria Math"/>
              </w:rPr>
              <m:t>[1]</m:t>
            </m:r>
          </m:sup>
        </m:sSup>
      </m:oMath>
      <w:r>
        <w:t xml:space="preserve"> </w:t>
      </w:r>
      <w:r>
        <w:rPr>
          <w:rFonts w:ascii="宋体" w:hAnsi="宋体" w:cs="宋体" w:hint="eastAsia"/>
        </w:rPr>
        <w:t>是一个矩阵，</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oMath>
      <w:r>
        <w:rPr>
          <w:rFonts w:ascii="宋体" w:hAnsi="宋体" w:cs="宋体" w:hint="eastAsia"/>
        </w:rPr>
        <w:t>都是列向量，矩阵乘以列向量得到列向量：</w:t>
      </w:r>
    </w:p>
    <w:p w:rsidR="00A21404" w:rsidRDefault="00A21404" w:rsidP="00A21404">
      <w:pPr>
        <w:pStyle w:val="a3"/>
      </w:pPr>
      <w:r>
        <w:rPr>
          <w:noProof/>
        </w:rPr>
        <w:drawing>
          <wp:inline distT="0" distB="0" distL="0" distR="0" wp14:anchorId="7A01C2C3" wp14:editId="3099ABA0">
            <wp:extent cx="5274310" cy="1964055"/>
            <wp:effectExtent l="0" t="0" r="254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64055"/>
                    </a:xfrm>
                    <a:prstGeom prst="rect">
                      <a:avLst/>
                    </a:prstGeom>
                  </pic:spPr>
                </pic:pic>
              </a:graphicData>
            </a:graphic>
          </wp:inline>
        </w:drawing>
      </w:r>
      <w:r>
        <w:t>视频中，吴恩达老师很细心的用不同的颜色表示不同的样本向量，及其对应的输出。所以从图中可以看出，当加入更多样本时，只需向矩阵</w:t>
      </w:r>
      <m:oMath>
        <m:r>
          <w:rPr>
            <w:rFonts w:ascii="Cambria Math" w:hAnsi="Cambria Math"/>
          </w:rPr>
          <m:t>X</m:t>
        </m:r>
      </m:oMath>
      <w:r>
        <w:t>中加入更多列。</w:t>
      </w:r>
    </w:p>
    <w:p w:rsidR="001302B6" w:rsidRPr="001302B6" w:rsidRDefault="001302B6" w:rsidP="001302B6">
      <w:pPr>
        <w:widowControl/>
        <w:jc w:val="left"/>
        <w:rPr>
          <w:rFonts w:ascii="宋体" w:hAnsi="宋体" w:cs="宋体"/>
          <w:kern w:val="0"/>
          <w:sz w:val="24"/>
          <w:szCs w:val="24"/>
        </w:rPr>
      </w:pPr>
      <w:r w:rsidRPr="001302B6">
        <w:rPr>
          <w:rFonts w:hint="eastAsia"/>
          <w:noProof/>
        </w:rPr>
        <w:drawing>
          <wp:inline distT="0" distB="0" distL="0" distR="0">
            <wp:extent cx="5270500" cy="2964180"/>
            <wp:effectExtent l="0" t="0" r="0" b="0"/>
            <wp:docPr id="1" name="图片 1" descr="/var/folders/7j/l70rjhts1_74y184b5l9lmnr0000gn/T/com.microsoft.Word/Content.MSO/7E16A9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j/l70rjhts1_74y184b5l9lmnr0000gn/T/com.microsoft.Word/Content.MSO/7E16A9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p>
    <w:p w:rsidR="001302B6" w:rsidRDefault="001302B6" w:rsidP="00A21404">
      <w:pPr>
        <w:pStyle w:val="a3"/>
        <w:rPr>
          <w:rFonts w:hint="eastAsia"/>
        </w:rPr>
      </w:pPr>
    </w:p>
    <w:p w:rsidR="00A21404" w:rsidRDefault="00A21404" w:rsidP="00A21404">
      <w:pPr>
        <w:pStyle w:val="a3"/>
      </w:pPr>
      <w:r>
        <w:rPr>
          <w:rFonts w:ascii="宋体" w:hAnsi="宋体" w:cs="宋体" w:hint="eastAsia"/>
        </w:rPr>
        <w:lastRenderedPageBreak/>
        <w:t>所以从这里我们也可以了解到，为什么之前我们对单个样本的计算要写成</w:t>
      </w:r>
      <w:r>
        <w:t xml:space="preserve"> </w:t>
      </w:r>
      <m:oMath>
        <m:sSup>
          <m:sSupPr>
            <m:ctrlPr>
              <w:rPr>
                <w:rFonts w:ascii="Cambria Math" w:hAnsi="Cambria Math"/>
              </w:rPr>
            </m:ctrlPr>
          </m:sSupPr>
          <m:e>
            <m:r>
              <w:rPr>
                <w:rFonts w:ascii="Cambria Math" w:hAnsi="Cambria Math"/>
              </w:rPr>
              <m:t>z</m:t>
            </m:r>
          </m:e>
          <m:sup>
            <m:r>
              <w:rPr>
                <w:rFonts w:ascii="Cambria Math" w:hAnsi="Cambria Math"/>
              </w:rPr>
              <m:t>[1](i)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w:r>
        <w:t xml:space="preserve"> </w:t>
      </w:r>
      <w:r>
        <w:rPr>
          <w:rFonts w:ascii="宋体" w:hAnsi="宋体" w:cs="宋体" w:hint="eastAsia"/>
        </w:rPr>
        <w:t>这种形式，因为当有不同的训练样本时，将它们堆到矩阵</w:t>
      </w:r>
      <m:oMath>
        <m:r>
          <w:rPr>
            <w:rFonts w:ascii="Cambria Math" w:hAnsi="Cambria Math"/>
          </w:rPr>
          <m:t>X</m:t>
        </m:r>
      </m:oMath>
      <w:r>
        <w:rPr>
          <w:rFonts w:ascii="宋体" w:hAnsi="宋体" w:cs="宋体" w:hint="eastAsia"/>
        </w:rPr>
        <w:t>的各列中，那么它们的输出也就会相应的堆叠到矩阵</w:t>
      </w:r>
      <w:r>
        <w:t xml:space="preserve"> </w:t>
      </w:r>
      <m:oMath>
        <m:sSup>
          <m:sSupPr>
            <m:ctrlPr>
              <w:rPr>
                <w:rFonts w:ascii="Cambria Math" w:hAnsi="Cambria Math"/>
              </w:rPr>
            </m:ctrlPr>
          </m:sSupPr>
          <m:e>
            <m:r>
              <w:rPr>
                <w:rFonts w:ascii="Cambria Math" w:hAnsi="Cambria Math"/>
              </w:rPr>
              <m:t>Z</m:t>
            </m:r>
          </m:e>
          <m:sup>
            <m:r>
              <w:rPr>
                <w:rFonts w:ascii="Cambria Math" w:hAnsi="Cambria Math"/>
              </w:rPr>
              <m:t>[1]</m:t>
            </m:r>
          </m:sup>
        </m:sSup>
      </m:oMath>
      <w:r>
        <w:t xml:space="preserve"> </w:t>
      </w:r>
      <w:r>
        <w:rPr>
          <w:rFonts w:ascii="宋体" w:hAnsi="宋体" w:cs="宋体" w:hint="eastAsia"/>
        </w:rPr>
        <w:t>的各列中。现在我们就可以直接计算矩阵</w:t>
      </w:r>
      <w:r>
        <w:t xml:space="preserve"> </w:t>
      </w:r>
      <m:oMath>
        <m:sSup>
          <m:sSupPr>
            <m:ctrlPr>
              <w:rPr>
                <w:rFonts w:ascii="Cambria Math" w:hAnsi="Cambria Math"/>
              </w:rPr>
            </m:ctrlPr>
          </m:sSupPr>
          <m:e>
            <m:r>
              <w:rPr>
                <w:rFonts w:ascii="Cambria Math" w:hAnsi="Cambria Math"/>
              </w:rPr>
              <m:t>Z</m:t>
            </m:r>
          </m:e>
          <m:sup>
            <m:r>
              <w:rPr>
                <w:rFonts w:ascii="Cambria Math" w:hAnsi="Cambria Math"/>
              </w:rPr>
              <m:t>[1]</m:t>
            </m:r>
          </m:sup>
        </m:sSup>
      </m:oMath>
      <w:r>
        <w:t xml:space="preserve"> </w:t>
      </w:r>
      <w:r>
        <w:rPr>
          <w:rFonts w:ascii="宋体" w:hAnsi="宋体" w:cs="宋体" w:hint="eastAsia"/>
        </w:rPr>
        <w:t>加上</w:t>
      </w:r>
      <m:oMath>
        <m:sSup>
          <m:sSupPr>
            <m:ctrlPr>
              <w:rPr>
                <w:rFonts w:ascii="Cambria Math" w:hAnsi="Cambria Math"/>
              </w:rPr>
            </m:ctrlPr>
          </m:sSupPr>
          <m:e>
            <m:r>
              <w:rPr>
                <w:rFonts w:ascii="Cambria Math" w:hAnsi="Cambria Math"/>
              </w:rPr>
              <m:t>b</m:t>
            </m:r>
          </m:e>
          <m:sup>
            <m:r>
              <w:rPr>
                <w:rFonts w:ascii="Cambria Math" w:hAnsi="Cambria Math"/>
              </w:rPr>
              <m:t>[1]</m:t>
            </m:r>
          </m:sup>
        </m:sSup>
      </m:oMath>
      <w:r>
        <w:rPr>
          <w:rFonts w:ascii="宋体" w:hAnsi="宋体" w:cs="宋体" w:hint="eastAsia"/>
        </w:rPr>
        <w:t>，因为列向量</w:t>
      </w:r>
      <w:r>
        <w:t xml:space="preserve"> </w:t>
      </w:r>
      <m:oMath>
        <m:sSup>
          <m:sSupPr>
            <m:ctrlPr>
              <w:rPr>
                <w:rFonts w:ascii="Cambria Math" w:hAnsi="Cambria Math"/>
              </w:rPr>
            </m:ctrlPr>
          </m:sSupPr>
          <m:e>
            <m:r>
              <w:rPr>
                <w:rFonts w:ascii="Cambria Math" w:hAnsi="Cambria Math"/>
              </w:rPr>
              <m:t>b</m:t>
            </m:r>
          </m:e>
          <m:sup>
            <m:r>
              <w:rPr>
                <w:rFonts w:ascii="Cambria Math" w:hAnsi="Cambria Math"/>
              </w:rPr>
              <m:t>[1]</m:t>
            </m:r>
          </m:sup>
        </m:sSup>
      </m:oMath>
      <w:r>
        <w:t xml:space="preserve"> </w:t>
      </w:r>
      <w:r>
        <w:rPr>
          <w:rFonts w:ascii="宋体" w:hAnsi="宋体" w:cs="宋体" w:hint="eastAsia"/>
        </w:rPr>
        <w:t>和矩阵</w:t>
      </w:r>
      <w:r>
        <w:t xml:space="preserve"> </w:t>
      </w:r>
      <m:oMath>
        <m:sSup>
          <m:sSupPr>
            <m:ctrlPr>
              <w:rPr>
                <w:rFonts w:ascii="Cambria Math" w:hAnsi="Cambria Math"/>
              </w:rPr>
            </m:ctrlPr>
          </m:sSupPr>
          <m:e>
            <m:r>
              <w:rPr>
                <w:rFonts w:ascii="Cambria Math" w:hAnsi="Cambria Math"/>
              </w:rPr>
              <m:t>Z</m:t>
            </m:r>
          </m:e>
          <m:sup>
            <m:r>
              <w:rPr>
                <w:rFonts w:ascii="Cambria Math" w:hAnsi="Cambria Math"/>
              </w:rPr>
              <m:t>[1]</m:t>
            </m:r>
          </m:sup>
        </m:sSup>
      </m:oMath>
      <w:r>
        <w:rPr>
          <w:rFonts w:ascii="宋体" w:hAnsi="宋体" w:cs="宋体" w:hint="eastAsia"/>
        </w:rPr>
        <w:t>的列向量有着相同的尺寸，而</w:t>
      </w:r>
      <w:r>
        <w:rPr>
          <w:b/>
        </w:rPr>
        <w:t>Python</w:t>
      </w:r>
      <w:r>
        <w:rPr>
          <w:rFonts w:ascii="宋体" w:hAnsi="宋体" w:cs="宋体" w:hint="eastAsia"/>
        </w:rPr>
        <w:t>的广播机制对于这种矩阵与向量直接相加的处理方式是，将向量与矩阵的每一列相加。</w:t>
      </w:r>
      <w:r>
        <w:t xml:space="preserve"> </w:t>
      </w:r>
      <w:r>
        <w:rPr>
          <w:rFonts w:ascii="宋体" w:hAnsi="宋体" w:cs="宋体" w:hint="eastAsia"/>
        </w:rPr>
        <w:t>所以这一节只是说明了为什么公式</w:t>
      </w:r>
      <w:r>
        <w:t xml:space="preserve"> </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X+ </m:t>
        </m:r>
        <m:sSup>
          <m:sSupPr>
            <m:ctrlPr>
              <w:rPr>
                <w:rFonts w:ascii="Cambria Math" w:hAnsi="Cambria Math"/>
              </w:rPr>
            </m:ctrlPr>
          </m:sSupPr>
          <m:e>
            <m:r>
              <w:rPr>
                <w:rFonts w:ascii="Cambria Math" w:hAnsi="Cambria Math"/>
              </w:rPr>
              <m:t>b</m:t>
            </m:r>
          </m:e>
          <m:sup>
            <m:r>
              <w:rPr>
                <w:rFonts w:ascii="Cambria Math" w:hAnsi="Cambria Math"/>
              </w:rPr>
              <m:t>[1]</m:t>
            </m:r>
          </m:sup>
        </m:sSup>
      </m:oMath>
      <w:r>
        <w:rPr>
          <w:rFonts w:ascii="宋体" w:hAnsi="宋体" w:cs="宋体" w:hint="eastAsia"/>
        </w:rPr>
        <w:t>是前向传播的第一步计算的正确向量化实现，但事实证明，类似的分析可以发现，前向传播的其它步也可以使用非常相似的逻辑，即如果将输入按列向量横向堆叠进矩阵，那么通过公式计算之后，也能得到成列堆叠的输出。</w:t>
      </w:r>
    </w:p>
    <w:p w:rsidR="00A21404" w:rsidRDefault="00A21404" w:rsidP="00A21404">
      <w:pPr>
        <w:pStyle w:val="a3"/>
      </w:pPr>
      <w:r>
        <w:rPr>
          <w:rFonts w:ascii="宋体" w:hAnsi="宋体" w:cs="宋体" w:hint="eastAsia"/>
        </w:rPr>
        <w:t>最后，对这一段视频的内容做一个总结</w:t>
      </w:r>
      <w:r>
        <w:t>:</w:t>
      </w:r>
    </w:p>
    <w:p w:rsidR="00A21404" w:rsidRDefault="00A21404" w:rsidP="00A21404">
      <w:pPr>
        <w:pStyle w:val="a3"/>
      </w:pPr>
      <w:r>
        <w:rPr>
          <w:rFonts w:ascii="宋体" w:hAnsi="宋体" w:cs="宋体" w:hint="eastAsia"/>
        </w:rPr>
        <w:t>由公式</w:t>
      </w:r>
      <w:r>
        <w:t>3.12</w:t>
      </w:r>
      <w:r>
        <w:rPr>
          <w:rFonts w:ascii="宋体" w:hAnsi="宋体" w:cs="宋体" w:hint="eastAsia"/>
        </w:rPr>
        <w:t>、公式</w:t>
      </w:r>
      <w:r>
        <w:t>3.13</w:t>
      </w:r>
      <w:r>
        <w:rPr>
          <w:rFonts w:ascii="宋体" w:hAnsi="宋体" w:cs="宋体" w:hint="eastAsia"/>
        </w:rPr>
        <w:t>、公式</w:t>
      </w:r>
      <w:r>
        <w:t>3.14</w:t>
      </w:r>
      <w:r>
        <w:rPr>
          <w:rFonts w:ascii="宋体" w:hAnsi="宋体" w:cs="宋体" w:hint="eastAsia"/>
        </w:rPr>
        <w:t>、公式</w:t>
      </w:r>
      <w:r>
        <w:t>3.15</w:t>
      </w:r>
      <w:r>
        <w:rPr>
          <w:rFonts w:ascii="宋体" w:hAnsi="宋体" w:cs="宋体" w:hint="eastAsia"/>
        </w:rPr>
        <w:t>可以看出，使用向量化的方法，可以不需要显示循环，而直接通过矩阵运算从</w:t>
      </w:r>
      <m:oMath>
        <m:r>
          <w:rPr>
            <w:rFonts w:ascii="Cambria Math" w:hAnsi="Cambria Math"/>
          </w:rPr>
          <m:t>X</m:t>
        </m:r>
      </m:oMath>
      <w:r>
        <w:rPr>
          <w:rFonts w:ascii="宋体" w:hAnsi="宋体" w:cs="宋体" w:hint="eastAsia"/>
        </w:rPr>
        <w:t>就可以计算出</w:t>
      </w:r>
      <w:r>
        <w:t xml:space="preserve"> </w:t>
      </w:r>
      <m:oMath>
        <m:sSup>
          <m:sSupPr>
            <m:ctrlPr>
              <w:rPr>
                <w:rFonts w:ascii="Cambria Math" w:hAnsi="Cambria Math"/>
              </w:rPr>
            </m:ctrlPr>
          </m:sSupPr>
          <m:e>
            <m:r>
              <w:rPr>
                <w:rFonts w:ascii="Cambria Math" w:hAnsi="Cambria Math"/>
              </w:rPr>
              <m:t>A</m:t>
            </m:r>
          </m:e>
          <m:sup>
            <m:r>
              <w:rPr>
                <w:rFonts w:ascii="Cambria Math" w:hAnsi="Cambria Math"/>
              </w:rPr>
              <m:t>[1]</m:t>
            </m:r>
          </m:sup>
        </m:sSup>
      </m:oMath>
      <w:r>
        <w:rPr>
          <w:rFonts w:ascii="宋体" w:hAnsi="宋体" w:cs="宋体" w:hint="eastAsia"/>
        </w:rPr>
        <w:t>，实际上</w:t>
      </w:r>
      <m:oMath>
        <m:r>
          <w:rPr>
            <w:rFonts w:ascii="Cambria Math" w:hAnsi="Cambria Math"/>
          </w:rPr>
          <m:t>X</m:t>
        </m:r>
      </m:oMath>
      <w:r>
        <w:rPr>
          <w:rFonts w:ascii="宋体" w:hAnsi="宋体" w:cs="宋体" w:hint="eastAsia"/>
        </w:rPr>
        <w:t>可以记为</w:t>
      </w:r>
      <w:r>
        <w:t xml:space="preserve"> </w:t>
      </w:r>
      <m:oMath>
        <m:sSup>
          <m:sSupPr>
            <m:ctrlPr>
              <w:rPr>
                <w:rFonts w:ascii="Cambria Math" w:hAnsi="Cambria Math"/>
              </w:rPr>
            </m:ctrlPr>
          </m:sSupPr>
          <m:e>
            <m:r>
              <w:rPr>
                <w:rFonts w:ascii="Cambria Math" w:hAnsi="Cambria Math"/>
              </w:rPr>
              <m:t>A</m:t>
            </m:r>
          </m:e>
          <m:sup>
            <m:r>
              <w:rPr>
                <w:rFonts w:ascii="Cambria Math" w:hAnsi="Cambria Math"/>
              </w:rPr>
              <m:t>[0]</m:t>
            </m:r>
          </m:sup>
        </m:sSup>
      </m:oMath>
      <w:r>
        <w:rPr>
          <w:rFonts w:ascii="宋体" w:hAnsi="宋体" w:cs="宋体" w:hint="eastAsia"/>
        </w:rPr>
        <w:t>，使用同样的方法就可以由神经网络中的每一层的输入</w:t>
      </w:r>
      <w:r>
        <w:t xml:space="preserve"> </w:t>
      </w:r>
      <m:oMath>
        <m:sSup>
          <m:sSupPr>
            <m:ctrlPr>
              <w:rPr>
                <w:rFonts w:ascii="Cambria Math" w:hAnsi="Cambria Math"/>
              </w:rPr>
            </m:ctrlPr>
          </m:sSupPr>
          <m:e>
            <m:r>
              <w:rPr>
                <w:rFonts w:ascii="Cambria Math" w:hAnsi="Cambria Math"/>
              </w:rPr>
              <m:t>A</m:t>
            </m:r>
          </m:e>
          <m:sup>
            <m:r>
              <w:rPr>
                <w:rFonts w:ascii="Cambria Math" w:hAnsi="Cambria Math"/>
              </w:rPr>
              <m:t>[i-1]</m:t>
            </m:r>
          </m:sup>
        </m:sSup>
      </m:oMath>
      <w:r>
        <w:t xml:space="preserve"> </w:t>
      </w:r>
      <w:r>
        <w:rPr>
          <w:rFonts w:ascii="宋体" w:hAnsi="宋体" w:cs="宋体" w:hint="eastAsia"/>
        </w:rPr>
        <w:t>计算输出</w:t>
      </w:r>
      <w:r>
        <w:t xml:space="preserve"> </w:t>
      </w:r>
      <m:oMath>
        <m:sSup>
          <m:sSupPr>
            <m:ctrlPr>
              <w:rPr>
                <w:rFonts w:ascii="Cambria Math" w:hAnsi="Cambria Math"/>
              </w:rPr>
            </m:ctrlPr>
          </m:sSupPr>
          <m:e>
            <m:r>
              <w:rPr>
                <w:rFonts w:ascii="Cambria Math" w:hAnsi="Cambria Math"/>
              </w:rPr>
              <m:t>A</m:t>
            </m:r>
          </m:e>
          <m:sup>
            <m:r>
              <w:rPr>
                <w:rFonts w:ascii="Cambria Math" w:hAnsi="Cambria Math"/>
              </w:rPr>
              <m:t>[i]</m:t>
            </m:r>
          </m:sup>
        </m:sSup>
      </m:oMath>
      <w:r>
        <w:rPr>
          <w:rFonts w:ascii="宋体" w:hAnsi="宋体" w:cs="宋体" w:hint="eastAsia"/>
        </w:rPr>
        <w:t>。其实这些方程有一定对称性，其中第一个方程也可以写成</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w:r>
        <w:rPr>
          <w:rFonts w:ascii="宋体" w:hAnsi="宋体" w:cs="宋体" w:hint="eastAsia"/>
        </w:rPr>
        <w:t>，你看这对方程，还有这对方程形式其实很类似，只不过这里所有指标加了</w:t>
      </w:r>
      <w:r>
        <w:t>1</w:t>
      </w:r>
      <w:r>
        <w:rPr>
          <w:rFonts w:ascii="宋体" w:hAnsi="宋体" w:cs="宋体" w:hint="eastAsia"/>
        </w:rPr>
        <w:t>。所以这样就显示出神经网络的不同层次，你知道大概每一步做的都是一样的，或者只不过同样的计算不断重复而已。这里我们有一个双层神经网络，我们在下周视频里会讲深得多的神经网络，你看到随着网络的深度变大，基本上也还是重复这两步运算，只不过是比这里你看到的重复次数更多。在下周的视频中将会讲解更深层次的神经网络，随着层数的加深，基本上也还是重复同样的运算。</w:t>
      </w:r>
    </w:p>
    <w:p w:rsidR="00A21404" w:rsidRDefault="00A21404" w:rsidP="00A21404">
      <w:pPr>
        <w:pStyle w:val="a3"/>
      </w:pPr>
      <w:r>
        <w:rPr>
          <w:rFonts w:ascii="宋体" w:hAnsi="宋体" w:cs="宋体" w:hint="eastAsia"/>
        </w:rPr>
        <w:t>以上就是对神经网络向量化实现的正确性的解释，到目前为止，我们仅使用</w:t>
      </w:r>
      <w:r>
        <w:rPr>
          <w:b/>
        </w:rPr>
        <w:t>sigmoid</w:t>
      </w:r>
      <w:r>
        <w:rPr>
          <w:rFonts w:ascii="宋体" w:hAnsi="宋体" w:cs="宋体" w:hint="eastAsia"/>
        </w:rPr>
        <w:t>函数作为激活函数，事实上这并非最好的选择，在下一个视频中，将会继续深入的讲解如何使用更多不同种类的激活函数。</w:t>
      </w:r>
      <w:bookmarkStart w:id="10" w:name="_GoBack"/>
      <w:bookmarkEnd w:id="10"/>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ascii="宋体" w:hAnsi="宋体" w:cs="宋体"/>
        </w:rPr>
      </w:pPr>
    </w:p>
    <w:p w:rsidR="00A21404" w:rsidRDefault="00A21404" w:rsidP="004A0127">
      <w:pPr>
        <w:rPr>
          <w:rFonts w:hint="eastAsia"/>
        </w:rPr>
      </w:pPr>
    </w:p>
    <w:sectPr w:rsidR="00A21404"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Euclid">
    <w:altName w:val="Cambria"/>
    <w:panose1 w:val="020B0604020202020204"/>
    <w:charset w:val="00"/>
    <w:family w:val="roman"/>
    <w:pitch w:val="variable"/>
    <w:sig w:usb0="8000002F" w:usb1="0000000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127"/>
    <w:rsid w:val="00060CFB"/>
    <w:rsid w:val="001302B6"/>
    <w:rsid w:val="002D0BC3"/>
    <w:rsid w:val="004A0127"/>
    <w:rsid w:val="009C4D07"/>
    <w:rsid w:val="00A21404"/>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37E7"/>
  <w15:chartTrackingRefBased/>
  <w15:docId w15:val="{991C8E0A-7A6C-7640-975F-0141163E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A0127"/>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4A01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4A0127"/>
    <w:rPr>
      <w:rFonts w:ascii="Calibri" w:eastAsia="宋体" w:hAnsi="Calibri" w:cs="Times New Roman"/>
      <w:b/>
      <w:bCs/>
      <w:sz w:val="32"/>
      <w:szCs w:val="32"/>
    </w:rPr>
  </w:style>
  <w:style w:type="paragraph" w:customStyle="1" w:styleId="a3">
    <w:name w:val="正文机器学习"/>
    <w:basedOn w:val="a"/>
    <w:link w:val="Char"/>
    <w:qFormat/>
    <w:rsid w:val="004A0127"/>
    <w:pPr>
      <w:spacing w:line="360" w:lineRule="auto"/>
      <w:ind w:firstLineChars="200" w:firstLine="420"/>
    </w:pPr>
  </w:style>
  <w:style w:type="character" w:customStyle="1" w:styleId="Char">
    <w:name w:val="正文机器学习 Char"/>
    <w:basedOn w:val="a0"/>
    <w:link w:val="a3"/>
    <w:qFormat/>
    <w:rsid w:val="004A0127"/>
    <w:rPr>
      <w:rFonts w:ascii="Calibri" w:eastAsia="宋体" w:hAnsi="Calibri" w:cs="Times New Roman"/>
      <w:szCs w:val="22"/>
    </w:rPr>
  </w:style>
  <w:style w:type="paragraph" w:styleId="a4">
    <w:name w:val="Body Text"/>
    <w:basedOn w:val="a"/>
    <w:link w:val="a5"/>
    <w:qFormat/>
    <w:rsid w:val="00A21404"/>
    <w:pPr>
      <w:autoSpaceDE w:val="0"/>
      <w:autoSpaceDN w:val="0"/>
      <w:jc w:val="left"/>
    </w:pPr>
    <w:rPr>
      <w:rFonts w:ascii="Euclid" w:eastAsia="Euclid" w:hAnsi="Euclid" w:cs="Euclid"/>
      <w:kern w:val="0"/>
      <w:sz w:val="20"/>
      <w:szCs w:val="20"/>
      <w:lang w:eastAsia="en-US"/>
    </w:rPr>
  </w:style>
  <w:style w:type="character" w:customStyle="1" w:styleId="a5">
    <w:name w:val="正文文本 字符"/>
    <w:basedOn w:val="a0"/>
    <w:link w:val="a4"/>
    <w:qFormat/>
    <w:rsid w:val="00A21404"/>
    <w:rPr>
      <w:rFonts w:ascii="Euclid" w:eastAsia="Euclid" w:hAnsi="Euclid" w:cs="Euclid"/>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30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796</Words>
  <Characters>4542</Characters>
  <Application>Microsoft Office Word</Application>
  <DocSecurity>0</DocSecurity>
  <Lines>37</Lines>
  <Paragraphs>10</Paragraphs>
  <ScaleCrop>false</ScaleCrop>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4</cp:revision>
  <dcterms:created xsi:type="dcterms:W3CDTF">2019-12-17T13:59:00Z</dcterms:created>
  <dcterms:modified xsi:type="dcterms:W3CDTF">2019-12-17T14:11:00Z</dcterms:modified>
</cp:coreProperties>
</file>