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263" w:rsidRDefault="00B73263" w:rsidP="00B73263">
      <w:pPr>
        <w:pStyle w:val="3"/>
      </w:pPr>
      <w:bookmarkStart w:id="0" w:name="_Toc522997450"/>
      <w:r>
        <w:t xml:space="preserve">1.9 </w:t>
      </w:r>
      <w:r>
        <w:t>归一化输入（</w:t>
      </w:r>
      <w:r>
        <w:t>Normalizing inputs</w:t>
      </w:r>
      <w:r>
        <w:t>）</w:t>
      </w:r>
      <w:bookmarkEnd w:id="0"/>
    </w:p>
    <w:p w:rsidR="00B73263" w:rsidRDefault="00B73263" w:rsidP="00B73263">
      <w:pPr>
        <w:pStyle w:val="af9"/>
      </w:pPr>
      <w:r>
        <w:t>训练神经网络，其中一个加速训练的方法就是归一化输入。假设一个训练集有两个特征，输入特征为</w:t>
      </w:r>
      <w:r>
        <w:t>2</w:t>
      </w:r>
      <w:r>
        <w:t>维，归一化需要两个步骤：</w:t>
      </w:r>
    </w:p>
    <w:p w:rsidR="00B73263" w:rsidRDefault="00B73263" w:rsidP="00B73263">
      <w:pPr>
        <w:pStyle w:val="af9"/>
      </w:pPr>
      <w:r>
        <w:rPr>
          <w:rFonts w:hint="eastAsia"/>
        </w:rPr>
        <w:t>1.</w:t>
      </w:r>
      <w:r>
        <w:t>零均值</w:t>
      </w:r>
    </w:p>
    <w:p w:rsidR="00B73263" w:rsidRDefault="00B73263" w:rsidP="00B73263">
      <w:pPr>
        <w:pStyle w:val="af9"/>
      </w:pPr>
      <w:r>
        <w:rPr>
          <w:rFonts w:hint="eastAsia"/>
        </w:rPr>
        <w:t>2.</w:t>
      </w:r>
      <w:r>
        <w:t>归一化方差；</w:t>
      </w:r>
    </w:p>
    <w:p w:rsidR="00B73263" w:rsidRDefault="00B73263" w:rsidP="00B73263">
      <w:pPr>
        <w:pStyle w:val="af9"/>
      </w:pPr>
      <w:r>
        <w:t>我们希望无论是训练集和测试集都是通过相同的</w:t>
      </w:r>
      <m:oMath>
        <m:r>
          <w:rPr>
            <w:rFonts w:ascii="Cambria Math" w:hAnsi="Cambria Math"/>
          </w:rPr>
          <m:t>μ</m:t>
        </m:r>
      </m:oMath>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定义的数据转换，这两个是由训练集得出来的。</w:t>
      </w:r>
    </w:p>
    <w:p w:rsidR="00B73263" w:rsidRDefault="00B73263" w:rsidP="00B73263">
      <w:r>
        <w:rPr>
          <w:noProof/>
        </w:rPr>
        <w:drawing>
          <wp:inline distT="0" distB="0" distL="0" distR="0" wp14:anchorId="4CCC87F9" wp14:editId="5D8941E2">
            <wp:extent cx="5334000" cy="2995930"/>
            <wp:effectExtent l="0" t="0" r="0" b="0"/>
            <wp:docPr id="231" name="Picture" descr="图片包含 文字, 天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19.png"/>
                    <pic:cNvPicPr>
                      <a:picLocks noChangeAspect="1" noChangeArrowheads="1"/>
                    </pic:cNvPicPr>
                  </pic:nvPicPr>
                  <pic:blipFill>
                    <a:blip r:embed="rId5"/>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第一步是零均值化，</w:t>
      </w:r>
      <m:oMath>
        <m:r>
          <w:rPr>
            <w:rFonts w:ascii="Cambria Math" w:hAnsi="Cambria Math"/>
          </w:rPr>
          <m:t>μ=</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w:r>
        <w:t>，它是一个向量，</w:t>
      </w:r>
      <m:oMath>
        <m:r>
          <w:rPr>
            <w:rFonts w:ascii="Cambria Math" w:hAnsi="Cambria Math"/>
          </w:rPr>
          <m:t>x</m:t>
        </m:r>
      </m:oMath>
      <w:r>
        <w:t>等于每个训练数据</w:t>
      </w:r>
      <w:r>
        <w:t xml:space="preserve"> </w:t>
      </w:r>
      <m:oMath>
        <m:r>
          <w:rPr>
            <w:rFonts w:ascii="Cambria Math" w:hAnsi="Cambria Math"/>
          </w:rPr>
          <m:t>x</m:t>
        </m:r>
      </m:oMath>
      <w:r>
        <w:t>减去</w:t>
      </w:r>
      <m:oMath>
        <m:r>
          <w:rPr>
            <w:rFonts w:ascii="Cambria Math" w:hAnsi="Cambria Math"/>
          </w:rPr>
          <m:t>μ</m:t>
        </m:r>
      </m:oMath>
      <w:r>
        <w:t>，意思是移动训练集，直到它完成零均值化。</w:t>
      </w:r>
    </w:p>
    <w:p w:rsidR="00B73263" w:rsidRDefault="00B73263" w:rsidP="00B73263">
      <w:r>
        <w:rPr>
          <w:noProof/>
        </w:rPr>
        <w:lastRenderedPageBreak/>
        <w:drawing>
          <wp:inline distT="0" distB="0" distL="0" distR="0" wp14:anchorId="75B1608D" wp14:editId="30D1FF2E">
            <wp:extent cx="5334000" cy="2995930"/>
            <wp:effectExtent l="0" t="0" r="0" b="0"/>
            <wp:docPr id="232" name="Picture" descr="图片包含 文字, 天空,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e49434607f22caf087f7730177931bf.png"/>
                    <pic:cNvPicPr>
                      <a:picLocks noChangeAspect="1" noChangeArrowheads="1"/>
                    </pic:cNvPicPr>
                  </pic:nvPicPr>
                  <pic:blipFill>
                    <a:blip r:embed="rId6"/>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第二步是归一化方差，注意特征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的方差比特征</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的方差要大得多，我们要做的是给</w:t>
      </w:r>
      <m:oMath>
        <m:r>
          <w:rPr>
            <w:rFonts w:ascii="Cambria Math" w:hAnsi="Cambria Math"/>
          </w:rPr>
          <m:t>σ</m:t>
        </m:r>
      </m:oMath>
      <w:r>
        <w:t>赋值，</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2</m:t>
                </m:r>
              </m:sup>
            </m:sSup>
          </m:e>
        </m:nary>
      </m:oMath>
      <w:r>
        <w:t>，这是节点</w:t>
      </w:r>
      <m:oMath>
        <m:r>
          <w:rPr>
            <w:rFonts w:ascii="Cambria Math" w:hAnsi="Cambria Math"/>
          </w:rPr>
          <m:t>y</m:t>
        </m:r>
      </m:oMath>
      <w:r>
        <w:t xml:space="preserve"> </w:t>
      </w:r>
      <w:r>
        <w:t>的平方，</w:t>
      </w:r>
      <m:oMath>
        <m:sSup>
          <m:sSupPr>
            <m:ctrlPr>
              <w:rPr>
                <w:rFonts w:ascii="Cambria Math" w:hAnsi="Cambria Math"/>
              </w:rPr>
            </m:ctrlPr>
          </m:sSupPr>
          <m:e>
            <m:r>
              <w:rPr>
                <w:rFonts w:ascii="Cambria Math" w:hAnsi="Cambria Math"/>
              </w:rPr>
              <m:t>σ</m:t>
            </m:r>
          </m:e>
          <m:sup>
            <m:r>
              <w:rPr>
                <w:rFonts w:ascii="Cambria Math" w:hAnsi="Cambria Math"/>
              </w:rPr>
              <m:t>2</m:t>
            </m:r>
          </m:sup>
        </m:sSup>
      </m:oMath>
      <w:r>
        <w:t>是一个向量，它的每个特征都有方差，注意，我们已经完成零值均化，</w:t>
      </w:r>
      <m:oMath>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2</m:t>
            </m:r>
          </m:sup>
        </m:sSup>
      </m:oMath>
      <w:r>
        <w:t>元素</w:t>
      </w:r>
      <m:oMath>
        <m:sSup>
          <m:sSupPr>
            <m:ctrlPr>
              <w:rPr>
                <w:rFonts w:ascii="Cambria Math" w:hAnsi="Cambria Math"/>
              </w:rPr>
            </m:ctrlPr>
          </m:sSupPr>
          <m:e>
            <m:r>
              <w:rPr>
                <w:rFonts w:ascii="Cambria Math" w:hAnsi="Cambria Math"/>
              </w:rPr>
              <m:t>y</m:t>
            </m:r>
          </m:e>
          <m:sup>
            <m:r>
              <w:rPr>
                <w:rFonts w:ascii="Cambria Math" w:hAnsi="Cambria Math"/>
              </w:rPr>
              <m:t>2</m:t>
            </m:r>
          </m:sup>
        </m:sSup>
      </m:oMath>
      <w:r>
        <w:t>就是方差，我们把所有数据除以向量</w:t>
      </w:r>
      <m:oMath>
        <m:sSup>
          <m:sSupPr>
            <m:ctrlPr>
              <w:rPr>
                <w:rFonts w:ascii="Cambria Math" w:hAnsi="Cambria Math"/>
              </w:rPr>
            </m:ctrlPr>
          </m:sSupPr>
          <m:e>
            <m:r>
              <w:rPr>
                <w:rFonts w:ascii="Cambria Math" w:hAnsi="Cambria Math"/>
              </w:rPr>
              <m:t>σ</m:t>
            </m:r>
          </m:e>
          <m:sup>
            <m:r>
              <w:rPr>
                <w:rFonts w:ascii="Cambria Math" w:hAnsi="Cambria Math"/>
              </w:rPr>
              <m:t>2</m:t>
            </m:r>
          </m:sup>
        </m:sSup>
      </m:oMath>
      <w:r>
        <w:t>，最后变成上图形式。</w:t>
      </w:r>
    </w:p>
    <w:p w:rsidR="00B73263" w:rsidRDefault="00B73263" w:rsidP="00B73263">
      <w:pPr>
        <w:pStyle w:val="af9"/>
      </w:pP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的方差都等于</w:t>
      </w:r>
      <w:r>
        <w:t>1</w:t>
      </w:r>
      <w:r>
        <w:t>。提示一下，如果你用它来调整训练数据，那么用相同的</w:t>
      </w:r>
      <w:r>
        <w:t xml:space="preserve"> </w:t>
      </w:r>
      <m:oMath>
        <m:r>
          <w:rPr>
            <w:rFonts w:ascii="Cambria Math" w:hAnsi="Cambria Math"/>
          </w:rPr>
          <m:t>μ</m:t>
        </m:r>
      </m:oMath>
      <w:r>
        <w:t xml:space="preserve"> </w:t>
      </w:r>
      <w:r>
        <w:t>和</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来归一化测试集。尤其是，你不希望训练集和测试集的归一化有所不同，不论</w:t>
      </w:r>
      <m:oMath>
        <m:r>
          <w:rPr>
            <w:rFonts w:ascii="Cambria Math" w:hAnsi="Cambria Math"/>
          </w:rPr>
          <m:t>μ</m:t>
        </m:r>
      </m:oMath>
      <w:r>
        <w:t>的值是什么，也不论</w:t>
      </w:r>
      <m:oMath>
        <m:sSup>
          <m:sSupPr>
            <m:ctrlPr>
              <w:rPr>
                <w:rFonts w:ascii="Cambria Math" w:hAnsi="Cambria Math"/>
              </w:rPr>
            </m:ctrlPr>
          </m:sSupPr>
          <m:e>
            <m:r>
              <w:rPr>
                <w:rFonts w:ascii="Cambria Math" w:hAnsi="Cambria Math"/>
              </w:rPr>
              <m:t>σ</m:t>
            </m:r>
          </m:e>
          <m:sup>
            <m:r>
              <w:rPr>
                <w:rFonts w:ascii="Cambria Math" w:hAnsi="Cambria Math"/>
              </w:rPr>
              <m:t>2</m:t>
            </m:r>
          </m:sup>
        </m:sSup>
      </m:oMath>
      <w:r>
        <w:t>的值是什么，这两个公式中都会用到它们。所以你要用同样的方法调整测试集，而不是在训练集和测试集上分别预估</w:t>
      </w:r>
      <m:oMath>
        <m:r>
          <w:rPr>
            <w:rFonts w:ascii="Cambria Math" w:hAnsi="Cambria Math"/>
          </w:rPr>
          <m:t>μ</m:t>
        </m:r>
      </m:oMath>
      <w:r>
        <w:t xml:space="preserve"> </w:t>
      </w:r>
      <w:r>
        <w:t>和</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。因为我们希望不论是训练数据还是测试数据，都是通过相同</w:t>
      </w:r>
      <w:r>
        <w:t>μ</w:t>
      </w:r>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定义的相同数据转换，其中</w:t>
      </w:r>
      <m:oMath>
        <m:r>
          <w:rPr>
            <w:rFonts w:ascii="Cambria Math" w:hAnsi="Cambria Math"/>
          </w:rPr>
          <m:t>μ</m:t>
        </m:r>
      </m:oMath>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是由训练集数据计算得来的。</w:t>
      </w:r>
    </w:p>
    <w:p w:rsidR="00B73263" w:rsidRDefault="00B73263" w:rsidP="00B73263">
      <w:pPr>
        <w:pStyle w:val="af9"/>
      </w:pPr>
      <w:r>
        <w:t>我们为什么要这么做呢？为什么我们想要归一化输入特征，回想一下右上角所定义的代价函数。</w:t>
      </w:r>
    </w:p>
    <w:p w:rsidR="00B73263" w:rsidRDefault="00B73263" w:rsidP="00B73263">
      <w:pPr>
        <w:pStyle w:val="af9"/>
      </w:pPr>
      <m:oMathPara>
        <m:oMath>
          <m:r>
            <w:rPr>
              <w:rFonts w:ascii="Cambria Math" w:hAnsi="Cambria Math"/>
            </w:rPr>
            <m:t>J(w,b)=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B73263" w:rsidRDefault="00B73263" w:rsidP="00B73263">
      <w:pPr>
        <w:pStyle w:val="af9"/>
      </w:pPr>
      <w:r>
        <w:t>如果你使用非归一化的输入特征，代价函数会像这样：</w:t>
      </w:r>
    </w:p>
    <w:p w:rsidR="00B73263" w:rsidRDefault="00B73263" w:rsidP="00B73263">
      <w:pPr>
        <w:pStyle w:val="af9"/>
      </w:pPr>
      <w:r>
        <w:rPr>
          <w:noProof/>
        </w:rPr>
        <w:lastRenderedPageBreak/>
        <w:drawing>
          <wp:inline distT="0" distB="0" distL="0" distR="0" wp14:anchorId="0337483A" wp14:editId="7ADA9B9A">
            <wp:extent cx="2785110" cy="1532209"/>
            <wp:effectExtent l="0" t="0" r="0" b="0"/>
            <wp:docPr id="233" name="Picture" descr="图片包含 运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c4eccfb6c9dbef6cc81636d5ce60390.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t="9952"/>
                    <a:stretch/>
                  </pic:blipFill>
                  <pic:spPr bwMode="auto">
                    <a:xfrm>
                      <a:off x="0" y="0"/>
                      <a:ext cx="2794727" cy="1537500"/>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这是一个非常细长狭窄的代价函数，你要找的最小值应该在这里。但如果特征值在不同范围，假如</w:t>
      </w:r>
      <m:oMath>
        <m:sSub>
          <m:sSubPr>
            <m:ctrlPr>
              <w:rPr>
                <w:rFonts w:ascii="Cambria Math" w:hAnsi="Cambria Math"/>
              </w:rPr>
            </m:ctrlPr>
          </m:sSubPr>
          <m:e>
            <m:r>
              <w:rPr>
                <w:rFonts w:ascii="Cambria Math" w:hAnsi="Cambria Math"/>
              </w:rPr>
              <m:t>x</m:t>
            </m:r>
          </m:e>
          <m:sub>
            <m:r>
              <w:rPr>
                <w:rFonts w:ascii="Cambria Math" w:hAnsi="Cambria Math"/>
              </w:rPr>
              <m:t>1</m:t>
            </m:r>
          </m:sub>
        </m:sSub>
      </m:oMath>
      <w:r>
        <w:t>取值范围从</w:t>
      </w:r>
      <w:r>
        <w:t>1</w:t>
      </w:r>
      <w:r>
        <w:t>到</w:t>
      </w:r>
      <w:r>
        <w:t>1000</w:t>
      </w:r>
      <w:r>
        <w:t>，特征</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的取值范围从</w:t>
      </w:r>
      <w:r>
        <w:t>0</w:t>
      </w:r>
      <w:r>
        <w:t>到</w:t>
      </w:r>
      <w:r>
        <w:t>1</w:t>
      </w:r>
      <w:r>
        <w:t>，结果是参数</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t>值的范围或比率将会非常不同，这些数据轴应该是</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t>，但直观理解，我标记为</w:t>
      </w:r>
      <m:oMath>
        <m:r>
          <w:rPr>
            <w:rFonts w:ascii="Cambria Math" w:hAnsi="Cambria Math"/>
          </w:rPr>
          <m:t>w</m:t>
        </m:r>
      </m:oMath>
      <w:r>
        <w:t>和</w:t>
      </w:r>
      <m:oMath>
        <m:r>
          <w:rPr>
            <w:rFonts w:ascii="Cambria Math" w:hAnsi="Cambria Math"/>
          </w:rPr>
          <m:t>b</m:t>
        </m:r>
      </m:oMath>
      <w:r>
        <w:t>，代价函数就有点像狭长的碗一样，如果你能画出该函数的部分轮廓，它会是这样一个狭长的函数。</w:t>
      </w:r>
    </w:p>
    <w:p w:rsidR="00B73263" w:rsidRDefault="00B73263" w:rsidP="00B73263">
      <w:pPr>
        <w:pStyle w:val="af9"/>
      </w:pPr>
      <w:r>
        <w:t>然而如果你归一化特征，代价函数平均起来看更对称，如果你在上图这样的代价函数上运行梯度下降法，你必须使用一个非常小的学习率。因为如果是在这个位置，梯度下降法可能需要多次迭代过程，直到最后找到最小值。但如果函数是一个更圆的球形轮廓，那么不论从哪个位置开始，梯度下降法都能够更直接地找到最小值，你可以在梯度下降法中使用较大步长，而不需要像在左图中那样反复执行。</w:t>
      </w:r>
    </w:p>
    <w:p w:rsidR="00B73263" w:rsidRDefault="00B73263" w:rsidP="00B73263">
      <w:pPr>
        <w:pStyle w:val="af9"/>
      </w:pPr>
      <w:r>
        <w:t>当然，实际上</w:t>
      </w:r>
      <m:oMath>
        <m:r>
          <w:rPr>
            <w:rFonts w:ascii="Cambria Math" w:hAnsi="Cambria Math"/>
          </w:rPr>
          <m:t>w</m:t>
        </m:r>
      </m:oMath>
      <w:r>
        <w:t>是一个高维向量，因此用二维绘制</w:t>
      </w:r>
      <m:oMath>
        <m:r>
          <w:rPr>
            <w:rFonts w:ascii="Cambria Math" w:hAnsi="Cambria Math"/>
          </w:rPr>
          <m:t>w</m:t>
        </m:r>
      </m:oMath>
      <w:r>
        <w:t>并不能正确地传达并直观理解，但总地直观理解是代价函数会更圆一些，而且更容易优化，前提是特征都在相似范围内，而不是从</w:t>
      </w:r>
      <w:r>
        <w:t>1</w:t>
      </w:r>
      <w:r>
        <w:t>到</w:t>
      </w:r>
      <w:r>
        <w:t>1000</w:t>
      </w:r>
      <w:r>
        <w:t>，</w:t>
      </w:r>
      <w:r>
        <w:t>0</w:t>
      </w:r>
      <w:r>
        <w:t>到</w:t>
      </w:r>
      <w:r>
        <w:t>1</w:t>
      </w:r>
      <w:r>
        <w:t>的范围，而是在</w:t>
      </w:r>
      <w:r>
        <w:t>-1</w:t>
      </w:r>
      <w:r>
        <w:t>到</w:t>
      </w:r>
      <w:r>
        <w:t>1</w:t>
      </w:r>
      <w:r>
        <w:t>范围内或相似偏差，这使得代价函数</w:t>
      </w:r>
      <m:oMath>
        <m:r>
          <w:rPr>
            <w:rFonts w:ascii="Cambria Math" w:hAnsi="Cambria Math"/>
          </w:rPr>
          <m:t>J</m:t>
        </m:r>
      </m:oMath>
      <w:r>
        <w:t>优化起来更简单快速。</w:t>
      </w:r>
    </w:p>
    <w:p w:rsidR="00B73263" w:rsidRDefault="00B73263" w:rsidP="00B73263">
      <w:r>
        <w:rPr>
          <w:noProof/>
        </w:rPr>
        <w:drawing>
          <wp:inline distT="0" distB="0" distL="0" distR="0" wp14:anchorId="2F906E8A" wp14:editId="52ED7DD2">
            <wp:extent cx="5334000" cy="2995930"/>
            <wp:effectExtent l="0" t="0" r="0" b="0"/>
            <wp:docPr id="234"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d0c183882a140ecd205f1618243d7f8.png"/>
                    <pic:cNvPicPr>
                      <a:picLocks noChangeAspect="1" noChangeArrowheads="1"/>
                    </pic:cNvPicPr>
                  </pic:nvPicPr>
                  <pic:blipFill>
                    <a:blip r:embed="rId8"/>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实际上如果假设特征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范围在</w:t>
      </w:r>
      <w:r>
        <w:t>0-1</w:t>
      </w:r>
      <w:r>
        <w:t>之间，</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的范围在</w:t>
      </w:r>
      <w:r>
        <w:t>-1</w:t>
      </w:r>
      <w:r>
        <w:t>到</w:t>
      </w:r>
      <w:r>
        <w:t>1</w:t>
      </w:r>
      <w:r>
        <w:t>之间，</w:t>
      </w:r>
      <m:oMath>
        <m:sSub>
          <m:sSubPr>
            <m:ctrlPr>
              <w:rPr>
                <w:rFonts w:ascii="Cambria Math" w:hAnsi="Cambria Math"/>
              </w:rPr>
            </m:ctrlPr>
          </m:sSubPr>
          <m:e>
            <m:r>
              <w:rPr>
                <w:rFonts w:ascii="Cambria Math" w:hAnsi="Cambria Math"/>
              </w:rPr>
              <m:t>x</m:t>
            </m:r>
          </m:e>
          <m:sub>
            <m:r>
              <w:rPr>
                <w:rFonts w:ascii="Cambria Math" w:hAnsi="Cambria Math"/>
              </w:rPr>
              <m:t>3</m:t>
            </m:r>
          </m:sub>
        </m:sSub>
      </m:oMath>
      <w:r>
        <w:t>范围在</w:t>
      </w:r>
      <w:r>
        <w:t>1-2</w:t>
      </w:r>
      <w:r>
        <w:t>之间，</w:t>
      </w:r>
      <w:r>
        <w:lastRenderedPageBreak/>
        <w:t>它们是相似范围，所以会表现得很好。</w:t>
      </w:r>
    </w:p>
    <w:p w:rsidR="00B73263" w:rsidRDefault="00B73263" w:rsidP="00B73263">
      <w:pPr>
        <w:pStyle w:val="af9"/>
      </w:pPr>
      <w:r>
        <w:t>当它们在非常不同的取值范围内，如其中一个从</w:t>
      </w:r>
      <w:r>
        <w:t>1</w:t>
      </w:r>
      <w:r>
        <w:t>到</w:t>
      </w:r>
      <w:r>
        <w:t>1000</w:t>
      </w:r>
      <w:r>
        <w:t>，另一个从</w:t>
      </w:r>
      <w:r>
        <w:t>0</w:t>
      </w:r>
      <w:r>
        <w:t>到</w:t>
      </w:r>
      <w:r>
        <w:t>1</w:t>
      </w:r>
      <w:r>
        <w:t>，这对优化算法非常不利。但是仅将它们设置为均化零值，假设方差为</w:t>
      </w:r>
      <w:r>
        <w:t>1</w:t>
      </w:r>
      <w:r>
        <w:t>，就像上一张幻灯片里设定的那样，确保所有特征都在相似范围内，通常可以帮助学习算法运行得更快。</w:t>
      </w:r>
    </w:p>
    <w:p w:rsidR="00B73263" w:rsidRDefault="00B73263" w:rsidP="00B73263">
      <w:pPr>
        <w:pStyle w:val="af9"/>
      </w:pPr>
      <w:r>
        <w:t>所以如果输入特征处于不同范围内，可能有些特征值从</w:t>
      </w:r>
      <w:r>
        <w:t>0</w:t>
      </w:r>
      <w:r>
        <w:t>到</w:t>
      </w:r>
      <w:r>
        <w:t>1</w:t>
      </w:r>
      <w:r>
        <w:t>，有些从</w:t>
      </w:r>
      <w:r>
        <w:t>1</w:t>
      </w:r>
      <w:r>
        <w:t>到</w:t>
      </w:r>
      <w:r>
        <w:t>1000</w:t>
      </w:r>
      <w:r>
        <w:t>，那么归一化特征值就非常重要了。如果特征值处于相似范围内，那么归一化就不是很重要了。执行这类归一化并不会产生什么危害，我通常会做归一化处理，虽然我不确定它能否提高训练或算法速度。</w:t>
      </w:r>
    </w:p>
    <w:p w:rsidR="00B73263" w:rsidRDefault="00B73263" w:rsidP="00B73263">
      <w:pPr>
        <w:pStyle w:val="af9"/>
      </w:pPr>
      <w:r>
        <w:t>这就是归一化特征输入，下节课我们将继续讨论提升神经网络训练速度的方法。</w:t>
      </w:r>
    </w:p>
    <w:p w:rsidR="00B73263" w:rsidRDefault="00B73263" w:rsidP="00B73263">
      <w:pPr>
        <w:widowControl/>
        <w:jc w:val="left"/>
        <w:rPr>
          <w:b/>
          <w:bCs/>
          <w:sz w:val="32"/>
          <w:szCs w:val="32"/>
        </w:rPr>
      </w:pPr>
      <w:bookmarkStart w:id="1" w:name="header-n548"/>
      <w:bookmarkEnd w:id="1"/>
      <w:r>
        <w:br w:type="page"/>
      </w:r>
    </w:p>
    <w:p w:rsidR="00B73263" w:rsidRDefault="00B73263" w:rsidP="00B73263">
      <w:pPr>
        <w:pStyle w:val="3"/>
      </w:pPr>
      <w:bookmarkStart w:id="2" w:name="_Toc522997451"/>
      <w:r>
        <w:lastRenderedPageBreak/>
        <w:t xml:space="preserve">1.10 </w:t>
      </w:r>
      <w:r>
        <w:t>梯度消失</w:t>
      </w:r>
      <w:r>
        <w:t>/</w:t>
      </w:r>
      <w:r>
        <w:t>梯度爆炸（</w:t>
      </w:r>
      <w:r>
        <w:t>Vanishing / Exploding gradients</w:t>
      </w:r>
      <w:r>
        <w:t>）</w:t>
      </w:r>
      <w:bookmarkEnd w:id="2"/>
    </w:p>
    <w:p w:rsidR="00B73263" w:rsidRDefault="00B73263" w:rsidP="00B73263">
      <w:pPr>
        <w:pStyle w:val="af9"/>
      </w:pPr>
      <w:r>
        <w:t>训练神经网络，尤其是深度神经所面临的一个问题就是梯度消失或梯度爆炸，也就是你训练神经网络的时候，导数或坡度有时会变得非常大，或者非常小，甚至于以指数方式变小，这加大了训练的难度。</w:t>
      </w:r>
    </w:p>
    <w:p w:rsidR="00B73263" w:rsidRDefault="00B73263" w:rsidP="00B73263">
      <w:pPr>
        <w:pStyle w:val="af9"/>
      </w:pPr>
      <w:r>
        <w:t>这节课，你将会了解梯度消失或梯度爆炸的真正含义，以及如何更明智地选择随机初始化权重，从而避免这个问题。</w:t>
      </w:r>
      <w:r>
        <w:t xml:space="preserve"> </w:t>
      </w:r>
      <w:r>
        <w:t>假设你正在训练这样一个极深的神经网络，为了节约幻灯片上的空间，我画的神经网络每层只有两个隐藏单元，但它可能含有更多，但这个神经网络会有参数</w:t>
      </w:r>
      <m:oMath>
        <m:sSup>
          <m:sSupPr>
            <m:ctrlPr>
              <w:rPr>
                <w:rFonts w:ascii="Cambria Math" w:hAnsi="Cambria Math"/>
              </w:rPr>
            </m:ctrlPr>
          </m:sSupPr>
          <m:e>
            <m:r>
              <w:rPr>
                <w:rFonts w:ascii="Cambria Math" w:hAnsi="Cambria Math"/>
              </w:rPr>
              <m:t>W</m:t>
            </m:r>
          </m:e>
          <m:sup>
            <m:r>
              <w:rPr>
                <w:rFonts w:ascii="Cambria Math" w:hAnsi="Cambria Math"/>
              </w:rPr>
              <m:t>[1]</m:t>
            </m:r>
          </m:sup>
        </m:sSup>
      </m:oMath>
      <w:r>
        <w:t>，</w:t>
      </w:r>
      <m:oMath>
        <m:sSup>
          <m:sSupPr>
            <m:ctrlPr>
              <w:rPr>
                <w:rFonts w:ascii="Cambria Math" w:hAnsi="Cambria Math"/>
              </w:rPr>
            </m:ctrlPr>
          </m:sSupPr>
          <m:e>
            <m:r>
              <w:rPr>
                <w:rFonts w:ascii="Cambria Math" w:hAnsi="Cambria Math"/>
              </w:rPr>
              <m:t>W</m:t>
            </m:r>
          </m:e>
          <m:sup>
            <m:r>
              <w:rPr>
                <w:rFonts w:ascii="Cambria Math" w:hAnsi="Cambria Math"/>
              </w:rPr>
              <m:t>[2]</m:t>
            </m:r>
          </m:sup>
        </m:sSup>
      </m:oMath>
      <w:r>
        <w:t>，</w:t>
      </w:r>
      <m:oMath>
        <m:sSup>
          <m:sSupPr>
            <m:ctrlPr>
              <w:rPr>
                <w:rFonts w:ascii="Cambria Math" w:hAnsi="Cambria Math"/>
              </w:rPr>
            </m:ctrlPr>
          </m:sSupPr>
          <m:e>
            <m:r>
              <w:rPr>
                <w:rFonts w:ascii="Cambria Math" w:hAnsi="Cambria Math"/>
              </w:rPr>
              <m:t>W</m:t>
            </m:r>
          </m:e>
          <m:sup>
            <m:r>
              <w:rPr>
                <w:rFonts w:ascii="Cambria Math" w:hAnsi="Cambria Math"/>
              </w:rPr>
              <m:t>[3]</m:t>
            </m:r>
          </m:sup>
        </m:sSup>
      </m:oMath>
      <w:r>
        <w:t>等等，直到</w:t>
      </w:r>
      <m:oMath>
        <m:sSup>
          <m:sSupPr>
            <m:ctrlPr>
              <w:rPr>
                <w:rFonts w:ascii="Cambria Math" w:hAnsi="Cambria Math"/>
              </w:rPr>
            </m:ctrlPr>
          </m:sSupPr>
          <m:e>
            <m:r>
              <w:rPr>
                <w:rFonts w:ascii="Cambria Math" w:hAnsi="Cambria Math"/>
              </w:rPr>
              <m:t>W</m:t>
            </m:r>
          </m:e>
          <m:sup>
            <m:r>
              <w:rPr>
                <w:rFonts w:ascii="Cambria Math" w:hAnsi="Cambria Math"/>
              </w:rPr>
              <m:t>[l]</m:t>
            </m:r>
          </m:sup>
        </m:sSup>
      </m:oMath>
      <w:r>
        <w:t>，为了简单起见，假设我们使用激活函数</w:t>
      </w:r>
      <m:oMath>
        <m:r>
          <w:rPr>
            <w:rFonts w:ascii="Cambria Math" w:hAnsi="Cambria Math"/>
          </w:rPr>
          <m:t>g(z)=z</m:t>
        </m:r>
      </m:oMath>
      <w:r>
        <w:t>，也就是线性激活函数，我们忽略</w:t>
      </w:r>
      <m:oMath>
        <m:r>
          <w:rPr>
            <w:rFonts w:ascii="Cambria Math" w:hAnsi="Cambria Math"/>
          </w:rPr>
          <m:t>b</m:t>
        </m:r>
      </m:oMath>
      <w:r>
        <w:t>，假设</w:t>
      </w:r>
      <m:oMath>
        <m:sSup>
          <m:sSupPr>
            <m:ctrlPr>
              <w:rPr>
                <w:rFonts w:ascii="Cambria Math" w:hAnsi="Cambria Math"/>
              </w:rPr>
            </m:ctrlPr>
          </m:sSupPr>
          <m:e>
            <m:r>
              <w:rPr>
                <w:rFonts w:ascii="Cambria Math" w:hAnsi="Cambria Math"/>
              </w:rPr>
              <m:t>b</m:t>
            </m:r>
          </m:e>
          <m:sup>
            <m:r>
              <w:rPr>
                <w:rFonts w:ascii="Cambria Math" w:hAnsi="Cambria Math"/>
              </w:rPr>
              <m:t>[l]</m:t>
            </m:r>
          </m:sup>
        </m:sSup>
      </m:oMath>
      <w:r>
        <w:t>=0</w:t>
      </w:r>
      <w:r>
        <w:t>，如果那样的话，输出</w:t>
      </w:r>
      <w:r>
        <w:rPr>
          <w:rFonts w:hint="eastAsia"/>
        </w:rPr>
        <w:t>：</w:t>
      </w:r>
    </w:p>
    <w:p w:rsidR="00B73263" w:rsidRDefault="00B73263" w:rsidP="00B73263">
      <w:pPr>
        <w:pStyle w:val="af9"/>
      </w:pPr>
      <m:oMathPara>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[L-1]</m:t>
              </m:r>
            </m:sup>
          </m:sSup>
          <m:sSup>
            <m:sSupPr>
              <m:ctrlPr>
                <w:rPr>
                  <w:rFonts w:ascii="Cambria Math" w:hAnsi="Cambria Math"/>
                </w:rPr>
              </m:ctrlPr>
            </m:sSupPr>
            <m:e>
              <m:r>
                <w:rPr>
                  <w:rFonts w:ascii="Cambria Math" w:hAnsi="Cambria Math"/>
                </w:rPr>
                <m:t>W</m:t>
              </m:r>
            </m:e>
            <m:sup>
              <m:r>
                <w:rPr>
                  <w:rFonts w:ascii="Cambria Math" w:hAnsi="Cambria Math"/>
                </w:rPr>
                <m:t>[L-2]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[3]</m:t>
              </m:r>
            </m:sup>
          </m:sSup>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m:oMathPara>
    </w:p>
    <w:p w:rsidR="00B73263" w:rsidRDefault="00B73263" w:rsidP="00B73263">
      <w:pPr>
        <w:pStyle w:val="af9"/>
      </w:pPr>
      <w:r>
        <w:t>如果你想考验我的数学水平，</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z</m:t>
            </m:r>
          </m:e>
          <m:sup>
            <m:r>
              <w:rPr>
                <w:rFonts w:ascii="Cambria Math" w:hAnsi="Cambria Math"/>
              </w:rPr>
              <m:t>[1]</m:t>
            </m:r>
          </m:sup>
        </m:sSup>
      </m:oMath>
      <w:r>
        <w:t>，因为</w:t>
      </w:r>
      <m:oMath>
        <m:r>
          <w:rPr>
            <w:rFonts w:ascii="Cambria Math" w:hAnsi="Cambria Math"/>
          </w:rPr>
          <m:t>b=0</m:t>
        </m:r>
      </m:oMath>
      <w:r>
        <w:t>，所以我想</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t>，因为我们使用了一个线性激活函数，它等于</w:t>
      </w:r>
      <m:oMath>
        <m:sSup>
          <m:sSupPr>
            <m:ctrlPr>
              <w:rPr>
                <w:rFonts w:ascii="Cambria Math" w:hAnsi="Cambria Math"/>
              </w:rPr>
            </m:ctrlPr>
          </m:sSupPr>
          <m:e>
            <m:r>
              <w:rPr>
                <w:rFonts w:ascii="Cambria Math" w:hAnsi="Cambria Math"/>
              </w:rPr>
              <m:t>z</m:t>
            </m:r>
          </m:e>
          <m:sup>
            <m:r>
              <w:rPr>
                <w:rFonts w:ascii="Cambria Math" w:hAnsi="Cambria Math"/>
              </w:rPr>
              <m:t>[1]</m:t>
            </m:r>
          </m:sup>
        </m:sSup>
      </m:oMath>
      <w:r>
        <w:t>，所以第一项</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[1]</m:t>
            </m:r>
          </m:sup>
        </m:sSup>
      </m:oMath>
      <w:r>
        <w:t>，通过推理，你会得出</w:t>
      </w:r>
      <m:oMath>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[2]</m:t>
            </m:r>
          </m:sup>
        </m:sSup>
      </m:oMath>
      <w:r>
        <w:t>，因为</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w:r>
        <w:t>，还等于</w:t>
      </w:r>
      <m:oMath>
        <m:r>
          <w:rPr>
            <w:rFonts w:ascii="Cambria Math" w:hAnsi="Cambria Math"/>
          </w:rPr>
          <m:t>g(</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oMath>
      <w:r>
        <w:t>，可以用</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替换</w:t>
      </w:r>
      <m:oMath>
        <m:sSup>
          <m:sSupPr>
            <m:ctrlPr>
              <w:rPr>
                <w:rFonts w:ascii="Cambria Math" w:hAnsi="Cambria Math"/>
              </w:rPr>
            </m:ctrlPr>
          </m:sSupPr>
          <m:e>
            <m:r>
              <w:rPr>
                <w:rFonts w:ascii="Cambria Math" w:hAnsi="Cambria Math"/>
              </w:rPr>
              <m:t>a</m:t>
            </m:r>
          </m:e>
          <m:sup>
            <m:r>
              <w:rPr>
                <w:rFonts w:ascii="Cambria Math" w:hAnsi="Cambria Math"/>
              </w:rPr>
              <m:t>[1]</m:t>
            </m:r>
          </m:sup>
        </m:sSup>
      </m:oMath>
      <w:r>
        <w:t>，所以这一项就等于</w:t>
      </w:r>
      <m:oMath>
        <m:sSup>
          <m:sSupPr>
            <m:ctrlPr>
              <w:rPr>
                <w:rFonts w:ascii="Cambria Math" w:hAnsi="Cambria Math"/>
              </w:rPr>
            </m:ctrlPr>
          </m:sSupPr>
          <m:e>
            <m:r>
              <w:rPr>
                <w:rFonts w:ascii="Cambria Math" w:hAnsi="Cambria Math"/>
              </w:rPr>
              <m:t>a</m:t>
            </m:r>
          </m:e>
          <m:sup>
            <m:r>
              <w:rPr>
                <w:rFonts w:ascii="Cambria Math" w:hAnsi="Cambria Math"/>
              </w:rPr>
              <m:t>[2]</m:t>
            </m:r>
          </m:sup>
        </m:sSup>
      </m:oMath>
      <w:r>
        <w:t>，这个就是</w:t>
      </w:r>
      <m:oMath>
        <m:sSup>
          <m:sSupPr>
            <m:ctrlPr>
              <w:rPr>
                <w:rFonts w:ascii="Cambria Math" w:hAnsi="Cambria Math"/>
              </w:rPr>
            </m:ctrlPr>
          </m:sSupPr>
          <m:e>
            <m:r>
              <w:rPr>
                <w:rFonts w:ascii="Cambria Math" w:hAnsi="Cambria Math"/>
              </w:rPr>
              <m:t>a</m:t>
            </m:r>
          </m:e>
          <m:sup>
            <m:r>
              <w:rPr>
                <w:rFonts w:ascii="Cambria Math" w:hAnsi="Cambria Math"/>
              </w:rPr>
              <m:t>[3]</m:t>
            </m:r>
          </m:sup>
        </m:sSup>
      </m:oMath>
      <w:r>
        <w:t>(</w:t>
      </w:r>
      <m:oMath>
        <m:sSup>
          <m:sSupPr>
            <m:ctrlPr>
              <w:rPr>
                <w:rFonts w:ascii="Cambria Math" w:hAnsi="Cambria Math"/>
              </w:rPr>
            </m:ctrlPr>
          </m:sSupPr>
          <m:e>
            <m:r>
              <w:rPr>
                <w:rFonts w:ascii="Cambria Math" w:hAnsi="Cambria Math"/>
              </w:rPr>
              <m:t>W</m:t>
            </m:r>
          </m:e>
          <m:sup>
            <m:r>
              <w:rPr>
                <w:rFonts w:ascii="Cambria Math" w:hAnsi="Cambria Math"/>
              </w:rPr>
              <m:t>[3]</m:t>
            </m:r>
          </m:sup>
        </m:sSup>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w:t>
      </w:r>
      <w:r>
        <w:t>。</w:t>
      </w:r>
    </w:p>
    <w:p w:rsidR="00B73263" w:rsidRDefault="00B73263" w:rsidP="00B73263">
      <w:r>
        <w:rPr>
          <w:noProof/>
        </w:rPr>
        <w:drawing>
          <wp:inline distT="0" distB="0" distL="0" distR="0" wp14:anchorId="7C00CB62" wp14:editId="45877699">
            <wp:extent cx="5334000" cy="248031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c03196f0b6d1c9f56fa39d0d462cfa4.png"/>
                    <pic:cNvPicPr>
                      <a:picLocks noChangeAspect="1" noChangeArrowheads="1"/>
                    </pic:cNvPicPr>
                  </pic:nvPicPr>
                  <pic:blipFill>
                    <a:blip r:embed="rId9"/>
                    <a:stretch>
                      <a:fillRect/>
                    </a:stretch>
                  </pic:blipFill>
                  <pic:spPr bwMode="auto">
                    <a:xfrm>
                      <a:off x="0" y="0"/>
                      <a:ext cx="5334000" cy="2480310"/>
                    </a:xfrm>
                    <a:prstGeom prst="rect">
                      <a:avLst/>
                    </a:prstGeom>
                    <a:noFill/>
                    <a:ln w="9525">
                      <a:noFill/>
                      <a:headEnd/>
                      <a:tailEnd/>
                    </a:ln>
                  </pic:spPr>
                </pic:pic>
              </a:graphicData>
            </a:graphic>
          </wp:inline>
        </w:drawing>
      </w:r>
    </w:p>
    <w:p w:rsidR="00B73263" w:rsidRDefault="00B73263" w:rsidP="00B73263">
      <w:pPr>
        <w:pStyle w:val="af9"/>
      </w:pPr>
      <w:r>
        <w:t>所有这些矩阵数据传递的协议将给出</w:t>
      </w:r>
      <m:oMath>
        <m:groupChr>
          <m:groupChrPr>
            <m:chr m:val="^"/>
            <m:pos m:val="top"/>
            <m:vertJc m:val="bot"/>
            <m:ctrlPr>
              <w:rPr>
                <w:rFonts w:ascii="Cambria Math" w:hAnsi="Cambria Math"/>
              </w:rPr>
            </m:ctrlPr>
          </m:groupChrPr>
          <m:e>
            <m:r>
              <w:rPr>
                <w:rFonts w:ascii="Cambria Math" w:hAnsi="Cambria Math"/>
              </w:rPr>
              <m:t>y</m:t>
            </m:r>
          </m:e>
        </m:groupChr>
      </m:oMath>
      <w:r>
        <w:t>而不是</w:t>
      </w:r>
      <m:oMath>
        <m:r>
          <w:rPr>
            <w:rFonts w:ascii="Cambria Math" w:hAnsi="Cambria Math"/>
          </w:rPr>
          <m:t>y</m:t>
        </m:r>
      </m:oMath>
      <w:r>
        <w:t>的值。</w:t>
      </w:r>
    </w:p>
    <w:p w:rsidR="00B73263" w:rsidRDefault="00B73263" w:rsidP="00B73263">
      <w:pPr>
        <w:pStyle w:val="af9"/>
      </w:pPr>
      <w:r>
        <w:t>假设每个权重矩阵</w:t>
      </w: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oMath>
      <w:r>
        <w:t>，从技术上来讲，最后一项有不同维度，可能它就是余下的权重矩阵，</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e>
          <m:sup>
            <m:r>
              <w:rPr>
                <w:rFonts w:ascii="Cambria Math" w:hAnsi="Cambria Math"/>
              </w:rPr>
              <m:t>(L-1)</m:t>
            </m:r>
          </m:sup>
        </m:sSup>
        <m:r>
          <w:rPr>
            <w:rFonts w:ascii="Cambria Math" w:hAnsi="Cambria Math"/>
          </w:rPr>
          <m:t>x</m:t>
        </m:r>
      </m:oMath>
      <w:r>
        <w:t>，因为我们假设所有矩阵都等于它，它是</w:t>
      </w:r>
      <w:r>
        <w:t>1.5</w:t>
      </w:r>
      <w:r>
        <w:t>倍的单位矩阵，最后的计算结果就是</w:t>
      </w:r>
      <m:oMath>
        <m:groupChr>
          <m:groupChrPr>
            <m:chr m:val="^"/>
            <m:pos m:val="top"/>
            <m:vertJc m:val="bot"/>
            <m:ctrlPr>
              <w:rPr>
                <w:rFonts w:ascii="Cambria Math" w:hAnsi="Cambria Math"/>
              </w:rPr>
            </m:ctrlPr>
          </m:groupChrPr>
          <m:e>
            <m:r>
              <w:rPr>
                <w:rFonts w:ascii="Cambria Math" w:hAnsi="Cambria Math"/>
              </w:rPr>
              <m:t>y</m:t>
            </m:r>
          </m:e>
        </m:groupChr>
      </m:oMath>
      <w:r>
        <w:t>，</w:t>
      </w:r>
      <m:oMath>
        <m:groupChr>
          <m:groupChrPr>
            <m:chr m:val="^"/>
            <m:pos m:val="top"/>
            <m:vertJc m:val="bot"/>
            <m:ctrlPr>
              <w:rPr>
                <w:rFonts w:ascii="Cambria Math" w:hAnsi="Cambria Math"/>
              </w:rPr>
            </m:ctrlPr>
          </m:groupChrPr>
          <m:e>
            <m:r>
              <w:rPr>
                <w:rFonts w:ascii="Cambria Math" w:hAnsi="Cambria Math"/>
              </w:rPr>
              <m:t>y</m:t>
            </m:r>
          </m:e>
        </m:groupChr>
      </m:oMath>
      <w:r>
        <w:t>也就是等于</w:t>
      </w:r>
      <m:oMath>
        <m:sSup>
          <m:sSupPr>
            <m:ctrlPr>
              <w:rPr>
                <w:rFonts w:ascii="Cambria Math" w:hAnsi="Cambria Math"/>
              </w:rPr>
            </m:ctrlPr>
          </m:sSupPr>
          <m:e>
            <m:r>
              <w:rPr>
                <w:rFonts w:ascii="Cambria Math" w:hAnsi="Cambria Math"/>
              </w:rPr>
              <m:t>1.5</m:t>
            </m:r>
          </m:e>
          <m:sup>
            <m:r>
              <w:rPr>
                <w:rFonts w:ascii="Cambria Math" w:hAnsi="Cambria Math"/>
              </w:rPr>
              <m:t>(L-1)</m:t>
            </m:r>
          </m:sup>
        </m:sSup>
        <m:r>
          <w:rPr>
            <w:rFonts w:ascii="Cambria Math" w:hAnsi="Cambria Math"/>
          </w:rPr>
          <m:t>x</m:t>
        </m:r>
      </m:oMath>
      <w:r>
        <w:t>。如果对于一个深度神经网络来说</w:t>
      </w:r>
      <m:oMath>
        <m:r>
          <w:rPr>
            <w:rFonts w:ascii="Cambria Math" w:hAnsi="Cambria Math"/>
          </w:rPr>
          <m:t>L</m:t>
        </m:r>
      </m:oMath>
      <w:r>
        <w:t>值较大，那么</w:t>
      </w:r>
      <m:oMath>
        <m:groupChr>
          <m:groupChrPr>
            <m:chr m:val="^"/>
            <m:pos m:val="top"/>
            <m:vertJc m:val="bot"/>
            <m:ctrlPr>
              <w:rPr>
                <w:rFonts w:ascii="Cambria Math" w:hAnsi="Cambria Math"/>
              </w:rPr>
            </m:ctrlPr>
          </m:groupChrPr>
          <m:e>
            <m:r>
              <w:rPr>
                <w:rFonts w:ascii="Cambria Math" w:hAnsi="Cambria Math"/>
              </w:rPr>
              <m:t>y</m:t>
            </m:r>
          </m:e>
        </m:groupChr>
      </m:oMath>
      <w:r>
        <w:t>的值也会非常大，实际上它呈指数级增长的，它增长的比率是</w:t>
      </w:r>
      <m:oMath>
        <m:sSup>
          <m:sSupPr>
            <m:ctrlPr>
              <w:rPr>
                <w:rFonts w:ascii="Cambria Math" w:hAnsi="Cambria Math"/>
              </w:rPr>
            </m:ctrlPr>
          </m:sSupPr>
          <m:e>
            <m:r>
              <w:rPr>
                <w:rFonts w:ascii="Cambria Math" w:hAnsi="Cambria Math"/>
              </w:rPr>
              <m:t>1.5</m:t>
            </m:r>
          </m:e>
          <m:sup>
            <m:r>
              <w:rPr>
                <w:rFonts w:ascii="Cambria Math" w:hAnsi="Cambria Math"/>
              </w:rPr>
              <m:t>L</m:t>
            </m:r>
          </m:sup>
        </m:sSup>
      </m:oMath>
      <w:r>
        <w:t>，因</w:t>
      </w:r>
      <w:r>
        <w:lastRenderedPageBreak/>
        <w:t>此对于一个深度神经网络，</w:t>
      </w:r>
      <m:oMath>
        <m:r>
          <w:rPr>
            <w:rFonts w:ascii="Cambria Math" w:hAnsi="Cambria Math"/>
          </w:rPr>
          <m:t>y</m:t>
        </m:r>
      </m:oMath>
      <w:r>
        <w:t>的值将爆炸式增长。</w:t>
      </w:r>
    </w:p>
    <w:p w:rsidR="00B73263" w:rsidRDefault="00B73263" w:rsidP="00B73263">
      <w:pPr>
        <w:pStyle w:val="af9"/>
      </w:pPr>
      <w:r>
        <w:t>相反的，如果权重是</w:t>
      </w:r>
      <w:r>
        <w:t>0.5</w:t>
      </w:r>
      <w:r>
        <w:t>，</w:t>
      </w: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0.5</m:t>
                  </m:r>
                </m:e>
                <m:e>
                  <m:r>
                    <w:rPr>
                      <w:rFonts w:ascii="Cambria Math" w:hAnsi="Cambria Math"/>
                    </w:rPr>
                    <m:t>0</m:t>
                  </m:r>
                </m:e>
              </m:mr>
              <m:mr>
                <m:e>
                  <m:r>
                    <w:rPr>
                      <w:rFonts w:ascii="Cambria Math" w:hAnsi="Cambria Math"/>
                    </w:rPr>
                    <m:t>0</m:t>
                  </m:r>
                </m:e>
                <m:e>
                  <m:r>
                    <w:rPr>
                      <w:rFonts w:ascii="Cambria Math" w:hAnsi="Cambria Math"/>
                    </w:rPr>
                    <m:t>0.5</m:t>
                  </m:r>
                </m:e>
              </m:mr>
            </m:m>
          </m:e>
        </m:d>
      </m:oMath>
      <w:r>
        <w:t>，它比</w:t>
      </w:r>
      <w:r>
        <w:t>1</w:t>
      </w:r>
      <w:r>
        <w:t>小，这项也就变成了</w:t>
      </w:r>
      <m:oMath>
        <m:sSup>
          <m:sSupPr>
            <m:ctrlPr>
              <w:rPr>
                <w:rFonts w:ascii="Cambria Math" w:hAnsi="Cambria Math"/>
              </w:rPr>
            </m:ctrlPr>
          </m:sSupPr>
          <m:e>
            <m:r>
              <w:rPr>
                <w:rFonts w:ascii="Cambria Math" w:hAnsi="Cambria Math"/>
              </w:rPr>
              <m:t>0.5</m:t>
            </m:r>
          </m:e>
          <m:sup>
            <m:r>
              <w:rPr>
                <w:rFonts w:ascii="Cambria Math" w:hAnsi="Cambria Math"/>
              </w:rPr>
              <m:t>L</m:t>
            </m:r>
          </m:sup>
        </m:sSup>
      </m:oMath>
      <w:r>
        <w:t>，矩阵</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0.5</m:t>
                      </m:r>
                    </m:e>
                    <m:e>
                      <m:r>
                        <w:rPr>
                          <w:rFonts w:ascii="Cambria Math" w:hAnsi="Cambria Math"/>
                        </w:rPr>
                        <m:t>0</m:t>
                      </m:r>
                    </m:e>
                  </m:mr>
                  <m:mr>
                    <m:e>
                      <m:r>
                        <w:rPr>
                          <w:rFonts w:ascii="Cambria Math" w:hAnsi="Cambria Math"/>
                        </w:rPr>
                        <m:t>0</m:t>
                      </m:r>
                    </m:e>
                    <m:e>
                      <m:r>
                        <w:rPr>
                          <w:rFonts w:ascii="Cambria Math" w:hAnsi="Cambria Math"/>
                        </w:rPr>
                        <m:t>0.5</m:t>
                      </m:r>
                    </m:e>
                  </m:mr>
                </m:m>
              </m:e>
            </m:d>
          </m:e>
          <m:sup>
            <m:r>
              <w:rPr>
                <w:rFonts w:ascii="Cambria Math" w:hAnsi="Cambria Math"/>
              </w:rPr>
              <m:t>(L-1)</m:t>
            </m:r>
          </m:sup>
        </m:sSup>
        <m:r>
          <w:rPr>
            <w:rFonts w:ascii="Cambria Math" w:hAnsi="Cambria Math"/>
          </w:rPr>
          <m:t>x</m:t>
        </m:r>
      </m:oMath>
      <w:r>
        <w:t>，再次忽略</w:t>
      </w:r>
      <m:oMath>
        <m:sSup>
          <m:sSupPr>
            <m:ctrlPr>
              <w:rPr>
                <w:rFonts w:ascii="Cambria Math" w:hAnsi="Cambria Math"/>
              </w:rPr>
            </m:ctrlPr>
          </m:sSupPr>
          <m:e>
            <m:r>
              <w:rPr>
                <w:rFonts w:ascii="Cambria Math" w:hAnsi="Cambria Math"/>
              </w:rPr>
              <m:t>W</m:t>
            </m:r>
          </m:e>
          <m:sup>
            <m:r>
              <w:rPr>
                <w:rFonts w:ascii="Cambria Math" w:hAnsi="Cambria Math"/>
              </w:rPr>
              <m:t>[L]</m:t>
            </m:r>
          </m:sup>
        </m:sSup>
      </m:oMath>
      <w:r>
        <w:t>，因此每个矩阵都小于</w:t>
      </w:r>
      <w:r>
        <w:t>1</w:t>
      </w:r>
      <w:r>
        <w:t>，假设</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都是</w:t>
      </w:r>
      <w:r>
        <w:t>1</w:t>
      </w:r>
      <w:r>
        <w:t>，激活函数将变成</w:t>
      </w:r>
      <m:oMath>
        <m:f>
          <m:fPr>
            <m:ctrlPr>
              <w:rPr>
                <w:rFonts w:ascii="Cambria Math" w:hAnsi="Cambria Math"/>
              </w:rPr>
            </m:ctrlPr>
          </m:fPr>
          <m:num>
            <m:r>
              <w:rPr>
                <w:rFonts w:ascii="Cambria Math" w:hAnsi="Cambria Math"/>
              </w:rPr>
              <m:t>1</m:t>
            </m:r>
          </m:num>
          <m:den>
            <m:r>
              <w:rPr>
                <w:rFonts w:ascii="Cambria Math" w:hAnsi="Cambria Math"/>
              </w:rPr>
              <m:t>2</m:t>
            </m:r>
          </m:den>
        </m:f>
      </m:oMath>
      <w:r>
        <w:t>，</w:t>
      </w:r>
      <m:oMath>
        <m:f>
          <m:fPr>
            <m:ctrlPr>
              <w:rPr>
                <w:rFonts w:ascii="Cambria Math" w:hAnsi="Cambria Math"/>
              </w:rPr>
            </m:ctrlPr>
          </m:fPr>
          <m:num>
            <m:r>
              <w:rPr>
                <w:rFonts w:ascii="Cambria Math" w:hAnsi="Cambria Math"/>
              </w:rPr>
              <m:t>1</m:t>
            </m:r>
          </m:num>
          <m:den>
            <m:r>
              <w:rPr>
                <w:rFonts w:ascii="Cambria Math" w:hAnsi="Cambria Math"/>
              </w:rPr>
              <m:t>2</m:t>
            </m:r>
          </m:den>
        </m:f>
      </m:oMath>
      <w:r>
        <w:t>，</w:t>
      </w:r>
      <m:oMath>
        <m:f>
          <m:fPr>
            <m:ctrlPr>
              <w:rPr>
                <w:rFonts w:ascii="Cambria Math" w:hAnsi="Cambria Math"/>
              </w:rPr>
            </m:ctrlPr>
          </m:fPr>
          <m:num>
            <m:r>
              <w:rPr>
                <w:rFonts w:ascii="Cambria Math" w:hAnsi="Cambria Math"/>
              </w:rPr>
              <m:t>1</m:t>
            </m:r>
          </m:num>
          <m:den>
            <m:r>
              <w:rPr>
                <w:rFonts w:ascii="Cambria Math" w:hAnsi="Cambria Math"/>
              </w:rPr>
              <m:t>4</m:t>
            </m:r>
          </m:den>
        </m:f>
      </m:oMath>
      <w:r>
        <w:t>，</w:t>
      </w:r>
      <m:oMath>
        <m:f>
          <m:fPr>
            <m:ctrlPr>
              <w:rPr>
                <w:rFonts w:ascii="Cambria Math" w:hAnsi="Cambria Math"/>
              </w:rPr>
            </m:ctrlPr>
          </m:fPr>
          <m:num>
            <m:r>
              <w:rPr>
                <w:rFonts w:ascii="Cambria Math" w:hAnsi="Cambria Math"/>
              </w:rPr>
              <m:t>1</m:t>
            </m:r>
          </m:num>
          <m:den>
            <m:r>
              <w:rPr>
                <w:rFonts w:ascii="Cambria Math" w:hAnsi="Cambria Math"/>
              </w:rPr>
              <m:t>4</m:t>
            </m:r>
          </m:den>
        </m:f>
      </m:oMath>
      <w:r>
        <w:t>，</w:t>
      </w:r>
      <m:oMath>
        <m:f>
          <m:fPr>
            <m:ctrlPr>
              <w:rPr>
                <w:rFonts w:ascii="Cambria Math" w:hAnsi="Cambria Math"/>
              </w:rPr>
            </m:ctrlPr>
          </m:fPr>
          <m:num>
            <m:r>
              <w:rPr>
                <w:rFonts w:ascii="Cambria Math" w:hAnsi="Cambria Math"/>
              </w:rPr>
              <m:t>1</m:t>
            </m:r>
          </m:num>
          <m:den>
            <m:r>
              <w:rPr>
                <w:rFonts w:ascii="Cambria Math" w:hAnsi="Cambria Math"/>
              </w:rPr>
              <m:t>8</m:t>
            </m:r>
          </m:den>
        </m:f>
      </m:oMath>
      <w:r>
        <w:t>，</w:t>
      </w:r>
      <m:oMath>
        <m:f>
          <m:fPr>
            <m:ctrlPr>
              <w:rPr>
                <w:rFonts w:ascii="Cambria Math" w:hAnsi="Cambria Math"/>
              </w:rPr>
            </m:ctrlPr>
          </m:fPr>
          <m:num>
            <m:r>
              <w:rPr>
                <w:rFonts w:ascii="Cambria Math" w:hAnsi="Cambria Math"/>
              </w:rPr>
              <m:t>1</m:t>
            </m:r>
          </m:num>
          <m:den>
            <m:r>
              <w:rPr>
                <w:rFonts w:ascii="Cambria Math" w:hAnsi="Cambria Math"/>
              </w:rPr>
              <m:t>8</m:t>
            </m:r>
          </m:den>
        </m:f>
      </m:oMath>
      <w:r>
        <w:t>等，直到最后一项变成</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m:t>
                </m:r>
              </m:e>
              <m:sup>
                <m:r>
                  <w:rPr>
                    <w:rFonts w:ascii="Cambria Math" w:hAnsi="Cambria Math"/>
                  </w:rPr>
                  <m:t>L</m:t>
                </m:r>
              </m:sup>
            </m:sSup>
          </m:den>
        </m:f>
      </m:oMath>
      <w:r>
        <w:t>，所以作为自定义函数，激活函数的值将以指数级下降，它是与网络层数数量</w:t>
      </w:r>
      <m:oMath>
        <m:r>
          <w:rPr>
            <w:rFonts w:ascii="Cambria Math" w:hAnsi="Cambria Math"/>
          </w:rPr>
          <m:t>L</m:t>
        </m:r>
      </m:oMath>
      <w:r>
        <w:t>相关的函数，在深度网络中，激活函数以指数级递减。</w:t>
      </w:r>
    </w:p>
    <w:p w:rsidR="00B73263" w:rsidRDefault="00B73263" w:rsidP="00B73263">
      <w:pPr>
        <w:pStyle w:val="af9"/>
      </w:pPr>
      <w:r>
        <w:t>我希望你得到的直观理解是，权重</w:t>
      </w:r>
      <m:oMath>
        <m:r>
          <w:rPr>
            <w:rFonts w:ascii="Cambria Math" w:hAnsi="Cambria Math"/>
          </w:rPr>
          <m:t>W</m:t>
        </m:r>
      </m:oMath>
      <w:r>
        <w:t>只比</w:t>
      </w:r>
      <w:r>
        <w:t>1</w:t>
      </w:r>
      <w:r>
        <w:t>略大一点，或者说只是比单位矩阵大一点，深度神经网络的激活函数将爆炸式增长，如果</w:t>
      </w:r>
      <m:oMath>
        <m:r>
          <w:rPr>
            <w:rFonts w:ascii="Cambria Math" w:hAnsi="Cambria Math"/>
          </w:rPr>
          <m:t>W</m:t>
        </m:r>
      </m:oMath>
      <w:r>
        <w:t>比</w:t>
      </w:r>
      <w:r>
        <w:t>1</w:t>
      </w:r>
      <w:r>
        <w:t>略小一点，可能是</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0.9</m:t>
                  </m:r>
                </m:e>
                <m:e>
                  <m:r>
                    <w:rPr>
                      <w:rFonts w:ascii="Cambria Math" w:hAnsi="Cambria Math"/>
                    </w:rPr>
                    <m:t>0</m:t>
                  </m:r>
                </m:e>
              </m:mr>
              <m:mr>
                <m:e>
                  <m:r>
                    <w:rPr>
                      <w:rFonts w:ascii="Cambria Math" w:hAnsi="Cambria Math"/>
                    </w:rPr>
                    <m:t>0</m:t>
                  </m:r>
                </m:e>
                <m:e>
                  <m:r>
                    <w:rPr>
                      <w:rFonts w:ascii="Cambria Math" w:hAnsi="Cambria Math"/>
                    </w:rPr>
                    <m:t>0.9</m:t>
                  </m:r>
                </m:e>
              </m:mr>
            </m:m>
          </m:e>
        </m:d>
      </m:oMath>
      <w:r>
        <w:t>。</w:t>
      </w:r>
    </w:p>
    <w:p w:rsidR="00B73263" w:rsidRDefault="00B73263" w:rsidP="00B73263">
      <w:r>
        <w:rPr>
          <w:noProof/>
        </w:rPr>
        <w:drawing>
          <wp:inline distT="0" distB="0" distL="0" distR="0" wp14:anchorId="78DD9921" wp14:editId="6848871D">
            <wp:extent cx="4765943" cy="2802255"/>
            <wp:effectExtent l="0" t="0" r="0" b="0"/>
            <wp:docPr id="23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f87a8ea1377053128cdbf5129f0203f.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767421" cy="2803124"/>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ind w:firstLine="422"/>
      </w:pPr>
      <w:r w:rsidRPr="00E37453">
        <w:rPr>
          <w:b/>
          <w:bCs/>
          <w:color w:val="4472C4" w:themeColor="accent1"/>
        </w:rPr>
        <w:t>在深度神经网络中，激活函数将以指数级递减，</w:t>
      </w:r>
      <w:r>
        <w:t>虽然我只是讨论了激活函数以与</w:t>
      </w:r>
      <m:oMath>
        <m:r>
          <w:rPr>
            <w:rFonts w:ascii="Cambria Math" w:hAnsi="Cambria Math"/>
          </w:rPr>
          <m:t>L</m:t>
        </m:r>
      </m:oMath>
      <w:r>
        <w:t>相关的指数级数增长或下降，它也适用于与层数</w:t>
      </w:r>
      <m:oMath>
        <m:r>
          <w:rPr>
            <w:rFonts w:ascii="Cambria Math" w:hAnsi="Cambria Math"/>
          </w:rPr>
          <m:t>L</m:t>
        </m:r>
      </m:oMath>
      <w:r>
        <w:t>相关的导数或梯度函数，也是呈指数级增长或呈指数递减。</w:t>
      </w:r>
    </w:p>
    <w:p w:rsidR="00B73263" w:rsidRDefault="00B73263" w:rsidP="00B73263">
      <w:pPr>
        <w:pStyle w:val="af9"/>
      </w:pPr>
      <w:r>
        <w:t>对于当前的神经网络，假设</w:t>
      </w:r>
      <m:oMath>
        <m:r>
          <w:rPr>
            <w:rFonts w:ascii="Cambria Math" w:hAnsi="Cambria Math"/>
          </w:rPr>
          <m:t>L=150</m:t>
        </m:r>
      </m:oMath>
      <w:r>
        <w:t>，最近</w:t>
      </w:r>
      <w:r>
        <w:rPr>
          <w:b/>
        </w:rPr>
        <w:t>Microsoft</w:t>
      </w:r>
      <w:r>
        <w:t>对</w:t>
      </w:r>
      <w:r>
        <w:t>152</w:t>
      </w:r>
      <w:r>
        <w:t>层神经网络的研究取得了很大进展，在这样一个深度神经网络中，如果激活函数或梯度函数以与</w:t>
      </w:r>
      <m:oMath>
        <m:r>
          <w:rPr>
            <w:rFonts w:ascii="Cambria Math" w:hAnsi="Cambria Math"/>
          </w:rPr>
          <m:t>L</m:t>
        </m:r>
      </m:oMath>
      <w:r>
        <w:t>相关的指数增长或递减，它们的值将会变得极大或极小，从而导致训练难度上升，尤其是梯度指数小于</w:t>
      </w:r>
      <m:oMath>
        <m:r>
          <w:rPr>
            <w:rFonts w:ascii="Cambria Math" w:hAnsi="Cambria Math"/>
          </w:rPr>
          <m:t>L</m:t>
        </m:r>
      </m:oMath>
      <w:r>
        <w:t>时，梯度下降算法的步长会非常非常小，梯度下降算法将花费很长时间来学习。</w:t>
      </w:r>
    </w:p>
    <w:p w:rsidR="00B73263" w:rsidRDefault="00B73263" w:rsidP="00B73263">
      <w:pPr>
        <w:pStyle w:val="af9"/>
        <w:rPr>
          <w:b/>
          <w:bCs/>
          <w:sz w:val="32"/>
          <w:szCs w:val="32"/>
        </w:rPr>
      </w:pPr>
      <w:r>
        <w:t>总结一下，我们讲了深度神经网络是如何产生梯度消失或爆炸问题的，实际上，在很长一段时间内，它曾是训练深度神经网络的阻力，虽然有一个不能彻底解决此问题的解决方案，但是已在如何选择初始化权重问题上提供了很多帮助。</w:t>
      </w:r>
      <w:bookmarkStart w:id="3" w:name="header-n573"/>
      <w:bookmarkEnd w:id="3"/>
      <w:r>
        <w:br w:type="page"/>
      </w:r>
    </w:p>
    <w:p w:rsidR="00B73263" w:rsidRDefault="00B73263" w:rsidP="00B73263">
      <w:pPr>
        <w:pStyle w:val="3"/>
      </w:pPr>
      <w:bookmarkStart w:id="4" w:name="_Toc522997452"/>
      <w:r>
        <w:lastRenderedPageBreak/>
        <w:t xml:space="preserve">1.11 </w:t>
      </w:r>
      <w:r>
        <w:t>神经网络的权重初始化（</w:t>
      </w:r>
      <w:r>
        <w:t>Weight Initialization for Deep Networks</w:t>
      </w:r>
      <w:r>
        <w:t>）</w:t>
      </w:r>
      <w:bookmarkEnd w:id="4"/>
    </w:p>
    <w:p w:rsidR="00B73263" w:rsidRDefault="00B73263" w:rsidP="00B73263">
      <w:pPr>
        <w:pStyle w:val="af9"/>
      </w:pPr>
      <w:r>
        <w:t>上节课，我们学习了深度神经网络如何产生梯度消失和梯度爆炸问题，最终针对该问题，我们想出了一个不完整的解决方案，虽然不能彻底解决问题，却很有用，有助于我们为神经网络更谨慎地选择随机初始化参数，为了更好地理解它，我们先举一个神经单元初始化地例子，然后再演变到整个深度网络。</w:t>
      </w:r>
    </w:p>
    <w:p w:rsidR="00B73263" w:rsidRDefault="00B73263" w:rsidP="00B73263">
      <w:pPr>
        <w:pStyle w:val="af9"/>
      </w:pPr>
      <w:r>
        <w:rPr>
          <w:noProof/>
        </w:rPr>
        <w:drawing>
          <wp:inline distT="0" distB="0" distL="0" distR="0" wp14:anchorId="417454C1" wp14:editId="26E43533">
            <wp:extent cx="2125134" cy="1236133"/>
            <wp:effectExtent l="0" t="0" r="8890" b="2540"/>
            <wp:docPr id="237" name="Picture" descr="图片包含 物体, 手表,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b9472c81a2cf6bb704dc398ea1cf017.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131571" cy="1239877"/>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我们来看看只有一个神经元的情况，然后才是深度网络。</w:t>
      </w:r>
    </w:p>
    <w:p w:rsidR="00B73263" w:rsidRDefault="00B73263" w:rsidP="00B73263">
      <w:pPr>
        <w:pStyle w:val="af9"/>
      </w:pPr>
      <w:r>
        <w:t>单个神经元可能有</w:t>
      </w:r>
      <w:r>
        <w:t>4</w:t>
      </w:r>
      <w:r>
        <w:t>个输入特征，从</w:t>
      </w:r>
      <m:oMath>
        <m:sSub>
          <m:sSubPr>
            <m:ctrlPr>
              <w:rPr>
                <w:rFonts w:ascii="Cambria Math" w:hAnsi="Cambria Math"/>
              </w:rPr>
            </m:ctrlPr>
          </m:sSubPr>
          <m:e>
            <m:r>
              <w:rPr>
                <w:rFonts w:ascii="Cambria Math" w:hAnsi="Cambria Math"/>
              </w:rPr>
              <m:t>x</m:t>
            </m:r>
          </m:e>
          <m:sub>
            <m:r>
              <w:rPr>
                <w:rFonts w:ascii="Cambria Math" w:hAnsi="Cambria Math"/>
              </w:rPr>
              <m:t>1</m:t>
            </m:r>
          </m:sub>
        </m:sSub>
      </m:oMath>
      <w:r>
        <w:t>到</w:t>
      </w:r>
      <m:oMath>
        <m:sSub>
          <m:sSubPr>
            <m:ctrlPr>
              <w:rPr>
                <w:rFonts w:ascii="Cambria Math" w:hAnsi="Cambria Math"/>
              </w:rPr>
            </m:ctrlPr>
          </m:sSubPr>
          <m:e>
            <m:r>
              <w:rPr>
                <w:rFonts w:ascii="Cambria Math" w:hAnsi="Cambria Math"/>
              </w:rPr>
              <m:t>x</m:t>
            </m:r>
          </m:e>
          <m:sub>
            <m:r>
              <w:rPr>
                <w:rFonts w:ascii="Cambria Math" w:hAnsi="Cambria Math"/>
              </w:rPr>
              <m:t>4</m:t>
            </m:r>
          </m:sub>
        </m:sSub>
      </m:oMath>
      <w:r>
        <w:t>，经过</w:t>
      </w:r>
      <m:oMath>
        <m:r>
          <w:rPr>
            <w:rFonts w:ascii="Cambria Math" w:hAnsi="Cambria Math"/>
          </w:rPr>
          <m:t>a=g(z)</m:t>
        </m:r>
      </m:oMath>
      <w:r>
        <w:t>处理，最终得到</w:t>
      </w:r>
      <m:oMath>
        <m:groupChr>
          <m:groupChrPr>
            <m:chr m:val="^"/>
            <m:pos m:val="top"/>
            <m:vertJc m:val="bot"/>
            <m:ctrlPr>
              <w:rPr>
                <w:rFonts w:ascii="Cambria Math" w:hAnsi="Cambria Math"/>
              </w:rPr>
            </m:ctrlPr>
          </m:groupChrPr>
          <m:e>
            <m:r>
              <w:rPr>
                <w:rFonts w:ascii="Cambria Math" w:hAnsi="Cambria Math"/>
              </w:rPr>
              <m:t>y</m:t>
            </m:r>
          </m:e>
        </m:groupChr>
      </m:oMath>
      <w:r>
        <w:t>，稍后讲深度网络时，这些输入表示为</w:t>
      </w:r>
      <m:oMath>
        <m:sSup>
          <m:sSupPr>
            <m:ctrlPr>
              <w:rPr>
                <w:rFonts w:ascii="Cambria Math" w:hAnsi="Cambria Math"/>
              </w:rPr>
            </m:ctrlPr>
          </m:sSupPr>
          <m:e>
            <m:r>
              <w:rPr>
                <w:rFonts w:ascii="Cambria Math" w:hAnsi="Cambria Math"/>
              </w:rPr>
              <m:t>a</m:t>
            </m:r>
          </m:e>
          <m:sup>
            <m:r>
              <w:rPr>
                <w:rFonts w:ascii="Cambria Math" w:hAnsi="Cambria Math"/>
              </w:rPr>
              <m:t>[l]</m:t>
            </m:r>
          </m:sup>
        </m:sSup>
      </m:oMath>
      <w:r>
        <w:t>，暂时我们用</w:t>
      </w:r>
      <m:oMath>
        <m:r>
          <w:rPr>
            <w:rFonts w:ascii="Cambria Math" w:hAnsi="Cambria Math"/>
          </w:rPr>
          <m:t>x</m:t>
        </m:r>
      </m:oMath>
      <w:r>
        <w:t>表示。</w:t>
      </w:r>
    </w:p>
    <w:p w:rsidR="00B73263" w:rsidRDefault="00B73263" w:rsidP="00B73263">
      <w:pPr>
        <w:pStyle w:val="af9"/>
      </w:pP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oMath>
      <w:r>
        <w:t>，</w:t>
      </w:r>
      <m:oMath>
        <m:r>
          <w:rPr>
            <w:rFonts w:ascii="Cambria Math" w:hAnsi="Cambria Math"/>
          </w:rPr>
          <m:t>b=0</m:t>
        </m:r>
      </m:oMath>
      <w:r>
        <w:t>，暂时忽略</w:t>
      </w:r>
      <m:oMath>
        <m:r>
          <w:rPr>
            <w:rFonts w:ascii="Cambria Math" w:hAnsi="Cambria Math"/>
          </w:rPr>
          <m:t>b</m:t>
        </m:r>
      </m:oMath>
      <w:r>
        <w:t>，为了预防</w:t>
      </w:r>
      <m:oMath>
        <m:r>
          <w:rPr>
            <w:rFonts w:ascii="Cambria Math" w:hAnsi="Cambria Math"/>
          </w:rPr>
          <m:t>z</m:t>
        </m:r>
      </m:oMath>
      <w:r>
        <w:t>值过大或过小，你可以看到</w:t>
      </w:r>
      <m:oMath>
        <m:r>
          <w:rPr>
            <w:rFonts w:ascii="Cambria Math" w:hAnsi="Cambria Math"/>
          </w:rPr>
          <m:t>n</m:t>
        </m:r>
      </m:oMath>
      <w:r>
        <w:t>越大，你希望</w:t>
      </w:r>
      <m:oMath>
        <m:sSub>
          <m:sSubPr>
            <m:ctrlPr>
              <w:rPr>
                <w:rFonts w:ascii="Cambria Math" w:hAnsi="Cambria Math"/>
              </w:rPr>
            </m:ctrlPr>
          </m:sSubPr>
          <m:e>
            <m:r>
              <w:rPr>
                <w:rFonts w:ascii="Cambria Math" w:hAnsi="Cambria Math"/>
              </w:rPr>
              <m:t>w</m:t>
            </m:r>
          </m:e>
          <m:sub>
            <m:r>
              <w:rPr>
                <w:rFonts w:ascii="Cambria Math" w:hAnsi="Cambria Math"/>
              </w:rPr>
              <m:t>i</m:t>
            </m:r>
          </m:sub>
        </m:sSub>
      </m:oMath>
      <w:r>
        <w:t>越小，因为</w:t>
      </w:r>
      <m:oMath>
        <m:r>
          <w:rPr>
            <w:rFonts w:ascii="Cambria Math" w:hAnsi="Cambria Math"/>
          </w:rPr>
          <m:t>z</m:t>
        </m:r>
      </m:oMath>
      <w:r>
        <w:t>是</w:t>
      </w:r>
      <m:oMath>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w:r>
        <w:t>的和，如果你把很多此类项相加，希望每项值更小，</w:t>
      </w:r>
      <w:r w:rsidRPr="00E37453">
        <w:rPr>
          <w:color w:val="4472C4" w:themeColor="accent1"/>
        </w:rPr>
        <w:t>最合理的方法就是设置</w:t>
      </w:r>
      <m:oMath>
        <m:sSub>
          <m:sSubPr>
            <m:ctrlPr>
              <w:rPr>
                <w:rFonts w:ascii="Cambria Math" w:hAnsi="Cambria Math"/>
                <w:color w:val="4472C4" w:themeColor="accent1"/>
              </w:rPr>
            </m:ctrlPr>
          </m:sSubPr>
          <m:e>
            <m:r>
              <w:rPr>
                <w:rFonts w:ascii="Cambria Math" w:hAnsi="Cambria Math"/>
                <w:color w:val="4472C4" w:themeColor="accent1"/>
              </w:rPr>
              <m:t>w</m:t>
            </m:r>
          </m:e>
          <m:sub>
            <m:r>
              <w:rPr>
                <w:rFonts w:ascii="Cambria Math" w:hAnsi="Cambria Math"/>
                <w:color w:val="4472C4" w:themeColor="accent1"/>
              </w:rPr>
              <m:t>i</m:t>
            </m:r>
          </m:sub>
        </m:sSub>
        <m:r>
          <w:rPr>
            <w:rFonts w:ascii="Cambria Math" w:hAnsi="Cambria Math"/>
            <w:color w:val="4472C4" w:themeColor="accent1"/>
          </w:rPr>
          <m:t>=</m:t>
        </m:r>
        <m:f>
          <m:fPr>
            <m:ctrlPr>
              <w:rPr>
                <w:rFonts w:ascii="Cambria Math" w:hAnsi="Cambria Math"/>
                <w:color w:val="4472C4" w:themeColor="accent1"/>
              </w:rPr>
            </m:ctrlPr>
          </m:fPr>
          <m:num>
            <m:r>
              <w:rPr>
                <w:rFonts w:ascii="Cambria Math" w:hAnsi="Cambria Math"/>
                <w:color w:val="4472C4" w:themeColor="accent1"/>
              </w:rPr>
              <m:t>1</m:t>
            </m:r>
          </m:num>
          <m:den>
            <m:r>
              <w:rPr>
                <w:rFonts w:ascii="Cambria Math" w:hAnsi="Cambria Math"/>
                <w:color w:val="4472C4" w:themeColor="accent1"/>
              </w:rPr>
              <m:t>n</m:t>
            </m:r>
          </m:den>
        </m:f>
      </m:oMath>
      <w:r w:rsidRPr="00E37453">
        <w:rPr>
          <w:color w:val="4472C4" w:themeColor="accent1"/>
        </w:rPr>
        <w:t>，</w:t>
      </w:r>
      <m:oMath>
        <m:r>
          <w:rPr>
            <w:rFonts w:ascii="Cambria Math" w:hAnsi="Cambria Math"/>
            <w:color w:val="4472C4" w:themeColor="accent1"/>
          </w:rPr>
          <m:t>n</m:t>
        </m:r>
      </m:oMath>
      <w:r w:rsidRPr="00E37453">
        <w:rPr>
          <w:color w:val="4472C4" w:themeColor="accent1"/>
        </w:rPr>
        <w:t>表示神经元的输入特征数量，</w:t>
      </w:r>
      <w:r>
        <w:t>实际上，你要做的就是设置某层权重矩阵</w:t>
      </w:r>
      <m:oMath>
        <m:sSup>
          <m:sSupPr>
            <m:ctrlPr>
              <w:rPr>
                <w:rFonts w:ascii="Cambria Math" w:hAnsi="Cambria Math"/>
                <w:b/>
                <w:bCs/>
                <w:color w:val="ED7D31" w:themeColor="accent2"/>
              </w:rPr>
            </m:ctrlPr>
          </m:sSupPr>
          <m:e>
            <m:r>
              <m:rPr>
                <m:sty m:val="bi"/>
              </m:rPr>
              <w:rPr>
                <w:rFonts w:ascii="Cambria Math" w:hAnsi="Cambria Math"/>
                <w:color w:val="ED7D31" w:themeColor="accent2"/>
              </w:rPr>
              <m:t>w</m:t>
            </m:r>
          </m:e>
          <m:sup>
            <m:r>
              <m:rPr>
                <m:sty m:val="bi"/>
              </m:rPr>
              <w:rPr>
                <w:rFonts w:ascii="Cambria Math" w:hAnsi="Cambria Math"/>
                <w:color w:val="ED7D31" w:themeColor="accent2"/>
              </w:rPr>
              <m:t>[l]</m:t>
            </m:r>
          </m:sup>
        </m:sSup>
        <m:r>
          <m:rPr>
            <m:sty m:val="bi"/>
          </m:rPr>
          <w:rPr>
            <w:rFonts w:ascii="Cambria Math" w:hAnsi="Cambria Math"/>
            <w:color w:val="ED7D31" w:themeColor="accent2"/>
          </w:rPr>
          <m:t>=np.random.randn(</m:t>
        </m:r>
        <m:r>
          <m:rPr>
            <m:sty m:val="b"/>
          </m:rPr>
          <w:rPr>
            <w:rFonts w:ascii="Cambria Math" w:hAnsi="Cambria Math"/>
            <w:color w:val="ED7D31" w:themeColor="accent2"/>
          </w:rPr>
          <m:t>shape</m:t>
        </m:r>
        <m:r>
          <m:rPr>
            <m:sty m:val="bi"/>
          </m:rPr>
          <w:rPr>
            <w:rFonts w:ascii="Cambria Math" w:hAnsi="Cambria Math"/>
            <w:color w:val="ED7D31" w:themeColor="accent2"/>
          </w:rPr>
          <m:t>)*</m:t>
        </m:r>
        <m:r>
          <m:rPr>
            <m:sty m:val="b"/>
          </m:rPr>
          <w:rPr>
            <w:rFonts w:ascii="Cambria Math" w:hAnsi="Cambria Math"/>
            <w:color w:val="ED7D31" w:themeColor="accent2"/>
          </w:rPr>
          <m:t>np.sqrt</m:t>
        </m:r>
        <m:r>
          <m:rPr>
            <m:sty m:val="bi"/>
          </m:rPr>
          <w:rPr>
            <w:rFonts w:ascii="Cambria Math" w:hAnsi="Cambria Math"/>
            <w:color w:val="ED7D31" w:themeColor="accent2"/>
          </w:rPr>
          <m:t>(</m:t>
        </m:r>
        <m:f>
          <m:fPr>
            <m:ctrlPr>
              <w:rPr>
                <w:rFonts w:ascii="Cambria Math" w:hAnsi="Cambria Math"/>
                <w:b/>
                <w:bCs/>
                <w:color w:val="ED7D31" w:themeColor="accent2"/>
              </w:rPr>
            </m:ctrlPr>
          </m:fPr>
          <m:num>
            <m:r>
              <m:rPr>
                <m:sty m:val="bi"/>
              </m:rPr>
              <w:rPr>
                <w:rFonts w:ascii="Cambria Math" w:hAnsi="Cambria Math"/>
                <w:color w:val="ED7D31" w:themeColor="accent2"/>
              </w:rPr>
              <m:t>1</m:t>
            </m:r>
          </m:num>
          <m:den>
            <m:sSup>
              <m:sSupPr>
                <m:ctrlPr>
                  <w:rPr>
                    <w:rFonts w:ascii="Cambria Math" w:hAnsi="Cambria Math"/>
                    <w:b/>
                    <w:bCs/>
                    <w:color w:val="ED7D31" w:themeColor="accent2"/>
                  </w:rPr>
                </m:ctrlPr>
              </m:sSupPr>
              <m:e>
                <m:r>
                  <m:rPr>
                    <m:sty m:val="bi"/>
                  </m:rPr>
                  <w:rPr>
                    <w:rFonts w:ascii="Cambria Math" w:hAnsi="Cambria Math"/>
                    <w:color w:val="ED7D31" w:themeColor="accent2"/>
                  </w:rPr>
                  <m:t>n</m:t>
                </m:r>
              </m:e>
              <m:sup>
                <m:r>
                  <m:rPr>
                    <m:sty m:val="bi"/>
                  </m:rPr>
                  <w:rPr>
                    <w:rFonts w:ascii="Cambria Math" w:hAnsi="Cambria Math"/>
                    <w:color w:val="ED7D31" w:themeColor="accent2"/>
                  </w:rPr>
                  <m:t>[l-1]</m:t>
                </m:r>
              </m:sup>
            </m:sSup>
          </m:den>
        </m:f>
        <m:r>
          <m:rPr>
            <m:sty m:val="bi"/>
          </m:rPr>
          <w:rPr>
            <w:rFonts w:ascii="Cambria Math" w:hAnsi="Cambria Math"/>
            <w:color w:val="ED7D31" w:themeColor="accent2"/>
          </w:rPr>
          <m:t>)</m:t>
        </m:r>
      </m:oMath>
      <w:r>
        <w:t>，</w:t>
      </w:r>
      <m:oMath>
        <m:sSup>
          <m:sSupPr>
            <m:ctrlPr>
              <w:rPr>
                <w:rFonts w:ascii="Cambria Math" w:hAnsi="Cambria Math"/>
              </w:rPr>
            </m:ctrlPr>
          </m:sSupPr>
          <m:e>
            <m:r>
              <w:rPr>
                <w:rFonts w:ascii="Cambria Math" w:hAnsi="Cambria Math"/>
              </w:rPr>
              <m:t>n</m:t>
            </m:r>
          </m:e>
          <m:sup>
            <m:r>
              <w:rPr>
                <w:rFonts w:ascii="Cambria Math" w:hAnsi="Cambria Math"/>
              </w:rPr>
              <m:t>[l-1]</m:t>
            </m:r>
          </m:sup>
        </m:sSup>
      </m:oMath>
      <w:r>
        <w:t>就是我喂给第</w:t>
      </w:r>
      <m:oMath>
        <m:r>
          <w:rPr>
            <w:rFonts w:ascii="Cambria Math" w:hAnsi="Cambria Math"/>
          </w:rPr>
          <m:t>l</m:t>
        </m:r>
      </m:oMath>
      <w:r>
        <w:t>层神经单元的数量（即第</w:t>
      </w:r>
      <m:oMath>
        <m:r>
          <w:rPr>
            <w:rFonts w:ascii="Cambria Math" w:hAnsi="Cambria Math"/>
          </w:rPr>
          <m:t>l-1</m:t>
        </m:r>
      </m:oMath>
      <w:r>
        <w:t>层神经元数量）。</w:t>
      </w:r>
    </w:p>
    <w:p w:rsidR="00B73263" w:rsidRDefault="00B73263" w:rsidP="00B73263">
      <w:pPr>
        <w:pStyle w:val="af9"/>
      </w:pPr>
      <w:r>
        <w:rPr>
          <w:noProof/>
        </w:rPr>
        <w:drawing>
          <wp:inline distT="0" distB="0" distL="0" distR="0" wp14:anchorId="1BD9AB23" wp14:editId="08872DBE">
            <wp:extent cx="3234267" cy="2446866"/>
            <wp:effectExtent l="0" t="0" r="4445" b="0"/>
            <wp:docPr id="23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4114d7dc1c6242bd96cdadb457b8959.png"/>
                    <pic:cNvPicPr>
                      <a:picLocks noChangeAspect="1" noChangeArrowheads="1"/>
                    </pic:cNvPicPr>
                  </pic:nvPicPr>
                  <pic:blipFill>
                    <a:blip r:embed="rId12"/>
                    <a:stretch>
                      <a:fillRect/>
                    </a:stretch>
                  </pic:blipFill>
                  <pic:spPr bwMode="auto">
                    <a:xfrm>
                      <a:off x="0" y="0"/>
                      <a:ext cx="3240360" cy="2451475"/>
                    </a:xfrm>
                    <a:prstGeom prst="rect">
                      <a:avLst/>
                    </a:prstGeom>
                    <a:noFill/>
                    <a:ln w="9525">
                      <a:noFill/>
                      <a:headEnd/>
                      <a:tailEnd/>
                    </a:ln>
                  </pic:spPr>
                </pic:pic>
              </a:graphicData>
            </a:graphic>
          </wp:inline>
        </w:drawing>
      </w:r>
    </w:p>
    <w:p w:rsidR="00B73263" w:rsidRDefault="00B73263" w:rsidP="00B73263">
      <w:pPr>
        <w:pStyle w:val="af9"/>
      </w:pPr>
      <w:r>
        <w:lastRenderedPageBreak/>
        <w:t>结果，如果你是用的是</w:t>
      </w:r>
      <w:r>
        <w:rPr>
          <w:b/>
        </w:rPr>
        <w:t>Relu</w:t>
      </w:r>
      <w:r>
        <w:t>激活函数，而不是</w:t>
      </w:r>
      <m:oMath>
        <m:f>
          <m:fPr>
            <m:ctrlPr>
              <w:rPr>
                <w:rFonts w:ascii="Cambria Math" w:hAnsi="Cambria Math"/>
              </w:rPr>
            </m:ctrlPr>
          </m:fPr>
          <m:num>
            <m:r>
              <w:rPr>
                <w:rFonts w:ascii="Cambria Math" w:hAnsi="Cambria Math"/>
              </w:rPr>
              <m:t>1</m:t>
            </m:r>
          </m:num>
          <m:den>
            <m:r>
              <w:rPr>
                <w:rFonts w:ascii="Cambria Math" w:hAnsi="Cambria Math"/>
              </w:rPr>
              <m:t>n</m:t>
            </m:r>
          </m:den>
        </m:f>
      </m:oMath>
      <w:r>
        <w:t>，方差设置为</w:t>
      </w:r>
      <m:oMath>
        <m:f>
          <m:fPr>
            <m:ctrlPr>
              <w:rPr>
                <w:rFonts w:ascii="Cambria Math" w:hAnsi="Cambria Math"/>
              </w:rPr>
            </m:ctrlPr>
          </m:fPr>
          <m:num>
            <m:r>
              <w:rPr>
                <w:rFonts w:ascii="Cambria Math" w:hAnsi="Cambria Math"/>
              </w:rPr>
              <m:t>2</m:t>
            </m:r>
          </m:num>
          <m:den>
            <m:r>
              <w:rPr>
                <w:rFonts w:ascii="Cambria Math" w:hAnsi="Cambria Math"/>
              </w:rPr>
              <m:t>n</m:t>
            </m:r>
          </m:den>
        </m:f>
      </m:oMath>
      <w:r>
        <w:t>，效果会更好。你常常发现，初始化时，尤其是使用</w:t>
      </w:r>
      <w:r>
        <w:rPr>
          <w:b/>
        </w:rPr>
        <w:t>Relu</w:t>
      </w:r>
      <w:r>
        <w:t>激活函数时，</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(z)=Relu(z)</m:t>
        </m:r>
      </m:oMath>
      <w:r>
        <w:t>,</w:t>
      </w:r>
      <w:r>
        <w:t>它取决于你对随机变量的熟悉程度，这是高斯随机变量，然后乘以它的平方根，也就是引用这个方差</w:t>
      </w:r>
      <m:oMath>
        <m:f>
          <m:fPr>
            <m:ctrlPr>
              <w:rPr>
                <w:rFonts w:ascii="Cambria Math" w:hAnsi="Cambria Math"/>
              </w:rPr>
            </m:ctrlPr>
          </m:fPr>
          <m:num>
            <m:r>
              <w:rPr>
                <w:rFonts w:ascii="Cambria Math" w:hAnsi="Cambria Math"/>
              </w:rPr>
              <m:t>2</m:t>
            </m:r>
          </m:num>
          <m:den>
            <m:r>
              <w:rPr>
                <w:rFonts w:ascii="Cambria Math" w:hAnsi="Cambria Math"/>
              </w:rPr>
              <m:t>n</m:t>
            </m:r>
          </m:den>
        </m:f>
      </m:oMath>
      <w:r>
        <w:t>。这里，我用的是</w:t>
      </w:r>
      <m:oMath>
        <m:sSup>
          <m:sSupPr>
            <m:ctrlPr>
              <w:rPr>
                <w:rFonts w:ascii="Cambria Math" w:hAnsi="Cambria Math"/>
              </w:rPr>
            </m:ctrlPr>
          </m:sSupPr>
          <m:e>
            <m:r>
              <w:rPr>
                <w:rFonts w:ascii="Cambria Math" w:hAnsi="Cambria Math"/>
              </w:rPr>
              <m:t>n</m:t>
            </m:r>
          </m:e>
          <m:sup>
            <m:r>
              <w:rPr>
                <w:rFonts w:ascii="Cambria Math" w:hAnsi="Cambria Math"/>
              </w:rPr>
              <m:t>[l-1]</m:t>
            </m:r>
          </m:sup>
        </m:sSup>
      </m:oMath>
      <w:r>
        <w:t>，因为本例中，逻辑回归的特征是不变的。但一般情况下</w:t>
      </w:r>
      <m:oMath>
        <m:r>
          <w:rPr>
            <w:rFonts w:ascii="Cambria Math" w:hAnsi="Cambria Math"/>
          </w:rPr>
          <m:t>l</m:t>
        </m:r>
      </m:oMath>
      <w:r>
        <w:t>层上的每个神经元都有</w:t>
      </w:r>
      <m:oMath>
        <m:sSup>
          <m:sSupPr>
            <m:ctrlPr>
              <w:rPr>
                <w:rFonts w:ascii="Cambria Math" w:hAnsi="Cambria Math"/>
              </w:rPr>
            </m:ctrlPr>
          </m:sSupPr>
          <m:e>
            <m:r>
              <w:rPr>
                <w:rFonts w:ascii="Cambria Math" w:hAnsi="Cambria Math"/>
              </w:rPr>
              <m:t>n</m:t>
            </m:r>
          </m:e>
          <m:sup>
            <m:r>
              <w:rPr>
                <w:rFonts w:ascii="Cambria Math" w:hAnsi="Cambria Math"/>
              </w:rPr>
              <m:t>[l-1]</m:t>
            </m:r>
          </m:sup>
        </m:sSup>
      </m:oMath>
      <w:r>
        <w:t>个输入。如果激活函数的输入特征被零均值和标准方差化，方差是</w:t>
      </w:r>
      <w:r>
        <w:t>1</w:t>
      </w:r>
      <w:r>
        <w:t>，</w:t>
      </w:r>
      <m:oMath>
        <m:r>
          <w:rPr>
            <w:rFonts w:ascii="Cambria Math" w:hAnsi="Cambria Math"/>
          </w:rPr>
          <m:t>z</m:t>
        </m:r>
      </m:oMath>
      <w:r>
        <w:t>也会调整到相似范围，这就没解决问题（梯度消失和爆炸问题）。但它确实降低了梯度消失和爆炸问题，因为它给权重矩阵</w:t>
      </w:r>
      <m:oMath>
        <m:r>
          <w:rPr>
            <w:rFonts w:ascii="Cambria Math" w:hAnsi="Cambria Math"/>
          </w:rPr>
          <m:t>w</m:t>
        </m:r>
      </m:oMath>
      <w:r>
        <w:t>设置了合理值，你也知道，它不能比</w:t>
      </w:r>
      <w:r>
        <w:t>1</w:t>
      </w:r>
      <w:r>
        <w:t>大很多，也不能比</w:t>
      </w:r>
      <w:r>
        <w:t>1</w:t>
      </w:r>
      <w:r>
        <w:t>小很多，所以梯度没有爆炸或消失过快。</w:t>
      </w:r>
    </w:p>
    <w:p w:rsidR="00B73263" w:rsidRDefault="00B73263" w:rsidP="00B73263">
      <w:r>
        <w:rPr>
          <w:noProof/>
        </w:rPr>
        <w:drawing>
          <wp:inline distT="0" distB="0" distL="0" distR="0" wp14:anchorId="44F28533" wp14:editId="26ECD1B1">
            <wp:extent cx="5334000" cy="2995930"/>
            <wp:effectExtent l="0" t="0" r="0" b="0"/>
            <wp:docPr id="23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decc82bf6f48903ee1fedbdb7e2c0f6.png"/>
                    <pic:cNvPicPr>
                      <a:picLocks noChangeAspect="1" noChangeArrowheads="1"/>
                    </pic:cNvPicPr>
                  </pic:nvPicPr>
                  <pic:blipFill>
                    <a:blip r:embed="rId13"/>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我提到了其它变体函数，刚刚提到的函数是</w:t>
      </w:r>
      <w:r>
        <w:rPr>
          <w:b/>
        </w:rPr>
        <w:t>Relu</w:t>
      </w:r>
      <w:r>
        <w:t>激活函数，一篇由</w:t>
      </w:r>
      <w:r>
        <w:rPr>
          <w:b/>
        </w:rPr>
        <w:t>Herd</w:t>
      </w:r>
      <w:r>
        <w:t>等人撰写的论文曾介绍过。对于几个其它变体函数，如</w:t>
      </w:r>
      <w:r>
        <w:rPr>
          <w:b/>
        </w:rPr>
        <w:t>tanh</w:t>
      </w:r>
      <w:r>
        <w:t>激活函数，有篇论文提到，常量</w:t>
      </w:r>
      <w:r>
        <w:t>1</w:t>
      </w:r>
      <w:r>
        <w:t>比常量</w:t>
      </w:r>
      <w:r>
        <w:t>2</w:t>
      </w:r>
      <w:r>
        <w:t>的效率更高，对于</w:t>
      </w:r>
      <w:r>
        <w:rPr>
          <w:b/>
        </w:rPr>
        <w:t>tanh</w:t>
      </w:r>
      <w:r>
        <w:t>函数来说，它是</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e>
        </m:rad>
      </m:oMath>
      <w:r>
        <w:t>，这里平方根的作用与这个公式作用相同</w:t>
      </w:r>
      <w:r>
        <w:t>(</w:t>
      </w:r>
      <m:oMath>
        <m:r>
          <m:rPr>
            <m:sty m:val="p"/>
          </m:rPr>
          <w:rPr>
            <w:rFonts w:ascii="Cambria Math" w:hAnsi="Cambria Math"/>
          </w:rPr>
          <m:t>np.sqrt</m:t>
        </m:r>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w:t>
      </w:r>
      <w:r>
        <w:t>，它适用于</w:t>
      </w:r>
      <w:r>
        <w:rPr>
          <w:b/>
        </w:rPr>
        <w:t>tanh</w:t>
      </w:r>
      <w:r>
        <w:t>激活函数，被称为</w:t>
      </w:r>
      <w:r>
        <w:rPr>
          <w:b/>
        </w:rPr>
        <w:t>Xavier</w:t>
      </w:r>
      <w:r>
        <w:t>初始化。</w:t>
      </w:r>
      <w:r>
        <w:rPr>
          <w:b/>
        </w:rPr>
        <w:t>Yoshua Bengio</w:t>
      </w:r>
      <w:r>
        <w:t>和他的同事还提出另一种方法，你可能在一些论文中看到过，它们使用的是公式</w:t>
      </w: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n</m:t>
                    </m:r>
                  </m:e>
                  <m:sup>
                    <m:d>
                      <m:dPr>
                        <m:begChr m:val="["/>
                        <m:endChr m:val="]"/>
                        <m:ctrlPr>
                          <w:rPr>
                            <w:rFonts w:ascii="Cambria Math" w:hAnsi="Cambria Math"/>
                          </w:rPr>
                        </m:ctrlPr>
                      </m:dPr>
                      <m:e>
                        <m:r>
                          <w:rPr>
                            <w:rFonts w:ascii="Cambria Math" w:hAnsi="Cambria Math"/>
                          </w:rPr>
                          <m:t>l</m:t>
                        </m:r>
                      </m:e>
                    </m:d>
                  </m:sup>
                </m:sSup>
              </m:den>
            </m:f>
          </m:e>
        </m:rad>
      </m:oMath>
      <w:r>
        <w:t>。其它理论已对此证明，但如果你想用</w:t>
      </w:r>
      <w:r>
        <w:rPr>
          <w:b/>
        </w:rPr>
        <w:t>Relu</w:t>
      </w:r>
      <w:r>
        <w:t>激活函数，也就是最常用的激活函数，我会用这个公式</w:t>
      </w:r>
      <m:oMath>
        <m:r>
          <m:rPr>
            <m:sty m:val="p"/>
          </m:rPr>
          <w:rPr>
            <w:rFonts w:ascii="Cambria Math" w:hAnsi="Cambria Math"/>
          </w:rPr>
          <m:t>np.sqrt</m:t>
        </m:r>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，如果使用</w:t>
      </w:r>
      <w:r>
        <w:rPr>
          <w:b/>
        </w:rPr>
        <w:t>tanh</w:t>
      </w:r>
      <w:r>
        <w:t>函数，可以用公式</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e>
        </m:rad>
      </m:oMath>
      <w:r>
        <w:t>，有些作者也会使用这个函数。</w:t>
      </w:r>
    </w:p>
    <w:p w:rsidR="00B73263" w:rsidRDefault="00B73263" w:rsidP="00B73263">
      <w:pPr>
        <w:pStyle w:val="af9"/>
      </w:pPr>
      <w:r>
        <w:t>实际上，我认为所有这些公式只是给你一个起点，它们给出初始化权重矩阵的方差的默认值，如果你想添加方差，方差参数则是另一个你需要调整的超级参数，可以给公式</w:t>
      </w:r>
      <m:oMath>
        <m:r>
          <m:rPr>
            <m:sty m:val="p"/>
          </m:rPr>
          <w:rPr>
            <w:rFonts w:ascii="Cambria Math" w:hAnsi="Cambria Math"/>
          </w:rPr>
          <w:lastRenderedPageBreak/>
          <m:t>np.sqrt</m:t>
        </m:r>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添加一个乘数参数，调优作为超级参数激增一份子的乘子参数。有时调优该超级参数效果一般，这并不是我想调优的首要超级参数，但我发现调优过程中产生的问题，虽然调优该参数能起到一定作用，但考虑到相比调优，其它超级参数的重要性，我通常把它的优先级放得比较低。</w:t>
      </w:r>
    </w:p>
    <w:p w:rsidR="00B73263" w:rsidRDefault="00B73263" w:rsidP="00B73263">
      <w:pPr>
        <w:pStyle w:val="af9"/>
      </w:pPr>
      <w:r>
        <w:t>希望你现在对梯度消失或爆炸问题以及如何为权重初始化合理值已经有了一个直观认识，希望你设置的权重矩阵既不会增长过快，也不会太快下降到</w:t>
      </w:r>
      <w:r>
        <w:t>0</w:t>
      </w:r>
      <w:r>
        <w:t>，从而训练出一个权重或梯度不会增长或消失过快的深度网络。我们在训练深度网络时，这也是一个加快训练速度的技巧。</w:t>
      </w:r>
    </w:p>
    <w:p w:rsidR="00B73263" w:rsidRDefault="00B73263" w:rsidP="00B73263">
      <w:pPr>
        <w:widowControl/>
        <w:jc w:val="left"/>
        <w:rPr>
          <w:b/>
          <w:bCs/>
          <w:sz w:val="32"/>
          <w:szCs w:val="32"/>
        </w:rPr>
      </w:pPr>
      <w:bookmarkStart w:id="5" w:name="header-n597"/>
      <w:bookmarkEnd w:id="5"/>
      <w:r>
        <w:br w:type="page"/>
      </w:r>
    </w:p>
    <w:p w:rsidR="00B73263" w:rsidRDefault="00B73263" w:rsidP="00B73263">
      <w:pPr>
        <w:pStyle w:val="3"/>
      </w:pPr>
      <w:bookmarkStart w:id="6" w:name="_Toc522997453"/>
      <w:r>
        <w:lastRenderedPageBreak/>
        <w:t xml:space="preserve">1.12 </w:t>
      </w:r>
      <w:r>
        <w:t>梯度的数值逼近（</w:t>
      </w:r>
      <w:r>
        <w:t>Numerical approximation of gradients</w:t>
      </w:r>
      <w:r>
        <w:t>）</w:t>
      </w:r>
      <w:bookmarkEnd w:id="6"/>
    </w:p>
    <w:p w:rsidR="00B73263" w:rsidRDefault="00B73263" w:rsidP="00B73263">
      <w:pPr>
        <w:pStyle w:val="af9"/>
      </w:pPr>
      <w:r>
        <w:t>在实施</w:t>
      </w:r>
      <w:r>
        <w:rPr>
          <w:b/>
        </w:rPr>
        <w:t>backprop</w:t>
      </w:r>
      <w:r>
        <w:t>时，有一个测试叫做梯度检验，它的作用是确保</w:t>
      </w:r>
      <w:r>
        <w:rPr>
          <w:b/>
        </w:rPr>
        <w:t>backprop</w:t>
      </w:r>
      <w:r>
        <w:t>正确实施。因为有时候，你虽然写下了这些方程式，却不能</w:t>
      </w:r>
      <w:r>
        <w:t>100%</w:t>
      </w:r>
      <w:r>
        <w:t>确定，执行</w:t>
      </w:r>
      <w:r>
        <w:rPr>
          <w:b/>
        </w:rPr>
        <w:t>backprop</w:t>
      </w:r>
      <w:r>
        <w:t>的所有细节都是正确的。为了逐渐实现梯度检验，我们首先说说如何计算梯度的数值逼近，下节课，我们将讨论如何在</w:t>
      </w:r>
      <w:r>
        <w:rPr>
          <w:b/>
        </w:rPr>
        <w:t>backprop</w:t>
      </w:r>
      <w:r>
        <w:t>中执行梯度检验，以确保</w:t>
      </w:r>
      <w:r>
        <w:rPr>
          <w:b/>
        </w:rPr>
        <w:t>backprop</w:t>
      </w:r>
      <w:r>
        <w:t>正确实施。</w:t>
      </w:r>
    </w:p>
    <w:p w:rsidR="00B73263" w:rsidRDefault="00B73263" w:rsidP="00B73263">
      <w:pPr>
        <w:pStyle w:val="af9"/>
      </w:pPr>
      <w:r>
        <w:rPr>
          <w:noProof/>
        </w:rPr>
        <w:drawing>
          <wp:inline distT="0" distB="0" distL="0" distR="0" wp14:anchorId="663536CF" wp14:editId="2284964B">
            <wp:extent cx="3962400" cy="1913467"/>
            <wp:effectExtent l="0" t="0" r="0" b="0"/>
            <wp:docPr id="24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1cde35a0fc9c11a98f16ad2797f20a7.png"/>
                    <pic:cNvPicPr>
                      <a:picLocks noChangeAspect="1" noChangeArrowheads="1"/>
                    </pic:cNvPicPr>
                  </pic:nvPicPr>
                  <pic:blipFill>
                    <a:blip r:embed="rId14"/>
                    <a:stretch>
                      <a:fillRect/>
                    </a:stretch>
                  </pic:blipFill>
                  <pic:spPr bwMode="auto">
                    <a:xfrm>
                      <a:off x="0" y="0"/>
                      <a:ext cx="3973128" cy="1918648"/>
                    </a:xfrm>
                    <a:prstGeom prst="rect">
                      <a:avLst/>
                    </a:prstGeom>
                    <a:noFill/>
                    <a:ln w="9525">
                      <a:noFill/>
                      <a:headEnd/>
                      <a:tailEnd/>
                    </a:ln>
                  </pic:spPr>
                </pic:pic>
              </a:graphicData>
            </a:graphic>
          </wp:inline>
        </w:drawing>
      </w:r>
    </w:p>
    <w:p w:rsidR="00B73263" w:rsidRDefault="00B73263" w:rsidP="00B73263">
      <w:pPr>
        <w:pStyle w:val="af9"/>
      </w:pPr>
      <w:r>
        <w:t>我们先画出函数</w:t>
      </w:r>
      <m:oMath>
        <m:r>
          <w:rPr>
            <w:rFonts w:ascii="Cambria Math" w:hAnsi="Cambria Math"/>
          </w:rPr>
          <m:t>f</m:t>
        </m:r>
      </m:oMath>
      <w:r>
        <w:t>，标记为</w:t>
      </w:r>
      <m:oMath>
        <m:r>
          <w:rPr>
            <w:rFonts w:ascii="Cambria Math" w:hAnsi="Cambria Math"/>
          </w:rPr>
          <m:t>f</m:t>
        </m:r>
        <m:d>
          <m:dPr>
            <m:ctrlPr>
              <w:rPr>
                <w:rFonts w:ascii="Cambria Math" w:hAnsi="Cambria Math"/>
              </w:rPr>
            </m:ctrlPr>
          </m:dPr>
          <m:e>
            <m:r>
              <w:rPr>
                <w:rFonts w:ascii="Cambria Math" w:hAnsi="Cambria Math"/>
              </w:rPr>
              <m:t>θ</m:t>
            </m:r>
          </m:e>
        </m:d>
      </m:oMath>
      <w:r>
        <w:t>，</w:t>
      </w:r>
      <m:oMath>
        <m:r>
          <w:rPr>
            <w:rFonts w:ascii="Cambria Math" w:hAnsi="Cambria Math"/>
          </w:rPr>
          <m:t>f</m:t>
        </m:r>
        <m:d>
          <m:dPr>
            <m:ctrlPr>
              <w:rPr>
                <w:rFonts w:ascii="Cambria Math" w:hAnsi="Cambria Math"/>
              </w:rPr>
            </m:ctrlPr>
          </m:dPr>
          <m:e>
            <m:r>
              <w:rPr>
                <w:rFonts w:ascii="Cambria Math" w:hAnsi="Cambria Math"/>
              </w:rPr>
              <m:t>θ</m:t>
            </m:r>
          </m:e>
        </m:d>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3</m:t>
            </m:r>
          </m:sup>
        </m:sSup>
      </m:oMath>
      <w:r>
        <w:t>，先看一下</w:t>
      </w:r>
      <m:oMath>
        <m:r>
          <w:rPr>
            <w:rFonts w:ascii="Cambria Math" w:hAnsi="Cambria Math"/>
          </w:rPr>
          <m:t>θ</m:t>
        </m:r>
      </m:oMath>
      <w:r>
        <w:t>的值，假设</w:t>
      </w:r>
      <m:oMath>
        <m:r>
          <w:rPr>
            <w:rFonts w:ascii="Cambria Math" w:hAnsi="Cambria Math"/>
          </w:rPr>
          <m:t>θ=1</m:t>
        </m:r>
      </m:oMath>
      <w:r>
        <w:t>，不增大</w:t>
      </w:r>
      <m:oMath>
        <m:r>
          <w:rPr>
            <w:rFonts w:ascii="Cambria Math" w:hAnsi="Cambria Math"/>
          </w:rPr>
          <m:t>θ</m:t>
        </m:r>
      </m:oMath>
      <w:r>
        <w:t>的值，而是在</w:t>
      </w:r>
      <m:oMath>
        <m:r>
          <w:rPr>
            <w:rFonts w:ascii="Cambria Math" w:hAnsi="Cambria Math"/>
          </w:rPr>
          <m:t>θ</m:t>
        </m:r>
      </m:oMath>
      <w:r>
        <w:t xml:space="preserve"> </w:t>
      </w:r>
      <w:r>
        <w:t>右侧，设置一个</w:t>
      </w:r>
      <m:oMath>
        <m:r>
          <w:rPr>
            <w:rFonts w:ascii="Cambria Math" w:hAnsi="Cambria Math"/>
          </w:rPr>
          <m:t>θ+ε</m:t>
        </m:r>
      </m:oMath>
      <w:r>
        <w:t>，在</w:t>
      </w:r>
      <m:oMath>
        <m:r>
          <w:rPr>
            <w:rFonts w:ascii="Cambria Math" w:hAnsi="Cambria Math"/>
          </w:rPr>
          <m:t>θ</m:t>
        </m:r>
      </m:oMath>
      <w:r>
        <w:t>左侧，设置</w:t>
      </w:r>
      <m:oMath>
        <m:r>
          <w:rPr>
            <w:rFonts w:ascii="Cambria Math" w:hAnsi="Cambria Math"/>
          </w:rPr>
          <m:t>θ-ε</m:t>
        </m:r>
      </m:oMath>
      <w:r>
        <w:t>。因此</w:t>
      </w:r>
      <m:oMath>
        <m:r>
          <w:rPr>
            <w:rFonts w:ascii="Cambria Math" w:hAnsi="Cambria Math"/>
          </w:rPr>
          <m:t>θ=1</m:t>
        </m:r>
      </m:oMath>
      <w:r>
        <w:t>，</w:t>
      </w:r>
      <m:oMath>
        <m:r>
          <w:rPr>
            <w:rFonts w:ascii="Cambria Math" w:hAnsi="Cambria Math"/>
          </w:rPr>
          <m:t>θ+ε=1.01,θ-ε=0.99</m:t>
        </m:r>
      </m:oMath>
      <w:r>
        <w:t>,</w:t>
      </w:r>
      <w:r>
        <w:t>，跟以前一样，</w:t>
      </w:r>
      <m:oMath>
        <m:r>
          <w:rPr>
            <w:rFonts w:ascii="Cambria Math" w:hAnsi="Cambria Math"/>
          </w:rPr>
          <m:t>ε</m:t>
        </m:r>
      </m:oMath>
      <w:r>
        <w:t>的值为</w:t>
      </w:r>
      <w:r>
        <w:t>0.01</w:t>
      </w:r>
      <w:r>
        <w:t>，看下这个小三角形，计算高和宽的比值，就是更准确的梯度预估，选择</w:t>
      </w:r>
      <m:oMath>
        <m:r>
          <w:rPr>
            <w:rFonts w:ascii="Cambria Math" w:hAnsi="Cambria Math"/>
          </w:rPr>
          <m:t>f</m:t>
        </m:r>
      </m:oMath>
      <w:r>
        <w:t>函数在</w:t>
      </w:r>
      <m:oMath>
        <m:r>
          <w:rPr>
            <w:rFonts w:ascii="Cambria Math" w:hAnsi="Cambria Math"/>
          </w:rPr>
          <m:t>θ-ε</m:t>
        </m:r>
      </m:oMath>
      <w:r>
        <w:t>上的这个点，用这个较大三角形的高比上宽，技术上的原因我就不详细解释了，较大三角形的高宽比值更接近于</w:t>
      </w:r>
      <m:oMath>
        <m:r>
          <w:rPr>
            <w:rFonts w:ascii="Cambria Math" w:hAnsi="Cambria Math"/>
          </w:rPr>
          <m:t>θ</m:t>
        </m:r>
      </m:oMath>
      <w:r>
        <w:t>的导数，把右上角的三角形下移，好像有了两个三角形，右上角有一个，左下角有一个，我们通过这个绿色大三角形同时考虑了这两个小三角形。所以我们得到的不是一个单边公差而是一个双边公差。</w:t>
      </w:r>
    </w:p>
    <w:p w:rsidR="00B73263" w:rsidRDefault="00B73263" w:rsidP="00B73263">
      <w:pPr>
        <w:pStyle w:val="af9"/>
      </w:pPr>
      <w:r>
        <w:rPr>
          <w:noProof/>
        </w:rPr>
        <w:drawing>
          <wp:inline distT="0" distB="0" distL="0" distR="0" wp14:anchorId="53866EB9" wp14:editId="675280E0">
            <wp:extent cx="2396067" cy="1718733"/>
            <wp:effectExtent l="0" t="0" r="4445" b="0"/>
            <wp:docPr id="24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24ad9ce9fdc4a32be4d98915d8f6ffb.png"/>
                    <pic:cNvPicPr>
                      <a:picLocks noChangeAspect="1" noChangeArrowheads="1"/>
                    </pic:cNvPicPr>
                  </pic:nvPicPr>
                  <pic:blipFill>
                    <a:blip r:embed="rId15"/>
                    <a:stretch>
                      <a:fillRect/>
                    </a:stretch>
                  </pic:blipFill>
                  <pic:spPr bwMode="auto">
                    <a:xfrm>
                      <a:off x="0" y="0"/>
                      <a:ext cx="2402863" cy="1723608"/>
                    </a:xfrm>
                    <a:prstGeom prst="rect">
                      <a:avLst/>
                    </a:prstGeom>
                    <a:noFill/>
                    <a:ln w="9525">
                      <a:noFill/>
                      <a:headEnd/>
                      <a:tailEnd/>
                    </a:ln>
                  </pic:spPr>
                </pic:pic>
              </a:graphicData>
            </a:graphic>
          </wp:inline>
        </w:drawing>
      </w:r>
    </w:p>
    <w:p w:rsidR="00B73263" w:rsidRPr="004B2AE7" w:rsidRDefault="00B73263" w:rsidP="00B73263">
      <w:pPr>
        <w:pStyle w:val="af9"/>
      </w:pPr>
      <w:r>
        <w:t>我们写一下数据算式，图中绿色三角形上边的点的值是</w:t>
      </w:r>
      <m:oMath>
        <m:r>
          <w:rPr>
            <w:rFonts w:ascii="Cambria Math" w:hAnsi="Cambria Math"/>
          </w:rPr>
          <m:t>f(θ+ε)</m:t>
        </m:r>
      </m:oMath>
      <w:r>
        <w:t>，下边的点是</w:t>
      </w:r>
      <m:oMath>
        <m:r>
          <w:rPr>
            <w:rFonts w:ascii="Cambria Math" w:hAnsi="Cambria Math"/>
          </w:rPr>
          <m:t>f(θ-ε)</m:t>
        </m:r>
      </m:oMath>
      <w:r>
        <w:t>，这个三角形的高度是</w:t>
      </w:r>
      <m:oMath>
        <m:r>
          <w:rPr>
            <w:rFonts w:ascii="Cambria Math" w:hAnsi="Cambria Math"/>
          </w:rPr>
          <m:t>f(θ+ε)-f(θ-ε)</m:t>
        </m:r>
      </m:oMath>
      <w:r>
        <w:t>，这两个宽度都是</w:t>
      </w:r>
      <w:r>
        <w:t>ε</w:t>
      </w:r>
      <w:r>
        <w:t>，所以三角形的宽度是</w:t>
      </w:r>
      <m:oMath>
        <m:r>
          <w:rPr>
            <w:rFonts w:ascii="Cambria Math" w:hAnsi="Cambria Math"/>
          </w:rPr>
          <m:t>2ε</m:t>
        </m:r>
      </m:oMath>
      <w:r>
        <w:t>，高宽比值为</w:t>
      </w:r>
      <m:oMath>
        <m:f>
          <m:fPr>
            <m:ctrlPr>
              <w:rPr>
                <w:rFonts w:ascii="Cambria Math" w:hAnsi="Cambria Math"/>
              </w:rPr>
            </m:ctrlPr>
          </m:fPr>
          <m:num>
            <m:r>
              <w:rPr>
                <w:rFonts w:ascii="Cambria Math" w:hAnsi="Cambria Math"/>
              </w:rPr>
              <m:t>f(θ+ε)-(θ-ε)</m:t>
            </m:r>
          </m:num>
          <m:den>
            <m:r>
              <w:rPr>
                <w:rFonts w:ascii="Cambria Math" w:hAnsi="Cambria Math"/>
              </w:rPr>
              <m:t>2ε</m:t>
            </m:r>
          </m:den>
        </m:f>
      </m:oMath>
      <w:r>
        <w:t>，它的期望值接近</w:t>
      </w:r>
      <m:oMath>
        <m:r>
          <w:rPr>
            <w:rFonts w:ascii="Cambria Math" w:hAnsi="Cambria Math"/>
          </w:rPr>
          <m:t>g(θ)</m:t>
        </m:r>
      </m:oMath>
      <w:r>
        <w:t>，</w:t>
      </w:r>
      <m:oMath>
        <m:r>
          <w:rPr>
            <w:rFonts w:ascii="Cambria Math" w:hAnsi="Cambria Math"/>
          </w:rPr>
          <m:t>f(θ)=</m:t>
        </m:r>
        <m:sSup>
          <m:sSupPr>
            <m:ctrlPr>
              <w:rPr>
                <w:rFonts w:ascii="Cambria Math" w:hAnsi="Cambria Math"/>
              </w:rPr>
            </m:ctrlPr>
          </m:sSupPr>
          <m:e>
            <m:r>
              <w:rPr>
                <w:rFonts w:ascii="Cambria Math" w:hAnsi="Cambria Math"/>
              </w:rPr>
              <m:t>θ</m:t>
            </m:r>
          </m:e>
          <m:sup>
            <m:r>
              <w:rPr>
                <w:rFonts w:ascii="Cambria Math" w:hAnsi="Cambria Math"/>
              </w:rPr>
              <m:t>3</m:t>
            </m:r>
          </m:sup>
        </m:sSup>
      </m:oMath>
      <w:r>
        <w:t>传入参数值</w:t>
      </w:r>
      <w:r>
        <w:rPr>
          <w:rFonts w:hint="eastAsia"/>
        </w:rPr>
        <w:t>：</w:t>
      </w:r>
    </w:p>
    <w:p w:rsidR="00B73263" w:rsidRDefault="00B73263" w:rsidP="00B73263">
      <w:pPr>
        <w:pStyle w:val="af9"/>
      </w:pP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θ+ε</m:t>
                </m:r>
              </m:e>
            </m:d>
            <m:r>
              <w:rPr>
                <w:rFonts w:ascii="Cambria Math" w:hAnsi="Cambria Math"/>
              </w:rPr>
              <m:t>-f(θ-ε)</m:t>
            </m:r>
          </m:num>
          <m:den>
            <m:r>
              <w:rPr>
                <w:rFonts w:ascii="Cambria Math" w:hAnsi="Cambria Math"/>
              </w:rPr>
              <m:t>2ε</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(1.01)</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(0.99)</m:t>
                </m:r>
              </m:e>
              <m:sup>
                <m:r>
                  <w:rPr>
                    <w:rFonts w:ascii="Cambria Math" w:hAnsi="Cambria Math"/>
                  </w:rPr>
                  <m:t>3</m:t>
                </m:r>
              </m:sup>
            </m:sSup>
          </m:num>
          <m:den>
            <m:r>
              <w:rPr>
                <w:rFonts w:ascii="Cambria Math" w:hAnsi="Cambria Math"/>
              </w:rPr>
              <m:t>2×0.01</m:t>
            </m:r>
          </m:den>
        </m:f>
      </m:oMath>
      <w:r>
        <w:t>，大家可以用计算器算算结果，结果应该是</w:t>
      </w:r>
      <w:r>
        <w:t>3.0001</w:t>
      </w:r>
      <w:r>
        <w:t>，而前面一张幻灯片上面是，当</w:t>
      </w:r>
      <m:oMath>
        <m:r>
          <w:rPr>
            <w:rFonts w:ascii="Cambria Math" w:hAnsi="Cambria Math"/>
          </w:rPr>
          <m:t>θ=1</m:t>
        </m:r>
      </m:oMath>
      <w:r>
        <w:t>时，</w:t>
      </w:r>
      <m:oMath>
        <m:r>
          <w:rPr>
            <w:rFonts w:ascii="Cambria Math" w:hAnsi="Cambria Math"/>
          </w:rPr>
          <m:t>g(θ)=3</m:t>
        </m:r>
        <m:sSup>
          <m:sSupPr>
            <m:ctrlPr>
              <w:rPr>
                <w:rFonts w:ascii="Cambria Math" w:hAnsi="Cambria Math"/>
              </w:rPr>
            </m:ctrlPr>
          </m:sSupPr>
          <m:e>
            <m:r>
              <w:rPr>
                <w:rFonts w:ascii="Cambria Math" w:hAnsi="Cambria Math"/>
              </w:rPr>
              <m:t>θ</m:t>
            </m:r>
          </m:e>
          <m:sup>
            <m:r>
              <w:rPr>
                <w:rFonts w:ascii="Cambria Math" w:hAnsi="Cambria Math"/>
              </w:rPr>
              <m:t>2</m:t>
            </m:r>
          </m:sup>
        </m:sSup>
        <m:r>
          <w:rPr>
            <w:rFonts w:ascii="Cambria Math" w:hAnsi="Cambria Math"/>
          </w:rPr>
          <m:t>=3</m:t>
        </m:r>
      </m:oMath>
      <w:r>
        <w:t>，所以这两个</w:t>
      </w:r>
      <m:oMath>
        <m:r>
          <w:rPr>
            <w:rFonts w:ascii="Cambria Math" w:hAnsi="Cambria Math"/>
          </w:rPr>
          <m:t>g(θ)</m:t>
        </m:r>
      </m:oMath>
      <w:r>
        <w:t>值非常接近，逼近误差为</w:t>
      </w:r>
      <w:r>
        <w:t>0.0001</w:t>
      </w:r>
      <w:r>
        <w:t>，前一张幻灯片，我们只考虑了单边公差，即从</w:t>
      </w:r>
      <m:oMath>
        <m:r>
          <w:rPr>
            <w:rFonts w:ascii="Cambria Math" w:hAnsi="Cambria Math"/>
          </w:rPr>
          <m:t>θ</m:t>
        </m:r>
      </m:oMath>
      <w:r>
        <w:t>到</w:t>
      </w:r>
      <m:oMath>
        <m:r>
          <w:rPr>
            <w:rFonts w:ascii="Cambria Math" w:hAnsi="Cambria Math"/>
          </w:rPr>
          <m:t>θ+ε</m:t>
        </m:r>
      </m:oMath>
      <w:r>
        <w:t>之间的误差，</w:t>
      </w:r>
      <m:oMath>
        <m:r>
          <w:rPr>
            <w:rFonts w:ascii="Cambria Math" w:hAnsi="Cambria Math"/>
          </w:rPr>
          <m:t>g(θ)</m:t>
        </m:r>
      </m:oMath>
      <w:r>
        <w:t>的值为</w:t>
      </w:r>
      <w:r>
        <w:t>3.0301</w:t>
      </w:r>
      <w:r>
        <w:t>，逼近误差是</w:t>
      </w:r>
      <w:r>
        <w:t>0.03</w:t>
      </w:r>
      <w:r>
        <w:t>，不是</w:t>
      </w:r>
      <w:r>
        <w:t>0.0001</w:t>
      </w:r>
      <w:r>
        <w:t>，所以使用双边误差的方法更逼近导数，其结果接近于</w:t>
      </w:r>
      <w:r>
        <w:t>3</w:t>
      </w:r>
      <w:r>
        <w:t>，现在我们更加确信，</w:t>
      </w:r>
      <m:oMath>
        <m:r>
          <w:rPr>
            <w:rFonts w:ascii="Cambria Math" w:hAnsi="Cambria Math"/>
          </w:rPr>
          <m:t>g(θ)</m:t>
        </m:r>
      </m:oMath>
      <w:r>
        <w:t>可能是</w:t>
      </w:r>
      <m:oMath>
        <m:r>
          <w:rPr>
            <w:rFonts w:ascii="Cambria Math" w:hAnsi="Cambria Math"/>
          </w:rPr>
          <m:t>f</m:t>
        </m:r>
      </m:oMath>
      <w:r>
        <w:t>导数的正确实现，在梯度检验和反向传播中使用该方法时，最终，它与运行两次单边公差的速度一样，实际上，我认为这种方法还是非常值得使用的，因为它的结果更准确。</w:t>
      </w:r>
    </w:p>
    <w:p w:rsidR="00B73263" w:rsidRDefault="00B73263" w:rsidP="00B73263">
      <w:pPr>
        <w:pStyle w:val="af9"/>
      </w:pPr>
      <w:r>
        <w:rPr>
          <w:noProof/>
        </w:rPr>
        <w:drawing>
          <wp:inline distT="0" distB="0" distL="0" distR="0" wp14:anchorId="63271120" wp14:editId="6CC8ED36">
            <wp:extent cx="3014134" cy="1727200"/>
            <wp:effectExtent l="0" t="0" r="0" b="6350"/>
            <wp:docPr id="242"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5a2e86581eab4665634593870fe5180.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t="3653" b="6377"/>
                    <a:stretch/>
                  </pic:blipFill>
                  <pic:spPr bwMode="auto">
                    <a:xfrm>
                      <a:off x="0" y="0"/>
                      <a:ext cx="3032819" cy="1737907"/>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这是一些你可能比较熟悉的微积分的理论，如果你不太明白我讲的这些理论也没关系，导数的官方定义是针对值很小的</w:t>
      </w:r>
      <m:oMath>
        <m:r>
          <w:rPr>
            <w:rFonts w:ascii="Cambria Math" w:hAnsi="Cambria Math"/>
          </w:rPr>
          <m:t>ε</m:t>
        </m:r>
      </m:oMath>
      <w:r>
        <w:t>，导数的官方定义是</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(θ)=</m:t>
        </m:r>
        <m:f>
          <m:fPr>
            <m:ctrlPr>
              <w:rPr>
                <w:rFonts w:ascii="Cambria Math" w:hAnsi="Cambria Math"/>
              </w:rPr>
            </m:ctrlPr>
          </m:fPr>
          <m:num>
            <m:r>
              <w:rPr>
                <w:rFonts w:ascii="Cambria Math" w:hAnsi="Cambria Math"/>
              </w:rPr>
              <m:t>f(θ+ε)-f(θ-ε)</m:t>
            </m:r>
          </m:num>
          <m:den>
            <m:r>
              <w:rPr>
                <w:rFonts w:ascii="Cambria Math" w:hAnsi="Cambria Math"/>
              </w:rPr>
              <m:t>2ε</m:t>
            </m:r>
          </m:den>
        </m:f>
      </m:oMath>
      <w:r>
        <w:t>，如果你上过微积分课，应该学过无穷尽的定义，我就不在这里讲了。</w:t>
      </w:r>
    </w:p>
    <w:p w:rsidR="00B73263" w:rsidRDefault="00B73263" w:rsidP="00B73263">
      <w:pPr>
        <w:pStyle w:val="af9"/>
      </w:pPr>
      <w:r>
        <w:t>对于一个非零的</w:t>
      </w:r>
      <m:oMath>
        <m:r>
          <w:rPr>
            <w:rFonts w:ascii="Cambria Math" w:hAnsi="Cambria Math"/>
          </w:rPr>
          <m:t>ε</m:t>
        </m:r>
      </m:oMath>
      <w:r>
        <w:t>，它的逼近误差可以写成</w:t>
      </w:r>
      <m:oMath>
        <m:r>
          <w:rPr>
            <w:rFonts w:ascii="Cambria Math" w:hAnsi="Cambria Math"/>
          </w:rPr>
          <m:t>O(</m:t>
        </m:r>
        <m:sSup>
          <m:sSupPr>
            <m:ctrlPr>
              <w:rPr>
                <w:rFonts w:ascii="Cambria Math" w:hAnsi="Cambria Math"/>
              </w:rPr>
            </m:ctrlPr>
          </m:sSupPr>
          <m:e>
            <m:r>
              <w:rPr>
                <w:rFonts w:ascii="Cambria Math" w:hAnsi="Cambria Math"/>
              </w:rPr>
              <m:t>ε</m:t>
            </m:r>
          </m:e>
          <m:sup>
            <m:r>
              <w:rPr>
                <w:rFonts w:ascii="Cambria Math" w:hAnsi="Cambria Math"/>
              </w:rPr>
              <m:t>2</m:t>
            </m:r>
          </m:sup>
        </m:sSup>
        <m:r>
          <w:rPr>
            <w:rFonts w:ascii="Cambria Math" w:hAnsi="Cambria Math"/>
          </w:rPr>
          <m:t>)</m:t>
        </m:r>
      </m:oMath>
      <w:r>
        <w:t>，</w:t>
      </w:r>
      <w:r>
        <w:t>ε</w:t>
      </w:r>
      <w:r>
        <w:t>值非常小，如果</w:t>
      </w:r>
      <m:oMath>
        <m:r>
          <w:rPr>
            <w:rFonts w:ascii="Cambria Math" w:hAnsi="Cambria Math"/>
          </w:rPr>
          <m:t>ε=0.01</m:t>
        </m:r>
      </m:oMath>
      <w:r>
        <w:t>，</w:t>
      </w:r>
      <m:oMath>
        <m:sSup>
          <m:sSupPr>
            <m:ctrlPr>
              <w:rPr>
                <w:rFonts w:ascii="Cambria Math" w:hAnsi="Cambria Math"/>
              </w:rPr>
            </m:ctrlPr>
          </m:sSupPr>
          <m:e>
            <m:r>
              <w:rPr>
                <w:rFonts w:ascii="Cambria Math" w:hAnsi="Cambria Math"/>
              </w:rPr>
              <m:t>ε</m:t>
            </m:r>
          </m:e>
          <m:sup>
            <m:r>
              <w:rPr>
                <w:rFonts w:ascii="Cambria Math" w:hAnsi="Cambria Math"/>
              </w:rPr>
              <m:t>2</m:t>
            </m:r>
          </m:sup>
        </m:sSup>
        <m:r>
          <w:rPr>
            <w:rFonts w:ascii="Cambria Math" w:hAnsi="Cambria Math"/>
          </w:rPr>
          <m:t>=0.0001</m:t>
        </m:r>
      </m:oMath>
      <w:r>
        <w:t>，大写符号</w:t>
      </w:r>
      <m:oMath>
        <m:r>
          <w:rPr>
            <w:rFonts w:ascii="Cambria Math" w:hAnsi="Cambria Math"/>
          </w:rPr>
          <m:t>O</m:t>
        </m:r>
      </m:oMath>
      <w:r>
        <w:t>的含义是指逼近误差其实是一些常量乘以</w:t>
      </w:r>
      <m:oMath>
        <m:sSup>
          <m:sSupPr>
            <m:ctrlPr>
              <w:rPr>
                <w:rFonts w:ascii="Cambria Math" w:hAnsi="Cambria Math"/>
              </w:rPr>
            </m:ctrlPr>
          </m:sSupPr>
          <m:e>
            <m:r>
              <w:rPr>
                <w:rFonts w:ascii="Cambria Math" w:hAnsi="Cambria Math"/>
              </w:rPr>
              <m:t>ε</m:t>
            </m:r>
          </m:e>
          <m:sup>
            <m:r>
              <w:rPr>
                <w:rFonts w:ascii="Cambria Math" w:hAnsi="Cambria Math"/>
              </w:rPr>
              <m:t>2</m:t>
            </m:r>
          </m:sup>
        </m:sSup>
      </m:oMath>
      <w:r>
        <w:t>，但它的确是很准确的逼近误差，所以大写</w:t>
      </w:r>
      <m:oMath>
        <m:r>
          <w:rPr>
            <w:rFonts w:ascii="Cambria Math" w:hAnsi="Cambria Math"/>
          </w:rPr>
          <m:t>O</m:t>
        </m:r>
      </m:oMath>
      <w:r>
        <w:t>的常量有时是</w:t>
      </w:r>
      <w:r>
        <w:t>1</w:t>
      </w:r>
      <w:r>
        <w:t>。然而，如果我们用另外一个公式逼近误差就是</w:t>
      </w:r>
      <m:oMath>
        <m:r>
          <w:rPr>
            <w:rFonts w:ascii="Cambria Math" w:hAnsi="Cambria Math"/>
          </w:rPr>
          <m:t>O(ε)</m:t>
        </m:r>
      </m:oMath>
      <w:r>
        <w:t>，当</w:t>
      </w:r>
      <m:oMath>
        <m:r>
          <w:rPr>
            <w:rFonts w:ascii="Cambria Math" w:hAnsi="Cambria Math"/>
          </w:rPr>
          <m:t>ε</m:t>
        </m:r>
      </m:oMath>
      <w:r>
        <w:t>小于</w:t>
      </w:r>
      <w:r>
        <w:t>1</w:t>
      </w:r>
      <w:r>
        <w:t>时，实际上</w:t>
      </w:r>
      <m:oMath>
        <m:r>
          <w:rPr>
            <w:rFonts w:ascii="Cambria Math" w:hAnsi="Cambria Math"/>
          </w:rPr>
          <m:t>ε</m:t>
        </m:r>
      </m:oMath>
      <w:r>
        <w:t>比</w:t>
      </w:r>
      <m:oMath>
        <m:sSup>
          <m:sSupPr>
            <m:ctrlPr>
              <w:rPr>
                <w:rFonts w:ascii="Cambria Math" w:hAnsi="Cambria Math"/>
              </w:rPr>
            </m:ctrlPr>
          </m:sSupPr>
          <m:e>
            <m:r>
              <w:rPr>
                <w:rFonts w:ascii="Cambria Math" w:hAnsi="Cambria Math"/>
              </w:rPr>
              <m:t>ε</m:t>
            </m:r>
          </m:e>
          <m:sup>
            <m:r>
              <w:rPr>
                <w:rFonts w:ascii="Cambria Math" w:hAnsi="Cambria Math"/>
              </w:rPr>
              <m:t>2</m:t>
            </m:r>
          </m:sup>
        </m:sSup>
      </m:oMath>
      <w:r>
        <w:t>大很多，所以这个公式近似值远没有左边公式的准确，所以在执行梯度检验时，我们使用双边误差，即</w:t>
      </w: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θ+ε</m:t>
                </m:r>
              </m:e>
            </m:d>
            <m:r>
              <w:rPr>
                <w:rFonts w:ascii="Cambria Math" w:hAnsi="Cambria Math"/>
              </w:rPr>
              <m:t>-f(θ-ε)</m:t>
            </m:r>
          </m:num>
          <m:den>
            <m:r>
              <w:rPr>
                <w:rFonts w:ascii="Cambria Math" w:hAnsi="Cambria Math"/>
              </w:rPr>
              <m:t>2ε</m:t>
            </m:r>
          </m:den>
        </m:f>
      </m:oMath>
      <w:r>
        <w:t>，而不使用单边公差，因为它不够准确。</w:t>
      </w:r>
    </w:p>
    <w:p w:rsidR="00B73263" w:rsidRDefault="00B73263" w:rsidP="00B73263">
      <w:pPr>
        <w:jc w:val="center"/>
      </w:pPr>
      <w:r>
        <w:rPr>
          <w:noProof/>
        </w:rPr>
        <w:drawing>
          <wp:inline distT="0" distB="0" distL="0" distR="0" wp14:anchorId="734122BB" wp14:editId="24DE525A">
            <wp:extent cx="4089400" cy="508000"/>
            <wp:effectExtent l="0" t="0" r="6350" b="6350"/>
            <wp:docPr id="24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2617461ed10089bc61ad273c84594f.png"/>
                    <pic:cNvPicPr>
                      <a:picLocks noChangeAspect="1" noChangeArrowheads="1"/>
                    </pic:cNvPicPr>
                  </pic:nvPicPr>
                  <pic:blipFill>
                    <a:blip r:embed="rId17"/>
                    <a:stretch>
                      <a:fillRect/>
                    </a:stretch>
                  </pic:blipFill>
                  <pic:spPr bwMode="auto">
                    <a:xfrm>
                      <a:off x="0" y="0"/>
                      <a:ext cx="4168745" cy="517857"/>
                    </a:xfrm>
                    <a:prstGeom prst="rect">
                      <a:avLst/>
                    </a:prstGeom>
                    <a:noFill/>
                    <a:ln w="9525">
                      <a:noFill/>
                      <a:headEnd/>
                      <a:tailEnd/>
                    </a:ln>
                  </pic:spPr>
                </pic:pic>
              </a:graphicData>
            </a:graphic>
          </wp:inline>
        </w:drawing>
      </w:r>
    </w:p>
    <w:p w:rsidR="00B73263" w:rsidRDefault="00B73263" w:rsidP="00B73263">
      <w:pPr>
        <w:pStyle w:val="af9"/>
        <w:rPr>
          <w:b/>
          <w:bCs/>
          <w:sz w:val="32"/>
          <w:szCs w:val="32"/>
        </w:rPr>
      </w:pPr>
      <w:r>
        <w:t>如果你不理解上面两条结论，所有公式都在这儿，不用担心，如果你对微积分和数值逼近有所了解，这些信息已经足够多了，重点是要记住，双边误差公式的结果更准确，下节课我们做梯度检验时就会用到这个方法。我们讲了如何使用双边误差来判断别人给你的函数</w:t>
      </w:r>
      <m:oMath>
        <m:r>
          <w:rPr>
            <w:rFonts w:ascii="Cambria Math" w:hAnsi="Cambria Math"/>
          </w:rPr>
          <m:t>g(θ)</m:t>
        </m:r>
      </m:oMath>
      <w:r>
        <w:t>，是否正确实现了函数</w:t>
      </w:r>
      <m:oMath>
        <m:r>
          <w:rPr>
            <w:rFonts w:ascii="Cambria Math" w:hAnsi="Cambria Math"/>
          </w:rPr>
          <m:t>f</m:t>
        </m:r>
      </m:oMath>
      <w:r>
        <w:t>的偏导，现在我们可以使用这个方法来检验反向传播是否得以正确实施，如果不正确，它可能有</w:t>
      </w:r>
      <w:r w:rsidRPr="004B2AE7">
        <w:rPr>
          <w:b/>
        </w:rPr>
        <w:t>bug</w:t>
      </w:r>
      <w:r>
        <w:t>需要你来解决。</w:t>
      </w:r>
      <w:bookmarkStart w:id="7" w:name="header-n620"/>
      <w:bookmarkEnd w:id="7"/>
    </w:p>
    <w:p w:rsidR="00B73263" w:rsidRDefault="00B73263" w:rsidP="00B73263">
      <w:pPr>
        <w:pStyle w:val="3"/>
      </w:pPr>
      <w:bookmarkStart w:id="8" w:name="_Toc522997454"/>
      <w:r>
        <w:lastRenderedPageBreak/>
        <w:t xml:space="preserve">1.13 </w:t>
      </w:r>
      <w:r>
        <w:t>梯度检验（</w:t>
      </w:r>
      <w:r>
        <w:t>Gradient checking</w:t>
      </w:r>
      <w:r>
        <w:t>）</w:t>
      </w:r>
      <w:bookmarkEnd w:id="8"/>
    </w:p>
    <w:p w:rsidR="00B73263" w:rsidRDefault="00B73263" w:rsidP="00B73263">
      <w:pPr>
        <w:pStyle w:val="af9"/>
      </w:pPr>
      <w:r>
        <w:t>梯度检验帮我们节省了很多时间，也多次帮我发现</w:t>
      </w:r>
      <w:r>
        <w:rPr>
          <w:b/>
        </w:rPr>
        <w:t>backprop</w:t>
      </w:r>
      <w:r>
        <w:t>实施过程中的</w:t>
      </w:r>
      <w:r>
        <w:t>bug</w:t>
      </w:r>
      <w:r>
        <w:t>，接下来，我们看看如何利用它来调试或检验</w:t>
      </w:r>
      <w:r>
        <w:rPr>
          <w:b/>
        </w:rPr>
        <w:t>backprop</w:t>
      </w:r>
      <w:r>
        <w:t>的实施是否正确。</w:t>
      </w:r>
    </w:p>
    <w:p w:rsidR="00B73263" w:rsidRDefault="00B73263" w:rsidP="00B73263">
      <w:pPr>
        <w:pStyle w:val="af9"/>
      </w:pPr>
      <w:r>
        <w:t>假设你的网络中含有下列参数，</w:t>
      </w:r>
      <m:oMath>
        <m:sSup>
          <m:sSupPr>
            <m:ctrlPr>
              <w:rPr>
                <w:rFonts w:ascii="Cambria Math" w:hAnsi="Cambria Math"/>
              </w:rPr>
            </m:ctrlPr>
          </m:sSupPr>
          <m:e>
            <m:r>
              <w:rPr>
                <w:rFonts w:ascii="Cambria Math" w:hAnsi="Cambria Math"/>
              </w:rPr>
              <m:t>W</m:t>
            </m:r>
          </m:e>
          <m:sup>
            <m:r>
              <w:rPr>
                <w:rFonts w:ascii="Cambria Math" w:hAnsi="Cambria Math"/>
              </w:rPr>
              <m:t>[1]</m:t>
            </m:r>
          </m:sup>
        </m:sSup>
      </m:oMath>
      <w:r>
        <w:t>和</w:t>
      </w:r>
      <m:oMath>
        <m:sSup>
          <m:sSupPr>
            <m:ctrlPr>
              <w:rPr>
                <w:rFonts w:ascii="Cambria Math" w:hAnsi="Cambria Math"/>
              </w:rPr>
            </m:ctrlPr>
          </m:sSupPr>
          <m:e>
            <m:r>
              <w:rPr>
                <w:rFonts w:ascii="Cambria Math" w:hAnsi="Cambria Math"/>
              </w:rPr>
              <m:t>b</m:t>
            </m:r>
          </m:e>
          <m:sup>
            <m:r>
              <w:rPr>
                <w:rFonts w:ascii="Cambria Math" w:hAnsi="Cambria Math"/>
              </w:rPr>
              <m:t>[1]</m:t>
            </m:r>
          </m:sup>
        </m:sSup>
      </m:oMath>
      <w:r>
        <w:t>……</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t>，为了执行梯度检验，首先要做的就是，把所有参数转换成一个巨大的向量数据，你要做的就是把矩阵</w:t>
      </w:r>
      <m:oMath>
        <m:r>
          <w:rPr>
            <w:rFonts w:ascii="Cambria Math" w:hAnsi="Cambria Math"/>
          </w:rPr>
          <m:t>W</m:t>
        </m:r>
      </m:oMath>
      <w:r>
        <w:t>转换成一个向量，把所有</w:t>
      </w:r>
      <m:oMath>
        <m:r>
          <w:rPr>
            <w:rFonts w:ascii="Cambria Math" w:hAnsi="Cambria Math"/>
          </w:rPr>
          <m:t>W</m:t>
        </m:r>
      </m:oMath>
      <w:r>
        <w:t>矩阵转换成向量之后，做连接运算，得到一个巨型向量</w:t>
      </w:r>
      <m:oMath>
        <m:r>
          <w:rPr>
            <w:rFonts w:ascii="Cambria Math" w:hAnsi="Cambria Math"/>
          </w:rPr>
          <m:t>θ</m:t>
        </m:r>
      </m:oMath>
      <w:r>
        <w:t>，该向量表示为参数</w:t>
      </w:r>
      <m:oMath>
        <m:r>
          <w:rPr>
            <w:rFonts w:ascii="Cambria Math" w:hAnsi="Cambria Math"/>
          </w:rPr>
          <m:t>θ</m:t>
        </m:r>
      </m:oMath>
      <w:r>
        <w:t>，代价函数</w:t>
      </w:r>
      <m:oMath>
        <m:r>
          <w:rPr>
            <w:rFonts w:ascii="Cambria Math" w:hAnsi="Cambria Math"/>
          </w:rPr>
          <m:t>J</m:t>
        </m:r>
      </m:oMath>
      <w:r>
        <w:t>是所有</w:t>
      </w:r>
      <m:oMath>
        <m:r>
          <w:rPr>
            <w:rFonts w:ascii="Cambria Math" w:hAnsi="Cambria Math"/>
          </w:rPr>
          <m:t>W</m:t>
        </m:r>
      </m:oMath>
      <w:r>
        <w:t>和</w:t>
      </w:r>
      <m:oMath>
        <m:r>
          <w:rPr>
            <w:rFonts w:ascii="Cambria Math" w:hAnsi="Cambria Math"/>
          </w:rPr>
          <m:t>b</m:t>
        </m:r>
      </m:oMath>
      <w:r>
        <w:t>的函数，现在你得到了一个</w:t>
      </w:r>
      <m:oMath>
        <m:r>
          <w:rPr>
            <w:rFonts w:ascii="Cambria Math" w:hAnsi="Cambria Math"/>
          </w:rPr>
          <m:t>θ</m:t>
        </m:r>
      </m:oMath>
      <w:r>
        <w:t>的代价函数</w:t>
      </w:r>
      <m:oMath>
        <m:r>
          <w:rPr>
            <w:rFonts w:ascii="Cambria Math" w:hAnsi="Cambria Math"/>
          </w:rPr>
          <m:t>J</m:t>
        </m:r>
      </m:oMath>
      <w:r>
        <w:t>（即</w:t>
      </w:r>
      <m:oMath>
        <m:r>
          <w:rPr>
            <w:rFonts w:ascii="Cambria Math" w:hAnsi="Cambria Math"/>
          </w:rPr>
          <m:t>J(θ)</m:t>
        </m:r>
      </m:oMath>
      <w:r>
        <w:t>）。接着，你得到与</w:t>
      </w:r>
      <m:oMath>
        <m:r>
          <w:rPr>
            <w:rFonts w:ascii="Cambria Math" w:hAnsi="Cambria Math"/>
          </w:rPr>
          <m:t>W</m:t>
        </m:r>
      </m:oMath>
      <w:r>
        <w:t>和</w:t>
      </w:r>
      <m:oMath>
        <m:r>
          <w:rPr>
            <w:rFonts w:ascii="Cambria Math" w:hAnsi="Cambria Math"/>
          </w:rPr>
          <m:t>b</m:t>
        </m:r>
      </m:oMath>
      <w:r>
        <w:t>顺序相同的数据，你同样可以把</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和</w:t>
      </w:r>
      <m:oMath>
        <m:sSup>
          <m:sSupPr>
            <m:ctrlPr>
              <w:rPr>
                <w:rFonts w:ascii="Cambria Math" w:hAnsi="Cambria Math"/>
              </w:rPr>
            </m:ctrlPr>
          </m:sSupPr>
          <m:e>
            <m:r>
              <w:rPr>
                <w:rFonts w:ascii="Cambria Math" w:hAnsi="Cambria Math"/>
              </w:rPr>
              <m:t>db</m:t>
            </m:r>
          </m:e>
          <m:sup>
            <m:r>
              <w:rPr>
                <w:rFonts w:ascii="Cambria Math" w:hAnsi="Cambria Math"/>
              </w:rPr>
              <m:t>[1]</m:t>
            </m:r>
          </m:sup>
        </m:sSup>
      </m:oMath>
      <w:r>
        <w:t>……</w:t>
      </w:r>
      <m:oMath>
        <m:sSup>
          <m:sSupPr>
            <m:ctrlPr>
              <w:rPr>
                <w:rFonts w:ascii="Cambria Math" w:hAnsi="Cambria Math"/>
              </w:rPr>
            </m:ctrlPr>
          </m:sSupPr>
          <m:e>
            <m:r>
              <w:rPr>
                <w:rFonts w:ascii="Cambria Math" w:hAnsi="Cambria Math"/>
              </w:rPr>
              <m:t>dW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db</m:t>
            </m:r>
          </m:e>
          <m:sup>
            <m:r>
              <w:rPr>
                <w:rFonts w:ascii="Cambria Math" w:hAnsi="Cambria Math"/>
              </w:rPr>
              <m:t>[l]</m:t>
            </m:r>
          </m:sup>
        </m:sSup>
      </m:oMath>
      <w:r>
        <w:t>转换成一个新的向量，用它们来初始化大向量</w:t>
      </w:r>
      <m:oMath>
        <m:r>
          <w:rPr>
            <w:rFonts w:ascii="Cambria Math" w:hAnsi="Cambria Math"/>
          </w:rPr>
          <m:t>dθ</m:t>
        </m:r>
      </m:oMath>
      <w:r>
        <w:t>，它与</w:t>
      </w:r>
      <m:oMath>
        <m:r>
          <w:rPr>
            <w:rFonts w:ascii="Cambria Math" w:hAnsi="Cambria Math"/>
          </w:rPr>
          <m:t>θ</m:t>
        </m:r>
      </m:oMath>
      <w:r>
        <w:t>具有相同维度。</w:t>
      </w:r>
    </w:p>
    <w:p w:rsidR="00B73263" w:rsidRDefault="00B73263" w:rsidP="00B73263">
      <w:pPr>
        <w:pStyle w:val="af9"/>
      </w:pPr>
      <w:r>
        <w:t>同样的，把</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转换成矩阵，</w:t>
      </w:r>
      <m:oMath>
        <m:r>
          <w:rPr>
            <w:rFonts w:ascii="Cambria Math" w:hAnsi="Cambria Math"/>
          </w:rPr>
          <m:t>d</m:t>
        </m:r>
        <m:sSup>
          <m:sSupPr>
            <m:ctrlPr>
              <w:rPr>
                <w:rFonts w:ascii="Cambria Math" w:hAnsi="Cambria Math"/>
              </w:rPr>
            </m:ctrlPr>
          </m:sSupPr>
          <m:e>
            <m:r>
              <w:rPr>
                <w:rFonts w:ascii="Cambria Math" w:hAnsi="Cambria Math"/>
              </w:rPr>
              <m:t>b</m:t>
            </m:r>
          </m:e>
          <m:sup>
            <m:r>
              <w:rPr>
                <w:rFonts w:ascii="Cambria Math" w:hAnsi="Cambria Math"/>
              </w:rPr>
              <m:t>[1]</m:t>
            </m:r>
          </m:sup>
        </m:sSup>
      </m:oMath>
      <w:r>
        <w:t>已经是一个向量了，直到把</w:t>
      </w:r>
      <m:oMath>
        <m:sSup>
          <m:sSupPr>
            <m:ctrlPr>
              <w:rPr>
                <w:rFonts w:ascii="Cambria Math" w:hAnsi="Cambria Math"/>
              </w:rPr>
            </m:ctrlPr>
          </m:sSupPr>
          <m:e>
            <m:r>
              <w:rPr>
                <w:rFonts w:ascii="Cambria Math" w:hAnsi="Cambria Math"/>
              </w:rPr>
              <m:t>dW</m:t>
            </m:r>
          </m:e>
          <m:sup>
            <m:r>
              <w:rPr>
                <w:rFonts w:ascii="Cambria Math" w:hAnsi="Cambria Math"/>
              </w:rPr>
              <m:t>[l]</m:t>
            </m:r>
          </m:sup>
        </m:sSup>
      </m:oMath>
      <w:r>
        <w:t>转换成矩阵，这样所有的</w:t>
      </w:r>
      <m:oMath>
        <m:r>
          <w:rPr>
            <w:rFonts w:ascii="Cambria Math" w:hAnsi="Cambria Math"/>
          </w:rPr>
          <m:t>dW</m:t>
        </m:r>
      </m:oMath>
      <w:r>
        <w:t>都已经是矩阵，注意</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与</w:t>
      </w:r>
      <m:oMath>
        <m:sSup>
          <m:sSupPr>
            <m:ctrlPr>
              <w:rPr>
                <w:rFonts w:ascii="Cambria Math" w:hAnsi="Cambria Math"/>
              </w:rPr>
            </m:ctrlPr>
          </m:sSupPr>
          <m:e>
            <m:r>
              <w:rPr>
                <w:rFonts w:ascii="Cambria Math" w:hAnsi="Cambria Math"/>
              </w:rPr>
              <m:t>W</m:t>
            </m:r>
          </m:e>
          <m:sup>
            <m:r>
              <w:rPr>
                <w:rFonts w:ascii="Cambria Math" w:hAnsi="Cambria Math"/>
              </w:rPr>
              <m:t>[1]</m:t>
            </m:r>
          </m:sup>
        </m:sSup>
      </m:oMath>
      <w:r>
        <w:t>具有相同维度，</w:t>
      </w:r>
      <m:oMath>
        <m:r>
          <w:rPr>
            <w:rFonts w:ascii="Cambria Math" w:hAnsi="Cambria Math"/>
          </w:rPr>
          <m:t>d</m:t>
        </m:r>
        <m:sSup>
          <m:sSupPr>
            <m:ctrlPr>
              <w:rPr>
                <w:rFonts w:ascii="Cambria Math" w:hAnsi="Cambria Math"/>
              </w:rPr>
            </m:ctrlPr>
          </m:sSupPr>
          <m:e>
            <m:r>
              <w:rPr>
                <w:rFonts w:ascii="Cambria Math" w:hAnsi="Cambria Math"/>
              </w:rPr>
              <m:t>b</m:t>
            </m:r>
          </m:e>
          <m:sup>
            <m:r>
              <w:rPr>
                <w:rFonts w:ascii="Cambria Math" w:hAnsi="Cambria Math"/>
              </w:rPr>
              <m:t>[1]</m:t>
            </m:r>
          </m:sup>
        </m:sSup>
      </m:oMath>
      <w:r>
        <w:t>与</w:t>
      </w:r>
      <m:oMath>
        <m:sSup>
          <m:sSupPr>
            <m:ctrlPr>
              <w:rPr>
                <w:rFonts w:ascii="Cambria Math" w:hAnsi="Cambria Math"/>
              </w:rPr>
            </m:ctrlPr>
          </m:sSupPr>
          <m:e>
            <m:r>
              <w:rPr>
                <w:rFonts w:ascii="Cambria Math" w:hAnsi="Cambria Math"/>
              </w:rPr>
              <m:t>b</m:t>
            </m:r>
          </m:e>
          <m:sup>
            <m:r>
              <w:rPr>
                <w:rFonts w:ascii="Cambria Math" w:hAnsi="Cambria Math"/>
              </w:rPr>
              <m:t>[1]</m:t>
            </m:r>
          </m:sup>
        </m:sSup>
      </m:oMath>
      <w:r>
        <w:t>具有相同维度。经过相同的转换和连接运算操作之后，你可以把所有导数转换成一个大向量</w:t>
      </w:r>
      <m:oMath>
        <m:r>
          <w:rPr>
            <w:rFonts w:ascii="Cambria Math" w:hAnsi="Cambria Math"/>
          </w:rPr>
          <m:t>dθ</m:t>
        </m:r>
      </m:oMath>
      <w:r>
        <w:t>，它与</w:t>
      </w:r>
      <m:oMath>
        <m:r>
          <w:rPr>
            <w:rFonts w:ascii="Cambria Math" w:hAnsi="Cambria Math"/>
          </w:rPr>
          <m:t>θ</m:t>
        </m:r>
      </m:oMath>
      <w:r>
        <w:t>具有相同维度，现在的问题是</w:t>
      </w:r>
      <m:oMath>
        <m:r>
          <w:rPr>
            <w:rFonts w:ascii="Cambria Math" w:hAnsi="Cambria Math"/>
          </w:rPr>
          <m:t>dθ</m:t>
        </m:r>
      </m:oMath>
      <w:r>
        <w:t>和代价函数</w:t>
      </w:r>
      <m:oMath>
        <m:r>
          <w:rPr>
            <w:rFonts w:ascii="Cambria Math" w:hAnsi="Cambria Math"/>
          </w:rPr>
          <m:t>J</m:t>
        </m:r>
      </m:oMath>
      <w:r>
        <w:t>的梯度或坡度有什么关系？</w:t>
      </w:r>
    </w:p>
    <w:p w:rsidR="00B73263" w:rsidRDefault="00B73263" w:rsidP="00B73263">
      <w:r>
        <w:rPr>
          <w:noProof/>
        </w:rPr>
        <w:drawing>
          <wp:inline distT="0" distB="0" distL="0" distR="0" wp14:anchorId="000A0843" wp14:editId="1BEBA358">
            <wp:extent cx="4682067" cy="1507067"/>
            <wp:effectExtent l="0" t="0" r="4445" b="0"/>
            <wp:docPr id="24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4fb79f5694c802a5261298e54157e14.png"/>
                    <pic:cNvPicPr>
                      <a:picLocks noChangeAspect="1" noChangeArrowheads="1"/>
                    </pic:cNvPicPr>
                  </pic:nvPicPr>
                  <pic:blipFill>
                    <a:blip r:embed="rId18"/>
                    <a:stretch>
                      <a:fillRect/>
                    </a:stretch>
                  </pic:blipFill>
                  <pic:spPr bwMode="auto">
                    <a:xfrm>
                      <a:off x="0" y="0"/>
                      <a:ext cx="4684034" cy="1507700"/>
                    </a:xfrm>
                    <a:prstGeom prst="rect">
                      <a:avLst/>
                    </a:prstGeom>
                    <a:noFill/>
                    <a:ln w="9525">
                      <a:noFill/>
                      <a:headEnd/>
                      <a:tailEnd/>
                    </a:ln>
                  </pic:spPr>
                </pic:pic>
              </a:graphicData>
            </a:graphic>
          </wp:inline>
        </w:drawing>
      </w:r>
    </w:p>
    <w:p w:rsidR="00B73263" w:rsidRDefault="00B73263" w:rsidP="00B73263">
      <w:pPr>
        <w:pStyle w:val="af9"/>
      </w:pPr>
      <w:r>
        <w:t>这就是实施梯度检验的过程，英语里通常简称为</w:t>
      </w:r>
      <w:r>
        <w:t>“</w:t>
      </w:r>
      <w:r>
        <w:rPr>
          <w:b/>
        </w:rPr>
        <w:t>grad check</w:t>
      </w:r>
      <w:r>
        <w:t>”</w:t>
      </w:r>
      <w:r>
        <w:t>，首先，我们要清楚</w:t>
      </w:r>
      <m:oMath>
        <m:r>
          <w:rPr>
            <w:rFonts w:ascii="Cambria Math" w:hAnsi="Cambria Math"/>
          </w:rPr>
          <m:t>J</m:t>
        </m:r>
      </m:oMath>
      <w:r>
        <w:t>是超参数</w:t>
      </w:r>
      <m:oMath>
        <m:r>
          <w:rPr>
            <w:rFonts w:ascii="Cambria Math" w:hAnsi="Cambria Math"/>
          </w:rPr>
          <m:t>θ</m:t>
        </m:r>
      </m:oMath>
      <w:r>
        <w:t>的一个函数，你也可以将</w:t>
      </w:r>
      <m:oMath>
        <m:r>
          <w:rPr>
            <w:rFonts w:ascii="Cambria Math" w:hAnsi="Cambria Math"/>
          </w:rPr>
          <m:t>J</m:t>
        </m:r>
      </m:oMath>
      <w:r>
        <w:t>函数展开为</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m:t>
        </m:r>
      </m:oMath>
      <w:r>
        <w:t>，不论超级参数向量</w:t>
      </w:r>
      <m:oMath>
        <m:r>
          <w:rPr>
            <w:rFonts w:ascii="Cambria Math" w:hAnsi="Cambria Math"/>
          </w:rPr>
          <m:t>θ</m:t>
        </m:r>
      </m:oMath>
      <w:r>
        <w:t>的维度是多少，为了实施梯度检验，你要做的就是循环执行，从而对每个</w:t>
      </w:r>
      <m:oMath>
        <m:r>
          <w:rPr>
            <w:rFonts w:ascii="Cambria Math" w:hAnsi="Cambria Math"/>
          </w:rPr>
          <m:t>i</m:t>
        </m:r>
      </m:oMath>
      <w:r>
        <w:t>也就是对每个</w:t>
      </w:r>
      <m:oMath>
        <m:r>
          <w:rPr>
            <w:rFonts w:ascii="Cambria Math" w:hAnsi="Cambria Math"/>
          </w:rPr>
          <m:t>θ</m:t>
        </m:r>
      </m:oMath>
      <w:r>
        <w:t>组成元素计算</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r>
          <w:rPr>
            <w:rFonts w:ascii="Cambria Math" w:hAnsi="Cambria Math"/>
          </w:rPr>
          <m:t>[i]</m:t>
        </m:r>
      </m:oMath>
      <w:r>
        <w:t>的值，我使用双边误差，也就是</w:t>
      </w:r>
    </w:p>
    <w:p w:rsidR="00B73263" w:rsidRDefault="00B73263" w:rsidP="00B73263">
      <w:pPr>
        <w:pStyle w:val="af9"/>
      </w:pPr>
      <m:oMathPara>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+ε,…</m:t>
                  </m:r>
                </m:e>
              </m:d>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-ε,…</m:t>
                  </m:r>
                </m:e>
              </m:d>
            </m:num>
            <m:den>
              <m:r>
                <w:rPr>
                  <w:rFonts w:ascii="Cambria Math" w:hAnsi="Cambria Math"/>
                </w:rPr>
                <m:t>2ε</m:t>
              </m:r>
            </m:den>
          </m:f>
        </m:oMath>
      </m:oMathPara>
    </w:p>
    <w:p w:rsidR="00B73263" w:rsidRDefault="00B73263" w:rsidP="00B73263">
      <w:pPr>
        <w:pStyle w:val="af9"/>
      </w:pPr>
      <w:r>
        <w:t>只对</w:t>
      </w:r>
      <m:oMath>
        <m:sSub>
          <m:sSubPr>
            <m:ctrlPr>
              <w:rPr>
                <w:rFonts w:ascii="Cambria Math" w:hAnsi="Cambria Math"/>
              </w:rPr>
            </m:ctrlPr>
          </m:sSubPr>
          <m:e>
            <m:r>
              <w:rPr>
                <w:rFonts w:ascii="Cambria Math" w:hAnsi="Cambria Math"/>
              </w:rPr>
              <m:t>θ</m:t>
            </m:r>
          </m:e>
          <m:sub>
            <m:r>
              <w:rPr>
                <w:rFonts w:ascii="Cambria Math" w:hAnsi="Cambria Math"/>
              </w:rPr>
              <m:t>i</m:t>
            </m:r>
          </m:sub>
        </m:sSub>
      </m:oMath>
      <w:r>
        <w:t>增加</w:t>
      </w:r>
      <m:oMath>
        <m:r>
          <w:rPr>
            <w:rFonts w:ascii="Cambria Math" w:hAnsi="Cambria Math"/>
          </w:rPr>
          <m:t>ε</m:t>
        </m:r>
      </m:oMath>
      <w:r>
        <w:t>，其它项保持不变，因为我们使用的是双边误差，对另一边做同样的操作，只不过是减去</w:t>
      </w:r>
      <m:oMath>
        <m:r>
          <w:rPr>
            <w:rFonts w:ascii="Cambria Math" w:hAnsi="Cambria Math"/>
          </w:rPr>
          <m:t>ε</m:t>
        </m:r>
      </m:oMath>
      <w:r>
        <w:t>，</w:t>
      </w:r>
      <m:oMath>
        <m:r>
          <w:rPr>
            <w:rFonts w:ascii="Cambria Math" w:hAnsi="Cambria Math"/>
          </w:rPr>
          <m:t>θ</m:t>
        </m:r>
      </m:oMath>
      <w:r>
        <w:t>其它项全都保持不变。</w:t>
      </w:r>
    </w:p>
    <w:p w:rsidR="00B73263" w:rsidRDefault="00B73263" w:rsidP="00B73263">
      <w:r>
        <w:rPr>
          <w:noProof/>
        </w:rPr>
        <w:lastRenderedPageBreak/>
        <w:drawing>
          <wp:inline distT="0" distB="0" distL="0" distR="0" wp14:anchorId="39E638DE" wp14:editId="50207237">
            <wp:extent cx="5029200" cy="2353733"/>
            <wp:effectExtent l="0" t="0" r="0" b="8890"/>
            <wp:docPr id="24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6f0cdc90730068109a6e20fcd41724.png"/>
                    <pic:cNvPicPr>
                      <a:picLocks noChangeAspect="1" noChangeArrowheads="1"/>
                    </pic:cNvPicPr>
                  </pic:nvPicPr>
                  <pic:blipFill>
                    <a:blip r:embed="rId19"/>
                    <a:stretch>
                      <a:fillRect/>
                    </a:stretch>
                  </pic:blipFill>
                  <pic:spPr bwMode="auto">
                    <a:xfrm>
                      <a:off x="0" y="0"/>
                      <a:ext cx="5033688" cy="2355833"/>
                    </a:xfrm>
                    <a:prstGeom prst="rect">
                      <a:avLst/>
                    </a:prstGeom>
                    <a:noFill/>
                    <a:ln w="9525">
                      <a:noFill/>
                      <a:headEnd/>
                      <a:tailEnd/>
                    </a:ln>
                  </pic:spPr>
                </pic:pic>
              </a:graphicData>
            </a:graphic>
          </wp:inline>
        </w:drawing>
      </w:r>
    </w:p>
    <w:p w:rsidR="00B73263" w:rsidRDefault="00B73263" w:rsidP="00B73263">
      <w:pPr>
        <w:pStyle w:val="af9"/>
      </w:pPr>
      <w:r>
        <w:t>从上节课中我们了解到这个值（</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）应该逼近</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den>
        </m:f>
      </m:oMath>
      <w:r>
        <w:t>，</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是代价函数的偏导数，然后你需要对</w:t>
      </w:r>
      <m:oMath>
        <m:r>
          <w:rPr>
            <w:rFonts w:ascii="Cambria Math" w:hAnsi="Cambria Math"/>
          </w:rPr>
          <m:t>i</m:t>
        </m:r>
      </m:oMath>
      <w:r>
        <w:t>的每个值都执行这个运算，最后得到两个向量，得到</w:t>
      </w:r>
      <m:oMath>
        <m:r>
          <w:rPr>
            <w:rFonts w:ascii="Cambria Math" w:hAnsi="Cambria Math"/>
          </w:rPr>
          <m:t>dθ</m:t>
        </m:r>
      </m:oMath>
      <w:r>
        <w:t>的逼近值</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oMath>
      <w:r>
        <w:t>，它与</w:t>
      </w:r>
      <m:oMath>
        <m:r>
          <w:rPr>
            <w:rFonts w:ascii="Cambria Math" w:hAnsi="Cambria Math"/>
          </w:rPr>
          <m:t>dθ</m:t>
        </m:r>
      </m:oMath>
      <w:r>
        <w:t>具有相同维度，它们两个与</w:t>
      </w:r>
      <m:oMath>
        <m:r>
          <w:rPr>
            <w:rFonts w:ascii="Cambria Math" w:hAnsi="Cambria Math"/>
          </w:rPr>
          <m:t>θ</m:t>
        </m:r>
      </m:oMath>
      <w:r>
        <w:t>具有相同维度，你要做的就是验证这些向量是否彼此接近。</w:t>
      </w:r>
    </w:p>
    <w:p w:rsidR="00B73263" w:rsidRDefault="00B73263" w:rsidP="00B73263">
      <w:pPr>
        <w:pStyle w:val="af9"/>
      </w:pPr>
      <w:r>
        <w:rPr>
          <w:noProof/>
        </w:rPr>
        <w:drawing>
          <wp:inline distT="0" distB="0" distL="0" distR="0" wp14:anchorId="07CA9275" wp14:editId="01614A41">
            <wp:extent cx="2895600" cy="651933"/>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ed27b1d469acaf24dc1a7c1a7cdc086.png"/>
                    <pic:cNvPicPr>
                      <a:picLocks noChangeAspect="1" noChangeArrowheads="1"/>
                    </pic:cNvPicPr>
                  </pic:nvPicPr>
                  <pic:blipFill>
                    <a:blip r:embed="rId20"/>
                    <a:stretch>
                      <a:fillRect/>
                    </a:stretch>
                  </pic:blipFill>
                  <pic:spPr bwMode="auto">
                    <a:xfrm>
                      <a:off x="0" y="0"/>
                      <a:ext cx="2903933" cy="653809"/>
                    </a:xfrm>
                    <a:prstGeom prst="rect">
                      <a:avLst/>
                    </a:prstGeom>
                    <a:noFill/>
                    <a:ln w="9525">
                      <a:noFill/>
                      <a:headEnd/>
                      <a:tailEnd/>
                    </a:ln>
                  </pic:spPr>
                </pic:pic>
              </a:graphicData>
            </a:graphic>
          </wp:inline>
        </w:drawing>
      </w:r>
    </w:p>
    <w:p w:rsidR="00B73263" w:rsidRDefault="00B73263" w:rsidP="00B73263">
      <w:pPr>
        <w:pStyle w:val="af9"/>
      </w:pPr>
      <w:r>
        <w:t>具体来说，如何定义两个向量是否真的接近彼此？我一般做下列运算，计算这两个向量的距离，</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r>
          <w:rPr>
            <w:rFonts w:ascii="Cambria Math" w:hAnsi="Cambria Math"/>
          </w:rPr>
          <m:t>-dθ[i]</m:t>
        </m:r>
      </m:oMath>
      <w:r>
        <w:t>的欧几里得范数，注意这里（</w:t>
      </w:r>
      <m:oMath>
        <m:sSub>
          <m:sSubPr>
            <m:ctrlPr>
              <w:rPr>
                <w:rFonts w:ascii="Cambria Math" w:hAnsi="Cambria Math"/>
              </w:rPr>
            </m:ctrlPr>
          </m:sSubPr>
          <m:e>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r>
              <w:rPr>
                <w:rFonts w:ascii="Cambria Math" w:hAnsi="Cambria Math"/>
              </w:rPr>
              <m:t>-dθ||</m:t>
            </m:r>
          </m:e>
          <m:sub>
            <m:r>
              <w:rPr>
                <w:rFonts w:ascii="Cambria Math" w:hAnsi="Cambria Math"/>
              </w:rPr>
              <m:t>2</m:t>
            </m:r>
          </m:sub>
        </m:sSub>
      </m:oMath>
      <w:r>
        <w:t>）没有平方，它是误差平方之和，然后求平方根，得到欧式距离，然后用向量长度归一化，使用向量长度的欧几里得范数。分母只是用于预防这些向量太小或太大，分母使得这个方程式变成比率，我们实际执行这个方程式，</w:t>
      </w:r>
      <m:oMath>
        <m:r>
          <w:rPr>
            <w:rFonts w:ascii="Cambria Math" w:hAnsi="Cambria Math"/>
          </w:rPr>
          <m:t>ε</m:t>
        </m:r>
      </m:oMath>
      <w:r>
        <w:t>可能为</w:t>
      </w:r>
      <m:oMath>
        <m:sSup>
          <m:sSupPr>
            <m:ctrlPr>
              <w:rPr>
                <w:rFonts w:ascii="Cambria Math" w:hAnsi="Cambria Math"/>
              </w:rPr>
            </m:ctrlPr>
          </m:sSupPr>
          <m:e>
            <m:r>
              <w:rPr>
                <w:rFonts w:ascii="Cambria Math" w:hAnsi="Cambria Math"/>
              </w:rPr>
              <m:t>10</m:t>
            </m:r>
          </m:e>
          <m:sup>
            <m:r>
              <w:rPr>
                <w:rFonts w:ascii="Cambria Math" w:hAnsi="Cambria Math"/>
              </w:rPr>
              <m:t>-7</m:t>
            </m:r>
          </m:sup>
        </m:sSup>
      </m:oMath>
      <w:r>
        <w:t>，使用这个取值范围内的</w:t>
      </w:r>
      <m:oMath>
        <m:r>
          <w:rPr>
            <w:rFonts w:ascii="Cambria Math" w:hAnsi="Cambria Math"/>
          </w:rPr>
          <m:t>ε</m:t>
        </m:r>
      </m:oMath>
      <w:r>
        <w:t>，如果你发现计算方程式得到的值为</w:t>
      </w:r>
      <m:oMath>
        <m:sSup>
          <m:sSupPr>
            <m:ctrlPr>
              <w:rPr>
                <w:rFonts w:ascii="Cambria Math" w:hAnsi="Cambria Math"/>
              </w:rPr>
            </m:ctrlPr>
          </m:sSupPr>
          <m:e>
            <m:r>
              <w:rPr>
                <w:rFonts w:ascii="Cambria Math" w:hAnsi="Cambria Math"/>
              </w:rPr>
              <m:t>10</m:t>
            </m:r>
          </m:e>
          <m:sup>
            <m:r>
              <w:rPr>
                <w:rFonts w:ascii="Cambria Math" w:hAnsi="Cambria Math"/>
              </w:rPr>
              <m:t>-7</m:t>
            </m:r>
          </m:sup>
        </m:sSup>
      </m:oMath>
      <w:r>
        <w:t>或更小，这就很好，这就意味着导数逼近很有可能是正确的，它的值非常小。</w:t>
      </w:r>
    </w:p>
    <w:p w:rsidR="00B73263" w:rsidRDefault="00B73263" w:rsidP="00B73263">
      <w:pPr>
        <w:pStyle w:val="af9"/>
      </w:pPr>
      <w:r>
        <w:rPr>
          <w:noProof/>
        </w:rPr>
        <w:drawing>
          <wp:inline distT="0" distB="0" distL="0" distR="0" wp14:anchorId="0C6A587D" wp14:editId="66D161B7">
            <wp:extent cx="3886200" cy="973667"/>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23102bc7d144b66ad9b2ffa4a85f00.png"/>
                    <pic:cNvPicPr>
                      <a:picLocks noChangeAspect="1" noChangeArrowheads="1"/>
                    </pic:cNvPicPr>
                  </pic:nvPicPr>
                  <pic:blipFill>
                    <a:blip r:embed="rId21"/>
                    <a:stretch>
                      <a:fillRect/>
                    </a:stretch>
                  </pic:blipFill>
                  <pic:spPr bwMode="auto">
                    <a:xfrm>
                      <a:off x="0" y="0"/>
                      <a:ext cx="3899330" cy="976957"/>
                    </a:xfrm>
                    <a:prstGeom prst="rect">
                      <a:avLst/>
                    </a:prstGeom>
                    <a:noFill/>
                    <a:ln w="9525">
                      <a:noFill/>
                      <a:headEnd/>
                      <a:tailEnd/>
                    </a:ln>
                  </pic:spPr>
                </pic:pic>
              </a:graphicData>
            </a:graphic>
          </wp:inline>
        </w:drawing>
      </w:r>
    </w:p>
    <w:p w:rsidR="00B73263" w:rsidRDefault="00B73263" w:rsidP="00B73263">
      <w:pPr>
        <w:pStyle w:val="af9"/>
      </w:pPr>
      <w:r>
        <w:t>如果它的值在</w:t>
      </w:r>
      <m:oMath>
        <m:sSup>
          <m:sSupPr>
            <m:ctrlPr>
              <w:rPr>
                <w:rFonts w:ascii="Cambria Math" w:hAnsi="Cambria Math"/>
              </w:rPr>
            </m:ctrlPr>
          </m:sSupPr>
          <m:e>
            <m:r>
              <w:rPr>
                <w:rFonts w:ascii="Cambria Math" w:hAnsi="Cambria Math"/>
              </w:rPr>
              <m:t>10</m:t>
            </m:r>
          </m:e>
          <m:sup>
            <m:r>
              <w:rPr>
                <w:rFonts w:ascii="Cambria Math" w:hAnsi="Cambria Math"/>
              </w:rPr>
              <m:t>-5</m:t>
            </m:r>
          </m:sup>
        </m:sSup>
      </m:oMath>
      <w:r>
        <w:t>范围内，我就要小心了，也许这个值没问题，但我会再次检查这个向量的所有项，确保没有一项误差过大，可能这里有</w:t>
      </w:r>
      <w:r w:rsidRPr="00EB1DA6">
        <w:rPr>
          <w:b/>
        </w:rPr>
        <w:t>bug</w:t>
      </w:r>
      <w:r>
        <w:t>。</w:t>
      </w:r>
    </w:p>
    <w:p w:rsidR="00B73263" w:rsidRDefault="00B73263" w:rsidP="00B73263">
      <w:pPr>
        <w:pStyle w:val="af9"/>
      </w:pPr>
      <w:r>
        <w:t>如果左边这个方程式结果是</w:t>
      </w:r>
      <m:oMath>
        <m:sSup>
          <m:sSupPr>
            <m:ctrlPr>
              <w:rPr>
                <w:rFonts w:ascii="Cambria Math" w:hAnsi="Cambria Math"/>
              </w:rPr>
            </m:ctrlPr>
          </m:sSupPr>
          <m:e>
            <m:r>
              <w:rPr>
                <w:rFonts w:ascii="Cambria Math" w:hAnsi="Cambria Math"/>
              </w:rPr>
              <m:t>10</m:t>
            </m:r>
          </m:e>
          <m:sup>
            <m:r>
              <w:rPr>
                <w:rFonts w:ascii="Cambria Math" w:hAnsi="Cambria Math"/>
              </w:rPr>
              <m:t>-3</m:t>
            </m:r>
          </m:sup>
        </m:sSup>
      </m:oMath>
      <w:r>
        <w:t>，我就会担心是否存在</w:t>
      </w:r>
      <w:r w:rsidRPr="00EB1DA6">
        <w:rPr>
          <w:b/>
        </w:rPr>
        <w:t>bug</w:t>
      </w:r>
      <w:r>
        <w:t>，计算结果应该比</w:t>
      </w:r>
      <m:oMath>
        <m:sSup>
          <m:sSupPr>
            <m:ctrlPr>
              <w:rPr>
                <w:rFonts w:ascii="Cambria Math" w:hAnsi="Cambria Math"/>
              </w:rPr>
            </m:ctrlPr>
          </m:sSupPr>
          <m:e>
            <m:r>
              <w:rPr>
                <w:rFonts w:ascii="Cambria Math" w:hAnsi="Cambria Math"/>
              </w:rPr>
              <m:t>10</m:t>
            </m:r>
          </m:e>
          <m:sup>
            <m:r>
              <w:rPr>
                <w:rFonts w:ascii="Cambria Math" w:hAnsi="Cambria Math"/>
              </w:rPr>
              <m:t>-3</m:t>
            </m:r>
          </m:sup>
        </m:sSup>
      </m:oMath>
      <w:r>
        <w:t>小很多，如果比</w:t>
      </w:r>
      <m:oMath>
        <m:sSup>
          <m:sSupPr>
            <m:ctrlPr>
              <w:rPr>
                <w:rFonts w:ascii="Cambria Math" w:hAnsi="Cambria Math"/>
              </w:rPr>
            </m:ctrlPr>
          </m:sSupPr>
          <m:e>
            <m:r>
              <w:rPr>
                <w:rFonts w:ascii="Cambria Math" w:hAnsi="Cambria Math"/>
              </w:rPr>
              <m:t>10</m:t>
            </m:r>
          </m:e>
          <m:sup>
            <m:r>
              <w:rPr>
                <w:rFonts w:ascii="Cambria Math" w:hAnsi="Cambria Math"/>
              </w:rPr>
              <m:t>-3</m:t>
            </m:r>
          </m:sup>
        </m:sSup>
      </m:oMath>
      <w:r>
        <w:t>大很多，我就会很担心，担心是否存在</w:t>
      </w:r>
      <w:r w:rsidRPr="00EB1DA6">
        <w:rPr>
          <w:b/>
        </w:rPr>
        <w:t>bug</w:t>
      </w:r>
      <w:r>
        <w:t>。这时应该仔细检查所有</w:t>
      </w:r>
      <m:oMath>
        <m:r>
          <w:rPr>
            <w:rFonts w:ascii="Cambria Math" w:hAnsi="Cambria Math"/>
          </w:rPr>
          <m:t>θ</m:t>
        </m:r>
      </m:oMath>
      <w:r>
        <w:t>项，看是否有一个具体的</w:t>
      </w:r>
      <m:oMath>
        <m:r>
          <w:rPr>
            <w:rFonts w:ascii="Cambria Math" w:hAnsi="Cambria Math"/>
          </w:rPr>
          <m:t>i</m:t>
        </m:r>
      </m:oMath>
      <w:r>
        <w:t>值，使得</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dθ[i]</m:t>
        </m:r>
      </m:oMath>
      <w:r>
        <w:t>大不相同，并用它来追踪一些求导计算是</w:t>
      </w:r>
      <w:r>
        <w:lastRenderedPageBreak/>
        <w:t>否正确，经过一些调试，最终结果会是这种非常小的值（</w:t>
      </w:r>
      <m:oMath>
        <m:sSup>
          <m:sSupPr>
            <m:ctrlPr>
              <w:rPr>
                <w:rFonts w:ascii="Cambria Math" w:hAnsi="Cambria Math"/>
              </w:rPr>
            </m:ctrlPr>
          </m:sSupPr>
          <m:e>
            <m:r>
              <w:rPr>
                <w:rFonts w:ascii="Cambria Math" w:hAnsi="Cambria Math"/>
              </w:rPr>
              <m:t>10</m:t>
            </m:r>
          </m:e>
          <m:sup>
            <m:r>
              <w:rPr>
                <w:rFonts w:ascii="Cambria Math" w:hAnsi="Cambria Math"/>
              </w:rPr>
              <m:t>-7</m:t>
            </m:r>
          </m:sup>
        </m:sSup>
      </m:oMath>
      <w:r>
        <w:t>），那么，你的实施可能是正确的。</w:t>
      </w:r>
    </w:p>
    <w:p w:rsidR="00B73263" w:rsidRDefault="00B73263" w:rsidP="00B73263">
      <w:pPr>
        <w:pStyle w:val="af9"/>
      </w:pPr>
      <w:r>
        <w:rPr>
          <w:noProof/>
        </w:rPr>
        <w:drawing>
          <wp:inline distT="0" distB="0" distL="0" distR="0" wp14:anchorId="099E9891" wp14:editId="244F9DD6">
            <wp:extent cx="2777067" cy="694267"/>
            <wp:effectExtent l="0" t="0" r="4445" b="0"/>
            <wp:docPr id="248" name="Picture" descr="图片包含 设备,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7fd11e7b28ef0ab7d3b6d23b19a8fdc.png"/>
                    <pic:cNvPicPr>
                      <a:picLocks noChangeAspect="1" noChangeArrowheads="1"/>
                    </pic:cNvPicPr>
                  </pic:nvPicPr>
                  <pic:blipFill>
                    <a:blip r:embed="rId22"/>
                    <a:stretch>
                      <a:fillRect/>
                    </a:stretch>
                  </pic:blipFill>
                  <pic:spPr bwMode="auto">
                    <a:xfrm>
                      <a:off x="0" y="0"/>
                      <a:ext cx="2796265" cy="699066"/>
                    </a:xfrm>
                    <a:prstGeom prst="rect">
                      <a:avLst/>
                    </a:prstGeom>
                    <a:noFill/>
                    <a:ln w="9525">
                      <a:noFill/>
                      <a:headEnd/>
                      <a:tailEnd/>
                    </a:ln>
                  </pic:spPr>
                </pic:pic>
              </a:graphicData>
            </a:graphic>
          </wp:inline>
        </w:drawing>
      </w:r>
    </w:p>
    <w:p w:rsidR="00B73263" w:rsidRDefault="00B73263" w:rsidP="00B73263">
      <w:pPr>
        <w:pStyle w:val="af9"/>
      </w:pPr>
      <w:r>
        <w:t>在实施神经网络时，我经常需要执行</w:t>
      </w:r>
      <w:r>
        <w:rPr>
          <w:b/>
        </w:rPr>
        <w:t>foreprop</w:t>
      </w:r>
      <w:r>
        <w:t>和</w:t>
      </w:r>
      <w:r>
        <w:rPr>
          <w:b/>
        </w:rPr>
        <w:t>backprop</w:t>
      </w:r>
      <w:r>
        <w:t>，然后我可能发现这个梯度检验有一个相对较大的值，我会怀疑存在</w:t>
      </w:r>
      <w:r w:rsidRPr="00EB1DA6">
        <w:rPr>
          <w:b/>
        </w:rPr>
        <w:t>bug</w:t>
      </w:r>
      <w:r>
        <w:t>，然后开始调试，调试，调试，调试一段时间后，我得到一个很小的梯度检验值，现在我可以很自信的说，神经网络实施是正确的。</w:t>
      </w:r>
    </w:p>
    <w:p w:rsidR="00B73263" w:rsidRDefault="00B73263" w:rsidP="00B73263">
      <w:pPr>
        <w:pStyle w:val="af9"/>
      </w:pPr>
      <w:r>
        <w:t>现在你已经了解了梯度检验的工作原理，它帮助我在神经网络实施中发现了很多</w:t>
      </w:r>
      <w:r w:rsidRPr="00EB1DA6">
        <w:rPr>
          <w:b/>
        </w:rPr>
        <w:t>bug</w:t>
      </w:r>
      <w:r>
        <w:t>，希望它对你也有所帮助。</w:t>
      </w:r>
    </w:p>
    <w:p w:rsidR="00B73263" w:rsidRDefault="00B73263" w:rsidP="00B73263">
      <w:pPr>
        <w:widowControl/>
        <w:jc w:val="left"/>
        <w:rPr>
          <w:b/>
          <w:bCs/>
          <w:sz w:val="32"/>
          <w:szCs w:val="32"/>
        </w:rPr>
      </w:pPr>
      <w:bookmarkStart w:id="9" w:name="header-n655"/>
      <w:bookmarkEnd w:id="9"/>
      <w:r>
        <w:br w:type="page"/>
      </w:r>
    </w:p>
    <w:p w:rsidR="00B73263" w:rsidRDefault="00B73263" w:rsidP="00B73263">
      <w:pPr>
        <w:pStyle w:val="3"/>
      </w:pPr>
      <w:bookmarkStart w:id="10" w:name="_Toc522997455"/>
      <w:r>
        <w:lastRenderedPageBreak/>
        <w:t xml:space="preserve">1.14 </w:t>
      </w:r>
      <w:r>
        <w:t>梯度检验应用的注意事项（</w:t>
      </w:r>
      <w:r>
        <w:t>Gradient Checking Implementation Notes</w:t>
      </w:r>
      <w:r>
        <w:t>）</w:t>
      </w:r>
      <w:bookmarkEnd w:id="10"/>
    </w:p>
    <w:p w:rsidR="00B73263" w:rsidRDefault="00B73263" w:rsidP="00B73263">
      <w:pPr>
        <w:pStyle w:val="af9"/>
      </w:pPr>
      <w:r>
        <w:t>这节课，分享一些关于如何在神经网络实施梯度检验的实用技巧和注意事项。</w:t>
      </w:r>
    </w:p>
    <w:p w:rsidR="00B73263" w:rsidRDefault="00B73263" w:rsidP="00B73263">
      <w:r>
        <w:rPr>
          <w:noProof/>
        </w:rPr>
        <w:drawing>
          <wp:inline distT="0" distB="0" distL="0" distR="0" wp14:anchorId="1D66E633" wp14:editId="0F99E2A2">
            <wp:extent cx="5334000" cy="2995930"/>
            <wp:effectExtent l="0" t="0" r="0" b="0"/>
            <wp:docPr id="249"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24.png"/>
                    <pic:cNvPicPr>
                      <a:picLocks noChangeAspect="1" noChangeArrowheads="1"/>
                    </pic:cNvPicPr>
                  </pic:nvPicPr>
                  <pic:blipFill>
                    <a:blip r:embed="rId23"/>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首先，不要在训练中使用梯度检验，它只用于调试。我的意思是，计算所有</w:t>
      </w:r>
      <m:oMath>
        <m:r>
          <w:rPr>
            <w:rFonts w:ascii="Cambria Math" w:hAnsi="Cambria Math"/>
          </w:rPr>
          <m:t>i</m:t>
        </m:r>
      </m:oMath>
      <w:r>
        <w:t>值的</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是一个非常漫长的计算过程，为了实施梯度下降，你必须使用</w:t>
      </w:r>
      <m:oMath>
        <m:r>
          <w:rPr>
            <w:rFonts w:ascii="Cambria Math" w:hAnsi="Cambria Math"/>
          </w:rPr>
          <m:t>W</m:t>
        </m:r>
      </m:oMath>
      <w:r>
        <w:t>和</w:t>
      </w:r>
      <m:oMath>
        <m:r>
          <w:rPr>
            <w:rFonts w:ascii="Cambria Math" w:hAnsi="Cambria Math"/>
          </w:rPr>
          <m:t>b</m:t>
        </m:r>
      </m:oMath>
      <w:r>
        <w:t xml:space="preserve"> </w:t>
      </w:r>
      <w:r>
        <w:rPr>
          <w:b/>
        </w:rPr>
        <w:t>backprop</w:t>
      </w:r>
      <w:r>
        <w:t>来计算</w:t>
      </w:r>
      <m:oMath>
        <m:r>
          <w:rPr>
            <w:rFonts w:ascii="Cambria Math" w:hAnsi="Cambria Math"/>
          </w:rPr>
          <m:t>dθ</m:t>
        </m:r>
      </m:oMath>
      <w:r>
        <w:t>，并使用</w:t>
      </w:r>
      <w:r>
        <w:rPr>
          <w:b/>
        </w:rPr>
        <w:t>backprop</w:t>
      </w:r>
      <w:r>
        <w:t>来计算导数，只要调试的时候，你才会计算它，来确认数值是否接近</w:t>
      </w:r>
      <m:oMath>
        <m:r>
          <w:rPr>
            <w:rFonts w:ascii="Cambria Math" w:hAnsi="Cambria Math"/>
          </w:rPr>
          <m:t>dθ</m:t>
        </m:r>
      </m:oMath>
      <w:r>
        <w:t>。完成后，你会关闭梯度检验，梯度检验的每一个迭代过程都不执行它，因为它太慢了。</w:t>
      </w:r>
    </w:p>
    <w:p w:rsidR="00B73263" w:rsidRDefault="00B73263" w:rsidP="00B73263">
      <w:pPr>
        <w:pStyle w:val="af9"/>
      </w:pPr>
      <w:r>
        <w:t>第二点，如果算法的梯度检验失败，要检查所有项，检查每一项，并试着找出</w:t>
      </w:r>
      <w:r>
        <w:t>bug</w:t>
      </w:r>
      <w:r>
        <w:t>，也就是说，如果</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的值相差很大，我们要做的就是查找不同的</w:t>
      </w:r>
      <m:oMath>
        <m:r>
          <w:rPr>
            <w:rFonts w:ascii="Cambria Math" w:hAnsi="Cambria Math"/>
          </w:rPr>
          <m:t>i</m:t>
        </m:r>
      </m:oMath>
      <w:r>
        <w:t>值，看看是哪个导致</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的值相差这么多。举个例子，如果你发现，相对某些层或某层的</w:t>
      </w:r>
      <m:oMath>
        <m:r>
          <w:rPr>
            <w:rFonts w:ascii="Cambria Math" w:hAnsi="Cambria Math"/>
          </w:rPr>
          <m:t>θ</m:t>
        </m:r>
      </m:oMath>
      <w:r>
        <w:t>或</w:t>
      </w:r>
      <m:oMath>
        <m:r>
          <w:rPr>
            <w:rFonts w:ascii="Cambria Math" w:hAnsi="Cambria Math"/>
          </w:rPr>
          <m:t>dθ</m:t>
        </m:r>
      </m:oMath>
      <w:r>
        <w:t>的值相差很大，但是</w:t>
      </w:r>
      <m:oMath>
        <m:sSup>
          <m:sSupPr>
            <m:ctrlPr>
              <w:rPr>
                <w:rFonts w:ascii="Cambria Math" w:hAnsi="Cambria Math"/>
              </w:rPr>
            </m:ctrlPr>
          </m:sSupPr>
          <m:e>
            <m:r>
              <m:rPr>
                <m:sty m:val="p"/>
              </m:rPr>
              <w:rPr>
                <w:rFonts w:ascii="Cambria Math" w:hAnsi="Cambria Math"/>
              </w:rPr>
              <m:t>dw</m:t>
            </m:r>
          </m:e>
          <m:sup>
            <m:r>
              <w:rPr>
                <w:rFonts w:ascii="Cambria Math" w:hAnsi="Cambria Math"/>
              </w:rPr>
              <m:t>[l]</m:t>
            </m:r>
          </m:sup>
        </m:sSup>
      </m:oMath>
      <w:r>
        <w:t>的各项非常接近，注意</w:t>
      </w:r>
      <m:oMath>
        <m:r>
          <w:rPr>
            <w:rFonts w:ascii="Cambria Math" w:hAnsi="Cambria Math"/>
          </w:rPr>
          <m:t>θ</m:t>
        </m:r>
      </m:oMath>
      <w:r>
        <w:t>的各项与</w:t>
      </w:r>
      <m:oMath>
        <m:r>
          <w:rPr>
            <w:rFonts w:ascii="Cambria Math" w:hAnsi="Cambria Math"/>
          </w:rPr>
          <m:t>b</m:t>
        </m:r>
      </m:oMath>
      <w:r>
        <w:t>和</w:t>
      </w:r>
      <m:oMath>
        <m:r>
          <w:rPr>
            <w:rFonts w:ascii="Cambria Math" w:hAnsi="Cambria Math"/>
          </w:rPr>
          <m:t>w</m:t>
        </m:r>
      </m:oMath>
      <w:r>
        <w:t>的各项都是一一对应的，这时，你可能会发现，在计算参数</w:t>
      </w:r>
      <m:oMath>
        <m:r>
          <w:rPr>
            <w:rFonts w:ascii="Cambria Math" w:hAnsi="Cambria Math"/>
          </w:rPr>
          <m:t>b</m:t>
        </m:r>
      </m:oMath>
      <w:r>
        <w:t>的导数</w:t>
      </w:r>
      <m:oMath>
        <m:r>
          <w:rPr>
            <w:rFonts w:ascii="Cambria Math" w:hAnsi="Cambria Math"/>
          </w:rPr>
          <m:t>db</m:t>
        </m:r>
      </m:oMath>
      <w:r>
        <w:t>的过程中存在</w:t>
      </w:r>
      <w:r w:rsidRPr="00EB1DA6">
        <w:rPr>
          <w:b/>
        </w:rPr>
        <w:t>bug</w:t>
      </w:r>
      <w:r>
        <w:t>。反过来也是一样，如果你发现它们的值相差很大，</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的值与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的值相差很大，你会发现所有这些项目都来自于</w:t>
      </w:r>
      <m:oMath>
        <m:r>
          <w:rPr>
            <w:rFonts w:ascii="Cambria Math" w:hAnsi="Cambria Math"/>
          </w:rPr>
          <m:t>dw</m:t>
        </m:r>
      </m:oMath>
      <w:r>
        <w:t>或某层的</w:t>
      </w:r>
      <m:oMath>
        <m:r>
          <w:rPr>
            <w:rFonts w:ascii="Cambria Math" w:hAnsi="Cambria Math"/>
          </w:rPr>
          <m:t>dw</m:t>
        </m:r>
      </m:oMath>
      <w:r>
        <w:t>，可能帮你定位</w:t>
      </w:r>
      <w:r w:rsidRPr="00EB1DA6">
        <w:rPr>
          <w:b/>
        </w:rPr>
        <w:t>bug</w:t>
      </w:r>
      <w:r>
        <w:t>的位置，虽然未必能够帮你准确定位</w:t>
      </w:r>
      <w:r w:rsidRPr="00EB1DA6">
        <w:rPr>
          <w:b/>
        </w:rPr>
        <w:t>bug</w:t>
      </w:r>
      <w:r>
        <w:t>的位置，但它可以帮助你估测需要在哪些地方追踪</w:t>
      </w:r>
      <w:r w:rsidRPr="00EB1DA6">
        <w:rPr>
          <w:b/>
        </w:rPr>
        <w:t>bug</w:t>
      </w:r>
      <w:r>
        <w:t>。</w:t>
      </w:r>
    </w:p>
    <w:p w:rsidR="00B73263" w:rsidRDefault="00B73263" w:rsidP="00B73263">
      <w:pPr>
        <w:pStyle w:val="af9"/>
      </w:pPr>
      <w:r>
        <w:t>第三点，在实施梯度检验时，如果使用正则化，请注意正则项。如果代价函数</w:t>
      </w:r>
      <m:oMath>
        <m:r>
          <w:rPr>
            <w:rFonts w:ascii="Cambria Math" w:hAnsi="Cambria Math"/>
          </w:rPr>
          <m:t>J(θ)=</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subHide m:val="1"/>
            <m:supHide m:val="1"/>
            <m:ctrlPr>
              <w:rPr>
                <w:rFonts w:ascii="Cambria Math" w:hAnsi="Cambria Math"/>
              </w:rPr>
            </m:ctrlPr>
          </m:naryPr>
          <m:sub/>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e>
              <m:sup>
                <m:r>
                  <w:rPr>
                    <w:rFonts w:ascii="Cambria Math" w:hAnsi="Cambria Math"/>
                  </w:rPr>
                  <m:t>2</m:t>
                </m:r>
              </m:sup>
            </m:sSup>
          </m:e>
        </m:nary>
      </m:oMath>
      <w:r>
        <w:t>，这就是代价函数</w:t>
      </w:r>
      <m:oMath>
        <m:r>
          <w:rPr>
            <w:rFonts w:ascii="Cambria Math" w:hAnsi="Cambria Math"/>
          </w:rPr>
          <m:t>J</m:t>
        </m:r>
      </m:oMath>
      <w:r>
        <w:t>的定义，</w:t>
      </w:r>
      <m:oMath>
        <m:r>
          <w:rPr>
            <w:rFonts w:ascii="Cambria Math" w:hAnsi="Cambria Math"/>
          </w:rPr>
          <m:t>dθ</m:t>
        </m:r>
      </m:oMath>
      <w:r>
        <w:t>等于与</w:t>
      </w:r>
      <m:oMath>
        <m:r>
          <w:rPr>
            <w:rFonts w:ascii="Cambria Math" w:hAnsi="Cambria Math"/>
          </w:rPr>
          <m:t>θ</m:t>
        </m:r>
      </m:oMath>
      <w:r>
        <w:t>相关的</w:t>
      </w:r>
      <m:oMath>
        <m:r>
          <w:rPr>
            <w:rFonts w:ascii="Cambria Math" w:hAnsi="Cambria Math"/>
          </w:rPr>
          <m:t>J</m:t>
        </m:r>
      </m:oMath>
      <w:r>
        <w:t>函数的梯度，包括这个正则项，记住一定要包括这个正则项。</w:t>
      </w:r>
    </w:p>
    <w:p w:rsidR="00B73263" w:rsidRDefault="00B73263" w:rsidP="00B73263">
      <w:pPr>
        <w:pStyle w:val="af9"/>
      </w:pPr>
      <w:r>
        <w:t>第四点，梯度检验不能与</w:t>
      </w:r>
      <w:r>
        <w:rPr>
          <w:b/>
        </w:rPr>
        <w:t>dropout</w:t>
      </w:r>
      <w:r>
        <w:t>同时使用，因为每次迭代过程中，</w:t>
      </w:r>
      <w:r>
        <w:rPr>
          <w:b/>
        </w:rPr>
        <w:t>dropout</w:t>
      </w:r>
      <w:r>
        <w:t>会随机消除隐藏层单元的不同子集，难以计算</w:t>
      </w:r>
      <w:r>
        <w:rPr>
          <w:b/>
        </w:rPr>
        <w:t>dropout</w:t>
      </w:r>
      <w:r>
        <w:t>在梯度下降上的代价函数</w:t>
      </w:r>
      <m:oMath>
        <m:r>
          <w:rPr>
            <w:rFonts w:ascii="Cambria Math" w:hAnsi="Cambria Math"/>
          </w:rPr>
          <m:t>J</m:t>
        </m:r>
      </m:oMath>
      <w:r>
        <w:t>。因此</w:t>
      </w:r>
      <w:r>
        <w:rPr>
          <w:b/>
        </w:rPr>
        <w:t>dropout</w:t>
      </w:r>
      <w:r>
        <w:t>可作为优化代价函数</w:t>
      </w:r>
      <m:oMath>
        <m:r>
          <w:rPr>
            <w:rFonts w:ascii="Cambria Math" w:hAnsi="Cambria Math"/>
          </w:rPr>
          <m:t>J</m:t>
        </m:r>
      </m:oMath>
      <w:r>
        <w:t>的一种方法，但是代价函数</w:t>
      </w:r>
      <m:oMath>
        <m:r>
          <w:rPr>
            <w:rFonts w:ascii="Cambria Math" w:hAnsi="Cambria Math"/>
          </w:rPr>
          <m:t>J</m:t>
        </m:r>
      </m:oMath>
      <w:r>
        <w:t>被定义为对所有指数极大的节点子集求和。而在任何迭代过程中，这些节点都有可能被消除，所以很难计算代价函数</w:t>
      </w:r>
      <m:oMath>
        <m:r>
          <w:rPr>
            <w:rFonts w:ascii="Cambria Math" w:hAnsi="Cambria Math"/>
          </w:rPr>
          <m:t>J</m:t>
        </m:r>
      </m:oMath>
      <w:r>
        <w:t>。你只是对成本函数做抽样，用</w:t>
      </w:r>
      <w:r>
        <w:rPr>
          <w:b/>
        </w:rPr>
        <w:t>dropout</w:t>
      </w:r>
      <w:r>
        <w:t>，每次随机消除不同的子集，所以很难用梯度检验来双重检验</w:t>
      </w:r>
      <w:r>
        <w:rPr>
          <w:b/>
        </w:rPr>
        <w:t>dropout</w:t>
      </w:r>
      <w:r>
        <w:t>的计算，所以我一般不同时使用梯度检验和</w:t>
      </w:r>
      <w:r>
        <w:rPr>
          <w:b/>
        </w:rPr>
        <w:t>dropout</w:t>
      </w:r>
      <w:r>
        <w:t>。如果你想这样做，可以把</w:t>
      </w:r>
      <w:r>
        <w:rPr>
          <w:b/>
        </w:rPr>
        <w:t>dropout</w:t>
      </w:r>
      <w:r>
        <w:t>中的</w:t>
      </w:r>
      <w:r>
        <w:rPr>
          <w:b/>
        </w:rPr>
        <w:t>keepprob</w:t>
      </w:r>
      <w:r>
        <w:t>设置为</w:t>
      </w:r>
      <w:r>
        <w:t>1.0</w:t>
      </w:r>
      <w:r>
        <w:t>，然后打开</w:t>
      </w:r>
      <w:r>
        <w:rPr>
          <w:b/>
        </w:rPr>
        <w:t>dropout</w:t>
      </w:r>
      <w:r>
        <w:t>，并寄希望于</w:t>
      </w:r>
      <w:r>
        <w:rPr>
          <w:b/>
        </w:rPr>
        <w:t>dropout</w:t>
      </w:r>
      <w:r>
        <w:t>的实施是正确的，你还可以做点别的，比如修改节点丢失模式确定梯度检验是正确的。实际上，我一般不这么做，我建议关闭</w:t>
      </w:r>
      <w:r>
        <w:rPr>
          <w:b/>
        </w:rPr>
        <w:t>dropout</w:t>
      </w:r>
      <w:r>
        <w:t>，用梯度检验进行双重检查，在没有</w:t>
      </w:r>
      <w:r>
        <w:rPr>
          <w:b/>
        </w:rPr>
        <w:t>dropout</w:t>
      </w:r>
      <w:r>
        <w:t>的情况下，你的算法至少是正确的，然后打开</w:t>
      </w:r>
      <w:r>
        <w:rPr>
          <w:b/>
        </w:rPr>
        <w:t>dropout</w:t>
      </w:r>
      <w:r>
        <w:t>。</w:t>
      </w:r>
    </w:p>
    <w:p w:rsidR="00B73263" w:rsidRDefault="00B73263" w:rsidP="00B73263">
      <w:pPr>
        <w:pStyle w:val="af9"/>
      </w:pPr>
      <w:r>
        <w:t>最后一点，也是比较微妙的一点，现实中几乎不会出现这种情况。当</w:t>
      </w:r>
      <m:oMath>
        <m:r>
          <w:rPr>
            <w:rFonts w:ascii="Cambria Math" w:hAnsi="Cambria Math"/>
          </w:rPr>
          <m:t>w</m:t>
        </m:r>
      </m:oMath>
      <w:r>
        <w:t>和</w:t>
      </w:r>
      <m:oMath>
        <m:r>
          <w:rPr>
            <w:rFonts w:ascii="Cambria Math" w:hAnsi="Cambria Math"/>
          </w:rPr>
          <m:t>b</m:t>
        </m:r>
      </m:oMath>
      <w:r>
        <w:t>接近</w:t>
      </w:r>
      <w:r>
        <w:t>0</w:t>
      </w:r>
      <w:r>
        <w:t>时，梯度下降的实施是正确的，在随机初始化过程中</w:t>
      </w:r>
      <w:r>
        <w:t>……</w:t>
      </w:r>
      <w:r>
        <w:t>，但是在运行梯度下降时，</w:t>
      </w:r>
      <m:oMath>
        <m:r>
          <w:rPr>
            <w:rFonts w:ascii="Cambria Math" w:hAnsi="Cambria Math"/>
          </w:rPr>
          <m:t>w</m:t>
        </m:r>
      </m:oMath>
      <w:r>
        <w:t>和</w:t>
      </w:r>
      <m:oMath>
        <m:r>
          <w:rPr>
            <w:rFonts w:ascii="Cambria Math" w:hAnsi="Cambria Math"/>
          </w:rPr>
          <m:t>b</m:t>
        </m:r>
      </m:oMath>
      <w:r>
        <w:t>变得更大。可能只有在</w:t>
      </w:r>
      <m:oMath>
        <m:r>
          <w:rPr>
            <w:rFonts w:ascii="Cambria Math" w:hAnsi="Cambria Math"/>
          </w:rPr>
          <m:t>w</m:t>
        </m:r>
      </m:oMath>
      <w:r>
        <w:t>和</w:t>
      </w:r>
      <m:oMath>
        <m:r>
          <w:rPr>
            <w:rFonts w:ascii="Cambria Math" w:hAnsi="Cambria Math"/>
          </w:rPr>
          <m:t>b</m:t>
        </m:r>
      </m:oMath>
      <w:r>
        <w:t>接近</w:t>
      </w:r>
      <w:r>
        <w:t>0</w:t>
      </w:r>
      <w:r>
        <w:t>时，</w:t>
      </w:r>
      <w:r>
        <w:rPr>
          <w:b/>
        </w:rPr>
        <w:t>backprop</w:t>
      </w:r>
      <w:r>
        <w:t>的实施才是正确的。但是当</w:t>
      </w:r>
      <m:oMath>
        <m:r>
          <w:rPr>
            <w:rFonts w:ascii="Cambria Math" w:hAnsi="Cambria Math"/>
          </w:rPr>
          <m:t>W</m:t>
        </m:r>
      </m:oMath>
      <w:r>
        <w:t>和</w:t>
      </w:r>
      <m:oMath>
        <m:r>
          <w:rPr>
            <w:rFonts w:ascii="Cambria Math" w:hAnsi="Cambria Math"/>
          </w:rPr>
          <m:t>b</m:t>
        </m:r>
      </m:oMath>
      <w:r>
        <w:t>变大时，它会变得越来越不准确。你需要做一件事，我不经常这么做，就是在随机初始化过程中，运行梯度检验，然后再训练网络，</w:t>
      </w:r>
      <m:oMath>
        <m:r>
          <w:rPr>
            <w:rFonts w:ascii="Cambria Math" w:hAnsi="Cambria Math"/>
          </w:rPr>
          <m:t>w</m:t>
        </m:r>
      </m:oMath>
      <w:r>
        <w:t>和</w:t>
      </w:r>
      <m:oMath>
        <m:r>
          <w:rPr>
            <w:rFonts w:ascii="Cambria Math" w:hAnsi="Cambria Math"/>
          </w:rPr>
          <m:t>b</m:t>
        </m:r>
      </m:oMath>
      <w:r>
        <w:t>会有一段时间远离</w:t>
      </w:r>
      <w:r>
        <w:t>0</w:t>
      </w:r>
      <w:r>
        <w:t>，如果随机初始化值比较小，反复训练网络之后，再重新运行梯度检验。</w:t>
      </w:r>
    </w:p>
    <w:p w:rsidR="00B73263" w:rsidRDefault="00B73263" w:rsidP="00B73263">
      <w:pPr>
        <w:pStyle w:val="af9"/>
      </w:pPr>
      <w:r>
        <w:t>这就是梯度检验，恭喜大家，这是本周最后一课了。回顾这一周，我们讲了如何配置训练集，验证集和测试集，如何分析偏差和方差，如何处理高偏差或高方差以及高偏差和高方差并存的问题，如何在神经网络中应用不同形式的正则化，如</w:t>
      </w:r>
      <m:oMath>
        <m:r>
          <w:rPr>
            <w:rFonts w:ascii="Cambria Math" w:hAnsi="Cambria Math"/>
          </w:rPr>
          <m:t>L2</m:t>
        </m:r>
      </m:oMath>
      <w:r>
        <w:t>正则化和</w:t>
      </w:r>
      <w:r>
        <w:rPr>
          <w:b/>
        </w:rPr>
        <w:t>dropout</w:t>
      </w:r>
      <w:r>
        <w:t>，还有加快神经网络训练速度的技巧，最后是梯度检验。</w:t>
      </w:r>
    </w:p>
    <w:p w:rsidR="00F54B6C" w:rsidRDefault="00F54B6C" w:rsidP="00B73263">
      <w:pPr>
        <w:pStyle w:val="af9"/>
        <w:rPr>
          <w:rFonts w:hint="eastAsia"/>
        </w:rPr>
      </w:pPr>
      <w:bookmarkStart w:id="11" w:name="_GoBack"/>
      <w:bookmarkEnd w:id="11"/>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263"/>
    <w:rsid w:val="00060CFB"/>
    <w:rsid w:val="00B73263"/>
    <w:rsid w:val="00E37453"/>
    <w:rsid w:val="00F000F5"/>
    <w:rsid w:val="00F54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A9960"/>
  <w15:chartTrackingRefBased/>
  <w15:docId w15:val="{DBAEB901-0D2F-D040-8F1E-F57B8BB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73263"/>
    <w:pPr>
      <w:widowControl w:val="0"/>
      <w:jc w:val="both"/>
    </w:pPr>
    <w:rPr>
      <w:rFonts w:ascii="Calibri" w:eastAsia="宋体" w:hAnsi="Calibri" w:cs="Times New Roman"/>
      <w:szCs w:val="22"/>
    </w:rPr>
  </w:style>
  <w:style w:type="paragraph" w:styleId="1">
    <w:name w:val="heading 1"/>
    <w:basedOn w:val="a"/>
    <w:next w:val="a"/>
    <w:link w:val="10"/>
    <w:uiPriority w:val="9"/>
    <w:qFormat/>
    <w:rsid w:val="00B732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263"/>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B732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3263"/>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B73263"/>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73263"/>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B73263"/>
    <w:rPr>
      <w:rFonts w:ascii="Calibri" w:eastAsia="宋体" w:hAnsi="Calibri" w:cs="Times New Roman"/>
      <w:b/>
      <w:bCs/>
      <w:kern w:val="44"/>
      <w:sz w:val="44"/>
      <w:szCs w:val="44"/>
    </w:rPr>
  </w:style>
  <w:style w:type="character" w:customStyle="1" w:styleId="20">
    <w:name w:val="标题 2 字符"/>
    <w:basedOn w:val="a1"/>
    <w:link w:val="2"/>
    <w:uiPriority w:val="9"/>
    <w:qFormat/>
    <w:rsid w:val="00B73263"/>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B73263"/>
    <w:rPr>
      <w:rFonts w:ascii="Calibri" w:eastAsia="宋体" w:hAnsi="Calibri" w:cs="Times New Roman"/>
      <w:b/>
      <w:bCs/>
      <w:sz w:val="32"/>
      <w:szCs w:val="32"/>
    </w:rPr>
  </w:style>
  <w:style w:type="character" w:customStyle="1" w:styleId="40">
    <w:name w:val="标题 4 字符"/>
    <w:basedOn w:val="a1"/>
    <w:link w:val="4"/>
    <w:uiPriority w:val="9"/>
    <w:qFormat/>
    <w:rsid w:val="00B73263"/>
    <w:rPr>
      <w:rFonts w:ascii="Calibri Light" w:eastAsia="宋体" w:hAnsi="Calibri Light" w:cs="Times New Roman"/>
      <w:b/>
      <w:bCs/>
      <w:sz w:val="28"/>
      <w:szCs w:val="28"/>
    </w:rPr>
  </w:style>
  <w:style w:type="character" w:customStyle="1" w:styleId="50">
    <w:name w:val="标题 5 字符"/>
    <w:basedOn w:val="a1"/>
    <w:link w:val="5"/>
    <w:uiPriority w:val="9"/>
    <w:qFormat/>
    <w:rsid w:val="00B73263"/>
    <w:rPr>
      <w:rFonts w:ascii="Calibri" w:eastAsia="宋体" w:hAnsi="Calibri" w:cs="Times New Roman"/>
      <w:b/>
      <w:bCs/>
      <w:sz w:val="28"/>
      <w:szCs w:val="28"/>
    </w:rPr>
  </w:style>
  <w:style w:type="character" w:customStyle="1" w:styleId="60">
    <w:name w:val="标题 6 字符"/>
    <w:basedOn w:val="a1"/>
    <w:link w:val="6"/>
    <w:uiPriority w:val="9"/>
    <w:rsid w:val="00B73263"/>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B73263"/>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B73263"/>
    <w:rPr>
      <w:rFonts w:ascii="Euclid" w:eastAsia="Euclid" w:hAnsi="Euclid" w:cs="Euclid"/>
      <w:kern w:val="0"/>
      <w:sz w:val="20"/>
      <w:szCs w:val="20"/>
      <w:lang w:eastAsia="en-US"/>
    </w:rPr>
  </w:style>
  <w:style w:type="paragraph" w:styleId="TOC7">
    <w:name w:val="toc 7"/>
    <w:basedOn w:val="a"/>
    <w:next w:val="a"/>
    <w:uiPriority w:val="39"/>
    <w:unhideWhenUsed/>
    <w:qFormat/>
    <w:rsid w:val="00B73263"/>
    <w:pPr>
      <w:ind w:leftChars="1200" w:left="2520"/>
    </w:pPr>
  </w:style>
  <w:style w:type="paragraph" w:styleId="a5">
    <w:name w:val="caption"/>
    <w:basedOn w:val="a"/>
    <w:next w:val="a"/>
    <w:link w:val="a6"/>
    <w:unhideWhenUsed/>
    <w:qFormat/>
    <w:rsid w:val="00B73263"/>
    <w:rPr>
      <w:rFonts w:asciiTheme="majorHAnsi" w:eastAsia="黑体" w:hAnsiTheme="majorHAnsi" w:cstheme="majorBidi"/>
      <w:sz w:val="20"/>
      <w:szCs w:val="20"/>
    </w:rPr>
  </w:style>
  <w:style w:type="character" w:customStyle="1" w:styleId="a6">
    <w:name w:val="题注 字符"/>
    <w:basedOn w:val="a1"/>
    <w:link w:val="a5"/>
    <w:rsid w:val="00B73263"/>
    <w:rPr>
      <w:rFonts w:asciiTheme="majorHAnsi" w:eastAsia="黑体" w:hAnsiTheme="majorHAnsi" w:cstheme="majorBidi"/>
      <w:sz w:val="20"/>
      <w:szCs w:val="20"/>
    </w:rPr>
  </w:style>
  <w:style w:type="paragraph" w:styleId="a7">
    <w:name w:val="Document Map"/>
    <w:basedOn w:val="a"/>
    <w:link w:val="a8"/>
    <w:semiHidden/>
    <w:rsid w:val="00B73263"/>
    <w:pPr>
      <w:shd w:val="clear" w:color="auto" w:fill="000080"/>
    </w:pPr>
    <w:rPr>
      <w:rFonts w:ascii="Times New Roman" w:hAnsi="Times New Roman"/>
      <w:szCs w:val="24"/>
    </w:rPr>
  </w:style>
  <w:style w:type="character" w:customStyle="1" w:styleId="a8">
    <w:name w:val="文档结构图 字符"/>
    <w:basedOn w:val="a1"/>
    <w:link w:val="a7"/>
    <w:semiHidden/>
    <w:qFormat/>
    <w:rsid w:val="00B73263"/>
    <w:rPr>
      <w:rFonts w:ascii="Times New Roman" w:eastAsia="宋体" w:hAnsi="Times New Roman" w:cs="Times New Roman"/>
      <w:shd w:val="clear" w:color="auto" w:fill="000080"/>
    </w:rPr>
  </w:style>
  <w:style w:type="paragraph" w:styleId="TOC5">
    <w:name w:val="toc 5"/>
    <w:basedOn w:val="a"/>
    <w:next w:val="a"/>
    <w:uiPriority w:val="39"/>
    <w:unhideWhenUsed/>
    <w:qFormat/>
    <w:rsid w:val="00B73263"/>
    <w:pPr>
      <w:ind w:leftChars="800" w:left="1680"/>
    </w:pPr>
  </w:style>
  <w:style w:type="paragraph" w:styleId="TOC3">
    <w:name w:val="toc 3"/>
    <w:basedOn w:val="a"/>
    <w:next w:val="a"/>
    <w:uiPriority w:val="39"/>
    <w:unhideWhenUsed/>
    <w:rsid w:val="00B73263"/>
    <w:pPr>
      <w:ind w:leftChars="400" w:left="840"/>
    </w:pPr>
  </w:style>
  <w:style w:type="paragraph" w:styleId="a9">
    <w:name w:val="Plain Text"/>
    <w:basedOn w:val="a"/>
    <w:link w:val="aa"/>
    <w:rsid w:val="00B73263"/>
    <w:rPr>
      <w:rFonts w:ascii="宋体" w:eastAsiaTheme="minorEastAsia" w:hAnsi="Courier New" w:cstheme="minorBidi"/>
      <w:szCs w:val="24"/>
    </w:rPr>
  </w:style>
  <w:style w:type="character" w:customStyle="1" w:styleId="aa">
    <w:name w:val="纯文本 字符"/>
    <w:basedOn w:val="a1"/>
    <w:link w:val="a9"/>
    <w:qFormat/>
    <w:rsid w:val="00B73263"/>
    <w:rPr>
      <w:rFonts w:ascii="宋体" w:hAnsi="Courier New"/>
    </w:rPr>
  </w:style>
  <w:style w:type="paragraph" w:styleId="TOC8">
    <w:name w:val="toc 8"/>
    <w:basedOn w:val="a"/>
    <w:next w:val="a"/>
    <w:uiPriority w:val="39"/>
    <w:unhideWhenUsed/>
    <w:rsid w:val="00B73263"/>
    <w:pPr>
      <w:ind w:leftChars="1400" w:left="2940"/>
    </w:pPr>
  </w:style>
  <w:style w:type="paragraph" w:styleId="ab">
    <w:name w:val="Balloon Text"/>
    <w:basedOn w:val="a"/>
    <w:link w:val="ac"/>
    <w:unhideWhenUsed/>
    <w:rsid w:val="00B73263"/>
    <w:rPr>
      <w:sz w:val="18"/>
      <w:szCs w:val="18"/>
    </w:rPr>
  </w:style>
  <w:style w:type="character" w:customStyle="1" w:styleId="ac">
    <w:name w:val="批注框文本 字符"/>
    <w:basedOn w:val="a1"/>
    <w:link w:val="ab"/>
    <w:qFormat/>
    <w:rsid w:val="00B73263"/>
    <w:rPr>
      <w:rFonts w:ascii="Calibri" w:eastAsia="宋体" w:hAnsi="Calibri" w:cs="Times New Roman"/>
      <w:sz w:val="18"/>
      <w:szCs w:val="18"/>
    </w:rPr>
  </w:style>
  <w:style w:type="paragraph" w:styleId="ad">
    <w:name w:val="footer"/>
    <w:basedOn w:val="a"/>
    <w:link w:val="ae"/>
    <w:unhideWhenUsed/>
    <w:rsid w:val="00B73263"/>
    <w:pPr>
      <w:tabs>
        <w:tab w:val="center" w:pos="4153"/>
        <w:tab w:val="right" w:pos="8306"/>
      </w:tabs>
      <w:snapToGrid w:val="0"/>
      <w:jc w:val="left"/>
    </w:pPr>
    <w:rPr>
      <w:sz w:val="18"/>
      <w:szCs w:val="18"/>
    </w:rPr>
  </w:style>
  <w:style w:type="character" w:customStyle="1" w:styleId="ae">
    <w:name w:val="页脚 字符"/>
    <w:basedOn w:val="a1"/>
    <w:link w:val="ad"/>
    <w:qFormat/>
    <w:rsid w:val="00B73263"/>
    <w:rPr>
      <w:rFonts w:ascii="Calibri" w:eastAsia="宋体" w:hAnsi="Calibri" w:cs="Times New Roman"/>
      <w:sz w:val="18"/>
      <w:szCs w:val="18"/>
    </w:rPr>
  </w:style>
  <w:style w:type="paragraph" w:styleId="af">
    <w:name w:val="header"/>
    <w:basedOn w:val="a"/>
    <w:link w:val="af0"/>
    <w:unhideWhenUsed/>
    <w:rsid w:val="00B7326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B73263"/>
    <w:rPr>
      <w:rFonts w:ascii="Calibri" w:eastAsia="宋体" w:hAnsi="Calibri" w:cs="Times New Roman"/>
      <w:sz w:val="18"/>
      <w:szCs w:val="18"/>
    </w:rPr>
  </w:style>
  <w:style w:type="paragraph" w:styleId="TOC1">
    <w:name w:val="toc 1"/>
    <w:basedOn w:val="a"/>
    <w:next w:val="a"/>
    <w:uiPriority w:val="39"/>
    <w:unhideWhenUsed/>
    <w:rsid w:val="00B73263"/>
  </w:style>
  <w:style w:type="paragraph" w:styleId="TOC4">
    <w:name w:val="toc 4"/>
    <w:basedOn w:val="a"/>
    <w:next w:val="a"/>
    <w:uiPriority w:val="39"/>
    <w:unhideWhenUsed/>
    <w:qFormat/>
    <w:rsid w:val="00B73263"/>
    <w:pPr>
      <w:ind w:leftChars="600" w:left="1260"/>
    </w:pPr>
  </w:style>
  <w:style w:type="paragraph" w:styleId="TOC6">
    <w:name w:val="toc 6"/>
    <w:basedOn w:val="a"/>
    <w:next w:val="a"/>
    <w:uiPriority w:val="39"/>
    <w:unhideWhenUsed/>
    <w:rsid w:val="00B73263"/>
    <w:pPr>
      <w:ind w:leftChars="1000" w:left="2100"/>
    </w:pPr>
  </w:style>
  <w:style w:type="paragraph" w:styleId="TOC2">
    <w:name w:val="toc 2"/>
    <w:basedOn w:val="a"/>
    <w:next w:val="a"/>
    <w:uiPriority w:val="39"/>
    <w:unhideWhenUsed/>
    <w:qFormat/>
    <w:rsid w:val="00B73263"/>
    <w:pPr>
      <w:ind w:leftChars="200" w:left="420"/>
    </w:pPr>
  </w:style>
  <w:style w:type="paragraph" w:styleId="TOC9">
    <w:name w:val="toc 9"/>
    <w:basedOn w:val="a"/>
    <w:next w:val="a"/>
    <w:uiPriority w:val="39"/>
    <w:unhideWhenUsed/>
    <w:qFormat/>
    <w:rsid w:val="00B73263"/>
    <w:pPr>
      <w:ind w:leftChars="1600" w:left="3360"/>
    </w:pPr>
  </w:style>
  <w:style w:type="paragraph" w:styleId="HTML">
    <w:name w:val="HTML Preformatted"/>
    <w:basedOn w:val="a"/>
    <w:link w:val="HTML0"/>
    <w:uiPriority w:val="99"/>
    <w:unhideWhenUsed/>
    <w:rsid w:val="00B732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B73263"/>
    <w:rPr>
      <w:rFonts w:ascii="宋体" w:eastAsia="宋体" w:hAnsi="宋体" w:cs="宋体"/>
      <w:kern w:val="0"/>
      <w:sz w:val="24"/>
    </w:rPr>
  </w:style>
  <w:style w:type="paragraph" w:styleId="af1">
    <w:name w:val="Normal (Web)"/>
    <w:basedOn w:val="a"/>
    <w:uiPriority w:val="99"/>
    <w:unhideWhenUsed/>
    <w:rsid w:val="00B73263"/>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B73263"/>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B73263"/>
    <w:rPr>
      <w:rFonts w:ascii="Calibri Light" w:eastAsia="宋体" w:hAnsi="Calibri Light" w:cs="Times New Roman"/>
      <w:b/>
      <w:bCs/>
      <w:sz w:val="32"/>
      <w:szCs w:val="32"/>
    </w:rPr>
  </w:style>
  <w:style w:type="character" w:styleId="af4">
    <w:name w:val="Strong"/>
    <w:basedOn w:val="a1"/>
    <w:uiPriority w:val="22"/>
    <w:qFormat/>
    <w:rsid w:val="00B73263"/>
    <w:rPr>
      <w:b/>
      <w:bCs/>
    </w:rPr>
  </w:style>
  <w:style w:type="character" w:styleId="af5">
    <w:name w:val="page number"/>
    <w:basedOn w:val="a1"/>
    <w:rsid w:val="00B73263"/>
  </w:style>
  <w:style w:type="character" w:styleId="af6">
    <w:name w:val="FollowedHyperlink"/>
    <w:basedOn w:val="a1"/>
    <w:uiPriority w:val="99"/>
    <w:unhideWhenUsed/>
    <w:qFormat/>
    <w:rsid w:val="00B73263"/>
    <w:rPr>
      <w:color w:val="954F72"/>
      <w:u w:val="single"/>
    </w:rPr>
  </w:style>
  <w:style w:type="character" w:styleId="af7">
    <w:name w:val="Hyperlink"/>
    <w:basedOn w:val="a1"/>
    <w:uiPriority w:val="99"/>
    <w:unhideWhenUsed/>
    <w:rsid w:val="00B73263"/>
    <w:rPr>
      <w:color w:val="0563C1"/>
      <w:u w:val="single"/>
    </w:rPr>
  </w:style>
  <w:style w:type="table" w:styleId="af8">
    <w:name w:val="Table Grid"/>
    <w:basedOn w:val="a2"/>
    <w:qFormat/>
    <w:rsid w:val="00B7326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B73263"/>
  </w:style>
  <w:style w:type="character" w:customStyle="1" w:styleId="MMTitleChar">
    <w:name w:val="MM Title Char"/>
    <w:basedOn w:val="af3"/>
    <w:link w:val="MMTitle"/>
    <w:qFormat/>
    <w:rsid w:val="00B73263"/>
    <w:rPr>
      <w:rFonts w:ascii="Calibri Light" w:eastAsia="宋体" w:hAnsi="Calibri Light" w:cs="Times New Roman"/>
      <w:b/>
      <w:bCs/>
      <w:sz w:val="32"/>
      <w:szCs w:val="32"/>
    </w:rPr>
  </w:style>
  <w:style w:type="paragraph" w:customStyle="1" w:styleId="MMTopic1">
    <w:name w:val="MM Topic 1"/>
    <w:basedOn w:val="1"/>
    <w:link w:val="MMTopic1Char"/>
    <w:qFormat/>
    <w:rsid w:val="00B73263"/>
  </w:style>
  <w:style w:type="character" w:customStyle="1" w:styleId="MMTopic1Char">
    <w:name w:val="MM Topic 1 Char"/>
    <w:basedOn w:val="10"/>
    <w:link w:val="MMTopic1"/>
    <w:qFormat/>
    <w:rsid w:val="00B73263"/>
    <w:rPr>
      <w:rFonts w:ascii="Calibri" w:eastAsia="宋体" w:hAnsi="Calibri" w:cs="Times New Roman"/>
      <w:b/>
      <w:bCs/>
      <w:kern w:val="44"/>
      <w:sz w:val="44"/>
      <w:szCs w:val="44"/>
    </w:rPr>
  </w:style>
  <w:style w:type="paragraph" w:customStyle="1" w:styleId="MMTopic2">
    <w:name w:val="MM Topic 2"/>
    <w:basedOn w:val="2"/>
    <w:link w:val="MMTopic2Char"/>
    <w:qFormat/>
    <w:rsid w:val="00B73263"/>
    <w:pPr>
      <w:spacing w:line="415" w:lineRule="auto"/>
    </w:pPr>
  </w:style>
  <w:style w:type="character" w:customStyle="1" w:styleId="MMTopic2Char">
    <w:name w:val="MM Topic 2 Char"/>
    <w:basedOn w:val="20"/>
    <w:link w:val="MMTopic2"/>
    <w:qFormat/>
    <w:rsid w:val="00B73263"/>
    <w:rPr>
      <w:rFonts w:ascii="Calibri Light" w:eastAsia="宋体" w:hAnsi="Calibri Light" w:cs="Times New Roman"/>
      <w:b/>
      <w:bCs/>
      <w:sz w:val="32"/>
      <w:szCs w:val="32"/>
    </w:rPr>
  </w:style>
  <w:style w:type="paragraph" w:customStyle="1" w:styleId="MlTopic3">
    <w:name w:val="Ml Topic 3"/>
    <w:basedOn w:val="3"/>
    <w:link w:val="MlTopic30"/>
    <w:qFormat/>
    <w:rsid w:val="00B73263"/>
    <w:pPr>
      <w:spacing w:line="415" w:lineRule="auto"/>
    </w:pPr>
  </w:style>
  <w:style w:type="character" w:customStyle="1" w:styleId="MlTopic30">
    <w:name w:val="Ml Topic 3 字符"/>
    <w:basedOn w:val="30"/>
    <w:link w:val="MlTopic3"/>
    <w:qFormat/>
    <w:rsid w:val="00B73263"/>
    <w:rPr>
      <w:rFonts w:ascii="Calibri" w:eastAsia="宋体" w:hAnsi="Calibri" w:cs="Times New Roman"/>
      <w:b/>
      <w:bCs/>
      <w:sz w:val="32"/>
      <w:szCs w:val="32"/>
    </w:rPr>
  </w:style>
  <w:style w:type="paragraph" w:customStyle="1" w:styleId="MMTopic4">
    <w:name w:val="MM Topic 4"/>
    <w:basedOn w:val="4"/>
    <w:link w:val="MMTopic4Char"/>
    <w:qFormat/>
    <w:rsid w:val="00B73263"/>
    <w:pPr>
      <w:spacing w:line="377" w:lineRule="auto"/>
    </w:pPr>
  </w:style>
  <w:style w:type="character" w:customStyle="1" w:styleId="MMTopic4Char">
    <w:name w:val="MM Topic 4 Char"/>
    <w:basedOn w:val="40"/>
    <w:link w:val="MMTopic4"/>
    <w:qFormat/>
    <w:rsid w:val="00B73263"/>
    <w:rPr>
      <w:rFonts w:ascii="Calibri Light" w:eastAsia="宋体" w:hAnsi="Calibri Light" w:cs="Times New Roman"/>
      <w:b/>
      <w:bCs/>
      <w:sz w:val="28"/>
      <w:szCs w:val="28"/>
    </w:rPr>
  </w:style>
  <w:style w:type="paragraph" w:customStyle="1" w:styleId="MMHyperlink">
    <w:name w:val="MM Hyperlink"/>
    <w:basedOn w:val="a"/>
    <w:link w:val="MMHyperlinkChar"/>
    <w:qFormat/>
    <w:rsid w:val="00B73263"/>
    <w:pPr>
      <w:spacing w:line="360" w:lineRule="auto"/>
    </w:pPr>
  </w:style>
  <w:style w:type="character" w:customStyle="1" w:styleId="MMHyperlinkChar">
    <w:name w:val="MM Hyperlink Char"/>
    <w:basedOn w:val="a1"/>
    <w:link w:val="MMHyperlink"/>
    <w:qFormat/>
    <w:rsid w:val="00B73263"/>
    <w:rPr>
      <w:rFonts w:ascii="Calibri" w:eastAsia="宋体" w:hAnsi="Calibri" w:cs="Times New Roman"/>
      <w:szCs w:val="22"/>
    </w:rPr>
  </w:style>
  <w:style w:type="paragraph" w:customStyle="1" w:styleId="TOC10">
    <w:name w:val="TOC 标题1"/>
    <w:basedOn w:val="1"/>
    <w:next w:val="a"/>
    <w:uiPriority w:val="39"/>
    <w:unhideWhenUsed/>
    <w:qFormat/>
    <w:rsid w:val="00B73263"/>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B73263"/>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B73263"/>
    <w:rPr>
      <w:rFonts w:ascii="Calibri" w:eastAsia="宋体" w:hAnsi="Calibri" w:cs="Times New Roman"/>
      <w:szCs w:val="22"/>
    </w:rPr>
  </w:style>
  <w:style w:type="paragraph" w:customStyle="1" w:styleId="11">
    <w:name w:val="无间隔1"/>
    <w:link w:val="Char"/>
    <w:uiPriority w:val="1"/>
    <w:qFormat/>
    <w:rsid w:val="00B73263"/>
    <w:rPr>
      <w:rFonts w:ascii="Calibri" w:eastAsia="宋体" w:hAnsi="Calibri" w:cs="Times New Roman"/>
      <w:kern w:val="0"/>
      <w:sz w:val="22"/>
      <w:szCs w:val="22"/>
    </w:rPr>
  </w:style>
  <w:style w:type="character" w:customStyle="1" w:styleId="Char">
    <w:name w:val="无间隔 Char"/>
    <w:basedOn w:val="a1"/>
    <w:link w:val="11"/>
    <w:uiPriority w:val="1"/>
    <w:qFormat/>
    <w:rsid w:val="00B73263"/>
    <w:rPr>
      <w:rFonts w:ascii="Calibri" w:eastAsia="宋体" w:hAnsi="Calibri" w:cs="Times New Roman"/>
      <w:kern w:val="0"/>
      <w:sz w:val="22"/>
      <w:szCs w:val="22"/>
    </w:rPr>
  </w:style>
  <w:style w:type="paragraph" w:customStyle="1" w:styleId="12">
    <w:name w:val="列出段落1"/>
    <w:basedOn w:val="a"/>
    <w:uiPriority w:val="34"/>
    <w:qFormat/>
    <w:rsid w:val="00B73263"/>
    <w:pPr>
      <w:ind w:firstLineChars="200" w:firstLine="420"/>
    </w:pPr>
  </w:style>
  <w:style w:type="paragraph" w:customStyle="1" w:styleId="Default">
    <w:name w:val="Default"/>
    <w:qFormat/>
    <w:rsid w:val="00B73263"/>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B73263"/>
    <w:pPr>
      <w:ind w:firstLineChars="200" w:firstLine="420"/>
    </w:pPr>
  </w:style>
  <w:style w:type="character" w:customStyle="1" w:styleId="Char0">
    <w:name w:val="正文机器学习 Char"/>
    <w:basedOn w:val="MMHyperlinkChar"/>
    <w:link w:val="af9"/>
    <w:qFormat/>
    <w:rsid w:val="00B73263"/>
    <w:rPr>
      <w:rFonts w:ascii="Calibri" w:eastAsia="宋体" w:hAnsi="Calibri" w:cs="Times New Roman"/>
      <w:szCs w:val="22"/>
    </w:rPr>
  </w:style>
  <w:style w:type="paragraph" w:customStyle="1" w:styleId="old">
    <w:name w:val="old正文"/>
    <w:basedOn w:val="MMHyperlink"/>
    <w:qFormat/>
    <w:rsid w:val="00B73263"/>
    <w:pPr>
      <w:ind w:firstLineChars="200" w:firstLine="200"/>
    </w:pPr>
  </w:style>
  <w:style w:type="paragraph" w:customStyle="1" w:styleId="afa">
    <w:name w:val="参考视频"/>
    <w:link w:val="Char1"/>
    <w:qFormat/>
    <w:rsid w:val="00B73263"/>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B73263"/>
    <w:rPr>
      <w:rFonts w:ascii="Calibri" w:eastAsia="宋体" w:hAnsi="Calibri" w:cs="Times New Roman"/>
      <w:b/>
      <w:sz w:val="24"/>
      <w:szCs w:val="22"/>
    </w:rPr>
  </w:style>
  <w:style w:type="character" w:customStyle="1" w:styleId="apple-converted-space">
    <w:name w:val="apple-converted-space"/>
    <w:basedOn w:val="a1"/>
    <w:qFormat/>
    <w:rsid w:val="00B73263"/>
  </w:style>
  <w:style w:type="paragraph" w:customStyle="1" w:styleId="Eq">
    <w:name w:val="Eq."/>
    <w:basedOn w:val="af9"/>
    <w:link w:val="Eq0"/>
    <w:qFormat/>
    <w:rsid w:val="00B73263"/>
    <w:pPr>
      <w:ind w:firstLineChars="202" w:firstLine="424"/>
    </w:pPr>
    <w:rPr>
      <w:rFonts w:ascii="Cambria Math" w:hAnsi="Cambria Math"/>
    </w:rPr>
  </w:style>
  <w:style w:type="character" w:customStyle="1" w:styleId="Eq0">
    <w:name w:val="Eq. 字符"/>
    <w:basedOn w:val="Char0"/>
    <w:link w:val="Eq"/>
    <w:qFormat/>
    <w:rsid w:val="00B73263"/>
    <w:rPr>
      <w:rFonts w:ascii="Cambria Math" w:eastAsia="宋体" w:hAnsi="Cambria Math" w:cs="Times New Roman"/>
      <w:szCs w:val="22"/>
    </w:rPr>
  </w:style>
  <w:style w:type="character" w:customStyle="1" w:styleId="13">
    <w:name w:val="占位符文本1"/>
    <w:basedOn w:val="a1"/>
    <w:uiPriority w:val="99"/>
    <w:semiHidden/>
    <w:qFormat/>
    <w:rsid w:val="00B73263"/>
    <w:rPr>
      <w:color w:val="808080"/>
    </w:rPr>
  </w:style>
  <w:style w:type="character" w:customStyle="1" w:styleId="mi">
    <w:name w:val="mi"/>
    <w:basedOn w:val="a1"/>
    <w:qFormat/>
    <w:rsid w:val="00B73263"/>
  </w:style>
  <w:style w:type="character" w:customStyle="1" w:styleId="mo">
    <w:name w:val="mo"/>
    <w:basedOn w:val="a1"/>
    <w:qFormat/>
    <w:rsid w:val="00B73263"/>
  </w:style>
  <w:style w:type="character" w:customStyle="1" w:styleId="mn">
    <w:name w:val="mn"/>
    <w:basedOn w:val="a1"/>
    <w:qFormat/>
    <w:rsid w:val="00B73263"/>
  </w:style>
  <w:style w:type="character" w:customStyle="1" w:styleId="mtext">
    <w:name w:val="mtext"/>
    <w:basedOn w:val="a1"/>
    <w:qFormat/>
    <w:rsid w:val="00B73263"/>
  </w:style>
  <w:style w:type="character" w:customStyle="1" w:styleId="MTConvertedEquation">
    <w:name w:val="MTConvertedEquation"/>
    <w:basedOn w:val="a1"/>
    <w:qFormat/>
    <w:rsid w:val="00B73263"/>
    <w:rPr>
      <w:rFonts w:ascii="宋体" w:hAnsi="宋体" w:cs="宋体"/>
      <w:kern w:val="0"/>
      <w:sz w:val="24"/>
      <w:szCs w:val="24"/>
    </w:rPr>
  </w:style>
  <w:style w:type="character" w:customStyle="1" w:styleId="hljs-subst">
    <w:name w:val="hljs-subst"/>
    <w:basedOn w:val="a1"/>
    <w:qFormat/>
    <w:rsid w:val="00B73263"/>
  </w:style>
  <w:style w:type="character" w:customStyle="1" w:styleId="hljs-number">
    <w:name w:val="hljs-number"/>
    <w:basedOn w:val="a1"/>
    <w:qFormat/>
    <w:rsid w:val="00B73263"/>
  </w:style>
  <w:style w:type="character" w:customStyle="1" w:styleId="hljs-keyword">
    <w:name w:val="hljs-keyword"/>
    <w:basedOn w:val="a1"/>
    <w:qFormat/>
    <w:rsid w:val="00B73263"/>
  </w:style>
  <w:style w:type="character" w:customStyle="1" w:styleId="hljs-preprocessor">
    <w:name w:val="hljs-preprocessor"/>
    <w:basedOn w:val="a1"/>
    <w:qFormat/>
    <w:rsid w:val="00B73263"/>
  </w:style>
  <w:style w:type="character" w:customStyle="1" w:styleId="hljs-attribute">
    <w:name w:val="hljs-attribute"/>
    <w:basedOn w:val="a1"/>
    <w:qFormat/>
    <w:rsid w:val="00B73263"/>
  </w:style>
  <w:style w:type="paragraph" w:customStyle="1" w:styleId="21">
    <w:name w:val="列出段落2"/>
    <w:basedOn w:val="a"/>
    <w:uiPriority w:val="1"/>
    <w:qFormat/>
    <w:rsid w:val="00B73263"/>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B73263"/>
  </w:style>
  <w:style w:type="character" w:styleId="afb">
    <w:name w:val="Placeholder Text"/>
    <w:basedOn w:val="a1"/>
    <w:uiPriority w:val="99"/>
    <w:semiHidden/>
    <w:rsid w:val="00B73263"/>
    <w:rPr>
      <w:color w:val="808080"/>
    </w:rPr>
  </w:style>
  <w:style w:type="paragraph" w:styleId="afc">
    <w:name w:val="List Paragraph"/>
    <w:basedOn w:val="a"/>
    <w:uiPriority w:val="34"/>
    <w:qFormat/>
    <w:rsid w:val="00B73263"/>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B73263"/>
  </w:style>
  <w:style w:type="character" w:customStyle="1" w:styleId="md-expand">
    <w:name w:val="md-expand"/>
    <w:basedOn w:val="a1"/>
    <w:rsid w:val="00B73263"/>
  </w:style>
  <w:style w:type="character" w:customStyle="1" w:styleId="md-line">
    <w:name w:val="md-line"/>
    <w:basedOn w:val="a1"/>
    <w:rsid w:val="00B73263"/>
  </w:style>
  <w:style w:type="paragraph" w:customStyle="1" w:styleId="f-fc6">
    <w:name w:val="f-fc6"/>
    <w:basedOn w:val="a"/>
    <w:rsid w:val="00B73263"/>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B73263"/>
    <w:rPr>
      <w:rFonts w:ascii="Arial" w:hAnsi="Arial" w:cs="Arial" w:hint="default"/>
    </w:rPr>
  </w:style>
  <w:style w:type="paragraph" w:styleId="afd">
    <w:name w:val="No Spacing"/>
    <w:uiPriority w:val="1"/>
    <w:qFormat/>
    <w:rsid w:val="00B73263"/>
    <w:rPr>
      <w:kern w:val="0"/>
      <w:sz w:val="22"/>
      <w:szCs w:val="22"/>
    </w:rPr>
  </w:style>
  <w:style w:type="paragraph" w:styleId="afe">
    <w:name w:val="Subtitle"/>
    <w:basedOn w:val="a"/>
    <w:next w:val="a"/>
    <w:link w:val="aff"/>
    <w:qFormat/>
    <w:rsid w:val="00B7326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B73263"/>
    <w:rPr>
      <w:b/>
      <w:bCs/>
      <w:kern w:val="28"/>
      <w:sz w:val="32"/>
      <w:szCs w:val="32"/>
    </w:rPr>
  </w:style>
  <w:style w:type="paragraph" w:styleId="TOC">
    <w:name w:val="TOC Heading"/>
    <w:basedOn w:val="1"/>
    <w:next w:val="a"/>
    <w:uiPriority w:val="39"/>
    <w:unhideWhenUsed/>
    <w:qFormat/>
    <w:rsid w:val="00B732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B73263"/>
  </w:style>
  <w:style w:type="character" w:customStyle="1" w:styleId="32">
    <w:name w:val="标题3级 机器学习 字符"/>
    <w:basedOn w:val="MlTopic30"/>
    <w:link w:val="31"/>
    <w:rsid w:val="00B73263"/>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B73263"/>
    <w:pPr>
      <w:widowControl/>
      <w:autoSpaceDE/>
      <w:autoSpaceDN/>
      <w:spacing w:before="180" w:after="180"/>
    </w:pPr>
    <w:rPr>
      <w:sz w:val="24"/>
    </w:rPr>
  </w:style>
  <w:style w:type="character" w:customStyle="1" w:styleId="FirstParagraph0">
    <w:name w:val="First Paragraph 字符"/>
    <w:basedOn w:val="a4"/>
    <w:link w:val="FirstParagraph"/>
    <w:rsid w:val="00B73263"/>
    <w:rPr>
      <w:rFonts w:ascii="Euclid" w:eastAsia="Euclid" w:hAnsi="Euclid" w:cs="Euclid"/>
      <w:kern w:val="0"/>
      <w:sz w:val="24"/>
      <w:szCs w:val="20"/>
      <w:lang w:eastAsia="en-US"/>
    </w:rPr>
  </w:style>
  <w:style w:type="paragraph" w:customStyle="1" w:styleId="ImageCaption">
    <w:name w:val="Image Caption"/>
    <w:basedOn w:val="a5"/>
    <w:rsid w:val="00B73263"/>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B73263"/>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B73263"/>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B73263"/>
    <w:pPr>
      <w:keepNext/>
      <w:keepLines/>
      <w:spacing w:after="200"/>
      <w:jc w:val="center"/>
    </w:pPr>
    <w:rPr>
      <w:kern w:val="0"/>
      <w:sz w:val="24"/>
      <w:lang w:eastAsia="en-US"/>
    </w:rPr>
  </w:style>
  <w:style w:type="paragraph" w:styleId="aff0">
    <w:name w:val="Date"/>
    <w:next w:val="a0"/>
    <w:link w:val="aff1"/>
    <w:qFormat/>
    <w:rsid w:val="00B73263"/>
    <w:pPr>
      <w:keepNext/>
      <w:keepLines/>
      <w:spacing w:after="200"/>
      <w:jc w:val="center"/>
    </w:pPr>
    <w:rPr>
      <w:kern w:val="0"/>
      <w:sz w:val="24"/>
      <w:lang w:eastAsia="en-US"/>
    </w:rPr>
  </w:style>
  <w:style w:type="character" w:customStyle="1" w:styleId="aff1">
    <w:name w:val="日期 字符"/>
    <w:basedOn w:val="a1"/>
    <w:link w:val="aff0"/>
    <w:rsid w:val="00B73263"/>
    <w:rPr>
      <w:kern w:val="0"/>
      <w:sz w:val="24"/>
      <w:lang w:eastAsia="en-US"/>
    </w:rPr>
  </w:style>
  <w:style w:type="paragraph" w:customStyle="1" w:styleId="Abstract">
    <w:name w:val="Abstract"/>
    <w:basedOn w:val="a"/>
    <w:next w:val="a0"/>
    <w:qFormat/>
    <w:rsid w:val="00B73263"/>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B73263"/>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B73263"/>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B73263"/>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B73263"/>
    <w:rPr>
      <w:kern w:val="0"/>
      <w:sz w:val="24"/>
      <w:lang w:eastAsia="en-US"/>
    </w:rPr>
  </w:style>
  <w:style w:type="paragraph" w:customStyle="1" w:styleId="DefinitionTerm">
    <w:name w:val="Definition Term"/>
    <w:basedOn w:val="a"/>
    <w:next w:val="Definition"/>
    <w:rsid w:val="00B73263"/>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B73263"/>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B73263"/>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73263"/>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B73263"/>
    <w:rPr>
      <w:rFonts w:ascii="Consolas" w:eastAsia="黑体" w:hAnsi="Consolas" w:cstheme="majorBidi"/>
      <w:sz w:val="22"/>
      <w:szCs w:val="20"/>
    </w:rPr>
  </w:style>
  <w:style w:type="paragraph" w:customStyle="1" w:styleId="SourceCode">
    <w:name w:val="Source Code"/>
    <w:basedOn w:val="a"/>
    <w:link w:val="VerbatimChar"/>
    <w:rsid w:val="00B73263"/>
    <w:pPr>
      <w:widowControl/>
      <w:wordWrap w:val="0"/>
      <w:spacing w:after="200"/>
      <w:jc w:val="left"/>
    </w:pPr>
    <w:rPr>
      <w:rFonts w:ascii="Consolas" w:eastAsia="黑体" w:hAnsi="Consolas" w:cstheme="majorBidi"/>
      <w:sz w:val="22"/>
      <w:szCs w:val="20"/>
    </w:rPr>
  </w:style>
  <w:style w:type="character" w:styleId="aff6">
    <w:name w:val="footnote reference"/>
    <w:basedOn w:val="a6"/>
    <w:rsid w:val="00B73263"/>
    <w:rPr>
      <w:rFonts w:asciiTheme="majorHAnsi" w:eastAsia="黑体" w:hAnsiTheme="majorHAnsi" w:cstheme="majorBidi"/>
      <w:sz w:val="20"/>
      <w:szCs w:val="20"/>
      <w:vertAlign w:val="superscript"/>
    </w:rPr>
  </w:style>
  <w:style w:type="character" w:customStyle="1" w:styleId="KeywordTok">
    <w:name w:val="KeywordTok"/>
    <w:basedOn w:val="VerbatimChar"/>
    <w:rsid w:val="00B73263"/>
    <w:rPr>
      <w:rFonts w:ascii="Consolas" w:eastAsia="黑体" w:hAnsi="Consolas" w:cstheme="majorBidi"/>
      <w:b/>
      <w:color w:val="007020"/>
      <w:sz w:val="22"/>
      <w:szCs w:val="20"/>
    </w:rPr>
  </w:style>
  <w:style w:type="character" w:customStyle="1" w:styleId="DataTypeTok">
    <w:name w:val="DataTypeTok"/>
    <w:basedOn w:val="VerbatimChar"/>
    <w:rsid w:val="00B73263"/>
    <w:rPr>
      <w:rFonts w:ascii="Consolas" w:eastAsia="黑体" w:hAnsi="Consolas" w:cstheme="majorBidi"/>
      <w:color w:val="902000"/>
      <w:sz w:val="22"/>
      <w:szCs w:val="20"/>
    </w:rPr>
  </w:style>
  <w:style w:type="character" w:customStyle="1" w:styleId="DecValTok">
    <w:name w:val="DecValTok"/>
    <w:basedOn w:val="VerbatimChar"/>
    <w:rsid w:val="00B73263"/>
    <w:rPr>
      <w:rFonts w:ascii="Consolas" w:eastAsia="黑体" w:hAnsi="Consolas" w:cstheme="majorBidi"/>
      <w:color w:val="40A070"/>
      <w:sz w:val="22"/>
      <w:szCs w:val="20"/>
    </w:rPr>
  </w:style>
  <w:style w:type="character" w:customStyle="1" w:styleId="BaseNTok">
    <w:name w:val="BaseNTok"/>
    <w:basedOn w:val="VerbatimChar"/>
    <w:rsid w:val="00B73263"/>
    <w:rPr>
      <w:rFonts w:ascii="Consolas" w:eastAsia="黑体" w:hAnsi="Consolas" w:cstheme="majorBidi"/>
      <w:color w:val="40A070"/>
      <w:sz w:val="22"/>
      <w:szCs w:val="20"/>
    </w:rPr>
  </w:style>
  <w:style w:type="character" w:customStyle="1" w:styleId="FloatTok">
    <w:name w:val="FloatTok"/>
    <w:basedOn w:val="VerbatimChar"/>
    <w:rsid w:val="00B73263"/>
    <w:rPr>
      <w:rFonts w:ascii="Consolas" w:eastAsia="黑体" w:hAnsi="Consolas" w:cstheme="majorBidi"/>
      <w:color w:val="40A070"/>
      <w:sz w:val="22"/>
      <w:szCs w:val="20"/>
    </w:rPr>
  </w:style>
  <w:style w:type="character" w:customStyle="1" w:styleId="ConstantTok">
    <w:name w:val="ConstantTok"/>
    <w:basedOn w:val="VerbatimChar"/>
    <w:rsid w:val="00B73263"/>
    <w:rPr>
      <w:rFonts w:ascii="Consolas" w:eastAsia="黑体" w:hAnsi="Consolas" w:cstheme="majorBidi"/>
      <w:color w:val="880000"/>
      <w:sz w:val="22"/>
      <w:szCs w:val="20"/>
    </w:rPr>
  </w:style>
  <w:style w:type="character" w:customStyle="1" w:styleId="CharTok">
    <w:name w:val="CharTok"/>
    <w:basedOn w:val="VerbatimChar"/>
    <w:rsid w:val="00B73263"/>
    <w:rPr>
      <w:rFonts w:ascii="Consolas" w:eastAsia="黑体" w:hAnsi="Consolas" w:cstheme="majorBidi"/>
      <w:color w:val="4070A0"/>
      <w:sz w:val="22"/>
      <w:szCs w:val="20"/>
    </w:rPr>
  </w:style>
  <w:style w:type="character" w:customStyle="1" w:styleId="SpecialCharTok">
    <w:name w:val="SpecialCharTok"/>
    <w:basedOn w:val="VerbatimChar"/>
    <w:rsid w:val="00B73263"/>
    <w:rPr>
      <w:rFonts w:ascii="Consolas" w:eastAsia="黑体" w:hAnsi="Consolas" w:cstheme="majorBidi"/>
      <w:color w:val="4070A0"/>
      <w:sz w:val="22"/>
      <w:szCs w:val="20"/>
    </w:rPr>
  </w:style>
  <w:style w:type="character" w:customStyle="1" w:styleId="StringTok">
    <w:name w:val="StringTok"/>
    <w:basedOn w:val="VerbatimChar"/>
    <w:rsid w:val="00B73263"/>
    <w:rPr>
      <w:rFonts w:ascii="Consolas" w:eastAsia="黑体" w:hAnsi="Consolas" w:cstheme="majorBidi"/>
      <w:color w:val="4070A0"/>
      <w:sz w:val="22"/>
      <w:szCs w:val="20"/>
    </w:rPr>
  </w:style>
  <w:style w:type="character" w:customStyle="1" w:styleId="VerbatimStringTok">
    <w:name w:val="VerbatimStringTok"/>
    <w:basedOn w:val="VerbatimChar"/>
    <w:rsid w:val="00B73263"/>
    <w:rPr>
      <w:rFonts w:ascii="Consolas" w:eastAsia="黑体" w:hAnsi="Consolas" w:cstheme="majorBidi"/>
      <w:color w:val="4070A0"/>
      <w:sz w:val="22"/>
      <w:szCs w:val="20"/>
    </w:rPr>
  </w:style>
  <w:style w:type="character" w:customStyle="1" w:styleId="SpecialStringTok">
    <w:name w:val="SpecialStringTok"/>
    <w:basedOn w:val="VerbatimChar"/>
    <w:rsid w:val="00B73263"/>
    <w:rPr>
      <w:rFonts w:ascii="Consolas" w:eastAsia="黑体" w:hAnsi="Consolas" w:cstheme="majorBidi"/>
      <w:color w:val="BB6688"/>
      <w:sz w:val="22"/>
      <w:szCs w:val="20"/>
    </w:rPr>
  </w:style>
  <w:style w:type="character" w:customStyle="1" w:styleId="ImportTok">
    <w:name w:val="ImportTok"/>
    <w:basedOn w:val="VerbatimChar"/>
    <w:rsid w:val="00B73263"/>
    <w:rPr>
      <w:rFonts w:ascii="Consolas" w:eastAsia="黑体" w:hAnsi="Consolas" w:cstheme="majorBidi"/>
      <w:sz w:val="22"/>
      <w:szCs w:val="20"/>
    </w:rPr>
  </w:style>
  <w:style w:type="character" w:customStyle="1" w:styleId="CommentTok">
    <w:name w:val="CommentTok"/>
    <w:basedOn w:val="VerbatimChar"/>
    <w:rsid w:val="00B73263"/>
    <w:rPr>
      <w:rFonts w:ascii="Consolas" w:eastAsia="黑体" w:hAnsi="Consolas" w:cstheme="majorBidi"/>
      <w:i/>
      <w:color w:val="60A0B0"/>
      <w:sz w:val="22"/>
      <w:szCs w:val="20"/>
    </w:rPr>
  </w:style>
  <w:style w:type="character" w:customStyle="1" w:styleId="DocumentationTok">
    <w:name w:val="DocumentationTok"/>
    <w:basedOn w:val="VerbatimChar"/>
    <w:rsid w:val="00B73263"/>
    <w:rPr>
      <w:rFonts w:ascii="Consolas" w:eastAsia="黑体" w:hAnsi="Consolas" w:cstheme="majorBidi"/>
      <w:i/>
      <w:color w:val="BA2121"/>
      <w:sz w:val="22"/>
      <w:szCs w:val="20"/>
    </w:rPr>
  </w:style>
  <w:style w:type="character" w:customStyle="1" w:styleId="AnnotationTok">
    <w:name w:val="AnnotationTok"/>
    <w:basedOn w:val="VerbatimChar"/>
    <w:rsid w:val="00B73263"/>
    <w:rPr>
      <w:rFonts w:ascii="Consolas" w:eastAsia="黑体" w:hAnsi="Consolas" w:cstheme="majorBidi"/>
      <w:b/>
      <w:i/>
      <w:color w:val="60A0B0"/>
      <w:sz w:val="22"/>
      <w:szCs w:val="20"/>
    </w:rPr>
  </w:style>
  <w:style w:type="character" w:customStyle="1" w:styleId="CommentVarTok">
    <w:name w:val="CommentVarTok"/>
    <w:basedOn w:val="VerbatimChar"/>
    <w:rsid w:val="00B73263"/>
    <w:rPr>
      <w:rFonts w:ascii="Consolas" w:eastAsia="黑体" w:hAnsi="Consolas" w:cstheme="majorBidi"/>
      <w:b/>
      <w:i/>
      <w:color w:val="60A0B0"/>
      <w:sz w:val="22"/>
      <w:szCs w:val="20"/>
    </w:rPr>
  </w:style>
  <w:style w:type="character" w:customStyle="1" w:styleId="OtherTok">
    <w:name w:val="OtherTok"/>
    <w:basedOn w:val="VerbatimChar"/>
    <w:rsid w:val="00B73263"/>
    <w:rPr>
      <w:rFonts w:ascii="Consolas" w:eastAsia="黑体" w:hAnsi="Consolas" w:cstheme="majorBidi"/>
      <w:color w:val="007020"/>
      <w:sz w:val="22"/>
      <w:szCs w:val="20"/>
    </w:rPr>
  </w:style>
  <w:style w:type="character" w:customStyle="1" w:styleId="FunctionTok">
    <w:name w:val="FunctionTok"/>
    <w:basedOn w:val="VerbatimChar"/>
    <w:rsid w:val="00B73263"/>
    <w:rPr>
      <w:rFonts w:ascii="Consolas" w:eastAsia="黑体" w:hAnsi="Consolas" w:cstheme="majorBidi"/>
      <w:color w:val="06287E"/>
      <w:sz w:val="22"/>
      <w:szCs w:val="20"/>
    </w:rPr>
  </w:style>
  <w:style w:type="character" w:customStyle="1" w:styleId="VariableTok">
    <w:name w:val="VariableTok"/>
    <w:basedOn w:val="VerbatimChar"/>
    <w:rsid w:val="00B73263"/>
    <w:rPr>
      <w:rFonts w:ascii="Consolas" w:eastAsia="黑体" w:hAnsi="Consolas" w:cstheme="majorBidi"/>
      <w:color w:val="19177C"/>
      <w:sz w:val="22"/>
      <w:szCs w:val="20"/>
    </w:rPr>
  </w:style>
  <w:style w:type="character" w:customStyle="1" w:styleId="ControlFlowTok">
    <w:name w:val="ControlFlowTok"/>
    <w:basedOn w:val="VerbatimChar"/>
    <w:rsid w:val="00B73263"/>
    <w:rPr>
      <w:rFonts w:ascii="Consolas" w:eastAsia="黑体" w:hAnsi="Consolas" w:cstheme="majorBidi"/>
      <w:b/>
      <w:color w:val="007020"/>
      <w:sz w:val="22"/>
      <w:szCs w:val="20"/>
    </w:rPr>
  </w:style>
  <w:style w:type="character" w:customStyle="1" w:styleId="OperatorTok">
    <w:name w:val="OperatorTok"/>
    <w:basedOn w:val="VerbatimChar"/>
    <w:rsid w:val="00B73263"/>
    <w:rPr>
      <w:rFonts w:ascii="Consolas" w:eastAsia="黑体" w:hAnsi="Consolas" w:cstheme="majorBidi"/>
      <w:color w:val="666666"/>
      <w:sz w:val="22"/>
      <w:szCs w:val="20"/>
    </w:rPr>
  </w:style>
  <w:style w:type="character" w:customStyle="1" w:styleId="BuiltInTok">
    <w:name w:val="BuiltInTok"/>
    <w:basedOn w:val="VerbatimChar"/>
    <w:rsid w:val="00B73263"/>
    <w:rPr>
      <w:rFonts w:ascii="Consolas" w:eastAsia="黑体" w:hAnsi="Consolas" w:cstheme="majorBidi"/>
      <w:sz w:val="22"/>
      <w:szCs w:val="20"/>
    </w:rPr>
  </w:style>
  <w:style w:type="character" w:customStyle="1" w:styleId="ExtensionTok">
    <w:name w:val="ExtensionTok"/>
    <w:basedOn w:val="VerbatimChar"/>
    <w:rsid w:val="00B73263"/>
    <w:rPr>
      <w:rFonts w:ascii="Consolas" w:eastAsia="黑体" w:hAnsi="Consolas" w:cstheme="majorBidi"/>
      <w:sz w:val="22"/>
      <w:szCs w:val="20"/>
    </w:rPr>
  </w:style>
  <w:style w:type="character" w:customStyle="1" w:styleId="PreprocessorTok">
    <w:name w:val="PreprocessorTok"/>
    <w:basedOn w:val="VerbatimChar"/>
    <w:rsid w:val="00B73263"/>
    <w:rPr>
      <w:rFonts w:ascii="Consolas" w:eastAsia="黑体" w:hAnsi="Consolas" w:cstheme="majorBidi"/>
      <w:color w:val="BC7A00"/>
      <w:sz w:val="22"/>
      <w:szCs w:val="20"/>
    </w:rPr>
  </w:style>
  <w:style w:type="character" w:customStyle="1" w:styleId="AttributeTok">
    <w:name w:val="AttributeTok"/>
    <w:basedOn w:val="VerbatimChar"/>
    <w:rsid w:val="00B73263"/>
    <w:rPr>
      <w:rFonts w:ascii="Consolas" w:eastAsia="黑体" w:hAnsi="Consolas" w:cstheme="majorBidi"/>
      <w:color w:val="7D9029"/>
      <w:sz w:val="22"/>
      <w:szCs w:val="20"/>
    </w:rPr>
  </w:style>
  <w:style w:type="character" w:customStyle="1" w:styleId="RegionMarkerTok">
    <w:name w:val="RegionMarkerTok"/>
    <w:basedOn w:val="VerbatimChar"/>
    <w:rsid w:val="00B73263"/>
    <w:rPr>
      <w:rFonts w:ascii="Consolas" w:eastAsia="黑体" w:hAnsi="Consolas" w:cstheme="majorBidi"/>
      <w:sz w:val="22"/>
      <w:szCs w:val="20"/>
    </w:rPr>
  </w:style>
  <w:style w:type="character" w:customStyle="1" w:styleId="InformationTok">
    <w:name w:val="InformationTok"/>
    <w:basedOn w:val="VerbatimChar"/>
    <w:rsid w:val="00B73263"/>
    <w:rPr>
      <w:rFonts w:ascii="Consolas" w:eastAsia="黑体" w:hAnsi="Consolas" w:cstheme="majorBidi"/>
      <w:b/>
      <w:i/>
      <w:color w:val="60A0B0"/>
      <w:sz w:val="22"/>
      <w:szCs w:val="20"/>
    </w:rPr>
  </w:style>
  <w:style w:type="character" w:customStyle="1" w:styleId="WarningTok">
    <w:name w:val="WarningTok"/>
    <w:basedOn w:val="VerbatimChar"/>
    <w:rsid w:val="00B73263"/>
    <w:rPr>
      <w:rFonts w:ascii="Consolas" w:eastAsia="黑体" w:hAnsi="Consolas" w:cstheme="majorBidi"/>
      <w:b/>
      <w:i/>
      <w:color w:val="60A0B0"/>
      <w:sz w:val="22"/>
      <w:szCs w:val="20"/>
    </w:rPr>
  </w:style>
  <w:style w:type="character" w:customStyle="1" w:styleId="AlertTok">
    <w:name w:val="AlertTok"/>
    <w:basedOn w:val="VerbatimChar"/>
    <w:rsid w:val="00B73263"/>
    <w:rPr>
      <w:rFonts w:ascii="Consolas" w:eastAsia="黑体" w:hAnsi="Consolas" w:cstheme="majorBidi"/>
      <w:b/>
      <w:color w:val="FF0000"/>
      <w:sz w:val="22"/>
      <w:szCs w:val="20"/>
    </w:rPr>
  </w:style>
  <w:style w:type="character" w:customStyle="1" w:styleId="ErrorTok">
    <w:name w:val="ErrorTok"/>
    <w:basedOn w:val="VerbatimChar"/>
    <w:rsid w:val="00B73263"/>
    <w:rPr>
      <w:rFonts w:ascii="Consolas" w:eastAsia="黑体" w:hAnsi="Consolas" w:cstheme="majorBidi"/>
      <w:b/>
      <w:color w:val="FF0000"/>
      <w:sz w:val="22"/>
      <w:szCs w:val="20"/>
    </w:rPr>
  </w:style>
  <w:style w:type="character" w:customStyle="1" w:styleId="NormalTok">
    <w:name w:val="NormalTok"/>
    <w:basedOn w:val="VerbatimChar"/>
    <w:rsid w:val="00B73263"/>
    <w:rPr>
      <w:rFonts w:ascii="Consolas" w:eastAsia="黑体" w:hAnsi="Consolas" w:cstheme="majorBidi"/>
      <w:sz w:val="22"/>
      <w:szCs w:val="20"/>
    </w:rPr>
  </w:style>
  <w:style w:type="character" w:customStyle="1" w:styleId="14">
    <w:name w:val="未处理的提及1"/>
    <w:basedOn w:val="a1"/>
    <w:uiPriority w:val="99"/>
    <w:semiHidden/>
    <w:unhideWhenUsed/>
    <w:rsid w:val="00B73263"/>
    <w:rPr>
      <w:color w:val="808080"/>
      <w:shd w:val="clear" w:color="auto" w:fill="E6E6E6"/>
    </w:rPr>
  </w:style>
  <w:style w:type="character" w:customStyle="1" w:styleId="22">
    <w:name w:val="未处理的提及2"/>
    <w:basedOn w:val="a1"/>
    <w:uiPriority w:val="99"/>
    <w:semiHidden/>
    <w:unhideWhenUsed/>
    <w:rsid w:val="00B73263"/>
    <w:rPr>
      <w:color w:val="808080"/>
      <w:shd w:val="clear" w:color="auto" w:fill="E6E6E6"/>
    </w:rPr>
  </w:style>
  <w:style w:type="paragraph" w:customStyle="1" w:styleId="md-focus-p">
    <w:name w:val="md-focus-p"/>
    <w:basedOn w:val="a"/>
    <w:rsid w:val="00B73263"/>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B73263"/>
    <w:rPr>
      <w:color w:val="808080"/>
      <w:shd w:val="clear" w:color="auto" w:fill="E6E6E6"/>
    </w:rPr>
  </w:style>
  <w:style w:type="paragraph" w:customStyle="1" w:styleId="aff7">
    <w:name w:val="数学公式"/>
    <w:basedOn w:val="FirstParagraph"/>
    <w:link w:val="aff8"/>
    <w:qFormat/>
    <w:rsid w:val="00B73263"/>
    <w:pPr>
      <w:spacing w:line="360" w:lineRule="auto"/>
    </w:pPr>
    <w:rPr>
      <w:rFonts w:ascii="宋体" w:hAnsi="宋体" w:cs="宋体"/>
      <w:szCs w:val="22"/>
    </w:rPr>
  </w:style>
  <w:style w:type="character" w:customStyle="1" w:styleId="aff8">
    <w:name w:val="数学公式 字符"/>
    <w:basedOn w:val="FirstParagraph0"/>
    <w:link w:val="aff7"/>
    <w:rsid w:val="00B73263"/>
    <w:rPr>
      <w:rFonts w:ascii="宋体" w:eastAsia="Euclid" w:hAnsi="宋体" w:cs="宋体"/>
      <w:kern w:val="0"/>
      <w:sz w:val="24"/>
      <w:szCs w:val="22"/>
      <w:lang w:eastAsia="en-US"/>
    </w:rPr>
  </w:style>
  <w:style w:type="character" w:customStyle="1" w:styleId="41">
    <w:name w:val="未处理的提及4"/>
    <w:basedOn w:val="a1"/>
    <w:uiPriority w:val="99"/>
    <w:semiHidden/>
    <w:unhideWhenUsed/>
    <w:rsid w:val="00B732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1529</Words>
  <Characters>8718</Characters>
  <Application>Microsoft Office Word</Application>
  <DocSecurity>0</DocSecurity>
  <Lines>72</Lines>
  <Paragraphs>20</Paragraphs>
  <ScaleCrop>false</ScaleCrop>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cp:lastPrinted>2019-12-23T12:30:00Z</cp:lastPrinted>
  <dcterms:created xsi:type="dcterms:W3CDTF">2019-12-23T12:30:00Z</dcterms:created>
  <dcterms:modified xsi:type="dcterms:W3CDTF">2019-12-23T12:30:00Z</dcterms:modified>
</cp:coreProperties>
</file>