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E37" w:rsidRDefault="00A95E37" w:rsidP="00A95E37">
      <w:pPr>
        <w:pStyle w:val="3"/>
      </w:pPr>
      <w:bookmarkStart w:id="0" w:name="_Toc510622302"/>
      <w:bookmarkStart w:id="1" w:name="_Toc522997557"/>
      <w:r>
        <w:t xml:space="preserve">1.4 </w:t>
      </w:r>
      <w:r>
        <w:t>通过时间的反向传播（</w:t>
      </w:r>
      <w:r>
        <w:t>Backpropagation through time</w:t>
      </w:r>
      <w:r>
        <w:t>）</w:t>
      </w:r>
      <w:bookmarkEnd w:id="0"/>
      <w:bookmarkEnd w:id="1"/>
    </w:p>
    <w:p w:rsidR="00A95E37" w:rsidRDefault="00A95E37" w:rsidP="00A95E37">
      <w:pPr>
        <w:pStyle w:val="a3"/>
      </w:pPr>
      <w:r>
        <w:t>之前我们已经学过了循环神经网络的基础结构，在本节视频中我们将来了解反向传播是怎样在循环神经网络中运行的。和之前一样，当你在编程框架中实现循环神经网络时，编程框架通常会自动处理反向传播。但我认为，在循环神经网络中，对反向传播的运行有一个粗略的认识还是非常有用的，让我们来一探究竟。</w:t>
      </w:r>
    </w:p>
    <w:p w:rsidR="00A95E37" w:rsidRDefault="00A95E37" w:rsidP="00A95E37">
      <w:r>
        <w:rPr>
          <w:noProof/>
        </w:rPr>
        <w:drawing>
          <wp:inline distT="0" distB="0" distL="0" distR="0" wp14:anchorId="409AFB24" wp14:editId="14A16634">
            <wp:extent cx="5334000" cy="2115820"/>
            <wp:effectExtent l="0" t="0" r="0" b="0"/>
            <wp:docPr id="1076" name="Picture" descr="图片包含 文字, 天空&#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998c7af4f90cd0de0c88f138b61f0168.png"/>
                    <pic:cNvPicPr>
                      <a:picLocks noChangeAspect="1" noChangeArrowheads="1"/>
                    </pic:cNvPicPr>
                  </pic:nvPicPr>
                  <pic:blipFill>
                    <a:blip r:embed="rId4"/>
                    <a:stretch>
                      <a:fillRect/>
                    </a:stretch>
                  </pic:blipFill>
                  <pic:spPr bwMode="auto">
                    <a:xfrm>
                      <a:off x="0" y="0"/>
                      <a:ext cx="5334000" cy="2115820"/>
                    </a:xfrm>
                    <a:prstGeom prst="rect">
                      <a:avLst/>
                    </a:prstGeom>
                    <a:noFill/>
                    <a:ln w="9525">
                      <a:noFill/>
                      <a:headEnd/>
                      <a:tailEnd/>
                    </a:ln>
                  </pic:spPr>
                </pic:pic>
              </a:graphicData>
            </a:graphic>
          </wp:inline>
        </w:drawing>
      </w:r>
    </w:p>
    <w:p w:rsidR="00A95E37" w:rsidRDefault="00A95E37" w:rsidP="00A95E37">
      <w:pPr>
        <w:pStyle w:val="a3"/>
      </w:pPr>
      <w:r>
        <w:t>在之前你已经见过对于前向传播（上图蓝色箭头所指方向）怎样在神经网络中从左到右地计算这些激活项，直到输出所有地预测结果。而对于反向传播，我想你已经猜到了，反向传播地计算方向（上图红色箭头所指方向）与前向传播基本上是相反的。</w:t>
      </w:r>
    </w:p>
    <w:p w:rsidR="00A95E37" w:rsidRDefault="00A95E37" w:rsidP="00A95E37">
      <w:r>
        <w:rPr>
          <w:noProof/>
        </w:rPr>
        <w:drawing>
          <wp:inline distT="0" distB="0" distL="0" distR="0" wp14:anchorId="0EDA8F5E" wp14:editId="71BABEA5">
            <wp:extent cx="5226050" cy="2800350"/>
            <wp:effectExtent l="0" t="0" r="0" b="0"/>
            <wp:docPr id="1077"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ad9dd74b6ce9bcea14baa289df530d6b.pn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a:stretch/>
                  </pic:blipFill>
                  <pic:spPr bwMode="auto">
                    <a:xfrm>
                      <a:off x="0" y="0"/>
                      <a:ext cx="5226050" cy="2800350"/>
                    </a:xfrm>
                    <a:prstGeom prst="rect">
                      <a:avLst/>
                    </a:prstGeom>
                    <a:noFill/>
                    <a:ln>
                      <a:noFill/>
                    </a:ln>
                    <a:extLst>
                      <a:ext uri="{53640926-AAD7-44D8-BBD7-CCE9431645EC}">
                        <a14:shadowObscured xmlns:a14="http://schemas.microsoft.com/office/drawing/2010/main"/>
                      </a:ext>
                    </a:extLst>
                  </pic:spPr>
                </pic:pic>
              </a:graphicData>
            </a:graphic>
          </wp:inline>
        </w:drawing>
      </w:r>
    </w:p>
    <w:p w:rsidR="00A95E37" w:rsidRDefault="00A95E37" w:rsidP="00A95E37">
      <w:pPr>
        <w:pStyle w:val="a3"/>
      </w:pPr>
      <w:r>
        <w:t>我们来分析一下前向传播的计算，现在你有一个输入序列，</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w:t>
      </w:r>
      <m:oMath>
        <m:sSup>
          <m:sSupPr>
            <m:ctrlPr>
              <w:rPr>
                <w:rFonts w:ascii="Cambria Math" w:hAnsi="Cambria Math"/>
              </w:rPr>
            </m:ctrlPr>
          </m:sSupPr>
          <m:e>
            <m:r>
              <w:rPr>
                <w:rFonts w:ascii="Cambria Math" w:hAnsi="Cambria Math"/>
              </w:rPr>
              <m:t>x</m:t>
            </m:r>
          </m:e>
          <m:sup>
            <m:r>
              <w:rPr>
                <w:rFonts w:ascii="Cambria Math" w:hAnsi="Cambria Math"/>
              </w:rPr>
              <m:t>&lt;3&gt;</m:t>
            </m:r>
          </m:sup>
        </m:sSup>
      </m:oMath>
      <w:r>
        <w:t>一直到</w:t>
      </w:r>
      <m:oMath>
        <m:sSup>
          <m:sSupPr>
            <m:ctrlPr>
              <w:rPr>
                <w:rFonts w:ascii="Cambria Math" w:hAnsi="Cambria Math"/>
              </w:rPr>
            </m:ctrlPr>
          </m:sSupPr>
          <m:e>
            <m:r>
              <w:rPr>
                <w:rFonts w:ascii="Cambria Math" w:hAnsi="Cambria Math"/>
              </w:rPr>
              <m:t>x</m:t>
            </m:r>
          </m:e>
          <m:sup>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&gt;</m:t>
            </m:r>
          </m:sup>
        </m:sSup>
      </m:oMath>
      <w:r>
        <w:t>，然后用</w:t>
      </w:r>
      <m:oMath>
        <m:sSup>
          <m:sSupPr>
            <m:ctrlPr>
              <w:rPr>
                <w:rFonts w:ascii="Cambria Math" w:hAnsi="Cambria Math"/>
              </w:rPr>
            </m:ctrlPr>
          </m:sSupPr>
          <m:e>
            <m:r>
              <w:rPr>
                <w:rFonts w:ascii="Cambria Math" w:hAnsi="Cambria Math"/>
              </w:rPr>
              <m:t>x</m:t>
            </m:r>
          </m:e>
          <m:sup>
            <m:r>
              <w:rPr>
                <w:rFonts w:ascii="Cambria Math" w:hAnsi="Cambria Math"/>
              </w:rPr>
              <m:t>&lt;1&gt;</m:t>
            </m:r>
          </m:sup>
        </m:sSup>
      </m:oMath>
      <w:r>
        <w:t>还有</w:t>
      </w:r>
      <m:oMath>
        <m:sSup>
          <m:sSupPr>
            <m:ctrlPr>
              <w:rPr>
                <w:rFonts w:ascii="Cambria Math" w:hAnsi="Cambria Math"/>
              </w:rPr>
            </m:ctrlPr>
          </m:sSupPr>
          <m:e>
            <m:r>
              <w:rPr>
                <w:rFonts w:ascii="Cambria Math" w:hAnsi="Cambria Math"/>
              </w:rPr>
              <m:t>a</m:t>
            </m:r>
          </m:e>
          <m:sup>
            <m:r>
              <w:rPr>
                <w:rFonts w:ascii="Cambria Math" w:hAnsi="Cambria Math"/>
              </w:rPr>
              <m:t>&lt;0&gt;</m:t>
            </m:r>
          </m:sup>
        </m:sSup>
      </m:oMath>
      <w:r>
        <w:t>计算出时间步</w:t>
      </w:r>
      <w:r>
        <w:t>1</w:t>
      </w:r>
      <w:r>
        <w:t>的激活项，再用</w:t>
      </w:r>
      <m:oMath>
        <m:sSup>
          <m:sSupPr>
            <m:ctrlPr>
              <w:rPr>
                <w:rFonts w:ascii="Cambria Math" w:hAnsi="Cambria Math"/>
              </w:rPr>
            </m:ctrlPr>
          </m:sSupPr>
          <m:e>
            <m:r>
              <w:rPr>
                <w:rFonts w:ascii="Cambria Math" w:hAnsi="Cambria Math"/>
              </w:rPr>
              <m:t>x</m:t>
            </m:r>
          </m:e>
          <m:sup>
            <m:r>
              <w:rPr>
                <w:rFonts w:ascii="Cambria Math" w:hAnsi="Cambria Math"/>
              </w:rPr>
              <m:t>&lt;2&gt;</m:t>
            </m:r>
          </m:sup>
        </m:sSup>
      </m:oMath>
      <w:r>
        <w:t>和</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计算出</w:t>
      </w:r>
      <m:oMath>
        <m:sSup>
          <m:sSupPr>
            <m:ctrlPr>
              <w:rPr>
                <w:rFonts w:ascii="Cambria Math" w:hAnsi="Cambria Math"/>
              </w:rPr>
            </m:ctrlPr>
          </m:sSupPr>
          <m:e>
            <m:r>
              <w:rPr>
                <w:rFonts w:ascii="Cambria Math" w:hAnsi="Cambria Math"/>
              </w:rPr>
              <m:t>a</m:t>
            </m:r>
          </m:e>
          <m:sup>
            <m:r>
              <w:rPr>
                <w:rFonts w:ascii="Cambria Math" w:hAnsi="Cambria Math"/>
              </w:rPr>
              <m:t>&lt;2&gt;</m:t>
            </m:r>
          </m:sup>
        </m:sSup>
      </m:oMath>
      <w:r>
        <w:t>，然后计算</w:t>
      </w:r>
      <m:oMath>
        <m:sSup>
          <m:sSupPr>
            <m:ctrlPr>
              <w:rPr>
                <w:rFonts w:ascii="Cambria Math" w:hAnsi="Cambria Math"/>
              </w:rPr>
            </m:ctrlPr>
          </m:sSupPr>
          <m:e>
            <m:r>
              <w:rPr>
                <w:rFonts w:ascii="Cambria Math" w:hAnsi="Cambria Math"/>
              </w:rPr>
              <m:t>a</m:t>
            </m:r>
          </m:e>
          <m:sup>
            <m:r>
              <w:rPr>
                <w:rFonts w:ascii="Cambria Math" w:hAnsi="Cambria Math"/>
              </w:rPr>
              <m:t>&lt;3&gt;</m:t>
            </m:r>
          </m:sup>
        </m:sSup>
      </m:oMath>
      <w:r>
        <w:t>等等，一直到</w:t>
      </w:r>
      <m:oMath>
        <m:sSup>
          <m:sSupPr>
            <m:ctrlPr>
              <w:rPr>
                <w:rFonts w:ascii="Cambria Math" w:hAnsi="Cambria Math"/>
              </w:rPr>
            </m:ctrlPr>
          </m:sSupPr>
          <m:e>
            <m:r>
              <w:rPr>
                <w:rFonts w:ascii="Cambria Math" w:hAnsi="Cambria Math"/>
              </w:rPr>
              <m:t>a</m:t>
            </m:r>
          </m:e>
          <m:sup>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x</m:t>
                </m:r>
              </m:sub>
            </m:sSub>
            <m:r>
              <w:rPr>
                <w:rFonts w:ascii="Cambria Math" w:hAnsi="Cambria Math"/>
              </w:rPr>
              <m:t>&gt;</m:t>
            </m:r>
          </m:sup>
        </m:sSup>
      </m:oMath>
      <w:r>
        <w:t>。</w:t>
      </w:r>
    </w:p>
    <w:p w:rsidR="00A95E37" w:rsidRDefault="00A95E37" w:rsidP="00A95E37">
      <w:pPr>
        <w:pStyle w:val="a3"/>
      </w:pPr>
      <w:r>
        <w:lastRenderedPageBreak/>
        <w:t>为了真正计算出</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，你还需要一些参数，</w:t>
      </w:r>
      <m:oMath>
        <m:sSub>
          <m:sSubPr>
            <m:ctrlPr>
              <w:rPr>
                <w:rFonts w:ascii="Cambria Math" w:hAnsi="Cambria Math"/>
              </w:rPr>
            </m:ctrlPr>
          </m:sSubPr>
          <m:e>
            <m:r>
              <w:rPr>
                <w:rFonts w:ascii="Cambria Math" w:hAnsi="Cambria Math"/>
              </w:rPr>
              <m:t>W</m:t>
            </m:r>
          </m:e>
          <m:sub>
            <m:r>
              <w:rPr>
                <w:rFonts w:ascii="Cambria Math" w:hAnsi="Cambria Math"/>
              </w:rPr>
              <m:t>a</m:t>
            </m:r>
          </m:sub>
        </m:sSub>
      </m:oMath>
      <w:r>
        <w:t>和</w:t>
      </w:r>
      <m:oMath>
        <m:sSub>
          <m:sSubPr>
            <m:ctrlPr>
              <w:rPr>
                <w:rFonts w:ascii="Cambria Math" w:hAnsi="Cambria Math"/>
              </w:rPr>
            </m:ctrlPr>
          </m:sSubPr>
          <m:e>
            <m:r>
              <w:rPr>
                <w:rFonts w:ascii="Cambria Math" w:hAnsi="Cambria Math"/>
              </w:rPr>
              <m:t>b</m:t>
            </m:r>
          </m:e>
          <m:sub>
            <m:r>
              <w:rPr>
                <w:rFonts w:ascii="Cambria Math" w:hAnsi="Cambria Math"/>
              </w:rPr>
              <m:t>a</m:t>
            </m:r>
          </m:sub>
        </m:sSub>
      </m:oMath>
      <w:r>
        <w:t>，用它们来计算出</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。这些参数在之后的每一个时间步都会被用到，于是继续用这些参数计算</w:t>
      </w:r>
      <m:oMath>
        <m:sSup>
          <m:sSupPr>
            <m:ctrlPr>
              <w:rPr>
                <w:rFonts w:ascii="Cambria Math" w:hAnsi="Cambria Math"/>
              </w:rPr>
            </m:ctrlPr>
          </m:sSupPr>
          <m:e>
            <m:r>
              <w:rPr>
                <w:rFonts w:ascii="Cambria Math" w:hAnsi="Cambria Math"/>
              </w:rPr>
              <m:t>a</m:t>
            </m:r>
          </m:e>
          <m:sup>
            <m:r>
              <w:rPr>
                <w:rFonts w:ascii="Cambria Math" w:hAnsi="Cambria Math"/>
              </w:rPr>
              <m:t>&lt;2&gt;</m:t>
            </m:r>
          </m:sup>
        </m:sSup>
      </m:oMath>
      <w:r>
        <w:t>，</w:t>
      </w:r>
      <m:oMath>
        <m:sSup>
          <m:sSupPr>
            <m:ctrlPr>
              <w:rPr>
                <w:rFonts w:ascii="Cambria Math" w:hAnsi="Cambria Math"/>
              </w:rPr>
            </m:ctrlPr>
          </m:sSupPr>
          <m:e>
            <m:r>
              <w:rPr>
                <w:rFonts w:ascii="Cambria Math" w:hAnsi="Cambria Math"/>
              </w:rPr>
              <m:t>a</m:t>
            </m:r>
          </m:e>
          <m:sup>
            <m:r>
              <w:rPr>
                <w:rFonts w:ascii="Cambria Math" w:hAnsi="Cambria Math"/>
              </w:rPr>
              <m:t>&lt;3&gt;</m:t>
            </m:r>
          </m:sup>
        </m:sSup>
      </m:oMath>
      <w:r>
        <w:t>等等，所有的这些激活项都要取决于参数</w:t>
      </w:r>
      <m:oMath>
        <m:sSub>
          <m:sSubPr>
            <m:ctrlPr>
              <w:rPr>
                <w:rFonts w:ascii="Cambria Math" w:hAnsi="Cambria Math"/>
              </w:rPr>
            </m:ctrlPr>
          </m:sSubPr>
          <m:e>
            <m:r>
              <w:rPr>
                <w:rFonts w:ascii="Cambria Math" w:hAnsi="Cambria Math"/>
              </w:rPr>
              <m:t>W</m:t>
            </m:r>
          </m:e>
          <m:sub>
            <m:r>
              <w:rPr>
                <w:rFonts w:ascii="Cambria Math" w:hAnsi="Cambria Math"/>
              </w:rPr>
              <m:t>a</m:t>
            </m:r>
          </m:sub>
        </m:sSub>
      </m:oMath>
      <w:r>
        <w:t>和</w:t>
      </w:r>
      <m:oMath>
        <m:sSub>
          <m:sSubPr>
            <m:ctrlPr>
              <w:rPr>
                <w:rFonts w:ascii="Cambria Math" w:hAnsi="Cambria Math"/>
              </w:rPr>
            </m:ctrlPr>
          </m:sSubPr>
          <m:e>
            <m:r>
              <w:rPr>
                <w:rFonts w:ascii="Cambria Math" w:hAnsi="Cambria Math"/>
              </w:rPr>
              <m:t>b</m:t>
            </m:r>
          </m:e>
          <m:sub>
            <m:r>
              <w:rPr>
                <w:rFonts w:ascii="Cambria Math" w:hAnsi="Cambria Math"/>
              </w:rPr>
              <m:t>a</m:t>
            </m:r>
          </m:sub>
        </m:sSub>
      </m:oMath>
      <w:r>
        <w:t>。有了</w:t>
      </w:r>
      <m:oMath>
        <m:sSup>
          <m:sSupPr>
            <m:ctrlPr>
              <w:rPr>
                <w:rFonts w:ascii="Cambria Math" w:hAnsi="Cambria Math"/>
              </w:rPr>
            </m:ctrlPr>
          </m:sSupPr>
          <m:e>
            <m:r>
              <w:rPr>
                <w:rFonts w:ascii="Cambria Math" w:hAnsi="Cambria Math"/>
              </w:rPr>
              <m:t>a</m:t>
            </m:r>
          </m:e>
          <m:sup>
            <m:r>
              <w:rPr>
                <w:rFonts w:ascii="Cambria Math" w:hAnsi="Cambria Math"/>
              </w:rPr>
              <m:t>&lt;1&gt;</m:t>
            </m:r>
          </m:sup>
        </m:sSup>
      </m:oMath>
      <w:r>
        <w:t>，神经网络就可以计算第一个预测值</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，接着到下一个时间步，继续计算出</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&lt;2&gt;</m:t>
            </m:r>
          </m:sup>
        </m:sSup>
      </m:oMath>
      <w:r>
        <w:t>，</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&lt;3&gt;</m:t>
            </m:r>
          </m:sup>
        </m:sSup>
      </m:oMath>
      <w:r>
        <w:t>，等等，一直到</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y</m:t>
                </m:r>
              </m:sub>
            </m:sSub>
            <m:r>
              <w:rPr>
                <w:rFonts w:ascii="Cambria Math" w:hAnsi="Cambria Math"/>
              </w:rPr>
              <m:t>&gt;</m:t>
            </m:r>
          </m:sup>
        </m:sSup>
      </m:oMath>
      <w:r>
        <w:t>。为了计算出</w:t>
      </w:r>
      <m:oMath>
        <m:groupChr>
          <m:groupChrPr>
            <m:chr m:val="^"/>
            <m:pos m:val="top"/>
            <m:vertJc m:val="bot"/>
            <m:ctrlPr>
              <w:rPr>
                <w:rFonts w:ascii="Cambria Math" w:hAnsi="Cambria Math"/>
              </w:rPr>
            </m:ctrlPr>
          </m:groupChrPr>
          <m:e>
            <m:r>
              <w:rPr>
                <w:rFonts w:ascii="Cambria Math" w:hAnsi="Cambria Math"/>
              </w:rPr>
              <m:t>y</m:t>
            </m:r>
          </m:e>
        </m:groupChr>
      </m:oMath>
      <w:r>
        <w:t>，需要参数</w:t>
      </w:r>
      <m:oMath>
        <m:sSub>
          <m:sSubPr>
            <m:ctrlPr>
              <w:rPr>
                <w:rFonts w:ascii="Cambria Math" w:hAnsi="Cambria Math"/>
              </w:rPr>
            </m:ctrlPr>
          </m:sSubPr>
          <m:e>
            <m:r>
              <w:rPr>
                <w:rFonts w:ascii="Cambria Math" w:hAnsi="Cambria Math"/>
              </w:rPr>
              <m:t>W</m:t>
            </m:r>
          </m:e>
          <m:sub>
            <m:r>
              <w:rPr>
                <w:rFonts w:ascii="Cambria Math" w:hAnsi="Cambria Math"/>
              </w:rPr>
              <m:t>y</m:t>
            </m:r>
          </m:sub>
        </m:sSub>
      </m:oMath>
      <w:r>
        <w:t>和</w:t>
      </w:r>
      <m:oMath>
        <m:sSub>
          <m:sSubPr>
            <m:ctrlPr>
              <w:rPr>
                <w:rFonts w:ascii="Cambria Math" w:hAnsi="Cambria Math"/>
              </w:rPr>
            </m:ctrlPr>
          </m:sSubPr>
          <m:e>
            <m:r>
              <w:rPr>
                <w:rFonts w:ascii="Cambria Math" w:hAnsi="Cambria Math"/>
              </w:rPr>
              <m:t>b</m:t>
            </m:r>
          </m:e>
          <m:sub>
            <m:r>
              <w:rPr>
                <w:rFonts w:ascii="Cambria Math" w:hAnsi="Cambria Math"/>
              </w:rPr>
              <m:t>y</m:t>
            </m:r>
          </m:sub>
        </m:sSub>
      </m:oMath>
      <w:r>
        <w:t>，它们将被用于所有这些节点。</w:t>
      </w:r>
    </w:p>
    <w:p w:rsidR="00A95E37" w:rsidRDefault="00A95E37" w:rsidP="00A95E37">
      <w:r>
        <w:rPr>
          <w:noProof/>
        </w:rPr>
        <w:drawing>
          <wp:inline distT="0" distB="0" distL="0" distR="0" wp14:anchorId="2430B44F" wp14:editId="7B81F19E">
            <wp:extent cx="5334000" cy="2951480"/>
            <wp:effectExtent l="0" t="0" r="0" b="0"/>
            <wp:docPr id="108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71a0ed918704f6d35091d8b6d60793e4.png"/>
                    <pic:cNvPicPr>
                      <a:picLocks noChangeAspect="1" noChangeArrowheads="1"/>
                    </pic:cNvPicPr>
                  </pic:nvPicPr>
                  <pic:blipFill>
                    <a:blip r:embed="rId6"/>
                    <a:stretch>
                      <a:fillRect/>
                    </a:stretch>
                  </pic:blipFill>
                  <pic:spPr bwMode="auto">
                    <a:xfrm>
                      <a:off x="0" y="0"/>
                      <a:ext cx="5334000" cy="2951480"/>
                    </a:xfrm>
                    <a:prstGeom prst="rect">
                      <a:avLst/>
                    </a:prstGeom>
                    <a:noFill/>
                    <a:ln w="9525">
                      <a:noFill/>
                      <a:headEnd/>
                      <a:tailEnd/>
                    </a:ln>
                  </pic:spPr>
                </pic:pic>
              </a:graphicData>
            </a:graphic>
          </wp:inline>
        </w:drawing>
      </w:r>
    </w:p>
    <w:p w:rsidR="00A95E37" w:rsidRDefault="00A95E37" w:rsidP="00A95E37">
      <w:pPr>
        <w:pStyle w:val="a3"/>
      </w:pPr>
      <w:r>
        <w:t>然后为了计算反向传播，你还需要一个损失函数。我们</w:t>
      </w:r>
      <w:r w:rsidRPr="001427B3">
        <w:rPr>
          <w:b/>
          <w:bCs/>
          <w:color w:val="ED7D31" w:themeColor="accent2"/>
        </w:rPr>
        <w:t>先定义一个元素损失函数</w:t>
      </w:r>
      <w:r>
        <w:t>（上图编号</w:t>
      </w:r>
      <w:r>
        <w:t>1</w:t>
      </w:r>
      <w:r>
        <w:t>所示）</w:t>
      </w:r>
    </w:p>
    <w:p w:rsidR="00A95E37" w:rsidRPr="001427B3" w:rsidRDefault="00A95E37" w:rsidP="00A95E37">
      <w:pPr>
        <w:pStyle w:val="a3"/>
        <w:ind w:firstLine="422"/>
        <w:rPr>
          <w:b/>
          <w:bCs/>
          <w:color w:val="ED7D31" w:themeColor="accent2"/>
        </w:rPr>
      </w:pPr>
      <m:oMathPara>
        <m:oMath>
          <m:sSup>
            <m:sSupPr>
              <m:ctrlPr>
                <w:rPr>
                  <w:rFonts w:ascii="Cambria Math" w:hAnsi="Cambria Math"/>
                  <w:b/>
                  <w:bCs/>
                  <w:color w:val="ED7D31" w:themeColor="accent2"/>
                </w:rPr>
              </m:ctrlPr>
            </m:sSupPr>
            <m:e>
              <m:r>
                <m:rPr>
                  <m:sty m:val="bi"/>
                </m:rPr>
                <w:rPr>
                  <w:rFonts w:ascii="Cambria Math" w:hAnsi="Cambria Math"/>
                  <w:color w:val="ED7D31" w:themeColor="accent2"/>
                </w:rPr>
                <m:t>L</m:t>
              </m:r>
            </m:e>
            <m:sup>
              <m:r>
                <m:rPr>
                  <m:sty m:val="bi"/>
                </m:rPr>
                <w:rPr>
                  <w:rFonts w:ascii="Cambria Math" w:hAnsi="Cambria Math"/>
                  <w:color w:val="ED7D31" w:themeColor="accent2"/>
                </w:rPr>
                <m:t>&lt;t&gt;</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e>
            <m:sup>
              <m:r>
                <m:rPr>
                  <m:sty m:val="bi"/>
                </m:rPr>
                <w:rPr>
                  <w:rFonts w:ascii="Cambria Math" w:hAnsi="Cambria Math"/>
                  <w:color w:val="ED7D31" w:themeColor="accent2"/>
                </w:rPr>
                <m:t>&lt;t&gt;</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&lt;t&gt;</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&lt;t&gt;</m:t>
              </m:r>
            </m:sup>
          </m:sSup>
          <m:r>
            <m:rPr>
              <m:sty m:val="b"/>
            </m:rPr>
            <w:rPr>
              <w:rFonts w:ascii="Cambria Math" w:hAnsi="Cambria Math"/>
              <w:color w:val="ED7D31" w:themeColor="accent2"/>
            </w:rPr>
            <m:t>log</m:t>
          </m:r>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e>
            <m:sup>
              <m:r>
                <m:rPr>
                  <m:sty m:val="bi"/>
                </m:rPr>
                <w:rPr>
                  <w:rFonts w:ascii="Cambria Math" w:hAnsi="Cambria Math"/>
                  <w:color w:val="ED7D31" w:themeColor="accent2"/>
                </w:rPr>
                <m:t>&lt;t&gt;</m:t>
              </m:r>
            </m:sup>
          </m:sSup>
          <m:r>
            <m:rPr>
              <m:sty m:val="bi"/>
            </m:rPr>
            <w:rPr>
              <w:rFonts w:ascii="Cambria Math" w:hAnsi="Cambria Math"/>
              <w:color w:val="ED7D31" w:themeColor="accent2"/>
            </w:rPr>
            <m:t>-(1-</m:t>
          </m:r>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e>
            <m:sup>
              <m:r>
                <m:rPr>
                  <m:sty m:val="bi"/>
                </m:rPr>
                <w:rPr>
                  <w:rFonts w:ascii="Cambria Math" w:hAnsi="Cambria Math"/>
                  <w:color w:val="ED7D31" w:themeColor="accent2"/>
                </w:rPr>
                <m:t>&lt;t&gt;</m:t>
              </m:r>
            </m:sup>
          </m:sSup>
          <m:r>
            <m:rPr>
              <m:sty m:val="bi"/>
            </m:rPr>
            <w:rPr>
              <w:rFonts w:ascii="Cambria Math" w:hAnsi="Cambria Math"/>
              <w:color w:val="ED7D31" w:themeColor="accent2"/>
            </w:rPr>
            <m:t>)log(1-</m:t>
          </m:r>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e>
            <m:sup>
              <m:r>
                <m:rPr>
                  <m:sty m:val="bi"/>
                </m:rPr>
                <w:rPr>
                  <w:rFonts w:ascii="Cambria Math" w:hAnsi="Cambria Math"/>
                  <w:color w:val="ED7D31" w:themeColor="accent2"/>
                </w:rPr>
                <m:t>&lt;t&gt;</m:t>
              </m:r>
            </m:sup>
          </m:sSup>
          <m:r>
            <m:rPr>
              <m:sty m:val="bi"/>
            </m:rPr>
            <w:rPr>
              <w:rFonts w:ascii="Cambria Math" w:hAnsi="Cambria Math"/>
              <w:color w:val="ED7D31" w:themeColor="accent2"/>
            </w:rPr>
            <m:t>)</m:t>
          </m:r>
        </m:oMath>
      </m:oMathPara>
    </w:p>
    <w:p w:rsidR="00A95E37" w:rsidRDefault="00A95E37" w:rsidP="00A95E37">
      <w:pPr>
        <w:pStyle w:val="a3"/>
      </w:pPr>
      <w:r>
        <w:t>它对应的是序列中一个具体的词，如果它是某个人的名字，那么</w:t>
      </w:r>
      <m:oMath>
        <m:sSup>
          <m:sSupPr>
            <m:ctrlPr>
              <w:rPr>
                <w:rFonts w:ascii="Cambria Math" w:hAnsi="Cambria Math"/>
              </w:rPr>
            </m:ctrlPr>
          </m:sSupPr>
          <m:e>
            <m:r>
              <w:rPr>
                <w:rFonts w:ascii="Cambria Math" w:hAnsi="Cambria Math"/>
              </w:rPr>
              <m:t>y</m:t>
            </m:r>
          </m:e>
          <m:sup>
            <m:r>
              <w:rPr>
                <w:rFonts w:ascii="Cambria Math" w:hAnsi="Cambria Math"/>
              </w:rPr>
              <m:t>&lt;t&gt;</m:t>
            </m:r>
          </m:sup>
        </m:sSup>
      </m:oMath>
      <w:r>
        <w:t>的值就是</w:t>
      </w:r>
      <w:r>
        <w:t>1</w:t>
      </w:r>
      <w:r>
        <w:t>，然后神经网络将输出这个词是名字的概率值，比如</w:t>
      </w:r>
      <w:r>
        <w:t>0.1</w:t>
      </w:r>
      <w:r>
        <w:t>。我将它定义为标准逻辑回归损失函数，也叫</w:t>
      </w:r>
      <w:r w:rsidRPr="001427B3">
        <w:rPr>
          <w:b/>
          <w:bCs/>
          <w:color w:val="ED7D31" w:themeColor="accent2"/>
        </w:rPr>
        <w:t>交叉熵损失函数（</w:t>
      </w:r>
      <w:r w:rsidRPr="001427B3">
        <w:rPr>
          <w:b/>
          <w:bCs/>
          <w:color w:val="ED7D31" w:themeColor="accent2"/>
        </w:rPr>
        <w:t>Cross Entropy Loss</w:t>
      </w:r>
      <w:r w:rsidRPr="001427B3">
        <w:rPr>
          <w:b/>
          <w:bCs/>
          <w:color w:val="ED7D31" w:themeColor="accent2"/>
        </w:rPr>
        <w:t>）</w:t>
      </w:r>
      <w:r>
        <w:t>，它和之前我们在二分类问题中看到的公式很像。所以这是关于单个位置上或者说某个时间步</w:t>
      </w:r>
      <m:oMath>
        <m:r>
          <w:rPr>
            <w:rFonts w:ascii="Cambria Math" w:hAnsi="Cambria Math"/>
          </w:rPr>
          <m:t>t</m:t>
        </m:r>
      </m:oMath>
      <w:r>
        <w:t>上某个单词的预测值的损失函数。</w:t>
      </w:r>
    </w:p>
    <w:p w:rsidR="00A95E37" w:rsidRDefault="00A95E37" w:rsidP="00A95E37">
      <w:pPr>
        <w:pStyle w:val="a3"/>
      </w:pPr>
      <w:r>
        <w:t>现在我们来定义整个序列的损失函数，将</w:t>
      </w:r>
      <m:oMath>
        <m:r>
          <w:rPr>
            <w:rFonts w:ascii="Cambria Math" w:hAnsi="Cambria Math"/>
          </w:rPr>
          <m:t>L</m:t>
        </m:r>
      </m:oMath>
      <w:r>
        <w:t>定义为（上图编号</w:t>
      </w:r>
      <w:r>
        <w:t>2</w:t>
      </w:r>
      <w:r>
        <w:t>所示）</w:t>
      </w:r>
    </w:p>
    <w:p w:rsidR="00A95E37" w:rsidRPr="001427B3" w:rsidRDefault="001427B3" w:rsidP="00A95E37">
      <w:pPr>
        <w:pStyle w:val="a3"/>
        <w:ind w:firstLine="422"/>
        <w:rPr>
          <w:b/>
          <w:bCs/>
          <w:color w:val="ED7D31" w:themeColor="accent2"/>
        </w:rPr>
      </w:pPr>
      <w:bookmarkStart w:id="2" w:name="_GoBack"/>
      <m:oMathPara>
        <m:oMath>
          <m:r>
            <m:rPr>
              <m:sty m:val="bi"/>
            </m:rPr>
            <w:rPr>
              <w:rFonts w:ascii="Cambria Math" w:hAnsi="Cambria Math"/>
              <w:color w:val="ED7D31" w:themeColor="accent2"/>
            </w:rPr>
            <m:t>L(</m:t>
          </m:r>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r>
            <m:rPr>
              <m:sty m:val="bi"/>
            </m:rPr>
            <w:rPr>
              <w:rFonts w:ascii="Cambria Math" w:hAnsi="Cambria Math"/>
              <w:color w:val="ED7D31" w:themeColor="accent2"/>
            </w:rPr>
            <m:t>,y)= </m:t>
          </m:r>
          <m:nary>
            <m:naryPr>
              <m:chr m:val="∑"/>
              <m:limLoc m:val="undOvr"/>
              <m:ctrlPr>
                <w:rPr>
                  <w:rFonts w:ascii="Cambria Math" w:hAnsi="Cambria Math"/>
                  <w:b/>
                  <w:bCs/>
                  <w:color w:val="ED7D31" w:themeColor="accent2"/>
                </w:rPr>
              </m:ctrlPr>
            </m:naryPr>
            <m:sub>
              <m:r>
                <m:rPr>
                  <m:sty m:val="bi"/>
                </m:rPr>
                <w:rPr>
                  <w:rFonts w:ascii="Cambria Math" w:hAnsi="Cambria Math"/>
                  <w:color w:val="ED7D31" w:themeColor="accent2"/>
                </w:rPr>
                <m:t>t=1</m:t>
              </m:r>
            </m:sub>
            <m:sup>
              <m:sSub>
                <m:sSubPr>
                  <m:ctrlPr>
                    <w:rPr>
                      <w:rFonts w:ascii="Cambria Math" w:hAnsi="Cambria Math"/>
                      <w:b/>
                      <w:bCs/>
                      <w:color w:val="ED7D31" w:themeColor="accent2"/>
                    </w:rPr>
                  </m:ctrlPr>
                </m:sSubPr>
                <m:e>
                  <m:r>
                    <m:rPr>
                      <m:sty m:val="bi"/>
                    </m:rPr>
                    <w:rPr>
                      <w:rFonts w:ascii="Cambria Math" w:hAnsi="Cambria Math"/>
                      <w:color w:val="ED7D31" w:themeColor="accent2"/>
                    </w:rPr>
                    <m:t>T</m:t>
                  </m:r>
                </m:e>
                <m:sub>
                  <m:r>
                    <m:rPr>
                      <m:sty m:val="bi"/>
                    </m:rPr>
                    <w:rPr>
                      <w:rFonts w:ascii="Cambria Math" w:hAnsi="Cambria Math"/>
                      <w:color w:val="ED7D31" w:themeColor="accent2"/>
                    </w:rPr>
                    <m:t>x</m:t>
                  </m:r>
                </m:sub>
              </m:sSub>
            </m:sup>
            <m:e>
              <m:sSup>
                <m:sSupPr>
                  <m:ctrlPr>
                    <w:rPr>
                      <w:rFonts w:ascii="Cambria Math" w:hAnsi="Cambria Math"/>
                      <w:b/>
                      <w:bCs/>
                      <w:color w:val="ED7D31" w:themeColor="accent2"/>
                    </w:rPr>
                  </m:ctrlPr>
                </m:sSupPr>
                <m:e>
                  <m:r>
                    <m:rPr>
                      <m:sty m:val="bi"/>
                    </m:rPr>
                    <w:rPr>
                      <w:rFonts w:ascii="Cambria Math" w:hAnsi="Cambria Math"/>
                      <w:color w:val="ED7D31" w:themeColor="accent2"/>
                    </w:rPr>
                    <m:t>L</m:t>
                  </m:r>
                </m:e>
                <m:sup>
                  <m:r>
                    <m:rPr>
                      <m:sty m:val="bi"/>
                    </m:rPr>
                    <w:rPr>
                      <w:rFonts w:ascii="Cambria Math" w:hAnsi="Cambria Math"/>
                      <w:color w:val="ED7D31" w:themeColor="accent2"/>
                    </w:rPr>
                    <m:t>&lt;t&gt;</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groupChr>
                    <m:groupChrPr>
                      <m:chr m:val="^"/>
                      <m:pos m:val="top"/>
                      <m:vertJc m:val="bot"/>
                      <m:ctrlPr>
                        <w:rPr>
                          <w:rFonts w:ascii="Cambria Math" w:hAnsi="Cambria Math"/>
                          <w:b/>
                          <w:bCs/>
                          <w:color w:val="ED7D31" w:themeColor="accent2"/>
                        </w:rPr>
                      </m:ctrlPr>
                    </m:groupChrPr>
                    <m:e>
                      <m:r>
                        <m:rPr>
                          <m:sty m:val="bi"/>
                        </m:rPr>
                        <w:rPr>
                          <w:rFonts w:ascii="Cambria Math" w:hAnsi="Cambria Math"/>
                          <w:color w:val="ED7D31" w:themeColor="accent2"/>
                        </w:rPr>
                        <m:t>y</m:t>
                      </m:r>
                    </m:e>
                  </m:groupChr>
                </m:e>
                <m:sup>
                  <m:r>
                    <m:rPr>
                      <m:sty m:val="bi"/>
                    </m:rPr>
                    <w:rPr>
                      <w:rFonts w:ascii="Cambria Math" w:hAnsi="Cambria Math"/>
                      <w:color w:val="ED7D31" w:themeColor="accent2"/>
                    </w:rPr>
                    <m:t>&lt;t&gt;</m:t>
                  </m:r>
                </m:sup>
              </m:sSup>
              <m:r>
                <m:rPr>
                  <m:sty m:val="bi"/>
                </m:rPr>
                <w:rPr>
                  <w:rFonts w:ascii="Cambria Math" w:hAnsi="Cambria Math"/>
                  <w:color w:val="ED7D31" w:themeColor="accent2"/>
                </w:rPr>
                <m:t>,</m:t>
              </m:r>
              <m:sSup>
                <m:sSupPr>
                  <m:ctrlPr>
                    <w:rPr>
                      <w:rFonts w:ascii="Cambria Math" w:hAnsi="Cambria Math"/>
                      <w:b/>
                      <w:bCs/>
                      <w:color w:val="ED7D31" w:themeColor="accent2"/>
                    </w:rPr>
                  </m:ctrlPr>
                </m:sSupPr>
                <m:e>
                  <m:r>
                    <m:rPr>
                      <m:sty m:val="bi"/>
                    </m:rPr>
                    <w:rPr>
                      <w:rFonts w:ascii="Cambria Math" w:hAnsi="Cambria Math"/>
                      <w:color w:val="ED7D31" w:themeColor="accent2"/>
                    </w:rPr>
                    <m:t>y</m:t>
                  </m:r>
                </m:e>
                <m:sup>
                  <m:r>
                    <m:rPr>
                      <m:sty m:val="bi"/>
                    </m:rPr>
                    <w:rPr>
                      <w:rFonts w:ascii="Cambria Math" w:hAnsi="Cambria Math"/>
                      <w:color w:val="ED7D31" w:themeColor="accent2"/>
                    </w:rPr>
                    <m:t>&lt;t&gt;</m:t>
                  </m:r>
                </m:sup>
              </m:sSup>
              <m:r>
                <m:rPr>
                  <m:sty m:val="bi"/>
                </m:rPr>
                <w:rPr>
                  <w:rFonts w:ascii="Cambria Math" w:hAnsi="Cambria Math"/>
                  <w:color w:val="ED7D31" w:themeColor="accent2"/>
                </w:rPr>
                <m:t>)</m:t>
              </m:r>
            </m:e>
          </m:nary>
        </m:oMath>
      </m:oMathPara>
    </w:p>
    <w:bookmarkEnd w:id="2"/>
    <w:p w:rsidR="00A95E37" w:rsidRDefault="00A95E37" w:rsidP="00A95E37">
      <w:pPr>
        <w:pStyle w:val="a3"/>
      </w:pPr>
      <w:r>
        <w:t>在这个计算图中，通过</w:t>
      </w:r>
      <m:oMath>
        <m:sSup>
          <m:sSupPr>
            <m:ctrlPr>
              <w:rPr>
                <w:rFonts w:ascii="Cambria Math" w:hAnsi="Cambria Math"/>
              </w:rPr>
            </m:ctrlPr>
          </m:sSupPr>
          <m:e>
            <m:groupChr>
              <m:groupChrPr>
                <m:chr m:val="^"/>
                <m:pos m:val="top"/>
                <m:vertJc m:val="bot"/>
                <m:ctrlPr>
                  <w:rPr>
                    <w:rFonts w:ascii="Cambria Math" w:hAnsi="Cambria Math"/>
                  </w:rPr>
                </m:ctrlPr>
              </m:groupChrPr>
              <m:e>
                <m:r>
                  <w:rPr>
                    <w:rFonts w:ascii="Cambria Math" w:hAnsi="Cambria Math"/>
                  </w:rPr>
                  <m:t>y</m:t>
                </m:r>
              </m:e>
            </m:groupChr>
          </m:e>
          <m:sup>
            <m:r>
              <w:rPr>
                <w:rFonts w:ascii="Cambria Math" w:hAnsi="Cambria Math"/>
              </w:rPr>
              <m:t>&lt;1&gt;</m:t>
            </m:r>
          </m:sup>
        </m:sSup>
      </m:oMath>
      <w:r>
        <w:t>可以计算对应的损失函数，于是计算出第一个时间步的损失函数（上图编号</w:t>
      </w:r>
      <w:r>
        <w:t>3</w:t>
      </w:r>
      <w:r>
        <w:t>所示），然后计算出第二个时间步的损失函数，然后是第三个时间步，一直到最后一个时间步，最后为了计算出总体损失函数，我们要把它们都加起来，通过下面的等式（上图编号</w:t>
      </w:r>
      <w:r>
        <w:t>2</w:t>
      </w:r>
      <w:r>
        <w:t>所示的等式）计算出最后的</w:t>
      </w:r>
      <m:oMath>
        <m:r>
          <w:rPr>
            <w:rFonts w:ascii="Cambria Math" w:hAnsi="Cambria Math"/>
          </w:rPr>
          <m:t>L</m:t>
        </m:r>
      </m:oMath>
      <w:r>
        <w:t>（上图编号</w:t>
      </w:r>
      <w:r>
        <w:t>4</w:t>
      </w:r>
      <w:r>
        <w:t>所示），也就是把每个单独时间</w:t>
      </w:r>
      <w:r>
        <w:lastRenderedPageBreak/>
        <w:t>步的损失函数都加起来。</w:t>
      </w:r>
    </w:p>
    <w:p w:rsidR="00A95E37" w:rsidRDefault="00A95E37" w:rsidP="00A95E37">
      <w:pPr>
        <w:pStyle w:val="a3"/>
      </w:pPr>
      <w:r>
        <w:t>这就是完整的计算图，在之前的例子中，你已经见过反向传播，所以你应该能够想得到反向传播算法需要在相反的方向上进行计算和传递信息，最终你做的就是把前向传播的箭头都反过来，在这之后你就可以计算出所有合适的量，然后你就可以通过导数相关的参数，用梯度下降法来更新参数。</w:t>
      </w:r>
    </w:p>
    <w:p w:rsidR="00A95E37" w:rsidRDefault="00A95E37" w:rsidP="00A95E37">
      <w:pPr>
        <w:pStyle w:val="a3"/>
      </w:pPr>
      <w:r>
        <w:t>在这个反向传播的过程中，最重要的信息传递或者说最重要的递归运算就是这个从右到左的运算，这也就是为什么这个算法有一个很别致的名字，叫做</w:t>
      </w:r>
      <w:r>
        <w:rPr>
          <w:b/>
        </w:rPr>
        <w:t>“</w:t>
      </w:r>
      <w:r>
        <w:rPr>
          <w:b/>
        </w:rPr>
        <w:t>通过（穿越）时间反向传播</w:t>
      </w:r>
      <w:r>
        <w:t>（</w:t>
      </w:r>
      <w:r>
        <w:rPr>
          <w:b/>
        </w:rPr>
        <w:t>backpropagation through time</w:t>
      </w:r>
      <w:r>
        <w:t>）</w:t>
      </w:r>
      <w:r>
        <w:t>”</w:t>
      </w:r>
      <w:r>
        <w:t>。取这个名字的原因是对于前向传播，你需要从左到右进行计算，在这个过程中，时刻</w:t>
      </w:r>
      <m:oMath>
        <m:r>
          <w:rPr>
            <w:rFonts w:ascii="Cambria Math" w:hAnsi="Cambria Math"/>
          </w:rPr>
          <m:t>t</m:t>
        </m:r>
      </m:oMath>
      <w:r>
        <w:t>不断增加。而对于反向传播，你需要从右到左进行计算，就像时间倒流。</w:t>
      </w:r>
      <w:r>
        <w:t>“</w:t>
      </w:r>
      <w:r>
        <w:t>通过时间反向传播</w:t>
      </w:r>
      <w:r>
        <w:t>”</w:t>
      </w:r>
      <w:r>
        <w:t>，就像穿越时光，这种说法听起来就像是你需要一台时光机来实现这个算法一样。</w:t>
      </w:r>
    </w:p>
    <w:p w:rsidR="00A95E37" w:rsidRDefault="00A95E37" w:rsidP="00A95E37">
      <w:pPr>
        <w:pStyle w:val="a3"/>
        <w:ind w:firstLine="422"/>
      </w:pPr>
      <w:r>
        <w:rPr>
          <w:b/>
        </w:rPr>
        <w:t>RNN</w:t>
      </w:r>
      <w:r>
        <w:t>反向传播示意图：</w:t>
      </w:r>
    </w:p>
    <w:p w:rsidR="00A95E37" w:rsidRDefault="00A95E37" w:rsidP="00A95E37">
      <w:pPr>
        <w:ind w:leftChars="-202" w:left="-424"/>
      </w:pPr>
      <w:r>
        <w:rPr>
          <w:noProof/>
        </w:rPr>
        <w:drawing>
          <wp:inline distT="0" distB="0" distL="0" distR="0" wp14:anchorId="431F4012" wp14:editId="20E9CE2E">
            <wp:extent cx="5727700" cy="2461113"/>
            <wp:effectExtent l="0" t="0" r="6350" b="0"/>
            <wp:docPr id="1083"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D:\黄海广\个人文件\博士\博士学习\博士学习\机器学习课程\ai-start.com.git\dl2017\images\rnn_cell_backprop.png"/>
                    <pic:cNvPicPr>
                      <a:picLocks noChangeAspect="1" noChangeArrowheads="1"/>
                    </pic:cNvPicPr>
                  </pic:nvPicPr>
                  <pic:blipFill>
                    <a:blip r:embed="rId7" cstate="print">
                      <a:extLst>
                        <a:ext uri="{28A0092B-C50C-407E-A947-70E740481C1C}">
                          <a14:useLocalDpi xmlns:a14="http://schemas.microsoft.com/office/drawing/2010/main"/>
                        </a:ext>
                      </a:extLst>
                    </a:blip>
                    <a:stretch>
                      <a:fillRect/>
                    </a:stretch>
                  </pic:blipFill>
                  <pic:spPr bwMode="auto">
                    <a:xfrm>
                      <a:off x="0" y="0"/>
                      <a:ext cx="5762721" cy="2476161"/>
                    </a:xfrm>
                    <a:prstGeom prst="rect">
                      <a:avLst/>
                    </a:prstGeom>
                    <a:noFill/>
                    <a:ln w="9525">
                      <a:noFill/>
                      <a:headEnd/>
                      <a:tailEnd/>
                    </a:ln>
                  </pic:spPr>
                </pic:pic>
              </a:graphicData>
            </a:graphic>
          </wp:inline>
        </w:drawing>
      </w:r>
    </w:p>
    <w:p w:rsidR="00A95E37" w:rsidRDefault="00A95E37" w:rsidP="00A95E37">
      <w:pPr>
        <w:pStyle w:val="a3"/>
      </w:pPr>
      <w:r>
        <w:t>希望你大致了解了前向和反向传播是如何在</w:t>
      </w:r>
      <w:r>
        <w:rPr>
          <w:b/>
        </w:rPr>
        <w:t>RNN</w:t>
      </w:r>
      <w:r>
        <w:t>中工作的，到目前为止，你只见到了</w:t>
      </w:r>
      <w:r>
        <w:rPr>
          <w:b/>
        </w:rPr>
        <w:t>RNN</w:t>
      </w:r>
      <w:r>
        <w:t>中一个主要的例子，其中输入序列的长度和输出序列的长度是一样的。在下节课将展示更多的</w:t>
      </w:r>
      <w:r>
        <w:rPr>
          <w:b/>
        </w:rPr>
        <w:t>RNN</w:t>
      </w:r>
      <w:r>
        <w:t>架构，这将让你能够处理一些更广泛的应用。</w:t>
      </w:r>
    </w:p>
    <w:p w:rsidR="00814EF9" w:rsidRDefault="00814EF9"/>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37"/>
    <w:rsid w:val="001427B3"/>
    <w:rsid w:val="00814EF9"/>
    <w:rsid w:val="00A95E37"/>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119DB-2243-DC46-BEDE-473168186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95E37"/>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A95E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A95E37"/>
    <w:rPr>
      <w:rFonts w:ascii="Calibri" w:eastAsia="宋体" w:hAnsi="Calibri" w:cs="Times New Roman"/>
      <w:b/>
      <w:bCs/>
      <w:sz w:val="32"/>
      <w:szCs w:val="32"/>
    </w:rPr>
  </w:style>
  <w:style w:type="paragraph" w:customStyle="1" w:styleId="a3">
    <w:name w:val="正文机器学习"/>
    <w:basedOn w:val="a"/>
    <w:link w:val="Char"/>
    <w:qFormat/>
    <w:rsid w:val="00A95E37"/>
    <w:pPr>
      <w:spacing w:line="360" w:lineRule="auto"/>
      <w:ind w:firstLineChars="200" w:firstLine="420"/>
    </w:pPr>
  </w:style>
  <w:style w:type="character" w:customStyle="1" w:styleId="Char">
    <w:name w:val="正文机器学习 Char"/>
    <w:basedOn w:val="a0"/>
    <w:link w:val="a3"/>
    <w:qFormat/>
    <w:rsid w:val="00A95E37"/>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2020-01-15T20:15:00Z</dcterms:created>
  <dcterms:modified xsi:type="dcterms:W3CDTF">2020-01-15T20:19:00Z</dcterms:modified>
</cp:coreProperties>
</file>