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D46" w:rsidRDefault="00D65D46" w:rsidP="00D65D46">
      <w:pPr>
        <w:pStyle w:val="3"/>
      </w:pPr>
      <w:bookmarkStart w:id="0" w:name="_Toc510622307"/>
      <w:bookmarkStart w:id="1" w:name="_Toc522997562"/>
      <w:r>
        <w:t>1.9 GRU</w:t>
      </w:r>
      <w:r>
        <w:t>单元（</w:t>
      </w:r>
      <w:r>
        <w:t>Gated Recurrent Unit</w:t>
      </w:r>
      <w:r>
        <w:t>（</w:t>
      </w:r>
      <w:r>
        <w:t>GRU</w:t>
      </w:r>
      <w:r>
        <w:t>））</w:t>
      </w:r>
      <w:bookmarkEnd w:id="0"/>
      <w:bookmarkEnd w:id="1"/>
    </w:p>
    <w:p w:rsidR="00D65D46" w:rsidRDefault="00D65D46" w:rsidP="00D65D46">
      <w:pPr>
        <w:pStyle w:val="af9"/>
      </w:pPr>
      <w:r>
        <w:t>你已经了解了基础的</w:t>
      </w:r>
      <w:r>
        <w:rPr>
          <w:b/>
        </w:rPr>
        <w:t>RNN</w:t>
      </w:r>
      <w:r>
        <w:t>模型的运行机制，在本节视频中你将会学习门控循环单元，它改变了</w:t>
      </w:r>
      <w:r>
        <w:rPr>
          <w:b/>
        </w:rPr>
        <w:t>RNN</w:t>
      </w:r>
      <w:r>
        <w:t>的隐藏层，使其可以更好地捕捉深层连接，并改善了梯度消失问题，让我们看一看。</w:t>
      </w:r>
    </w:p>
    <w:p w:rsidR="00D65D46" w:rsidRDefault="00D65D46" w:rsidP="00D65D46">
      <w:r>
        <w:rPr>
          <w:noProof/>
        </w:rPr>
        <w:drawing>
          <wp:inline distT="0" distB="0" distL="0" distR="0" wp14:anchorId="0C9B939A" wp14:editId="477A2368">
            <wp:extent cx="4457700" cy="1914525"/>
            <wp:effectExtent l="0" t="0" r="0" b="9525"/>
            <wp:docPr id="1785"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db720dae1606767241df59d8fd6079ee.png"/>
                    <pic:cNvPicPr>
                      <a:picLocks noChangeAspect="1" noChangeArrowheads="1"/>
                    </pic:cNvPicPr>
                  </pic:nvPicPr>
                  <pic:blipFill>
                    <a:blip r:embed="rId5"/>
                    <a:stretch>
                      <a:fillRect/>
                    </a:stretch>
                  </pic:blipFill>
                  <pic:spPr bwMode="auto">
                    <a:xfrm>
                      <a:off x="0" y="0"/>
                      <a:ext cx="4457700" cy="1914525"/>
                    </a:xfrm>
                    <a:prstGeom prst="rect">
                      <a:avLst/>
                    </a:prstGeom>
                    <a:noFill/>
                    <a:ln w="9525">
                      <a:noFill/>
                      <a:headEnd/>
                      <a:tailEnd/>
                    </a:ln>
                  </pic:spPr>
                </pic:pic>
              </a:graphicData>
            </a:graphic>
          </wp:inline>
        </w:drawing>
      </w:r>
    </w:p>
    <w:p w:rsidR="00D65D46" w:rsidRDefault="00D65D46" w:rsidP="00D65D46">
      <w:pPr>
        <w:pStyle w:val="af9"/>
      </w:pPr>
      <w:r>
        <w:t>你已经见过了这个公式，</w:t>
      </w:r>
      <m:oMath>
        <m:sSup>
          <m:sSupPr>
            <m:ctrlPr>
              <w:rPr>
                <w:rFonts w:ascii="Cambria Math" w:hAnsi="Cambria Math"/>
              </w:rPr>
            </m:ctrlPr>
          </m:sSupPr>
          <m:e>
            <m:r>
              <w:rPr>
                <w:rFonts w:ascii="Cambria Math" w:hAnsi="Cambria Math"/>
              </w:rPr>
              <m:t>a</m:t>
            </m:r>
          </m:e>
          <m:sup>
            <m:r>
              <w:rPr>
                <w:rFonts w:ascii="Cambria Math" w:hAnsi="Cambria Math"/>
              </w:rPr>
              <m:t>&lt;t&gt;</m:t>
            </m:r>
          </m:sup>
        </m:sSup>
        <m:r>
          <w:rPr>
            <w:rFonts w:ascii="Cambria Math" w:hAnsi="Cambria Math"/>
          </w:rPr>
          <m:t>=g(</m:t>
        </m:r>
        <m:sSub>
          <m:sSubPr>
            <m:ctrlPr>
              <w:rPr>
                <w:rFonts w:ascii="Cambria Math" w:hAnsi="Cambria Math"/>
              </w:rPr>
            </m:ctrlPr>
          </m:sSubPr>
          <m:e>
            <m:r>
              <w:rPr>
                <w:rFonts w:ascii="Cambria Math" w:hAnsi="Cambria Math"/>
              </w:rPr>
              <m:t>W</m:t>
            </m:r>
          </m:e>
          <m:sub>
            <m:r>
              <w:rPr>
                <w:rFonts w:ascii="Cambria Math" w:hAnsi="Cambria Math"/>
              </w:rPr>
              <m:t>a</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a</m:t>
            </m:r>
          </m:sub>
        </m:sSub>
        <m:r>
          <w:rPr>
            <w:rFonts w:ascii="Cambria Math" w:hAnsi="Cambria Math"/>
          </w:rPr>
          <m:t>)</m:t>
        </m:r>
      </m:oMath>
      <w:r>
        <w:t>，在</w:t>
      </w:r>
      <w:r>
        <w:rPr>
          <w:b/>
        </w:rPr>
        <w:t>RNN</w:t>
      </w:r>
      <w:r>
        <w:t>的时间</w:t>
      </w:r>
      <m:oMath>
        <m:r>
          <w:rPr>
            <w:rFonts w:ascii="Cambria Math" w:hAnsi="Cambria Math"/>
          </w:rPr>
          <m:t>t</m:t>
        </m:r>
      </m:oMath>
      <w:r>
        <w:t>处，计算激活值。我把这个画个图，把</w:t>
      </w:r>
      <w:r>
        <w:rPr>
          <w:b/>
        </w:rPr>
        <w:t>RNN</w:t>
      </w:r>
      <w:r>
        <w:t>的单元画个图，画一个方框，输入</w:t>
      </w:r>
      <m:oMath>
        <m:sSup>
          <m:sSupPr>
            <m:ctrlPr>
              <w:rPr>
                <w:rFonts w:ascii="Cambria Math" w:hAnsi="Cambria Math"/>
              </w:rPr>
            </m:ctrlPr>
          </m:sSupPr>
          <m:e>
            <m:r>
              <w:rPr>
                <w:rFonts w:ascii="Cambria Math" w:hAnsi="Cambria Math"/>
              </w:rPr>
              <m:t>a</m:t>
            </m:r>
          </m:e>
          <m:sup>
            <m:r>
              <w:rPr>
                <w:rFonts w:ascii="Cambria Math" w:hAnsi="Cambria Math"/>
              </w:rPr>
              <m:t>&lt;t-1&gt;</m:t>
            </m:r>
          </m:sup>
        </m:sSup>
      </m:oMath>
      <w:r>
        <w:t>（上图编号</w:t>
      </w:r>
      <w:r>
        <w:t>1</w:t>
      </w:r>
      <w:r>
        <w:t>所示），即上一个时间步的激活值，再输入</w:t>
      </w:r>
      <m:oMath>
        <m:sSup>
          <m:sSupPr>
            <m:ctrlPr>
              <w:rPr>
                <w:rFonts w:ascii="Cambria Math" w:hAnsi="Cambria Math"/>
              </w:rPr>
            </m:ctrlPr>
          </m:sSupPr>
          <m:e>
            <m:r>
              <w:rPr>
                <w:rFonts w:ascii="Cambria Math" w:hAnsi="Cambria Math"/>
              </w:rPr>
              <m:t>x</m:t>
            </m:r>
          </m:e>
          <m:sup>
            <m:r>
              <w:rPr>
                <w:rFonts w:ascii="Cambria Math" w:hAnsi="Cambria Math"/>
              </w:rPr>
              <m:t>&lt;t&gt;</m:t>
            </m:r>
          </m:sup>
        </m:sSup>
      </m:oMath>
      <w:r>
        <w:t>（上图编号</w:t>
      </w:r>
      <w:r>
        <w:t>2</w:t>
      </w:r>
      <w:r>
        <w:t>所示），再把这两个并起来，然后乘上权重项，在这个线性计算之后（上图编号</w:t>
      </w:r>
      <w:r>
        <w:t>3</w:t>
      </w:r>
      <w:r>
        <w:t>所示），如果</w:t>
      </w:r>
      <m:oMath>
        <m:r>
          <w:rPr>
            <w:rFonts w:ascii="Cambria Math" w:hAnsi="Cambria Math"/>
          </w:rPr>
          <m:t>g</m:t>
        </m:r>
      </m:oMath>
      <w:r>
        <w:t>是一个</w:t>
      </w:r>
      <w:r>
        <w:rPr>
          <w:b/>
        </w:rPr>
        <w:t>tanh</w:t>
      </w:r>
      <w:r>
        <w:t>激活函数，再经过</w:t>
      </w:r>
      <w:r>
        <w:rPr>
          <w:b/>
        </w:rPr>
        <w:t>tanh</w:t>
      </w:r>
      <w:r>
        <w:t>计算之后，它会计算出激活值</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。然后激活值</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将会传</w:t>
      </w:r>
      <w:proofErr w:type="spellStart"/>
      <w:r>
        <w:rPr>
          <w:b/>
        </w:rPr>
        <w:t>softmax</w:t>
      </w:r>
      <w:proofErr w:type="spellEnd"/>
      <w:r>
        <w:t>单元（上图编号</w:t>
      </w:r>
      <w:r>
        <w:t>4</w:t>
      </w:r>
      <w:r>
        <w:t>所示），或者其他用于产生输出</w:t>
      </w:r>
      <m:oMath>
        <m:sSup>
          <m:sSupPr>
            <m:ctrlPr>
              <w:rPr>
                <w:rFonts w:ascii="Cambria Math" w:hAnsi="Cambria Math"/>
              </w:rPr>
            </m:ctrlPr>
          </m:sSupPr>
          <m:e>
            <m:r>
              <w:rPr>
                <w:rFonts w:ascii="Cambria Math" w:hAnsi="Cambria Math"/>
              </w:rPr>
              <m:t>y</m:t>
            </m:r>
          </m:e>
          <m:sup>
            <m:r>
              <w:rPr>
                <w:rFonts w:ascii="Cambria Math" w:hAnsi="Cambria Math"/>
              </w:rPr>
              <m:t>&lt;t&gt;</m:t>
            </m:r>
          </m:sup>
        </m:sSup>
      </m:oMath>
      <w:r>
        <w:t>的东西。就这张图而言，这就是</w:t>
      </w:r>
      <w:r>
        <w:rPr>
          <w:b/>
        </w:rPr>
        <w:t>RNN</w:t>
      </w:r>
      <w:r>
        <w:t>隐藏层的单元的可视化呈现。我向展示这张图，因为我们将使用相似的图来讲解门控循环单元。</w:t>
      </w:r>
      <w:r>
        <w:rPr>
          <w:noProof/>
        </w:rPr>
        <w:drawing>
          <wp:inline distT="0" distB="0" distL="0" distR="0" wp14:anchorId="33AD29EB" wp14:editId="152DEDBF">
            <wp:extent cx="5334000" cy="2400300"/>
            <wp:effectExtent l="0" t="0" r="0" b="0"/>
            <wp:docPr id="1786" name="Picture" title="fig:"/>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1521560729.png"/>
                    <pic:cNvPicPr>
                      <a:picLocks noChangeAspect="1" noChangeArrowheads="1"/>
                    </pic:cNvPicPr>
                  </pic:nvPicPr>
                  <pic:blipFill>
                    <a:blip r:embed="rId6"/>
                    <a:stretch>
                      <a:fillRect/>
                    </a:stretch>
                  </pic:blipFill>
                  <pic:spPr bwMode="auto">
                    <a:xfrm>
                      <a:off x="0" y="0"/>
                      <a:ext cx="5334000" cy="2400300"/>
                    </a:xfrm>
                    <a:prstGeom prst="rect">
                      <a:avLst/>
                    </a:prstGeom>
                    <a:noFill/>
                    <a:ln w="9525">
                      <a:noFill/>
                      <a:headEnd/>
                      <a:tailEnd/>
                    </a:ln>
                  </pic:spPr>
                </pic:pic>
              </a:graphicData>
            </a:graphic>
          </wp:inline>
        </w:drawing>
      </w:r>
    </w:p>
    <w:p w:rsidR="00D65D46" w:rsidRDefault="00D65D46" w:rsidP="00D65D46">
      <w:r>
        <w:rPr>
          <w:noProof/>
        </w:rPr>
        <w:lastRenderedPageBreak/>
        <w:drawing>
          <wp:inline distT="0" distB="0" distL="0" distR="0" wp14:anchorId="1E0675E8" wp14:editId="78E5FDA0">
            <wp:extent cx="5334000" cy="675640"/>
            <wp:effectExtent l="0" t="0" r="0" b="0"/>
            <wp:docPr id="1787"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13cee4a2d0ad3897924c22d729c5b02d.png"/>
                    <pic:cNvPicPr>
                      <a:picLocks noChangeAspect="1" noChangeArrowheads="1"/>
                    </pic:cNvPicPr>
                  </pic:nvPicPr>
                  <pic:blipFill>
                    <a:blip r:embed="rId7"/>
                    <a:stretch>
                      <a:fillRect/>
                    </a:stretch>
                  </pic:blipFill>
                  <pic:spPr bwMode="auto">
                    <a:xfrm>
                      <a:off x="0" y="0"/>
                      <a:ext cx="5334000" cy="675640"/>
                    </a:xfrm>
                    <a:prstGeom prst="rect">
                      <a:avLst/>
                    </a:prstGeom>
                    <a:noFill/>
                    <a:ln w="9525">
                      <a:noFill/>
                      <a:headEnd/>
                      <a:tailEnd/>
                    </a:ln>
                  </pic:spPr>
                </pic:pic>
              </a:graphicData>
            </a:graphic>
          </wp:inline>
        </w:drawing>
      </w:r>
    </w:p>
    <w:p w:rsidR="00D65D46" w:rsidRDefault="00D65D46" w:rsidP="00D65D46">
      <w:pPr>
        <w:pStyle w:val="af9"/>
      </w:pPr>
      <w:r>
        <w:t>许多</w:t>
      </w:r>
      <w:r>
        <w:rPr>
          <w:b/>
        </w:rPr>
        <w:t>GRU</w:t>
      </w:r>
      <w:r>
        <w:t>的想法都来分别自于</w:t>
      </w:r>
      <w:r>
        <w:rPr>
          <w:b/>
        </w:rPr>
        <w:t>Yu Young Chang, Kagawa</w:t>
      </w:r>
      <w:r>
        <w:rPr>
          <w:b/>
        </w:rPr>
        <w:t>，</w:t>
      </w:r>
      <w:r>
        <w:rPr>
          <w:b/>
        </w:rPr>
        <w:t>Gaza Hera, Chang Hung Chu</w:t>
      </w:r>
      <w:r>
        <w:t>和</w:t>
      </w:r>
      <w:r>
        <w:t xml:space="preserve"> </w:t>
      </w:r>
      <w:r>
        <w:rPr>
          <w:b/>
        </w:rPr>
        <w:t>Jose Banjo</w:t>
      </w:r>
      <w:r>
        <w:t>的两篇论文。我再引用上个视频中你已经见过的这个句子，</w:t>
      </w:r>
      <w:r>
        <w:t>“</w:t>
      </w:r>
      <w:r>
        <w:rPr>
          <w:b/>
        </w:rPr>
        <w:t>The cat, which already ate……, was full.</w:t>
      </w:r>
      <w:r>
        <w:t>”</w:t>
      </w:r>
      <w:r>
        <w:t>，你需要记得猫是单数的，为了确保你已经理解了为什么这里是</w:t>
      </w:r>
      <w:r>
        <w:rPr>
          <w:b/>
        </w:rPr>
        <w:t>was</w:t>
      </w:r>
      <w:r>
        <w:t>而不是</w:t>
      </w:r>
      <w:r>
        <w:rPr>
          <w:b/>
        </w:rPr>
        <w:t>were</w:t>
      </w:r>
      <w:r>
        <w:t>，</w:t>
      </w:r>
      <w:r>
        <w:t>“</w:t>
      </w:r>
      <w:r>
        <w:rPr>
          <w:b/>
        </w:rPr>
        <w:t>The cat was full.</w:t>
      </w:r>
      <w:r>
        <w:t>”</w:t>
      </w:r>
      <w:r>
        <w:t>或者是</w:t>
      </w:r>
      <w:r>
        <w:t>“</w:t>
      </w:r>
      <w:r>
        <w:rPr>
          <w:b/>
        </w:rPr>
        <w:t>The cats were full</w:t>
      </w:r>
      <w:r>
        <w:t>”</w:t>
      </w:r>
      <w:r>
        <w:t>。当我们从左到右读这个句子，</w:t>
      </w:r>
      <w:r w:rsidRPr="00EA7BA7">
        <w:rPr>
          <w:b/>
          <w:color w:val="ED7D31" w:themeColor="accent2"/>
        </w:rPr>
        <w:t>GRU</w:t>
      </w:r>
      <w:r w:rsidRPr="00EA7BA7">
        <w:rPr>
          <w:b/>
          <w:color w:val="ED7D31" w:themeColor="accent2"/>
        </w:rPr>
        <w:t>单元将会有个新的变量称为</w:t>
      </w:r>
      <m:oMath>
        <m:r>
          <m:rPr>
            <m:sty m:val="bi"/>
          </m:rPr>
          <w:rPr>
            <w:rFonts w:ascii="Cambria Math" w:hAnsi="Cambria Math"/>
            <w:color w:val="ED7D31" w:themeColor="accent2"/>
          </w:rPr>
          <m:t>c</m:t>
        </m:r>
      </m:oMath>
      <w:r w:rsidRPr="00EA7BA7">
        <w:rPr>
          <w:b/>
          <w:color w:val="ED7D31" w:themeColor="accent2"/>
        </w:rPr>
        <w:t>，代表细胞（</w:t>
      </w:r>
      <w:r w:rsidRPr="00EA7BA7">
        <w:rPr>
          <w:b/>
          <w:color w:val="ED7D31" w:themeColor="accent2"/>
        </w:rPr>
        <w:t>cell</w:t>
      </w:r>
      <w:r w:rsidRPr="00EA7BA7">
        <w:rPr>
          <w:b/>
          <w:color w:val="ED7D31" w:themeColor="accent2"/>
        </w:rPr>
        <w:t>），即记忆细胞</w:t>
      </w:r>
      <w:r>
        <w:t>（下图编号</w:t>
      </w:r>
      <w:r>
        <w:t>1</w:t>
      </w:r>
      <w:r>
        <w:t>所示）。记忆细胞的作用是提供了记忆的能力，比如说一只猫是单数还是复数，所以当它看到之后的句子的时候，它仍能够判断句子的主语是单数还是复数。于是在时间</w:t>
      </w:r>
      <m:oMath>
        <m:r>
          <w:rPr>
            <w:rFonts w:ascii="Cambria Math" w:hAnsi="Cambria Math"/>
          </w:rPr>
          <m:t>t</m:t>
        </m:r>
      </m:oMath>
      <w:r>
        <w:t>处，有记忆细胞</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，然后我们看的是，</w:t>
      </w:r>
      <w:r>
        <w:rPr>
          <w:b/>
        </w:rPr>
        <w:t>GRU</w:t>
      </w:r>
      <w:r>
        <w:t>实际上输出了激活值</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w:t>
      </w:r>
      <m:oMath>
        <m:sSup>
          <m:sSupPr>
            <m:ctrlPr>
              <w:rPr>
                <w:rFonts w:ascii="Cambria Math" w:hAnsi="Cambria Math"/>
              </w:rPr>
            </m:ctrlPr>
          </m:sSupPr>
          <m:e>
            <m:r>
              <w:rPr>
                <w:rFonts w:ascii="Cambria Math" w:hAnsi="Cambria Math"/>
              </w:rPr>
              <m:t>c</m:t>
            </m:r>
          </m:e>
          <m:sup>
            <m:r>
              <w:rPr>
                <w:rFonts w:ascii="Cambria Math" w:hAnsi="Cambria Math"/>
              </w:rPr>
              <m:t>&lt;t&gt;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&lt;t&gt;</m:t>
            </m:r>
          </m:sup>
        </m:sSup>
      </m:oMath>
      <w:r>
        <w:t>（下图编号</w:t>
      </w:r>
      <w:r>
        <w:t>2</w:t>
      </w:r>
      <w:r>
        <w:t>所示）。于是我们想要使用不同的符号</w:t>
      </w:r>
      <m:oMath>
        <m:r>
          <w:rPr>
            <w:rFonts w:ascii="Cambria Math" w:hAnsi="Cambria Math"/>
          </w:rPr>
          <m:t>c</m:t>
        </m:r>
      </m:oMath>
      <w:r>
        <w:t>和</w:t>
      </w:r>
      <m:oMath>
        <m:r>
          <w:rPr>
            <w:rFonts w:ascii="Cambria Math" w:hAnsi="Cambria Math"/>
          </w:rPr>
          <m:t>a</m:t>
        </m:r>
      </m:oMath>
      <w:r>
        <w:t>来表示记忆细胞的值和输出的激活值，即使它们是一样的。我现在使用这个标记是因为当我们等会说到</w:t>
      </w:r>
      <w:r>
        <w:rPr>
          <w:b/>
        </w:rPr>
        <w:t>LSTM</w:t>
      </w:r>
      <w:r>
        <w:t>s</w:t>
      </w:r>
      <w:r>
        <w:t>的时候，这两个会是不同的值，但是现在对于</w:t>
      </w:r>
      <w:r>
        <w:rPr>
          <w:b/>
        </w:rPr>
        <w:t>GRU</w:t>
      </w:r>
      <w:r>
        <w:t>，</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的值等于</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的激活值。</w:t>
      </w:r>
    </w:p>
    <w:p w:rsidR="00D65D46" w:rsidRDefault="00D65D46" w:rsidP="00D65D46">
      <w:pPr>
        <w:pStyle w:val="af9"/>
      </w:pPr>
      <w:r>
        <w:t>所以这些等式表示了</w:t>
      </w:r>
      <w:r>
        <w:rPr>
          <w:b/>
        </w:rPr>
        <w:t>GRU</w:t>
      </w:r>
      <w:r>
        <w:t>单元的计算，</w:t>
      </w:r>
      <w:r w:rsidRPr="00EA7BA7">
        <w:rPr>
          <w:b/>
          <w:bCs/>
          <w:color w:val="ED7D31" w:themeColor="accent2"/>
        </w:rPr>
        <w:t>在每个时间步，我们将用一个候选值重写记忆细胞，即</w:t>
      </w:r>
      <m:oMath>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oMath>
      <w:r w:rsidRPr="00EA7BA7">
        <w:rPr>
          <w:b/>
          <w:bCs/>
          <w:color w:val="ED7D31" w:themeColor="accent2"/>
        </w:rPr>
        <w:t>的值，所以它就是个候选值，替代了</w:t>
      </w:r>
      <m:oMath>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&lt;t&gt;</m:t>
            </m:r>
          </m:sup>
        </m:sSup>
      </m:oMath>
      <w:r w:rsidRPr="00EA7BA7">
        <w:rPr>
          <w:b/>
          <w:bCs/>
          <w:color w:val="ED7D31" w:themeColor="accent2"/>
        </w:rPr>
        <w:t>的值。</w:t>
      </w:r>
      <w:r>
        <w:t>然后我们用</w:t>
      </w:r>
      <w:r>
        <w:rPr>
          <w:b/>
        </w:rPr>
        <w:t>tanh</w:t>
      </w:r>
      <w:r>
        <w:t>激活函数来计算，</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r>
          <w:rPr>
            <w:rFonts w:ascii="Cambria Math" w:hAnsi="Cambria Math"/>
          </w:rPr>
          <m:t>=tanh(</m:t>
        </m:r>
        <m:sSub>
          <m:sSubPr>
            <m:ctrlPr>
              <w:rPr>
                <w:rFonts w:ascii="Cambria Math" w:hAnsi="Cambria Math"/>
              </w:rPr>
            </m:ctrlPr>
          </m:sSubPr>
          <m:e>
            <m:r>
              <w:rPr>
                <w:rFonts w:ascii="Cambria Math" w:hAnsi="Cambria Math"/>
              </w:rPr>
              <m:t>W</m:t>
            </m:r>
          </m:e>
          <m:sub>
            <m:r>
              <w:rPr>
                <w:rFonts w:ascii="Cambria Math" w:hAnsi="Cambria Math"/>
              </w:rPr>
              <m:t>c</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oMath>
      <w:r>
        <w:t>，所以</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oMath>
      <w:r>
        <w:t>的值就是个替代值，代替表示</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的值（下图编号</w:t>
      </w:r>
      <w:r>
        <w:t>3</w:t>
      </w:r>
      <w:r>
        <w:t>所示）。</w:t>
      </w:r>
    </w:p>
    <w:p w:rsidR="00D65D46" w:rsidRDefault="00D65D46" w:rsidP="00D65D46">
      <w:r>
        <w:rPr>
          <w:noProof/>
        </w:rPr>
        <w:drawing>
          <wp:inline distT="0" distB="0" distL="0" distR="0" wp14:anchorId="2A3FD3BE" wp14:editId="6DAAFA29">
            <wp:extent cx="5067300" cy="2482850"/>
            <wp:effectExtent l="0" t="0" r="0" b="0"/>
            <wp:docPr id="178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5e55fb9f6de649031e7f9a4b249f4fea.png"/>
                    <pic:cNvPicPr>
                      <a:picLocks noChangeAspect="1" noChangeArrowheads="1"/>
                    </pic:cNvPicPr>
                  </pic:nvPicPr>
                  <pic:blipFill>
                    <a:blip r:embed="rId8"/>
                    <a:stretch>
                      <a:fillRect/>
                    </a:stretch>
                  </pic:blipFill>
                  <pic:spPr bwMode="auto">
                    <a:xfrm>
                      <a:off x="0" y="0"/>
                      <a:ext cx="5067300" cy="2482850"/>
                    </a:xfrm>
                    <a:prstGeom prst="rect">
                      <a:avLst/>
                    </a:prstGeom>
                    <a:noFill/>
                    <a:ln w="9525">
                      <a:noFill/>
                      <a:headEnd/>
                      <a:tailEnd/>
                    </a:ln>
                  </pic:spPr>
                </pic:pic>
              </a:graphicData>
            </a:graphic>
          </wp:inline>
        </w:drawing>
      </w:r>
    </w:p>
    <w:p w:rsidR="00D65D46" w:rsidRDefault="00D65D46" w:rsidP="00D65D46">
      <w:pPr>
        <w:pStyle w:val="af9"/>
      </w:pPr>
      <w:r>
        <w:t>重点来了，在</w:t>
      </w:r>
      <w:r>
        <w:rPr>
          <w:b/>
        </w:rPr>
        <w:t>GRU</w:t>
      </w:r>
      <w:r>
        <w:t>中真正重要的思想是我们有一个门，我先把这个门叫做</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oMath>
      <w:r>
        <w:t>（上图编号</w:t>
      </w:r>
      <w:r>
        <w:t>4</w:t>
      </w:r>
      <w:r>
        <w:t>所示），这是个下标为</w:t>
      </w:r>
      <m:oMath>
        <m:r>
          <w:rPr>
            <w:rFonts w:ascii="Cambria Math" w:hAnsi="Cambria Math"/>
          </w:rPr>
          <m:t>u</m:t>
        </m:r>
      </m:oMath>
      <w:r>
        <w:t>的大写希腊字母</w:t>
      </w:r>
      <m:oMath>
        <m:r>
          <w:rPr>
            <w:rFonts w:ascii="Cambria Math" w:hAnsi="Cambria Math"/>
          </w:rPr>
          <m:t>Γ</m:t>
        </m:r>
      </m:oMath>
      <w:r>
        <w:t>，</w:t>
      </w:r>
      <m:oMath>
        <m:r>
          <m:rPr>
            <m:sty m:val="bi"/>
          </m:rPr>
          <w:rPr>
            <w:rFonts w:ascii="Cambria Math" w:hAnsi="Cambria Math"/>
            <w:color w:val="ED7D31" w:themeColor="accent2"/>
          </w:rPr>
          <m:t>u</m:t>
        </m:r>
      </m:oMath>
      <w:r w:rsidRPr="00EA7BA7">
        <w:rPr>
          <w:b/>
          <w:bCs/>
          <w:color w:val="ED7D31" w:themeColor="accent2"/>
        </w:rPr>
        <w:t>代表更新门</w:t>
      </w:r>
      <w:r>
        <w:t>，这是一个</w:t>
      </w:r>
      <w:r>
        <w:t>0</w:t>
      </w:r>
      <w:r>
        <w:t>到</w:t>
      </w:r>
      <w:r>
        <w:t>1</w:t>
      </w:r>
      <w:r>
        <w:t>之间的值。为了让你直观思考</w:t>
      </w:r>
      <w:r>
        <w:rPr>
          <w:b/>
        </w:rPr>
        <w:t>GRU</w:t>
      </w:r>
      <w:r>
        <w:t>的工作机制，先思考</w:t>
      </w:r>
      <m:oMath>
        <m:sSub>
          <m:sSubPr>
            <m:ctrlPr>
              <w:rPr>
                <w:rFonts w:ascii="Cambria Math" w:hAnsi="Cambria Math"/>
              </w:rPr>
            </m:ctrlPr>
          </m:sSubPr>
          <m:e>
            <m:r>
              <w:rPr>
                <w:rFonts w:ascii="Cambria Math" w:hAnsi="Cambria Math"/>
              </w:rPr>
              <m:t>Γ</m:t>
            </m:r>
          </m:e>
          <m:sub>
            <m:r>
              <w:rPr>
                <w:rFonts w:ascii="Cambria Math" w:hAnsi="Cambria Math"/>
              </w:rPr>
              <m:t>u</m:t>
            </m:r>
          </m:sub>
        </m:sSub>
      </m:oMath>
      <w:r>
        <w:t>，这个一直在</w:t>
      </w:r>
      <w:r>
        <w:t>0</w:t>
      </w:r>
      <w:r>
        <w:t>到</w:t>
      </w:r>
      <w:r>
        <w:t>1</w:t>
      </w:r>
      <w:r>
        <w:t>之间的门值，实际上这</w:t>
      </w:r>
      <w:r>
        <w:lastRenderedPageBreak/>
        <w:t>个值是把这个式子带入</w:t>
      </w:r>
      <w:r>
        <w:rPr>
          <w:b/>
        </w:rPr>
        <w:t>sigmoid</w:t>
      </w:r>
      <w:r>
        <w:t>函数得到的，</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u</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r>
          <w:rPr>
            <w:rFonts w:ascii="Cambria Math" w:hAnsi="Cambria Math"/>
          </w:rPr>
          <m:t>)</m:t>
        </m:r>
      </m:oMath>
      <w:r>
        <w:t>。我们还记得</w:t>
      </w:r>
      <w:r>
        <w:rPr>
          <w:b/>
        </w:rPr>
        <w:t>sigmoid</w:t>
      </w:r>
      <w:r>
        <w:t>函数是上图编号</w:t>
      </w:r>
      <w:r>
        <w:t>5</w:t>
      </w:r>
      <w:r>
        <w:t>所示这样的，它的输出值总是在</w:t>
      </w:r>
      <w:r>
        <w:t>0</w:t>
      </w:r>
      <w:r>
        <w:t>到</w:t>
      </w:r>
      <w:r>
        <w:t>1</w:t>
      </w:r>
      <w:r>
        <w:t>之间，对于大多数可能的输入，</w:t>
      </w:r>
      <w:r>
        <w:rPr>
          <w:b/>
        </w:rPr>
        <w:t>sigmoid</w:t>
      </w:r>
      <w:r>
        <w:t>函数的输出总是非常接近</w:t>
      </w:r>
      <w:r>
        <w:t>0</w:t>
      </w:r>
      <w:r>
        <w:t>或者非常接近</w:t>
      </w:r>
      <w:r>
        <w:t>1</w:t>
      </w:r>
      <w:r>
        <w:t>。在这样的直觉下，可以想到</w:t>
      </w:r>
      <m:oMath>
        <m:sSub>
          <m:sSubPr>
            <m:ctrlPr>
              <w:rPr>
                <w:rFonts w:ascii="Cambria Math" w:hAnsi="Cambria Math"/>
              </w:rPr>
            </m:ctrlPr>
          </m:sSubPr>
          <m:e>
            <m:r>
              <w:rPr>
                <w:rFonts w:ascii="Cambria Math" w:hAnsi="Cambria Math"/>
              </w:rPr>
              <m:t>Γ</m:t>
            </m:r>
          </m:e>
          <m:sub>
            <m:r>
              <w:rPr>
                <w:rFonts w:ascii="Cambria Math" w:hAnsi="Cambria Math"/>
              </w:rPr>
              <m:t>u</m:t>
            </m:r>
          </m:sub>
        </m:sSub>
      </m:oMath>
      <w:r>
        <w:t>在大多数的情况下非常接近</w:t>
      </w:r>
      <w:r>
        <w:t>0</w:t>
      </w:r>
      <w:r>
        <w:t>或</w:t>
      </w:r>
      <w:r>
        <w:t>1</w:t>
      </w:r>
      <w:r>
        <w:t>。然后这个字母</w:t>
      </w:r>
      <w:r>
        <w:rPr>
          <w:b/>
        </w:rPr>
        <w:t>u</w:t>
      </w:r>
      <w:r>
        <w:t>表示</w:t>
      </w:r>
      <w:r>
        <w:t>“</w:t>
      </w:r>
      <w:r>
        <w:rPr>
          <w:b/>
        </w:rPr>
        <w:t>update</w:t>
      </w:r>
      <w:r>
        <w:t>”</w:t>
      </w:r>
      <w:r>
        <w:t>，我选了字母</w:t>
      </w:r>
      <m:oMath>
        <m:r>
          <w:rPr>
            <w:rFonts w:ascii="Cambria Math" w:hAnsi="Cambria Math"/>
          </w:rPr>
          <m:t>Γ</m:t>
        </m:r>
      </m:oMath>
      <w:r>
        <w:t>是因为它看起来像门。还有希腊字母</w:t>
      </w:r>
      <w:r>
        <w:rPr>
          <w:b/>
        </w:rPr>
        <w:t>G</w:t>
      </w:r>
      <w:r>
        <w:t>，</w:t>
      </w:r>
      <w:r>
        <w:rPr>
          <w:b/>
        </w:rPr>
        <w:t>G</w:t>
      </w:r>
      <w:r>
        <w:t>是门的首字母，所以</w:t>
      </w:r>
      <w:r>
        <w:rPr>
          <w:b/>
        </w:rPr>
        <w:t>G</w:t>
      </w:r>
      <w:r>
        <w:t>表示门。</w:t>
      </w:r>
    </w:p>
    <w:p w:rsidR="00D65D46" w:rsidRDefault="00D65D46" w:rsidP="00D65D46">
      <w:pPr>
        <w:pStyle w:val="af9"/>
      </w:pPr>
      <w:r>
        <w:t>然后</w:t>
      </w:r>
      <w:r>
        <w:rPr>
          <w:b/>
        </w:rPr>
        <w:t>GRU</w:t>
      </w:r>
      <w:r>
        <w:t>的关键部分就是上图编号</w:t>
      </w:r>
      <w:r>
        <w:t>3</w:t>
      </w:r>
      <w:r>
        <w:t>所示的等式，我们刚才写出来的</w:t>
      </w:r>
      <w:r w:rsidRPr="00EA7BA7">
        <w:rPr>
          <w:b/>
          <w:bCs/>
          <w:color w:val="ED7D31" w:themeColor="accent2"/>
        </w:rPr>
        <w:t>用</w:t>
      </w:r>
      <m:oMath>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oMath>
      <w:r w:rsidRPr="00EA7BA7">
        <w:rPr>
          <w:b/>
          <w:bCs/>
          <w:color w:val="ED7D31" w:themeColor="accent2"/>
        </w:rPr>
        <w:t>更新</w:t>
      </w:r>
      <m:oMath>
        <m:r>
          <m:rPr>
            <m:sty m:val="bi"/>
          </m:rPr>
          <w:rPr>
            <w:rFonts w:ascii="Cambria Math" w:hAnsi="Cambria Math"/>
            <w:color w:val="ED7D31" w:themeColor="accent2"/>
          </w:rPr>
          <m:t>c</m:t>
        </m:r>
      </m:oMath>
      <w:r w:rsidRPr="00EA7BA7">
        <w:rPr>
          <w:b/>
          <w:bCs/>
          <w:color w:val="ED7D31" w:themeColor="accent2"/>
        </w:rPr>
        <w:t>的等式。然后门决定是否要真的更新它。</w:t>
      </w:r>
      <w:r>
        <w:t>于是我们这么看待它，记</w:t>
      </w:r>
      <w:r w:rsidRPr="00EA7BA7">
        <w:rPr>
          <w:color w:val="ED7D31" w:themeColor="accent2"/>
        </w:rPr>
        <w:t>忆细胞</w:t>
      </w:r>
      <m:oMath>
        <m:sSup>
          <m:sSupPr>
            <m:ctrlPr>
              <w:rPr>
                <w:rFonts w:ascii="Cambria Math" w:hAnsi="Cambria Math"/>
                <w:color w:val="ED7D31" w:themeColor="accent2"/>
              </w:rPr>
            </m:ctrlPr>
          </m:sSupPr>
          <m:e>
            <m:r>
              <w:rPr>
                <w:rFonts w:ascii="Cambria Math" w:hAnsi="Cambria Math"/>
                <w:color w:val="ED7D31" w:themeColor="accent2"/>
              </w:rPr>
              <m:t>c</m:t>
            </m:r>
          </m:e>
          <m:sup>
            <m:r>
              <w:rPr>
                <w:rFonts w:ascii="Cambria Math" w:hAnsi="Cambria Math"/>
                <w:color w:val="ED7D31" w:themeColor="accent2"/>
              </w:rPr>
              <m:t>&lt;t&gt;</m:t>
            </m:r>
          </m:sup>
        </m:sSup>
      </m:oMath>
      <w:r w:rsidRPr="00EA7BA7">
        <w:rPr>
          <w:color w:val="ED7D31" w:themeColor="accent2"/>
        </w:rPr>
        <w:t>将被设定为</w:t>
      </w:r>
      <w:r w:rsidRPr="00EA7BA7">
        <w:rPr>
          <w:color w:val="ED7D31" w:themeColor="accent2"/>
        </w:rPr>
        <w:t>0</w:t>
      </w:r>
      <w:r w:rsidRPr="00EA7BA7">
        <w:rPr>
          <w:color w:val="ED7D31" w:themeColor="accent2"/>
        </w:rPr>
        <w:t>或者</w:t>
      </w:r>
      <w:r w:rsidRPr="00EA7BA7">
        <w:rPr>
          <w:color w:val="ED7D31" w:themeColor="accent2"/>
        </w:rPr>
        <w:t>1</w:t>
      </w:r>
      <w:r w:rsidRPr="00EA7BA7">
        <w:rPr>
          <w:color w:val="ED7D31" w:themeColor="accent2"/>
        </w:rPr>
        <w:t>，这取决于你考虑的单词在句子中是单数还是复数</w:t>
      </w:r>
      <w:r>
        <w:t>，因为这里是单数情况，所以我们先假定它被设为了</w:t>
      </w:r>
      <w:r>
        <w:t>1</w:t>
      </w:r>
      <w:r>
        <w:t>，或者如果是复数的情况我们就把它设为</w:t>
      </w:r>
      <w:r>
        <w:t>0</w:t>
      </w:r>
      <w:r>
        <w:t>。</w:t>
      </w:r>
      <w:r w:rsidRPr="00EA7BA7">
        <w:rPr>
          <w:color w:val="ED7D31" w:themeColor="accent2"/>
        </w:rPr>
        <w:t>然后</w:t>
      </w:r>
      <w:r w:rsidRPr="00EA7BA7">
        <w:rPr>
          <w:b/>
          <w:color w:val="ED7D31" w:themeColor="accent2"/>
        </w:rPr>
        <w:t>GRU</w:t>
      </w:r>
      <w:r w:rsidRPr="00EA7BA7">
        <w:rPr>
          <w:color w:val="ED7D31" w:themeColor="accent2"/>
        </w:rPr>
        <w:t>单元将会一直记住</w:t>
      </w:r>
      <m:oMath>
        <m:sSup>
          <m:sSupPr>
            <m:ctrlPr>
              <w:rPr>
                <w:rFonts w:ascii="Cambria Math" w:hAnsi="Cambria Math"/>
                <w:color w:val="ED7D31" w:themeColor="accent2"/>
              </w:rPr>
            </m:ctrlPr>
          </m:sSupPr>
          <m:e>
            <m:r>
              <w:rPr>
                <w:rFonts w:ascii="Cambria Math" w:hAnsi="Cambria Math"/>
                <w:color w:val="ED7D31" w:themeColor="accent2"/>
              </w:rPr>
              <m:t>c</m:t>
            </m:r>
          </m:e>
          <m:sup>
            <m:r>
              <w:rPr>
                <w:rFonts w:ascii="Cambria Math" w:hAnsi="Cambria Math"/>
                <w:color w:val="ED7D31" w:themeColor="accent2"/>
              </w:rPr>
              <m:t>&lt;t&gt;</m:t>
            </m:r>
          </m:sup>
        </m:sSup>
      </m:oMath>
      <w:r w:rsidRPr="00EA7BA7">
        <w:rPr>
          <w:color w:val="ED7D31" w:themeColor="accent2"/>
        </w:rPr>
        <w:t>的值</w:t>
      </w:r>
      <w:r>
        <w:t>，直到上图编号</w:t>
      </w:r>
      <w:r>
        <w:t>7</w:t>
      </w:r>
      <w:r>
        <w:t>所示的位置，</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的值还是</w:t>
      </w:r>
      <w:r>
        <w:t>1</w:t>
      </w:r>
      <w:r>
        <w:t>，这就告诉它，噢，这是单数，所以我们用</w:t>
      </w:r>
      <w:r>
        <w:rPr>
          <w:b/>
        </w:rPr>
        <w:t>was</w:t>
      </w:r>
      <w:r>
        <w:t>。</w:t>
      </w:r>
      <w:r w:rsidRPr="00EA7BA7">
        <w:rPr>
          <w:color w:val="ED7D31" w:themeColor="accent2"/>
        </w:rPr>
        <w:t>于是门</w:t>
      </w:r>
      <m:oMath>
        <m:sSub>
          <m:sSubPr>
            <m:ctrlPr>
              <w:rPr>
                <w:rFonts w:ascii="Cambria Math" w:hAnsi="Cambria Math"/>
                <w:color w:val="ED7D31" w:themeColor="accent2"/>
              </w:rPr>
            </m:ctrlPr>
          </m:sSubPr>
          <m:e>
            <m:r>
              <w:rPr>
                <w:rFonts w:ascii="Cambria Math" w:hAnsi="Cambria Math"/>
                <w:color w:val="ED7D31" w:themeColor="accent2"/>
              </w:rPr>
              <m:t>Γ</m:t>
            </m:r>
          </m:e>
          <m:sub>
            <m:r>
              <w:rPr>
                <w:rFonts w:ascii="Cambria Math" w:hAnsi="Cambria Math"/>
                <w:color w:val="ED7D31" w:themeColor="accent2"/>
              </w:rPr>
              <m:t>u</m:t>
            </m:r>
          </m:sub>
        </m:sSub>
      </m:oMath>
      <w:r w:rsidRPr="00EA7BA7">
        <w:rPr>
          <w:color w:val="ED7D31" w:themeColor="accent2"/>
        </w:rPr>
        <w:t>的作用就是决定什么时候你会更新这个值</w:t>
      </w:r>
      <w:r>
        <w:t>，特别是当你看到词组</w:t>
      </w:r>
      <w:r>
        <w:rPr>
          <w:b/>
        </w:rPr>
        <w:t>the cat</w:t>
      </w:r>
      <w:r>
        <w:t>，即句子的主语猫，这就是一个好时机去更新这个值。然后当你使用完它的时候，</w:t>
      </w:r>
      <w:r>
        <w:t>“</w:t>
      </w:r>
      <w:r>
        <w:rPr>
          <w:b/>
        </w:rPr>
        <w:t>The cat, which already ate……, was full</w:t>
      </w:r>
      <w:proofErr w:type="gramStart"/>
      <w:r>
        <w:rPr>
          <w:b/>
        </w:rPr>
        <w:t>.</w:t>
      </w:r>
      <w:r>
        <w:t>”</w:t>
      </w:r>
      <w:r>
        <w:t>，</w:t>
      </w:r>
      <w:proofErr w:type="gramEnd"/>
      <w:r>
        <w:t>然后你就知道，我不需要记住它了，我可以忘记它了。</w:t>
      </w:r>
    </w:p>
    <w:p w:rsidR="00D65D46" w:rsidRDefault="00D65D46" w:rsidP="00D65D46">
      <w:r>
        <w:rPr>
          <w:noProof/>
        </w:rPr>
        <w:drawing>
          <wp:inline distT="0" distB="0" distL="0" distR="0" wp14:anchorId="534BE470" wp14:editId="21878C1C">
            <wp:extent cx="5334000" cy="2951480"/>
            <wp:effectExtent l="0" t="0" r="0" b="0"/>
            <wp:docPr id="1789"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32f3b94e4e4523bc413d9687ec29e801.png"/>
                    <pic:cNvPicPr>
                      <a:picLocks noChangeAspect="1" noChangeArrowheads="1"/>
                    </pic:cNvPicPr>
                  </pic:nvPicPr>
                  <pic:blipFill>
                    <a:blip r:embed="rId9"/>
                    <a:stretch>
                      <a:fillRect/>
                    </a:stretch>
                  </pic:blipFill>
                  <pic:spPr bwMode="auto">
                    <a:xfrm>
                      <a:off x="0" y="0"/>
                      <a:ext cx="5334000" cy="2951480"/>
                    </a:xfrm>
                    <a:prstGeom prst="rect">
                      <a:avLst/>
                    </a:prstGeom>
                    <a:noFill/>
                    <a:ln w="9525">
                      <a:noFill/>
                      <a:headEnd/>
                      <a:tailEnd/>
                    </a:ln>
                  </pic:spPr>
                </pic:pic>
              </a:graphicData>
            </a:graphic>
          </wp:inline>
        </w:drawing>
      </w:r>
    </w:p>
    <w:p w:rsidR="00D65D46" w:rsidRDefault="00D65D46" w:rsidP="00D65D46">
      <w:pPr>
        <w:pStyle w:val="af9"/>
      </w:pPr>
      <w:r>
        <w:t>所以我们接下来要给</w:t>
      </w:r>
      <w:r>
        <w:rPr>
          <w:b/>
        </w:rPr>
        <w:t>GRU</w:t>
      </w:r>
      <w:r>
        <w:t>用的式子就是</w:t>
      </w:r>
    </w:p>
    <w:p w:rsidR="00D65D46" w:rsidRDefault="00D65D46" w:rsidP="00D65D46">
      <w:pPr>
        <w:pStyle w:val="af9"/>
        <w:ind w:firstLine="422"/>
        <w:jc w:val="center"/>
      </w:pPr>
      <m:oMath>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&lt;t&gt;</m:t>
            </m:r>
          </m:sup>
        </m:sSup>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r>
          <m:rPr>
            <m:sty m:val="bi"/>
          </m:rPr>
          <w:rPr>
            <w:rFonts w:ascii="Cambria Math" w:hAnsi="Cambria Math"/>
            <w:color w:val="ED7D31" w:themeColor="accent2"/>
          </w:rPr>
          <m:t>*</m:t>
        </m:r>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r>
          <m:rPr>
            <m:sty m:val="bi"/>
          </m:rPr>
          <w:rPr>
            <w:rFonts w:ascii="Cambria Math" w:hAnsi="Cambria Math"/>
            <w:color w:val="ED7D31" w:themeColor="accent2"/>
          </w:rPr>
          <m:t>+</m:t>
        </m:r>
        <m:d>
          <m:dPr>
            <m:ctrlPr>
              <w:rPr>
                <w:rFonts w:ascii="Cambria Math" w:hAnsi="Cambria Math"/>
                <w:b/>
                <w:bCs/>
                <w:color w:val="ED7D31" w:themeColor="accent2"/>
              </w:rPr>
            </m:ctrlPr>
          </m:dPr>
          <m:e>
            <m:r>
              <m:rPr>
                <m:sty m:val="bi"/>
              </m:rPr>
              <w:rPr>
                <w:rFonts w:ascii="Cambria Math" w:hAnsi="Cambria Math"/>
                <w:color w:val="ED7D31" w:themeColor="accent2"/>
              </w:rPr>
              <m:t>1-</m:t>
            </m:r>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e>
        </m:d>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&lt;t-1&gt;</m:t>
            </m:r>
          </m:sup>
        </m:sSup>
      </m:oMath>
      <w:r>
        <w:t>（上图编号</w:t>
      </w:r>
      <w:r>
        <w:t>1</w:t>
      </w:r>
      <w:r>
        <w:t>所示）</w:t>
      </w:r>
    </w:p>
    <w:p w:rsidR="00D65D46" w:rsidRDefault="00D65D46" w:rsidP="00D65D46">
      <w:pPr>
        <w:pStyle w:val="af9"/>
      </w:pPr>
      <w:r>
        <w:t>你应该注意到了，如果这个更新值</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=1</m:t>
        </m:r>
      </m:oMath>
      <w:r>
        <w:t>，也就是说把这个新值，即</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设为候选值（</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=1</m:t>
        </m:r>
      </m:oMath>
      <w:r>
        <w:t>时简化上式，</w:t>
      </w:r>
      <m:oMath>
        <m:sSup>
          <m:sSupPr>
            <m:ctrlPr>
              <w:rPr>
                <w:rFonts w:ascii="Cambria Math" w:hAnsi="Cambria Math"/>
              </w:rPr>
            </m:ctrlPr>
          </m:sSupPr>
          <m:e>
            <m:r>
              <w:rPr>
                <w:rFonts w:ascii="Cambria Math" w:hAnsi="Cambria Math"/>
              </w:rPr>
              <m:t>c</m:t>
            </m:r>
          </m:e>
          <m:sup>
            <m:r>
              <w:rPr>
                <w:rFonts w:ascii="Cambria Math" w:hAnsi="Cambria Math"/>
              </w:rPr>
              <m:t>&lt;t&gt;</m:t>
            </m:r>
          </m:sup>
        </m:sSup>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oMath>
      <w:r>
        <w:t>）。将门值设为</w:t>
      </w:r>
      <w:r>
        <w:t>1</w:t>
      </w:r>
      <w:r>
        <w:t>（上图编号</w:t>
      </w:r>
      <w:r>
        <w:t>2</w:t>
      </w:r>
      <w:r>
        <w:t>所示），然后往前再更新这个值。对于所有在这中间的值，你应该把门的值设为</w:t>
      </w:r>
      <w:r>
        <w:t>0</w:t>
      </w:r>
      <w:r>
        <w:t>，即</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=0</m:t>
        </m:r>
      </m:oMath>
      <w:r>
        <w:t>，意思就是说不更新它，就用旧的值。因为如果</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=0</m:t>
        </m:r>
      </m:oMath>
      <w:r>
        <w:t>，则</w:t>
      </w:r>
      <m:oMath>
        <m:sSup>
          <m:sSupPr>
            <m:ctrlPr>
              <w:rPr>
                <w:rFonts w:ascii="Cambria Math" w:hAnsi="Cambria Math"/>
              </w:rPr>
            </m:ctrlPr>
          </m:sSupPr>
          <m:e>
            <m:r>
              <w:rPr>
                <w:rFonts w:ascii="Cambria Math" w:hAnsi="Cambria Math"/>
              </w:rPr>
              <m:t>c</m:t>
            </m:r>
          </m:e>
          <m:sup>
            <m:r>
              <w:rPr>
                <w:rFonts w:ascii="Cambria Math" w:hAnsi="Cambria Math"/>
              </w:rPr>
              <m:t>&lt;t&gt;</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&lt;t-1&gt;</m:t>
            </m:r>
          </m:sup>
        </m:sSup>
      </m:oMath>
      <w:r>
        <w:t>，</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等于旧的值。甚至你从左到右扫描这个句子，当门值为</w:t>
      </w:r>
      <w:r>
        <w:t>0</w:t>
      </w:r>
      <w:r>
        <w:t>的时候（上图编号</w:t>
      </w:r>
      <w:r>
        <w:t>3</w:t>
      </w:r>
      <w:r>
        <w:t>所示，中间</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=0</m:t>
        </m:r>
      </m:oMath>
      <w:r>
        <w:t>一直为</w:t>
      </w:r>
      <w:r>
        <w:t>0</w:t>
      </w:r>
      <w:r>
        <w:t>，表示一直不更新），就</w:t>
      </w:r>
      <w:r>
        <w:lastRenderedPageBreak/>
        <w:t>是说不更新它的时候，不要更新它，就用旧的值，也不要忘记这个值是什么，这样即使你一直处理句子到上图编号</w:t>
      </w:r>
      <w:r>
        <w:t>4</w:t>
      </w:r>
      <w:r>
        <w:t>所示，</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应该会一直等</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，于是它仍然记得猫是单数的。</w:t>
      </w:r>
    </w:p>
    <w:p w:rsidR="00D65D46" w:rsidRDefault="00D65D46" w:rsidP="00D65D46">
      <w:pPr>
        <w:pStyle w:val="af9"/>
        <w:ind w:firstLine="422"/>
      </w:pPr>
      <w:r>
        <w:rPr>
          <w:b/>
        </w:rPr>
        <w:t>GRU</w:t>
      </w:r>
      <w:r>
        <w:t>单元输入</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（下图编号</w:t>
      </w:r>
      <w:r>
        <w:t>1</w:t>
      </w:r>
      <w:r>
        <w:t>所示），对于上一个时间步，先假设它正好等于</w:t>
      </w:r>
      <m:oMath>
        <m:sSup>
          <m:sSupPr>
            <m:ctrlPr>
              <w:rPr>
                <w:rFonts w:ascii="Cambria Math" w:hAnsi="Cambria Math"/>
              </w:rPr>
            </m:ctrlPr>
          </m:sSupPr>
          <m:e>
            <m:r>
              <w:rPr>
                <w:rFonts w:ascii="Cambria Math" w:hAnsi="Cambria Math"/>
              </w:rPr>
              <m:t>a</m:t>
            </m:r>
          </m:e>
          <m:sup>
            <m:r>
              <w:rPr>
                <w:rFonts w:ascii="Cambria Math" w:hAnsi="Cambria Math"/>
              </w:rPr>
              <m:t>&lt;t-1&gt;</m:t>
            </m:r>
          </m:sup>
        </m:sSup>
      </m:oMath>
      <w:r>
        <w:t>，所以把这个作为输入。然后</w:t>
      </w:r>
      <m:oMath>
        <m:sSup>
          <m:sSupPr>
            <m:ctrlPr>
              <w:rPr>
                <w:rFonts w:ascii="Cambria Math" w:hAnsi="Cambria Math"/>
              </w:rPr>
            </m:ctrlPr>
          </m:sSupPr>
          <m:e>
            <m:r>
              <w:rPr>
                <w:rFonts w:ascii="Cambria Math" w:hAnsi="Cambria Math"/>
              </w:rPr>
              <m:t>x</m:t>
            </m:r>
          </m:e>
          <m:sup>
            <m:r>
              <w:rPr>
                <w:rFonts w:ascii="Cambria Math" w:hAnsi="Cambria Math"/>
              </w:rPr>
              <m:t>&lt;t&gt;</m:t>
            </m:r>
          </m:sup>
        </m:sSup>
      </m:oMath>
      <w:r>
        <w:t>也作为输入（下图编号</w:t>
      </w:r>
      <w:r>
        <w:t>2</w:t>
      </w:r>
      <w:r>
        <w:t>所示），然后把这两个用合适权重结合在一起，再用</w:t>
      </w:r>
      <m:oMath>
        <m:r>
          <w:rPr>
            <w:rFonts w:ascii="Cambria Math" w:hAnsi="Cambria Math"/>
          </w:rPr>
          <m:t>tanh</m:t>
        </m:r>
      </m:oMath>
      <w:r>
        <w:t>计算，算出</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oMath>
      <w:r>
        <w:t>，</w:t>
      </w:r>
      <m:oMath>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r>
          <m:rPr>
            <m:sty m:val="bi"/>
          </m:rPr>
          <w:rPr>
            <w:rFonts w:ascii="Cambria Math" w:hAnsi="Cambria Math"/>
            <w:color w:val="ED7D31" w:themeColor="accent2"/>
          </w:rPr>
          <m:t>=tanh(</m:t>
        </m:r>
        <m:sSub>
          <m:sSubPr>
            <m:ctrlPr>
              <w:rPr>
                <w:rFonts w:ascii="Cambria Math" w:hAnsi="Cambria Math"/>
                <w:b/>
                <w:bCs/>
                <w:color w:val="ED7D31" w:themeColor="accent2"/>
              </w:rPr>
            </m:ctrlPr>
          </m:sSubPr>
          <m:e>
            <m:r>
              <m:rPr>
                <m:sty m:val="bi"/>
              </m:rPr>
              <w:rPr>
                <w:rFonts w:ascii="Cambria Math" w:hAnsi="Cambria Math"/>
                <w:color w:val="ED7D31" w:themeColor="accent2"/>
              </w:rPr>
              <m:t>W</m:t>
            </m:r>
          </m:e>
          <m:sub>
            <m:r>
              <m:rPr>
                <m:sty m:val="bi"/>
              </m:rPr>
              <w:rPr>
                <w:rFonts w:ascii="Cambria Math" w:hAnsi="Cambria Math"/>
                <w:color w:val="ED7D31" w:themeColor="accent2"/>
              </w:rPr>
              <m:t>c</m:t>
            </m:r>
          </m:sub>
        </m:sSub>
        <m:d>
          <m:dPr>
            <m:begChr m:val="["/>
            <m:endChr m:val="]"/>
            <m:ctrlPr>
              <w:rPr>
                <w:rFonts w:ascii="Cambria Math" w:hAnsi="Cambria Math"/>
                <w:b/>
                <w:bCs/>
                <w:color w:val="ED7D31" w:themeColor="accent2"/>
              </w:rPr>
            </m:ctrlPr>
          </m:dPr>
          <m:e>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&lt;t-1&gt;</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&lt;t&gt;</m:t>
                </m:r>
              </m:sup>
            </m:sSup>
          </m:e>
        </m:d>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b</m:t>
            </m:r>
          </m:e>
          <m:sub>
            <m:r>
              <m:rPr>
                <m:sty m:val="bi"/>
              </m:rPr>
              <w:rPr>
                <w:rFonts w:ascii="Cambria Math" w:hAnsi="Cambria Math"/>
                <w:color w:val="ED7D31" w:themeColor="accent2"/>
              </w:rPr>
              <m:t>c</m:t>
            </m:r>
          </m:sub>
        </m:sSub>
        <m:r>
          <m:rPr>
            <m:sty m:val="bi"/>
          </m:rPr>
          <w:rPr>
            <w:rFonts w:ascii="Cambria Math" w:hAnsi="Cambria Math"/>
            <w:color w:val="ED7D31" w:themeColor="accent2"/>
          </w:rPr>
          <m:t>)</m:t>
        </m:r>
      </m:oMath>
      <w:r>
        <w:t>，即</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的替代值。</w:t>
      </w:r>
    </w:p>
    <w:p w:rsidR="00D65D46" w:rsidRDefault="00D65D46" w:rsidP="00D65D46">
      <w:pPr>
        <w:pStyle w:val="af9"/>
      </w:pPr>
      <w:r>
        <w:t>再用一个不同的参数集，通过</w:t>
      </w:r>
      <w:r>
        <w:rPr>
          <w:b/>
        </w:rPr>
        <w:t>sigmoid</w:t>
      </w:r>
      <w:r>
        <w:t>激活函数算出</w:t>
      </w:r>
      <m:oMath>
        <m:sSub>
          <m:sSubPr>
            <m:ctrlPr>
              <w:rPr>
                <w:rFonts w:ascii="Cambria Math" w:hAnsi="Cambria Math"/>
              </w:rPr>
            </m:ctrlPr>
          </m:sSubPr>
          <m:e>
            <m:r>
              <w:rPr>
                <w:rFonts w:ascii="Cambria Math" w:hAnsi="Cambria Math"/>
              </w:rPr>
              <m:t>Γ</m:t>
            </m:r>
          </m:e>
          <m:sub>
            <m:r>
              <w:rPr>
                <w:rFonts w:ascii="Cambria Math" w:hAnsi="Cambria Math"/>
              </w:rPr>
              <m:t>u</m:t>
            </m:r>
          </m:sub>
        </m:sSub>
      </m:oMath>
      <w:r>
        <w:t>，</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r>
          <m:rPr>
            <m:sty m:val="bi"/>
          </m:rPr>
          <w:rPr>
            <w:rFonts w:ascii="Cambria Math" w:hAnsi="Cambria Math"/>
            <w:color w:val="ED7D31" w:themeColor="accent2"/>
          </w:rPr>
          <m:t>=σ(</m:t>
        </m:r>
        <m:sSub>
          <m:sSubPr>
            <m:ctrlPr>
              <w:rPr>
                <w:rFonts w:ascii="Cambria Math" w:hAnsi="Cambria Math"/>
                <w:b/>
                <w:bCs/>
                <w:color w:val="ED7D31" w:themeColor="accent2"/>
              </w:rPr>
            </m:ctrlPr>
          </m:sSubPr>
          <m:e>
            <m:r>
              <m:rPr>
                <m:sty m:val="bi"/>
              </m:rPr>
              <w:rPr>
                <w:rFonts w:ascii="Cambria Math" w:hAnsi="Cambria Math"/>
                <w:color w:val="ED7D31" w:themeColor="accent2"/>
              </w:rPr>
              <m:t>W</m:t>
            </m:r>
          </m:e>
          <m:sub>
            <m:r>
              <m:rPr>
                <m:sty m:val="bi"/>
              </m:rPr>
              <w:rPr>
                <w:rFonts w:ascii="Cambria Math" w:hAnsi="Cambria Math"/>
                <w:color w:val="ED7D31" w:themeColor="accent2"/>
              </w:rPr>
              <m:t>u</m:t>
            </m:r>
          </m:sub>
        </m:sSub>
        <m:d>
          <m:dPr>
            <m:begChr m:val="["/>
            <m:endChr m:val="]"/>
            <m:ctrlPr>
              <w:rPr>
                <w:rFonts w:ascii="Cambria Math" w:hAnsi="Cambria Math"/>
                <w:b/>
                <w:bCs/>
                <w:color w:val="ED7D31" w:themeColor="accent2"/>
              </w:rPr>
            </m:ctrlPr>
          </m:dPr>
          <m:e>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&lt;t-1&gt;</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&lt;t&gt;</m:t>
                </m:r>
              </m:sup>
            </m:sSup>
          </m:e>
        </m:d>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b</m:t>
            </m:r>
          </m:e>
          <m:sub>
            <m:r>
              <m:rPr>
                <m:sty m:val="bi"/>
              </m:rPr>
              <w:rPr>
                <w:rFonts w:ascii="Cambria Math" w:hAnsi="Cambria Math"/>
                <w:color w:val="ED7D31" w:themeColor="accent2"/>
              </w:rPr>
              <m:t>u</m:t>
            </m:r>
          </m:sub>
        </m:sSub>
        <m:r>
          <m:rPr>
            <m:sty m:val="bi"/>
          </m:rPr>
          <w:rPr>
            <w:rFonts w:ascii="Cambria Math" w:hAnsi="Cambria Math"/>
            <w:color w:val="ED7D31" w:themeColor="accent2"/>
          </w:rPr>
          <m:t>)</m:t>
        </m:r>
      </m:oMath>
      <w:r>
        <w:t>，即更新门。最后所有的值通过另一个运算符结合，我并不会写出公式，但是我用紫色阴影标注的这个方框（下图编号</w:t>
      </w:r>
      <w:r>
        <w:t>5</w:t>
      </w:r>
      <w:r>
        <w:t>所示，其所代表的运算过程即下图编号</w:t>
      </w:r>
      <w:r>
        <w:t>13</w:t>
      </w:r>
      <w:r>
        <w:t>所示的等式），代表了这个式子。所以这就是紫色运算符所表示的是，它输入一个门值（下图编号</w:t>
      </w:r>
      <w:r>
        <w:t>6</w:t>
      </w:r>
      <w:r>
        <w:t>所示），新的候选值（下图编号</w:t>
      </w:r>
      <w:r>
        <w:t>7</w:t>
      </w:r>
      <w:r>
        <w:t>所示），这再有一个门值（下图编号</w:t>
      </w:r>
      <w:r>
        <w:t>8</w:t>
      </w:r>
      <w:r>
        <w:t>所示）和</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的旧值（下图编号</w:t>
      </w:r>
      <w:r>
        <w:t>9</w:t>
      </w:r>
      <w:r>
        <w:t>所示），所以它把这个（下图编号</w:t>
      </w:r>
      <w:r>
        <w:t>1</w:t>
      </w:r>
      <w:r>
        <w:t>所示）、这个（下图编号</w:t>
      </w:r>
      <w:r>
        <w:t>3</w:t>
      </w:r>
      <w:r>
        <w:t>所示）和这个（下图编号</w:t>
      </w:r>
      <w:r>
        <w:t>4</w:t>
      </w:r>
      <w:r>
        <w:t>所示）作为输入一起产生记忆细胞的新值</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，所以</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等于</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。如果你想，你也可以也把这个带入</w:t>
      </w:r>
      <w:proofErr w:type="spellStart"/>
      <w:r w:rsidRPr="009F0EDC">
        <w:rPr>
          <w:b/>
        </w:rPr>
        <w:t>softmax</w:t>
      </w:r>
      <w:proofErr w:type="spellEnd"/>
      <w:r>
        <w:t>或者其他预测</w:t>
      </w:r>
      <m:oMath>
        <m:sSup>
          <m:sSupPr>
            <m:ctrlPr>
              <w:rPr>
                <w:rFonts w:ascii="Cambria Math" w:hAnsi="Cambria Math"/>
              </w:rPr>
            </m:ctrlPr>
          </m:sSupPr>
          <m:e>
            <m:r>
              <w:rPr>
                <w:rFonts w:ascii="Cambria Math" w:hAnsi="Cambria Math"/>
              </w:rPr>
              <m:t>y</m:t>
            </m:r>
          </m:e>
          <m:sup>
            <m:r>
              <w:rPr>
                <w:rFonts w:ascii="Cambria Math" w:hAnsi="Cambria Math"/>
              </w:rPr>
              <m:t>&lt;t&gt;</m:t>
            </m:r>
          </m:sup>
        </m:sSup>
      </m:oMath>
      <w:r>
        <w:t>的东西。</w:t>
      </w:r>
    </w:p>
    <w:p w:rsidR="00D65D46" w:rsidRDefault="00D65D46" w:rsidP="00D65D46">
      <w:r>
        <w:rPr>
          <w:noProof/>
        </w:rPr>
        <w:drawing>
          <wp:inline distT="0" distB="0" distL="0" distR="0" wp14:anchorId="6816C578" wp14:editId="4CA26861">
            <wp:extent cx="5334000" cy="2933700"/>
            <wp:effectExtent l="0" t="0" r="0" b="0"/>
            <wp:docPr id="1790"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cfa628f62f1c57ee6213793a438957a3.png"/>
                    <pic:cNvPicPr>
                      <a:picLocks noChangeAspect="1" noChangeArrowheads="1"/>
                    </pic:cNvPicPr>
                  </pic:nvPicPr>
                  <pic:blipFill>
                    <a:blip r:embed="rId10"/>
                    <a:stretch>
                      <a:fillRect/>
                    </a:stretch>
                  </pic:blipFill>
                  <pic:spPr bwMode="auto">
                    <a:xfrm>
                      <a:off x="0" y="0"/>
                      <a:ext cx="5334000" cy="2933700"/>
                    </a:xfrm>
                    <a:prstGeom prst="rect">
                      <a:avLst/>
                    </a:prstGeom>
                    <a:noFill/>
                    <a:ln w="9525">
                      <a:noFill/>
                      <a:headEnd/>
                      <a:tailEnd/>
                    </a:ln>
                  </pic:spPr>
                </pic:pic>
              </a:graphicData>
            </a:graphic>
          </wp:inline>
        </w:drawing>
      </w:r>
    </w:p>
    <w:p w:rsidR="00D65D46" w:rsidRDefault="00D65D46" w:rsidP="00D65D46">
      <w:pPr>
        <w:pStyle w:val="af9"/>
      </w:pPr>
      <w:r>
        <w:t>这就是</w:t>
      </w:r>
      <w:r>
        <w:rPr>
          <w:b/>
        </w:rPr>
        <w:t>GRU</w:t>
      </w:r>
      <w:r>
        <w:t>单元或者说是一个简化过的</w:t>
      </w:r>
      <w:r>
        <w:rPr>
          <w:b/>
        </w:rPr>
        <w:t>GRU</w:t>
      </w:r>
      <w:r>
        <w:t>单元，它的优点就是通过门决定，当你从左（上图编号</w:t>
      </w:r>
      <w:r>
        <w:t>10</w:t>
      </w:r>
      <w:r>
        <w:t>所示）到右扫描一个句子的时候，这个时机是要更新某个记忆细胞，还是不更新，不更新（上图编号</w:t>
      </w:r>
      <w:r>
        <w:t>11</w:t>
      </w:r>
      <w:r>
        <w:t>所示，中间</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=0</m:t>
        </m:r>
      </m:oMath>
      <w:r>
        <w:t>一直为</w:t>
      </w:r>
      <w:r>
        <w:t>0</w:t>
      </w:r>
      <w:r>
        <w:t>，表示一直不更新）直到你到你真的需要使用记忆细胞的时候（上图编号</w:t>
      </w:r>
      <w:r>
        <w:t>12</w:t>
      </w:r>
      <w:r>
        <w:t>所示），这可能在句子之前就决定了。因为</w:t>
      </w:r>
      <w:r w:rsidRPr="007403B5">
        <w:rPr>
          <w:b/>
        </w:rPr>
        <w:t>sigmoid</w:t>
      </w:r>
      <w:r>
        <w:t>的值，现在因为门很容易取到</w:t>
      </w:r>
      <w:r>
        <w:t>0</w:t>
      </w:r>
      <w:r>
        <w:t>值，只要这个值是一个很大的负数，再由于数值上的四舍五入，上面这些门大体上就是</w:t>
      </w:r>
      <w:r>
        <w:t>0</w:t>
      </w:r>
      <w:r>
        <w:t>，或者说非常非常非常接近</w:t>
      </w:r>
      <w:r>
        <w:t>0</w:t>
      </w:r>
      <w:r>
        <w:t>。所以在这样的情况下，这个更</w:t>
      </w:r>
      <w:r>
        <w:lastRenderedPageBreak/>
        <w:t>新式子（上图编号</w:t>
      </w:r>
      <w:r>
        <w:t>13</w:t>
      </w:r>
      <w:r>
        <w:t>所示的等式）就会变成</w:t>
      </w:r>
      <m:oMath>
        <m:sSup>
          <m:sSupPr>
            <m:ctrlPr>
              <w:rPr>
                <w:rFonts w:ascii="Cambria Math" w:hAnsi="Cambria Math"/>
              </w:rPr>
            </m:ctrlPr>
          </m:sSupPr>
          <m:e>
            <m:r>
              <w:rPr>
                <w:rFonts w:ascii="Cambria Math" w:hAnsi="Cambria Math"/>
              </w:rPr>
              <m:t>c</m:t>
            </m:r>
          </m:e>
          <m:sup>
            <m:r>
              <w:rPr>
                <w:rFonts w:ascii="Cambria Math" w:hAnsi="Cambria Math"/>
              </w:rPr>
              <m:t>&lt;t&gt;</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&lt;t-1&gt;</m:t>
            </m:r>
          </m:sup>
        </m:sSup>
      </m:oMath>
      <w:r>
        <w:t>，这非常有利于维持细胞的值。因为</w:t>
      </w:r>
      <m:oMath>
        <m:sSub>
          <m:sSubPr>
            <m:ctrlPr>
              <w:rPr>
                <w:rFonts w:ascii="Cambria Math" w:hAnsi="Cambria Math"/>
              </w:rPr>
            </m:ctrlPr>
          </m:sSubPr>
          <m:e>
            <m:r>
              <w:rPr>
                <w:rFonts w:ascii="Cambria Math" w:hAnsi="Cambria Math"/>
              </w:rPr>
              <m:t>Γ</m:t>
            </m:r>
          </m:e>
          <m:sub>
            <m:r>
              <w:rPr>
                <w:rFonts w:ascii="Cambria Math" w:hAnsi="Cambria Math"/>
              </w:rPr>
              <m:t>u</m:t>
            </m:r>
          </m:sub>
        </m:sSub>
      </m:oMath>
      <w:r>
        <w:t>很接近</w:t>
      </w:r>
      <w:r>
        <w:t>0</w:t>
      </w:r>
      <w:r>
        <w:t>，可能是</w:t>
      </w:r>
      <w:r>
        <w:t>0.000001</w:t>
      </w:r>
      <w:r>
        <w:t>或者更小，这就不会有梯度消失的问题了。因为</w:t>
      </w:r>
      <m:oMath>
        <m:sSub>
          <m:sSubPr>
            <m:ctrlPr>
              <w:rPr>
                <w:rFonts w:ascii="Cambria Math" w:hAnsi="Cambria Math"/>
              </w:rPr>
            </m:ctrlPr>
          </m:sSubPr>
          <m:e>
            <m:r>
              <w:rPr>
                <w:rFonts w:ascii="Cambria Math" w:hAnsi="Cambria Math"/>
              </w:rPr>
              <m:t>Γ</m:t>
            </m:r>
          </m:e>
          <m:sub>
            <m:r>
              <w:rPr>
                <w:rFonts w:ascii="Cambria Math" w:hAnsi="Cambria Math"/>
              </w:rPr>
              <m:t>u</m:t>
            </m:r>
          </m:sub>
        </m:sSub>
      </m:oMath>
      <w:r>
        <w:t>很接近</w:t>
      </w:r>
      <w:r>
        <w:t>0</w:t>
      </w:r>
      <w:r>
        <w:t>，这就是说</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几乎就等于</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，而且</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的值也很好地被维持了，即使经过很多很多的时间步（上图编号</w:t>
      </w:r>
      <w:r>
        <w:t>14</w:t>
      </w:r>
      <w:r>
        <w:t>所示）。这就是缓解梯度消失问题的关键，因此允许神经网络运行在非常庞大的依赖词上，比如说</w:t>
      </w:r>
      <w:r>
        <w:rPr>
          <w:b/>
        </w:rPr>
        <w:t>cat</w:t>
      </w:r>
      <w:r>
        <w:t>和</w:t>
      </w:r>
      <w:r>
        <w:rPr>
          <w:b/>
        </w:rPr>
        <w:t>was</w:t>
      </w:r>
      <w:r>
        <w:t>单词即使被中间的很多单词分割开。</w:t>
      </w:r>
    </w:p>
    <w:p w:rsidR="00D65D46" w:rsidRDefault="00D65D46" w:rsidP="00D65D46">
      <w:r>
        <w:rPr>
          <w:noProof/>
        </w:rPr>
        <w:drawing>
          <wp:inline distT="0" distB="0" distL="0" distR="0" wp14:anchorId="0D8B3EA3" wp14:editId="31EEAE2F">
            <wp:extent cx="5334000" cy="2942590"/>
            <wp:effectExtent l="0" t="0" r="0" b="0"/>
            <wp:docPr id="179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c1df3f793dcb1ec681db6757b4974cee.png"/>
                    <pic:cNvPicPr>
                      <a:picLocks noChangeAspect="1" noChangeArrowheads="1"/>
                    </pic:cNvPicPr>
                  </pic:nvPicPr>
                  <pic:blipFill>
                    <a:blip r:embed="rId11"/>
                    <a:stretch>
                      <a:fillRect/>
                    </a:stretch>
                  </pic:blipFill>
                  <pic:spPr bwMode="auto">
                    <a:xfrm>
                      <a:off x="0" y="0"/>
                      <a:ext cx="5334000" cy="2942590"/>
                    </a:xfrm>
                    <a:prstGeom prst="rect">
                      <a:avLst/>
                    </a:prstGeom>
                    <a:noFill/>
                    <a:ln w="9525">
                      <a:noFill/>
                      <a:headEnd/>
                      <a:tailEnd/>
                    </a:ln>
                  </pic:spPr>
                </pic:pic>
              </a:graphicData>
            </a:graphic>
          </wp:inline>
        </w:drawing>
      </w:r>
    </w:p>
    <w:p w:rsidR="00D65D46" w:rsidRDefault="00D65D46" w:rsidP="00D65D46">
      <w:pPr>
        <w:pStyle w:val="af9"/>
      </w:pPr>
      <w:r>
        <w:t>现在我想说下一些实现的细节，在这个我写下的式子中</w:t>
      </w:r>
      <m:oMath>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&lt;t&gt;</m:t>
            </m:r>
          </m:sup>
        </m:sSup>
      </m:oMath>
      <w:r w:rsidRPr="00EA7BA7">
        <w:rPr>
          <w:b/>
          <w:bCs/>
          <w:color w:val="ED7D31" w:themeColor="accent2"/>
        </w:rPr>
        <w:t>可以是一个向量</w:t>
      </w:r>
      <w:r>
        <w:t>（上图编号</w:t>
      </w:r>
      <w:r>
        <w:t>1</w:t>
      </w:r>
      <w:r>
        <w:t>所示），如果你有</w:t>
      </w:r>
      <w:r>
        <w:t>100</w:t>
      </w:r>
      <w:r>
        <w:t>维的隐藏的激活值，那么</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也是</w:t>
      </w:r>
      <w:r>
        <w:t>100</w:t>
      </w:r>
      <w:r>
        <w:t>维的，</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oMath>
      <w:r>
        <w:t>也是相同的维度（</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r>
          <w:rPr>
            <w:rFonts w:ascii="Cambria Math" w:hAnsi="Cambria Math"/>
          </w:rPr>
          <m:t>=tanh(</m:t>
        </m:r>
        <m:sSub>
          <m:sSubPr>
            <m:ctrlPr>
              <w:rPr>
                <w:rFonts w:ascii="Cambria Math" w:hAnsi="Cambria Math"/>
              </w:rPr>
            </m:ctrlPr>
          </m:sSubPr>
          <m:e>
            <m:r>
              <w:rPr>
                <w:rFonts w:ascii="Cambria Math" w:hAnsi="Cambria Math"/>
              </w:rPr>
              <m:t>W</m:t>
            </m:r>
          </m:e>
          <m:sub>
            <m:r>
              <w:rPr>
                <w:rFonts w:ascii="Cambria Math" w:hAnsi="Cambria Math"/>
              </w:rPr>
              <m:t>c</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oMath>
      <w:r>
        <w:t>），</w:t>
      </w:r>
      <m:oMath>
        <m:sSub>
          <m:sSubPr>
            <m:ctrlPr>
              <w:rPr>
                <w:rFonts w:ascii="Cambria Math" w:hAnsi="Cambria Math"/>
              </w:rPr>
            </m:ctrlPr>
          </m:sSubPr>
          <m:e>
            <m:r>
              <w:rPr>
                <w:rFonts w:ascii="Cambria Math" w:hAnsi="Cambria Math"/>
              </w:rPr>
              <m:t>Γ</m:t>
            </m:r>
          </m:e>
          <m:sub>
            <m:r>
              <w:rPr>
                <w:rFonts w:ascii="Cambria Math" w:hAnsi="Cambria Math"/>
              </w:rPr>
              <m:t>u</m:t>
            </m:r>
          </m:sub>
        </m:sSub>
      </m:oMath>
      <w:r>
        <w:t>也是相同的维度（</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u</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r>
          <w:rPr>
            <w:rFonts w:ascii="Cambria Math" w:hAnsi="Cambria Math"/>
          </w:rPr>
          <m:t>)</m:t>
        </m:r>
      </m:oMath>
      <w:r>
        <w:t>），还有画在框中的其他值。这样的话</w:t>
      </w:r>
      <w:r>
        <w:t>“*”</w:t>
      </w:r>
      <w:r>
        <w:t>实际上就是元素对应的乘积（</w:t>
      </w:r>
      <m:oMath>
        <m:sSup>
          <m:sSupPr>
            <m:ctrlPr>
              <w:rPr>
                <w:rFonts w:ascii="Cambria Math" w:hAnsi="Cambria Math"/>
              </w:rPr>
            </m:ctrlPr>
          </m:sSupPr>
          <m:e>
            <m:r>
              <w:rPr>
                <w:rFonts w:ascii="Cambria Math" w:hAnsi="Cambria Math"/>
              </w:rPr>
              <m:t>c</m:t>
            </m:r>
          </m:e>
          <m:sup>
            <m:r>
              <w:rPr>
                <w:rFonts w:ascii="Cambria Math" w:hAnsi="Cambria Math"/>
              </w:rPr>
              <m:t>&lt;t&gt;</m:t>
            </m:r>
          </m:sup>
        </m:sSup>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Γ</m:t>
                </m:r>
              </m:e>
              <m:sub>
                <m:r>
                  <w:rPr>
                    <w:rFonts w:ascii="Cambria Math" w:hAnsi="Cambria Math"/>
                  </w:rPr>
                  <m:t>u</m:t>
                </m:r>
              </m:sub>
            </m:sSub>
          </m:e>
        </m:d>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&lt;t-1&gt;</m:t>
            </m:r>
          </m:sup>
        </m:sSup>
      </m:oMath>
      <w:r>
        <w:t>），所以这里的</w:t>
      </w:r>
      <m:oMath>
        <m:sSub>
          <m:sSubPr>
            <m:ctrlPr>
              <w:rPr>
                <w:rFonts w:ascii="Cambria Math" w:hAnsi="Cambria Math"/>
              </w:rPr>
            </m:ctrlPr>
          </m:sSubPr>
          <m:e>
            <m:r>
              <w:rPr>
                <w:rFonts w:ascii="Cambria Math" w:hAnsi="Cambria Math"/>
              </w:rPr>
              <m:t>Γ</m:t>
            </m:r>
          </m:e>
          <m:sub>
            <m:r>
              <w:rPr>
                <w:rFonts w:ascii="Cambria Math" w:hAnsi="Cambria Math"/>
              </w:rPr>
              <m:t>u</m:t>
            </m:r>
          </m:sub>
        </m:sSub>
      </m:oMath>
      <w:r>
        <w:t>：（</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u</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r>
          <w:rPr>
            <w:rFonts w:ascii="Cambria Math" w:hAnsi="Cambria Math"/>
          </w:rPr>
          <m:t>)</m:t>
        </m:r>
      </m:oMath>
      <w:r>
        <w:t>），即如果门是一个</w:t>
      </w:r>
      <w:r>
        <w:t>100</w:t>
      </w:r>
      <w:r>
        <w:t>维的向量，</w:t>
      </w:r>
      <m:oMath>
        <m:sSub>
          <m:sSubPr>
            <m:ctrlPr>
              <w:rPr>
                <w:rFonts w:ascii="Cambria Math" w:hAnsi="Cambria Math"/>
              </w:rPr>
            </m:ctrlPr>
          </m:sSubPr>
          <m:e>
            <m:r>
              <w:rPr>
                <w:rFonts w:ascii="Cambria Math" w:hAnsi="Cambria Math"/>
              </w:rPr>
              <m:t>Γ</m:t>
            </m:r>
          </m:e>
          <m:sub>
            <m:r>
              <w:rPr>
                <w:rFonts w:ascii="Cambria Math" w:hAnsi="Cambria Math"/>
              </w:rPr>
              <m:t>u</m:t>
            </m:r>
          </m:sub>
        </m:sSub>
      </m:oMath>
      <w:r>
        <w:t>也就</w:t>
      </w:r>
      <w:r>
        <w:t>100</w:t>
      </w:r>
      <w:r>
        <w:t>维的向量，里面的值几乎都是</w:t>
      </w:r>
      <w:r>
        <w:t>0</w:t>
      </w:r>
      <w:r>
        <w:t>或者</w:t>
      </w:r>
      <w:r>
        <w:t>1</w:t>
      </w:r>
      <w:r>
        <w:t>，就是说这</w:t>
      </w:r>
      <w:r>
        <w:t>100</w:t>
      </w:r>
      <w:r>
        <w:t>维的记忆细胞</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w:t>
      </w:r>
      <m:oMath>
        <m:sSup>
          <m:sSupPr>
            <m:ctrlPr>
              <w:rPr>
                <w:rFonts w:ascii="Cambria Math" w:hAnsi="Cambria Math"/>
              </w:rPr>
            </m:ctrlPr>
          </m:sSupPr>
          <m:e>
            <m:r>
              <w:rPr>
                <w:rFonts w:ascii="Cambria Math" w:hAnsi="Cambria Math"/>
              </w:rPr>
              <m:t>c</m:t>
            </m:r>
          </m:e>
          <m:sup>
            <m:r>
              <w:rPr>
                <w:rFonts w:ascii="Cambria Math" w:hAnsi="Cambria Math"/>
              </w:rPr>
              <m:t>&lt;t&gt;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&lt;t&gt;</m:t>
            </m:r>
          </m:sup>
        </m:sSup>
      </m:oMath>
      <w:r>
        <w:t>上图编号</w:t>
      </w:r>
      <w:r>
        <w:t>1</w:t>
      </w:r>
      <w:r>
        <w:t>所示）就是你要更新的比特。</w:t>
      </w:r>
    </w:p>
    <w:p w:rsidR="00D65D46" w:rsidRDefault="00D65D46" w:rsidP="00D65D46">
      <w:pPr>
        <w:pStyle w:val="af9"/>
      </w:pPr>
      <w:r>
        <w:t>当然在实际应用中</w:t>
      </w:r>
      <m:oMath>
        <m:sSub>
          <m:sSubPr>
            <m:ctrlPr>
              <w:rPr>
                <w:rFonts w:ascii="Cambria Math" w:hAnsi="Cambria Math"/>
              </w:rPr>
            </m:ctrlPr>
          </m:sSubPr>
          <m:e>
            <m:r>
              <w:rPr>
                <w:rFonts w:ascii="Cambria Math" w:hAnsi="Cambria Math"/>
              </w:rPr>
              <m:t>Γ</m:t>
            </m:r>
          </m:e>
          <m:sub>
            <m:r>
              <w:rPr>
                <w:rFonts w:ascii="Cambria Math" w:hAnsi="Cambria Math"/>
              </w:rPr>
              <m:t>u</m:t>
            </m:r>
          </m:sub>
        </m:sSub>
      </m:oMath>
      <w:r>
        <w:t>不会真的等于</w:t>
      </w:r>
      <w:r>
        <w:t>0</w:t>
      </w:r>
      <w:r>
        <w:t>或者</w:t>
      </w:r>
      <w:r>
        <w:t>1</w:t>
      </w:r>
      <w:r>
        <w:t>，有时候它是</w:t>
      </w:r>
      <w:r>
        <w:t>0</w:t>
      </w:r>
      <w:r>
        <w:t>到</w:t>
      </w:r>
      <w:r>
        <w:t>1</w:t>
      </w:r>
      <w:r>
        <w:t>的一个中间值（上图编号</w:t>
      </w:r>
      <w:r>
        <w:t>5</w:t>
      </w:r>
      <w:r>
        <w:t>所示），但是这对于直观思考是很方便的，就把它当成确切的</w:t>
      </w:r>
      <w:r>
        <w:t>0</w:t>
      </w:r>
      <w:r>
        <w:t>，完全确切的</w:t>
      </w:r>
      <w:r>
        <w:t>0</w:t>
      </w:r>
      <w:r>
        <w:t>或者就是确切的</w:t>
      </w:r>
      <w:r>
        <w:t>1</w:t>
      </w:r>
      <w:r>
        <w:t>。元素对应的乘积做的就是告诉</w:t>
      </w:r>
      <w:r>
        <w:rPr>
          <w:b/>
        </w:rPr>
        <w:t>GRU</w:t>
      </w:r>
      <w:r>
        <w:t>单元哪个记忆细胞的向量维度在每个时间步要做更新，所以你可以选择保存一些比特不变，而去更新其他的比特。比如说你可能需要一个比特来记忆猫是单数还是复数，其他比特来理解你正在谈论食物，因为你在谈论吃饭或者食物，然后你稍后可能就会谈论</w:t>
      </w:r>
      <w:r>
        <w:t>“</w:t>
      </w:r>
      <w:r>
        <w:rPr>
          <w:b/>
        </w:rPr>
        <w:t>The cat was full.</w:t>
      </w:r>
      <w:r>
        <w:t>”</w:t>
      </w:r>
      <w:r>
        <w:t>，你可以每个时间点只改变一些比特。</w:t>
      </w:r>
    </w:p>
    <w:p w:rsidR="00D65D46" w:rsidRDefault="00D65D46" w:rsidP="00D65D46">
      <w:pPr>
        <w:pStyle w:val="af9"/>
      </w:pPr>
      <w:r>
        <w:t>你现在已经理解</w:t>
      </w:r>
      <w:r>
        <w:rPr>
          <w:b/>
        </w:rPr>
        <w:t>GRU</w:t>
      </w:r>
      <w:r>
        <w:t>最重要的思想了，幻灯片中展示的实际上只是简化过的</w:t>
      </w:r>
      <w:r>
        <w:rPr>
          <w:b/>
        </w:rPr>
        <w:t>GRU</w:t>
      </w:r>
      <w:r>
        <w:t>单元，现在来描述一下完整的</w:t>
      </w:r>
      <w:r>
        <w:rPr>
          <w:b/>
        </w:rPr>
        <w:t>GRU</w:t>
      </w:r>
      <w:r>
        <w:t>单元。</w:t>
      </w:r>
    </w:p>
    <w:p w:rsidR="00D65D46" w:rsidRDefault="00D65D46" w:rsidP="00D65D46">
      <w:pPr>
        <w:pStyle w:val="af9"/>
        <w:ind w:firstLine="422"/>
      </w:pPr>
      <w:r w:rsidRPr="00B55DC1">
        <w:rPr>
          <w:b/>
          <w:bCs/>
          <w:color w:val="ED7D31" w:themeColor="accent2"/>
        </w:rPr>
        <w:lastRenderedPageBreak/>
        <w:t>对于完整的</w:t>
      </w:r>
      <w:r w:rsidRPr="00B55DC1">
        <w:rPr>
          <w:b/>
          <w:bCs/>
          <w:color w:val="ED7D31" w:themeColor="accent2"/>
        </w:rPr>
        <w:t>GRU</w:t>
      </w:r>
      <w:r w:rsidRPr="00B55DC1">
        <w:rPr>
          <w:b/>
          <w:bCs/>
          <w:color w:val="ED7D31" w:themeColor="accent2"/>
        </w:rPr>
        <w:t>单元我要做的一个改变就是在我们计算的第一个式子中给记忆细胞的新候选值加上一个新的项，我要添加一个门</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r</m:t>
            </m:r>
          </m:sub>
        </m:sSub>
      </m:oMath>
      <w:r>
        <w:t>（下图编号</w:t>
      </w:r>
      <w:r>
        <w:t>1</w:t>
      </w:r>
      <w:r>
        <w:t>所示），你可以认为</w:t>
      </w:r>
      <m:oMath>
        <m:r>
          <w:rPr>
            <w:rFonts w:ascii="Cambria Math" w:hAnsi="Cambria Math"/>
          </w:rPr>
          <m:t>r</m:t>
        </m:r>
      </m:oMath>
      <w:r>
        <w:t>代表相关性（</w:t>
      </w:r>
      <w:r>
        <w:rPr>
          <w:b/>
        </w:rPr>
        <w:t>relevance</w:t>
      </w:r>
      <w:r>
        <w:t>）。</w:t>
      </w:r>
      <w:r w:rsidRPr="00B55DC1">
        <w:rPr>
          <w:b/>
          <w:bCs/>
          <w:color w:val="ED7D31" w:themeColor="accent2"/>
        </w:rPr>
        <w:t>这个</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r</m:t>
            </m:r>
          </m:sub>
        </m:sSub>
      </m:oMath>
      <w:r w:rsidRPr="00B55DC1">
        <w:rPr>
          <w:b/>
          <w:bCs/>
          <w:color w:val="ED7D31" w:themeColor="accent2"/>
        </w:rPr>
        <w:t>门告诉你计算出的下一个</w:t>
      </w:r>
      <m:oMath>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&lt;t&gt;</m:t>
            </m:r>
          </m:sup>
        </m:sSup>
      </m:oMath>
      <w:r w:rsidRPr="00B55DC1">
        <w:rPr>
          <w:b/>
          <w:bCs/>
          <w:color w:val="ED7D31" w:themeColor="accent2"/>
        </w:rPr>
        <w:t>的候选值</w:t>
      </w:r>
      <m:oMath>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oMath>
      <w:r w:rsidRPr="00B55DC1">
        <w:rPr>
          <w:b/>
          <w:bCs/>
          <w:color w:val="ED7D31" w:themeColor="accent2"/>
        </w:rPr>
        <w:t>跟</w:t>
      </w:r>
      <m:oMath>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&lt;t-1&gt;</m:t>
            </m:r>
          </m:sup>
        </m:sSup>
      </m:oMath>
      <w:r w:rsidRPr="00B55DC1">
        <w:rPr>
          <w:b/>
          <w:bCs/>
          <w:color w:val="ED7D31" w:themeColor="accent2"/>
        </w:rPr>
        <w:t>有多大的相关性。</w:t>
      </w:r>
      <w:r>
        <w:t>计算这个门</w:t>
      </w:r>
      <m:oMath>
        <m:sSub>
          <m:sSubPr>
            <m:ctrlPr>
              <w:rPr>
                <w:rFonts w:ascii="Cambria Math" w:hAnsi="Cambria Math"/>
              </w:rPr>
            </m:ctrlPr>
          </m:sSubPr>
          <m:e>
            <m:r>
              <w:rPr>
                <w:rFonts w:ascii="Cambria Math" w:hAnsi="Cambria Math"/>
              </w:rPr>
              <m:t>Γ</m:t>
            </m:r>
          </m:e>
          <m:sub>
            <m:r>
              <w:rPr>
                <w:rFonts w:ascii="Cambria Math" w:hAnsi="Cambria Math"/>
              </w:rPr>
              <m:t>r</m:t>
            </m:r>
          </m:sub>
        </m:sSub>
      </m:oMath>
      <w:r>
        <w:t>需要参数，正如你看到的这个，一个新的参数矩阵</w:t>
      </w:r>
      <m:oMath>
        <m:sSub>
          <m:sSubPr>
            <m:ctrlPr>
              <w:rPr>
                <w:rFonts w:ascii="Cambria Math" w:hAnsi="Cambria Math"/>
              </w:rPr>
            </m:ctrlPr>
          </m:sSubPr>
          <m:e>
            <m:r>
              <w:rPr>
                <w:rFonts w:ascii="Cambria Math" w:hAnsi="Cambria Math"/>
              </w:rPr>
              <m:t>W</m:t>
            </m:r>
          </m:e>
          <m:sub>
            <m:r>
              <w:rPr>
                <w:rFonts w:ascii="Cambria Math" w:hAnsi="Cambria Math"/>
              </w:rPr>
              <m:t>r</m:t>
            </m:r>
          </m:sub>
        </m:sSub>
      </m:oMath>
      <w:r>
        <w:t>，</w:t>
      </w:r>
      <m:oMath>
        <m:sSub>
          <m:sSubPr>
            <m:ctrlPr>
              <w:rPr>
                <w:rFonts w:ascii="Cambria Math" w:hAnsi="Cambria Math"/>
              </w:rPr>
            </m:ctrlPr>
          </m:sSubPr>
          <m:e>
            <m:r>
              <w:rPr>
                <w:rFonts w:ascii="Cambria Math" w:hAnsi="Cambria Math"/>
              </w:rPr>
              <m:t>Γ</m:t>
            </m:r>
          </m:e>
          <m:sub>
            <m:r>
              <w:rPr>
                <w:rFonts w:ascii="Cambria Math" w:hAnsi="Cambria Math"/>
              </w:rPr>
              <m:t>r</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r</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oMath>
      <w:r>
        <w:t>。</w:t>
      </w:r>
    </w:p>
    <w:p w:rsidR="00D65D46" w:rsidRDefault="00D65D46" w:rsidP="00D65D46">
      <w:r>
        <w:rPr>
          <w:noProof/>
        </w:rPr>
        <w:drawing>
          <wp:inline distT="0" distB="0" distL="0" distR="0" wp14:anchorId="2C9D190B" wp14:editId="21D677EA">
            <wp:extent cx="3810000" cy="2048510"/>
            <wp:effectExtent l="0" t="0" r="0" b="8890"/>
            <wp:docPr id="960"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daf9e8fa30888b6a1b407ca6ea303984.png"/>
                    <pic:cNvPicPr>
                      <a:picLocks noChangeAspect="1" noChangeArrowheads="1"/>
                    </pic:cNvPicPr>
                  </pic:nvPicPr>
                  <pic:blipFill>
                    <a:blip r:embed="rId12"/>
                    <a:stretch>
                      <a:fillRect/>
                    </a:stretch>
                  </pic:blipFill>
                  <pic:spPr bwMode="auto">
                    <a:xfrm>
                      <a:off x="0" y="0"/>
                      <a:ext cx="3820693" cy="2054259"/>
                    </a:xfrm>
                    <a:prstGeom prst="rect">
                      <a:avLst/>
                    </a:prstGeom>
                    <a:noFill/>
                    <a:ln w="9525">
                      <a:noFill/>
                      <a:headEnd/>
                      <a:tailEnd/>
                    </a:ln>
                  </pic:spPr>
                </pic:pic>
              </a:graphicData>
            </a:graphic>
          </wp:inline>
        </w:drawing>
      </w:r>
    </w:p>
    <w:p w:rsidR="00D65D46" w:rsidRDefault="00D65D46" w:rsidP="00D65D46">
      <w:pPr>
        <w:pStyle w:val="af9"/>
      </w:pPr>
      <w:r>
        <w:t>正如你所见，有很多方法可以来设计这些类型的神经网络，然后我们为什么有</w:t>
      </w:r>
      <m:oMath>
        <m:sSub>
          <m:sSubPr>
            <m:ctrlPr>
              <w:rPr>
                <w:rFonts w:ascii="Cambria Math" w:hAnsi="Cambria Math"/>
              </w:rPr>
            </m:ctrlPr>
          </m:sSubPr>
          <m:e>
            <m:r>
              <w:rPr>
                <w:rFonts w:ascii="Cambria Math" w:hAnsi="Cambria Math"/>
              </w:rPr>
              <m:t>Γ</m:t>
            </m:r>
          </m:e>
          <m:sub>
            <m:r>
              <w:rPr>
                <w:rFonts w:ascii="Cambria Math" w:hAnsi="Cambria Math"/>
              </w:rPr>
              <m:t>r</m:t>
            </m:r>
          </m:sub>
        </m:sSub>
      </m:oMath>
      <w:r>
        <w:t>？为什么不用上一张幻灯片里的简单的版本？这是因为多年来研究者们试验过很多很多不同可能的方法来设计这些单元，去尝试让神经网络有更深层的连接，去尝试产生更大范围的影响，还有解决梯度消失的问题，</w:t>
      </w:r>
      <w:r>
        <w:rPr>
          <w:b/>
        </w:rPr>
        <w:t>GRU</w:t>
      </w:r>
      <w:r>
        <w:t>就是其中一个研究者们最常使用的版本，也被发现在很多不同的问题上也是非常健壮和实用的。你可以尝试发明新版本的单元，只要你愿意。但是</w:t>
      </w:r>
      <w:r>
        <w:rPr>
          <w:b/>
        </w:rPr>
        <w:t>GRU</w:t>
      </w:r>
      <w:r>
        <w:t>是一个标准版本，也就是最常使用的。你可以想象到研究者们也尝试了很多其他版本，类似这样的但不完全是，比如我这里写的这个。然后另一个常用的版本被称为</w:t>
      </w:r>
      <w:r>
        <w:rPr>
          <w:b/>
        </w:rPr>
        <w:t>LSTM</w:t>
      </w:r>
      <w:r>
        <w:t>，表示长短时记忆网络，这个我们会在下节视频中讲到，但是</w:t>
      </w:r>
      <w:r>
        <w:rPr>
          <w:b/>
        </w:rPr>
        <w:t>GRU</w:t>
      </w:r>
      <w:r>
        <w:t>和</w:t>
      </w:r>
      <w:r>
        <w:rPr>
          <w:b/>
        </w:rPr>
        <w:t>LSTM</w:t>
      </w:r>
      <w:r>
        <w:t>是在神经网络结构中最常用的两个具体实例。</w:t>
      </w:r>
    </w:p>
    <w:p w:rsidR="00D65D46" w:rsidRDefault="00D65D46" w:rsidP="00D65D46">
      <w:pPr>
        <w:pStyle w:val="af9"/>
      </w:pPr>
      <w:r>
        <w:t>还有在符号上的一点，我尝试去定义固定的符号让这些概念容易理解，如果你看学术文章的话，你有的时候会看到有些人使用另一种符号</w:t>
      </w:r>
      <m:oMath>
        <m:groupChr>
          <m:groupChrPr>
            <m:chr m:val="̃"/>
            <m:pos m:val="top"/>
            <m:vertJc m:val="bot"/>
            <m:ctrlPr>
              <w:rPr>
                <w:rFonts w:ascii="Cambria Math" w:hAnsi="Cambria Math"/>
              </w:rPr>
            </m:ctrlPr>
          </m:groupChrPr>
          <m:e>
            <m:r>
              <w:rPr>
                <w:rFonts w:ascii="Cambria Math" w:hAnsi="Cambria Math"/>
              </w:rPr>
              <m:t>x</m:t>
            </m:r>
          </m:e>
        </m:groupChr>
      </m:oMath>
      <w:r>
        <w:t>，</w:t>
      </w:r>
      <m:oMath>
        <m:r>
          <w:rPr>
            <w:rFonts w:ascii="Cambria Math" w:hAnsi="Cambria Math"/>
          </w:rPr>
          <m:t>u</m:t>
        </m:r>
      </m:oMath>
      <w:r>
        <w:t>，</w:t>
      </w:r>
      <m:oMath>
        <m:r>
          <w:rPr>
            <w:rFonts w:ascii="Cambria Math" w:hAnsi="Cambria Math"/>
          </w:rPr>
          <m:t>r</m:t>
        </m:r>
      </m:oMath>
      <w:r>
        <w:t>和</w:t>
      </w:r>
      <m:oMath>
        <m:r>
          <w:rPr>
            <w:rFonts w:ascii="Cambria Math" w:hAnsi="Cambria Math"/>
          </w:rPr>
          <m:t>h</m:t>
        </m:r>
      </m:oMath>
      <w:r>
        <w:t>表示这些量。但我试着在</w:t>
      </w:r>
      <w:r>
        <w:rPr>
          <w:b/>
        </w:rPr>
        <w:t>GRU</w:t>
      </w:r>
      <w:r>
        <w:t>和</w:t>
      </w:r>
      <w:r>
        <w:rPr>
          <w:b/>
        </w:rPr>
        <w:t>LSTM</w:t>
      </w:r>
      <w:r>
        <w:t>之间用一种更固定的符号，比如使用更固定的符号</w:t>
      </w:r>
      <m:oMath>
        <m:r>
          <w:rPr>
            <w:rFonts w:ascii="Cambria Math" w:hAnsi="Cambria Math"/>
          </w:rPr>
          <m:t>Γ</m:t>
        </m:r>
      </m:oMath>
      <w:r>
        <w:t>来表示门，所以希望这能让这些概念更好理解。</w:t>
      </w:r>
    </w:p>
    <w:p w:rsidR="00D65D46" w:rsidRDefault="00D65D46" w:rsidP="00D65D46">
      <w:pPr>
        <w:pStyle w:val="af9"/>
      </w:pPr>
      <w:r>
        <w:t>所以这就是</w:t>
      </w:r>
      <w:r>
        <w:rPr>
          <w:b/>
        </w:rPr>
        <w:t>GRU</w:t>
      </w:r>
      <w:r>
        <w:t>，即门控循环单元，这是</w:t>
      </w:r>
      <w:r>
        <w:rPr>
          <w:b/>
        </w:rPr>
        <w:t>RNN</w:t>
      </w:r>
      <w:r>
        <w:t>的其中之一。这个结构可以更好捕捉非常长范围的依赖，让</w:t>
      </w:r>
      <w:r>
        <w:rPr>
          <w:b/>
        </w:rPr>
        <w:t>RNN</w:t>
      </w:r>
      <w:r>
        <w:t>更加有效。然后我简单提一下其他常用的神经网络，比较经典的是这个叫做</w:t>
      </w:r>
      <w:r>
        <w:rPr>
          <w:b/>
        </w:rPr>
        <w:t>LSTM</w:t>
      </w:r>
      <w:r>
        <w:t>，即长短时记忆网络，我们在下节视频中讲解。</w:t>
      </w:r>
    </w:p>
    <w:p w:rsidR="00D65D46" w:rsidRDefault="00D65D46" w:rsidP="00D65D46">
      <w:pPr>
        <w:pStyle w:val="af9"/>
      </w:pPr>
    </w:p>
    <w:p w:rsidR="00D65D46" w:rsidRDefault="00D65D46" w:rsidP="00D65D46">
      <w:pPr>
        <w:pStyle w:val="af9"/>
        <w:rPr>
          <w:rFonts w:hint="eastAsia"/>
        </w:rPr>
      </w:pPr>
    </w:p>
    <w:p w:rsidR="00D65D46" w:rsidRDefault="00D65D46" w:rsidP="00D65D46">
      <w:pPr>
        <w:pStyle w:val="3"/>
      </w:pPr>
      <w:bookmarkStart w:id="2" w:name="_Toc510622308"/>
      <w:bookmarkStart w:id="3" w:name="_Toc522997563"/>
      <w:r>
        <w:t xml:space="preserve">1.10 </w:t>
      </w:r>
      <w:r>
        <w:t>长短期记忆（</w:t>
      </w:r>
      <w:r>
        <w:t>LSTM</w:t>
      </w:r>
      <w:r>
        <w:t>（</w:t>
      </w:r>
      <w:r>
        <w:t>long short term memory</w:t>
      </w:r>
      <w:r>
        <w:t>）</w:t>
      </w:r>
      <w:r>
        <w:t>unit</w:t>
      </w:r>
      <w:r>
        <w:t>）</w:t>
      </w:r>
      <w:bookmarkEnd w:id="2"/>
      <w:bookmarkEnd w:id="3"/>
    </w:p>
    <w:p w:rsidR="00D65D46" w:rsidRDefault="00D65D46" w:rsidP="00D65D46">
      <w:pPr>
        <w:pStyle w:val="af9"/>
      </w:pPr>
      <w:r>
        <w:t>在上一个视频中你已经学了</w:t>
      </w:r>
      <w:r>
        <w:rPr>
          <w:b/>
        </w:rPr>
        <w:t>GRU</w:t>
      </w:r>
      <w:r>
        <w:t>（门控循环单元）。它能够让你可以在序列中学习非常深的连接。其他类型的单元也可以让你做到这个，比如</w:t>
      </w:r>
      <w:r>
        <w:rPr>
          <w:b/>
        </w:rPr>
        <w:t>LSTM</w:t>
      </w:r>
      <w:r>
        <w:t>即长短时记忆网络，甚至比</w:t>
      </w:r>
      <w:r>
        <w:rPr>
          <w:b/>
        </w:rPr>
        <w:t>GRU</w:t>
      </w:r>
      <w:r>
        <w:t>更加有效，让我们看看。</w:t>
      </w:r>
    </w:p>
    <w:p w:rsidR="00D65D46" w:rsidRDefault="00D65D46" w:rsidP="00D65D46">
      <w:pPr>
        <w:pStyle w:val="af9"/>
      </w:pPr>
      <w:r>
        <w:rPr>
          <w:noProof/>
        </w:rPr>
        <w:drawing>
          <wp:inline distT="0" distB="0" distL="0" distR="0" wp14:anchorId="3BC31956" wp14:editId="46AFBD1A">
            <wp:extent cx="2480734" cy="1837267"/>
            <wp:effectExtent l="0" t="0" r="0" b="0"/>
            <wp:docPr id="96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523650730db3f0d5c05a7192da02f878.png"/>
                    <pic:cNvPicPr>
                      <a:picLocks noChangeAspect="1" noChangeArrowheads="1"/>
                    </pic:cNvPicPr>
                  </pic:nvPicPr>
                  <pic:blipFill>
                    <a:blip r:embed="rId13"/>
                    <a:stretch>
                      <a:fillRect/>
                    </a:stretch>
                  </pic:blipFill>
                  <pic:spPr bwMode="auto">
                    <a:xfrm>
                      <a:off x="0" y="0"/>
                      <a:ext cx="2496285" cy="1848784"/>
                    </a:xfrm>
                    <a:prstGeom prst="rect">
                      <a:avLst/>
                    </a:prstGeom>
                    <a:noFill/>
                    <a:ln w="9525">
                      <a:noFill/>
                      <a:headEnd/>
                      <a:tailEnd/>
                    </a:ln>
                  </pic:spPr>
                </pic:pic>
              </a:graphicData>
            </a:graphic>
          </wp:inline>
        </w:drawing>
      </w:r>
    </w:p>
    <w:p w:rsidR="00D65D46" w:rsidRDefault="00D65D46" w:rsidP="00D65D46">
      <w:pPr>
        <w:pStyle w:val="af9"/>
      </w:pPr>
      <w:r>
        <w:t>这里是上个视频中的式子，对于</w:t>
      </w:r>
      <w:r>
        <w:rPr>
          <w:b/>
        </w:rPr>
        <w:t>GRU</w:t>
      </w:r>
      <w:r>
        <w:t>我们有</w:t>
      </w:r>
      <m:oMath>
        <m:sSup>
          <m:sSupPr>
            <m:ctrlPr>
              <w:rPr>
                <w:rFonts w:ascii="Cambria Math" w:hAnsi="Cambria Math"/>
              </w:rPr>
            </m:ctrlPr>
          </m:sSupPr>
          <m:e>
            <m:r>
              <w:rPr>
                <w:rFonts w:ascii="Cambria Math" w:hAnsi="Cambria Math"/>
              </w:rPr>
              <m:t>a</m:t>
            </m:r>
          </m:e>
          <m:sup>
            <m:r>
              <w:rPr>
                <w:rFonts w:ascii="Cambria Math" w:hAnsi="Cambria Math"/>
              </w:rPr>
              <m:t>&lt;t&gt;</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&lt;t&gt;</m:t>
            </m:r>
          </m:sup>
        </m:sSup>
      </m:oMath>
      <w:r>
        <w:t>。</w:t>
      </w:r>
    </w:p>
    <w:p w:rsidR="00D65D46" w:rsidRDefault="00D65D46" w:rsidP="00D65D46">
      <w:pPr>
        <w:pStyle w:val="af9"/>
      </w:pPr>
      <w:r>
        <w:t>还有两个门</w:t>
      </w:r>
      <w:r>
        <w:t>:</w:t>
      </w:r>
    </w:p>
    <w:p w:rsidR="00D65D46" w:rsidRPr="00B55DC1" w:rsidRDefault="00D65D46" w:rsidP="00D65D46">
      <w:pPr>
        <w:pStyle w:val="af9"/>
        <w:ind w:firstLine="422"/>
        <w:rPr>
          <w:b/>
          <w:bCs/>
          <w:color w:val="ED7D31" w:themeColor="accent2"/>
        </w:rPr>
      </w:pPr>
      <w:r w:rsidRPr="00B55DC1">
        <w:rPr>
          <w:b/>
          <w:bCs/>
          <w:color w:val="ED7D31" w:themeColor="accent2"/>
        </w:rPr>
        <w:t>更新门</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oMath>
      <w:r w:rsidRPr="00B55DC1">
        <w:rPr>
          <w:b/>
          <w:bCs/>
          <w:color w:val="ED7D31" w:themeColor="accent2"/>
        </w:rPr>
        <w:t>（</w:t>
      </w:r>
      <w:r w:rsidRPr="00B55DC1">
        <w:rPr>
          <w:b/>
          <w:bCs/>
          <w:color w:val="ED7D31" w:themeColor="accent2"/>
        </w:rPr>
        <w:t>the update gate</w:t>
      </w:r>
      <w:r w:rsidRPr="00B55DC1">
        <w:rPr>
          <w:b/>
          <w:bCs/>
          <w:color w:val="ED7D31" w:themeColor="accent2"/>
        </w:rPr>
        <w:t>）</w:t>
      </w:r>
    </w:p>
    <w:p w:rsidR="00D65D46" w:rsidRPr="00B55DC1" w:rsidRDefault="00D65D46" w:rsidP="00D65D46">
      <w:pPr>
        <w:pStyle w:val="af9"/>
        <w:ind w:firstLine="422"/>
        <w:rPr>
          <w:b/>
          <w:bCs/>
          <w:color w:val="ED7D31" w:themeColor="accent2"/>
        </w:rPr>
      </w:pPr>
      <w:r w:rsidRPr="00B55DC1">
        <w:rPr>
          <w:b/>
          <w:bCs/>
          <w:color w:val="ED7D31" w:themeColor="accent2"/>
        </w:rPr>
        <w:t>相关门</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r</m:t>
            </m:r>
          </m:sub>
        </m:sSub>
      </m:oMath>
      <w:r w:rsidRPr="00B55DC1">
        <w:rPr>
          <w:b/>
          <w:bCs/>
          <w:color w:val="ED7D31" w:themeColor="accent2"/>
        </w:rPr>
        <w:t>（</w:t>
      </w:r>
      <w:r w:rsidRPr="00B55DC1">
        <w:rPr>
          <w:b/>
          <w:bCs/>
          <w:color w:val="ED7D31" w:themeColor="accent2"/>
        </w:rPr>
        <w:t>the relevance gate</w:t>
      </w:r>
      <w:r w:rsidRPr="00B55DC1">
        <w:rPr>
          <w:b/>
          <w:bCs/>
          <w:color w:val="ED7D31" w:themeColor="accent2"/>
        </w:rPr>
        <w:t>）</w:t>
      </w:r>
    </w:p>
    <w:p w:rsidR="00D65D46" w:rsidRPr="00B55DC1" w:rsidRDefault="00D65D46" w:rsidP="00D65D46">
      <w:pPr>
        <w:pStyle w:val="af9"/>
        <w:ind w:firstLine="422"/>
        <w:rPr>
          <w:b/>
          <w:bCs/>
          <w:color w:val="ED7D31" w:themeColor="accent2"/>
        </w:rPr>
      </w:pPr>
      <m:oMath>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oMath>
      <w:r w:rsidRPr="00B55DC1">
        <w:rPr>
          <w:b/>
          <w:bCs/>
          <w:color w:val="ED7D31" w:themeColor="accent2"/>
        </w:rPr>
        <w:t>，这是代替记忆细胞的候选值，然后我们使用更新门</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oMath>
      <w:r w:rsidRPr="00B55DC1">
        <w:rPr>
          <w:b/>
          <w:bCs/>
          <w:color w:val="ED7D31" w:themeColor="accent2"/>
        </w:rPr>
        <w:t>来决定是否要用</w:t>
      </w:r>
      <m:oMath>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oMath>
      <w:r w:rsidRPr="00B55DC1">
        <w:rPr>
          <w:b/>
          <w:bCs/>
          <w:color w:val="ED7D31" w:themeColor="accent2"/>
        </w:rPr>
        <w:t xml:space="preserve"> </w:t>
      </w:r>
      <w:r w:rsidRPr="00B55DC1">
        <w:rPr>
          <w:b/>
          <w:bCs/>
          <w:color w:val="ED7D31" w:themeColor="accent2"/>
        </w:rPr>
        <w:t>更新</w:t>
      </w:r>
      <m:oMath>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&lt;t&gt;</m:t>
            </m:r>
          </m:sup>
        </m:sSup>
      </m:oMath>
      <w:r w:rsidRPr="00B55DC1">
        <w:rPr>
          <w:b/>
          <w:bCs/>
          <w:color w:val="ED7D31" w:themeColor="accent2"/>
        </w:rPr>
        <w:t>。</w:t>
      </w:r>
    </w:p>
    <w:p w:rsidR="00D65D46" w:rsidRDefault="00D65D46" w:rsidP="00D65D46">
      <w:pPr>
        <w:pStyle w:val="af9"/>
        <w:ind w:firstLine="422"/>
      </w:pPr>
      <w:r>
        <w:rPr>
          <w:b/>
        </w:rPr>
        <w:t>LSTM</w:t>
      </w:r>
      <w:r>
        <w:t>是一个比</w:t>
      </w:r>
      <w:r>
        <w:rPr>
          <w:b/>
        </w:rPr>
        <w:t>GRU</w:t>
      </w:r>
      <w:r>
        <w:t>更加强大和通用的版本，这多亏了</w:t>
      </w:r>
      <w:r>
        <w:t xml:space="preserve"> </w:t>
      </w:r>
      <w:r>
        <w:rPr>
          <w:b/>
        </w:rPr>
        <w:t xml:space="preserve">Sepp </w:t>
      </w:r>
      <w:proofErr w:type="spellStart"/>
      <w:r>
        <w:rPr>
          <w:b/>
        </w:rPr>
        <w:t>Hochreiter</w:t>
      </w:r>
      <w:proofErr w:type="spellEnd"/>
      <w:r>
        <w:t>和</w:t>
      </w:r>
      <w:r>
        <w:t xml:space="preserve"> </w:t>
      </w:r>
      <w:r>
        <w:rPr>
          <w:b/>
        </w:rPr>
        <w:t xml:space="preserve">Jurgen </w:t>
      </w:r>
      <w:proofErr w:type="spellStart"/>
      <w:r>
        <w:rPr>
          <w:b/>
        </w:rPr>
        <w:t>Schmidhuber</w:t>
      </w:r>
      <w:proofErr w:type="spellEnd"/>
      <w:r>
        <w:t>，感谢那篇开创性的论文，它在序列模型上有着巨大影响。我感觉这篇论文是挺难读懂的，虽然我认为这篇论文在深度学习社群有着重大的影响，它深入讨论了梯度消失的理论，我感觉大部分的人学到</w:t>
      </w:r>
      <w:r>
        <w:rPr>
          <w:b/>
        </w:rPr>
        <w:t>LSTM</w:t>
      </w:r>
      <w:r>
        <w:t>的细节是在其他的地方，而不是这篇论文。</w:t>
      </w:r>
    </w:p>
    <w:p w:rsidR="00D65D46" w:rsidRDefault="00D65D46" w:rsidP="00D65D46">
      <w:r>
        <w:rPr>
          <w:noProof/>
        </w:rPr>
        <w:lastRenderedPageBreak/>
        <w:drawing>
          <wp:inline distT="0" distB="0" distL="0" distR="0" wp14:anchorId="5EF66583" wp14:editId="2DA12EFA">
            <wp:extent cx="5334000" cy="2933700"/>
            <wp:effectExtent l="0" t="0" r="0" b="0"/>
            <wp:docPr id="962"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9456d50c55cf0408a3fb2b6e903d85d6.png"/>
                    <pic:cNvPicPr>
                      <a:picLocks noChangeAspect="1" noChangeArrowheads="1"/>
                    </pic:cNvPicPr>
                  </pic:nvPicPr>
                  <pic:blipFill>
                    <a:blip r:embed="rId14"/>
                    <a:stretch>
                      <a:fillRect/>
                    </a:stretch>
                  </pic:blipFill>
                  <pic:spPr bwMode="auto">
                    <a:xfrm>
                      <a:off x="0" y="0"/>
                      <a:ext cx="5334000" cy="2933700"/>
                    </a:xfrm>
                    <a:prstGeom prst="rect">
                      <a:avLst/>
                    </a:prstGeom>
                    <a:noFill/>
                    <a:ln w="9525">
                      <a:noFill/>
                      <a:headEnd/>
                      <a:tailEnd/>
                    </a:ln>
                  </pic:spPr>
                </pic:pic>
              </a:graphicData>
            </a:graphic>
          </wp:inline>
        </w:drawing>
      </w:r>
    </w:p>
    <w:p w:rsidR="00D65D46" w:rsidRDefault="00D65D46" w:rsidP="00D65D46">
      <w:pPr>
        <w:pStyle w:val="af9"/>
      </w:pPr>
      <w:r>
        <w:t>这就是</w:t>
      </w:r>
      <w:r>
        <w:rPr>
          <w:b/>
        </w:rPr>
        <w:t>LSTM</w:t>
      </w:r>
      <w:r>
        <w:t>主要的式子（上图编号</w:t>
      </w:r>
      <w:r>
        <w:t>2</w:t>
      </w:r>
      <w:r>
        <w:t>所示），我们继续回到记忆细胞</w:t>
      </w:r>
      <w:r>
        <w:rPr>
          <w:b/>
        </w:rPr>
        <w:t>c</w:t>
      </w:r>
      <w:r>
        <w:t>上面来，使用</w:t>
      </w:r>
      <m:oMath>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r>
          <m:rPr>
            <m:sty m:val="bi"/>
          </m:rPr>
          <w:rPr>
            <w:rFonts w:ascii="Cambria Math" w:hAnsi="Cambria Math"/>
            <w:color w:val="ED7D31" w:themeColor="accent2"/>
          </w:rPr>
          <m:t>=tanh(</m:t>
        </m:r>
        <m:sSub>
          <m:sSubPr>
            <m:ctrlPr>
              <w:rPr>
                <w:rFonts w:ascii="Cambria Math" w:hAnsi="Cambria Math"/>
                <w:b/>
                <w:bCs/>
                <w:color w:val="ED7D31" w:themeColor="accent2"/>
              </w:rPr>
            </m:ctrlPr>
          </m:sSubPr>
          <m:e>
            <m:r>
              <m:rPr>
                <m:sty m:val="bi"/>
              </m:rPr>
              <w:rPr>
                <w:rFonts w:ascii="Cambria Math" w:hAnsi="Cambria Math"/>
                <w:color w:val="ED7D31" w:themeColor="accent2"/>
              </w:rPr>
              <m:t>W</m:t>
            </m:r>
          </m:e>
          <m:sub>
            <m:r>
              <m:rPr>
                <m:sty m:val="bi"/>
              </m:rPr>
              <w:rPr>
                <w:rFonts w:ascii="Cambria Math" w:hAnsi="Cambria Math"/>
                <w:color w:val="ED7D31" w:themeColor="accent2"/>
              </w:rPr>
              <m:t>c</m:t>
            </m:r>
          </m:sub>
        </m:sSub>
        <m:d>
          <m:dPr>
            <m:begChr m:val="["/>
            <m:endChr m:val="]"/>
            <m:ctrlPr>
              <w:rPr>
                <w:rFonts w:ascii="Cambria Math" w:hAnsi="Cambria Math"/>
                <w:b/>
                <w:bCs/>
                <w:color w:val="ED7D31" w:themeColor="accent2"/>
              </w:rPr>
            </m:ctrlPr>
          </m:dPr>
          <m:e>
            <m:sSup>
              <m:sSupPr>
                <m:ctrlPr>
                  <w:rPr>
                    <w:rFonts w:ascii="Cambria Math" w:hAnsi="Cambria Math"/>
                    <w:b/>
                    <w:bCs/>
                    <w:color w:val="ED7D31" w:themeColor="accent2"/>
                  </w:rPr>
                </m:ctrlPr>
              </m:sSupPr>
              <m:e>
                <m:r>
                  <m:rPr>
                    <m:sty m:val="bi"/>
                  </m:rPr>
                  <w:rPr>
                    <w:rFonts w:ascii="Cambria Math" w:hAnsi="Cambria Math"/>
                    <w:color w:val="ED7D31" w:themeColor="accent2"/>
                  </w:rPr>
                  <m:t>a</m:t>
                </m:r>
              </m:e>
              <m:sup>
                <m:r>
                  <m:rPr>
                    <m:sty m:val="bi"/>
                  </m:rPr>
                  <w:rPr>
                    <w:rFonts w:ascii="Cambria Math" w:hAnsi="Cambria Math"/>
                    <w:color w:val="ED7D31" w:themeColor="accent2"/>
                  </w:rPr>
                  <m:t>&lt;t-1&gt;</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&lt;t&gt;</m:t>
                </m:r>
              </m:sup>
            </m:sSup>
          </m:e>
        </m:d>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b</m:t>
            </m:r>
          </m:e>
          <m:sub>
            <m:r>
              <m:rPr>
                <m:sty m:val="bi"/>
              </m:rPr>
              <w:rPr>
                <w:rFonts w:ascii="Cambria Math" w:hAnsi="Cambria Math"/>
                <w:color w:val="ED7D31" w:themeColor="accent2"/>
              </w:rPr>
              <m:t>c</m:t>
            </m:r>
          </m:sub>
        </m:sSub>
      </m:oMath>
      <w:r w:rsidRPr="00B55DC1">
        <w:rPr>
          <w:b/>
          <w:bCs/>
          <w:color w:val="ED7D31" w:themeColor="accent2"/>
        </w:rPr>
        <w:t>来更新它的候选值</w:t>
      </w:r>
      <m:oMath>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oMath>
      <w:r>
        <w:t>（上图编号</w:t>
      </w:r>
      <w:r>
        <w:t>3</w:t>
      </w:r>
      <w:r>
        <w:t>所示）。注意了，在</w:t>
      </w:r>
      <w:r>
        <w:rPr>
          <w:b/>
        </w:rPr>
        <w:t>LSTM</w:t>
      </w:r>
      <w:r>
        <w:t>中我们不再有</w:t>
      </w:r>
      <m:oMath>
        <m:sSup>
          <m:sSupPr>
            <m:ctrlPr>
              <w:rPr>
                <w:rFonts w:ascii="Cambria Math" w:hAnsi="Cambria Math"/>
              </w:rPr>
            </m:ctrlPr>
          </m:sSupPr>
          <m:e>
            <m:r>
              <w:rPr>
                <w:rFonts w:ascii="Cambria Math" w:hAnsi="Cambria Math"/>
              </w:rPr>
              <m:t>a</m:t>
            </m:r>
          </m:e>
          <m:sup>
            <m:r>
              <w:rPr>
                <w:rFonts w:ascii="Cambria Math" w:hAnsi="Cambria Math"/>
              </w:rPr>
              <m:t>&lt;t&gt;</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&lt;t&gt;</m:t>
            </m:r>
          </m:sup>
        </m:sSup>
      </m:oMath>
      <w:r>
        <w:t>的情况，这是现在我们用的是类似于左边这个式子（上图编号</w:t>
      </w:r>
      <w:r>
        <w:t>4</w:t>
      </w:r>
      <w:r>
        <w:t>所示），但是有一些改变，现在我们专门使用</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或者</w:t>
      </w:r>
      <m:oMath>
        <m:sSup>
          <m:sSupPr>
            <m:ctrlPr>
              <w:rPr>
                <w:rFonts w:ascii="Cambria Math" w:hAnsi="Cambria Math"/>
              </w:rPr>
            </m:ctrlPr>
          </m:sSupPr>
          <m:e>
            <m:r>
              <w:rPr>
                <w:rFonts w:ascii="Cambria Math" w:hAnsi="Cambria Math"/>
              </w:rPr>
              <m:t>a</m:t>
            </m:r>
          </m:e>
          <m:sup>
            <m:r>
              <w:rPr>
                <w:rFonts w:ascii="Cambria Math" w:hAnsi="Cambria Math"/>
              </w:rPr>
              <m:t>&lt;t-1&gt;</m:t>
            </m:r>
          </m:sup>
        </m:sSup>
      </m:oMath>
      <w:r>
        <w:t>，而不是用</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，我们也不用</w:t>
      </w:r>
      <m:oMath>
        <m:sSub>
          <m:sSubPr>
            <m:ctrlPr>
              <w:rPr>
                <w:rFonts w:ascii="Cambria Math" w:hAnsi="Cambria Math"/>
              </w:rPr>
            </m:ctrlPr>
          </m:sSubPr>
          <m:e>
            <m:r>
              <w:rPr>
                <w:rFonts w:ascii="Cambria Math" w:hAnsi="Cambria Math"/>
              </w:rPr>
              <m:t>Γ</m:t>
            </m:r>
          </m:e>
          <m:sub>
            <m:r>
              <w:rPr>
                <w:rFonts w:ascii="Cambria Math" w:hAnsi="Cambria Math"/>
              </w:rPr>
              <m:t>r</m:t>
            </m:r>
          </m:sub>
        </m:sSub>
      </m:oMath>
      <w:r>
        <w:t>，即相关门。虽然你可以使用</w:t>
      </w:r>
      <w:r>
        <w:rPr>
          <w:b/>
        </w:rPr>
        <w:t>LSTM</w:t>
      </w:r>
      <w:r>
        <w:t>的变体，然后把这些东西（左边所示的</w:t>
      </w:r>
      <w:r>
        <w:rPr>
          <w:b/>
        </w:rPr>
        <w:t>GRU</w:t>
      </w:r>
      <w:r>
        <w:t>公式）都放回来，但是在更加典型的</w:t>
      </w:r>
      <w:r>
        <w:rPr>
          <w:b/>
        </w:rPr>
        <w:t>LSTM</w:t>
      </w:r>
      <w:r>
        <w:t>里面，我们先不那样做。</w:t>
      </w:r>
    </w:p>
    <w:p w:rsidR="00D65D46" w:rsidRDefault="00D65D46" w:rsidP="00D65D46">
      <w:pPr>
        <w:pStyle w:val="af9"/>
      </w:pPr>
      <w:r>
        <w:t>我们像以前那样有一个更新门</w:t>
      </w:r>
      <m:oMath>
        <m:sSub>
          <m:sSubPr>
            <m:ctrlPr>
              <w:rPr>
                <w:rFonts w:ascii="Cambria Math" w:hAnsi="Cambria Math"/>
              </w:rPr>
            </m:ctrlPr>
          </m:sSubPr>
          <m:e>
            <m:r>
              <w:rPr>
                <w:rFonts w:ascii="Cambria Math" w:hAnsi="Cambria Math"/>
              </w:rPr>
              <m:t>Γ</m:t>
            </m:r>
          </m:e>
          <m:sub>
            <m:r>
              <w:rPr>
                <w:rFonts w:ascii="Cambria Math" w:hAnsi="Cambria Math"/>
              </w:rPr>
              <m:t>u</m:t>
            </m:r>
          </m:sub>
        </m:sSub>
      </m:oMath>
      <w:r>
        <w:t>和表示更新的参数</w:t>
      </w:r>
      <m:oMath>
        <m:sSub>
          <m:sSubPr>
            <m:ctrlPr>
              <w:rPr>
                <w:rFonts w:ascii="Cambria Math" w:hAnsi="Cambria Math"/>
              </w:rPr>
            </m:ctrlPr>
          </m:sSubPr>
          <m:e>
            <m:r>
              <w:rPr>
                <w:rFonts w:ascii="Cambria Math" w:hAnsi="Cambria Math"/>
              </w:rPr>
              <m:t>W</m:t>
            </m:r>
          </m:e>
          <m:sub>
            <m:r>
              <w:rPr>
                <w:rFonts w:ascii="Cambria Math" w:hAnsi="Cambria Math"/>
              </w:rPr>
              <m:t>u</m:t>
            </m:r>
          </m:sub>
        </m:sSub>
      </m:oMath>
      <w:r>
        <w:t>，</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r>
          <m:rPr>
            <m:sty m:val="bi"/>
          </m:rPr>
          <w:rPr>
            <w:rFonts w:ascii="Cambria Math" w:hAnsi="Cambria Math"/>
            <w:color w:val="ED7D31" w:themeColor="accent2"/>
          </w:rPr>
          <m:t>=σ(</m:t>
        </m:r>
        <m:sSub>
          <m:sSubPr>
            <m:ctrlPr>
              <w:rPr>
                <w:rFonts w:ascii="Cambria Math" w:hAnsi="Cambria Math"/>
                <w:b/>
                <w:bCs/>
                <w:color w:val="ED7D31" w:themeColor="accent2"/>
              </w:rPr>
            </m:ctrlPr>
          </m:sSubPr>
          <m:e>
            <m:r>
              <m:rPr>
                <m:sty m:val="bi"/>
              </m:rPr>
              <w:rPr>
                <w:rFonts w:ascii="Cambria Math" w:hAnsi="Cambria Math"/>
                <w:color w:val="ED7D31" w:themeColor="accent2"/>
              </w:rPr>
              <m:t>W</m:t>
            </m:r>
          </m:e>
          <m:sub>
            <m:r>
              <m:rPr>
                <m:sty m:val="bi"/>
              </m:rPr>
              <w:rPr>
                <w:rFonts w:ascii="Cambria Math" w:hAnsi="Cambria Math"/>
                <w:color w:val="ED7D31" w:themeColor="accent2"/>
              </w:rPr>
              <m:t>u</m:t>
            </m:r>
          </m:sub>
        </m:sSub>
        <m:d>
          <m:dPr>
            <m:begChr m:val="["/>
            <m:endChr m:val="]"/>
            <m:ctrlPr>
              <w:rPr>
                <w:rFonts w:ascii="Cambria Math" w:hAnsi="Cambria Math"/>
                <w:b/>
                <w:bCs/>
                <w:color w:val="ED7D31" w:themeColor="accent2"/>
              </w:rPr>
            </m:ctrlPr>
          </m:dPr>
          <m:e>
            <m:sSup>
              <m:sSupPr>
                <m:ctrlPr>
                  <w:rPr>
                    <w:rFonts w:ascii="Cambria Math" w:hAnsi="Cambria Math"/>
                    <w:b/>
                    <w:bCs/>
                    <w:color w:val="ED7D31" w:themeColor="accent2"/>
                  </w:rPr>
                </m:ctrlPr>
              </m:sSupPr>
              <m:e>
                <m:r>
                  <m:rPr>
                    <m:sty m:val="bi"/>
                  </m:rPr>
                  <w:rPr>
                    <w:rFonts w:ascii="Cambria Math" w:hAnsi="Cambria Math"/>
                    <w:color w:val="ED7D31" w:themeColor="accent2"/>
                  </w:rPr>
                  <m:t>a</m:t>
                </m:r>
              </m:e>
              <m:sup>
                <m:r>
                  <m:rPr>
                    <m:sty m:val="bi"/>
                  </m:rPr>
                  <w:rPr>
                    <w:rFonts w:ascii="Cambria Math" w:hAnsi="Cambria Math"/>
                    <w:color w:val="ED7D31" w:themeColor="accent2"/>
                  </w:rPr>
                  <m:t>&lt;t-1&gt;</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&lt;t&gt;</m:t>
                </m:r>
              </m:sup>
            </m:sSup>
          </m:e>
        </m:d>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b</m:t>
            </m:r>
          </m:e>
          <m:sub>
            <m:r>
              <m:rPr>
                <m:sty m:val="bi"/>
              </m:rPr>
              <w:rPr>
                <w:rFonts w:ascii="Cambria Math" w:hAnsi="Cambria Math"/>
                <w:color w:val="ED7D31" w:themeColor="accent2"/>
              </w:rPr>
              <m:t>u</m:t>
            </m:r>
          </m:sub>
        </m:sSub>
        <m:r>
          <m:rPr>
            <m:sty m:val="bi"/>
          </m:rPr>
          <w:rPr>
            <w:rFonts w:ascii="Cambria Math" w:hAnsi="Cambria Math"/>
            <w:color w:val="ED7D31" w:themeColor="accent2"/>
          </w:rPr>
          <m:t>)</m:t>
        </m:r>
      </m:oMath>
      <w:r>
        <w:t>（上图编号</w:t>
      </w:r>
      <w:r>
        <w:t>5</w:t>
      </w:r>
      <w:r>
        <w:t>所示）。一个</w:t>
      </w:r>
      <w:r>
        <w:rPr>
          <w:b/>
        </w:rPr>
        <w:t>LSTM</w:t>
      </w:r>
      <w:r>
        <w:t>的新特性是不只有一个更新门控制，这里的这两项（上图编号</w:t>
      </w:r>
      <w:r>
        <w:t>6</w:t>
      </w:r>
      <w:r>
        <w:t>，</w:t>
      </w:r>
      <w:r>
        <w:t>7</w:t>
      </w:r>
      <w:r>
        <w:t>所示），我们将用不同的项来代替它们，要用别的项来取代</w:t>
      </w:r>
      <m:oMath>
        <m:sSub>
          <m:sSubPr>
            <m:ctrlPr>
              <w:rPr>
                <w:rFonts w:ascii="Cambria Math" w:hAnsi="Cambria Math"/>
              </w:rPr>
            </m:ctrlPr>
          </m:sSubPr>
          <m:e>
            <m:r>
              <w:rPr>
                <w:rFonts w:ascii="Cambria Math" w:hAnsi="Cambria Math"/>
              </w:rPr>
              <m:t>Γ</m:t>
            </m:r>
          </m:e>
          <m:sub>
            <m:r>
              <w:rPr>
                <w:rFonts w:ascii="Cambria Math" w:hAnsi="Cambria Math"/>
              </w:rPr>
              <m:t>u</m:t>
            </m:r>
          </m:sub>
        </m:sSub>
      </m:oMath>
      <w:r>
        <w:t>和</w:t>
      </w:r>
      <m:oMath>
        <m:r>
          <w:rPr>
            <w:rFonts w:ascii="Cambria Math" w:hAnsi="Cambria Math"/>
          </w:rPr>
          <m:t>1-</m:t>
        </m:r>
        <m:sSub>
          <m:sSubPr>
            <m:ctrlPr>
              <w:rPr>
                <w:rFonts w:ascii="Cambria Math" w:hAnsi="Cambria Math"/>
              </w:rPr>
            </m:ctrlPr>
          </m:sSubPr>
          <m:e>
            <m:r>
              <w:rPr>
                <w:rFonts w:ascii="Cambria Math" w:hAnsi="Cambria Math"/>
              </w:rPr>
              <m:t>Γ</m:t>
            </m:r>
          </m:e>
          <m:sub>
            <m:r>
              <w:rPr>
                <w:rFonts w:ascii="Cambria Math" w:hAnsi="Cambria Math"/>
              </w:rPr>
              <m:t>u</m:t>
            </m:r>
          </m:sub>
        </m:sSub>
      </m:oMath>
      <w:r>
        <w:t>，这里（上图编号</w:t>
      </w:r>
      <w:r>
        <w:t>6</w:t>
      </w:r>
      <w:r>
        <w:t>所示）我们用</w:t>
      </w:r>
      <m:oMath>
        <m:sSub>
          <m:sSubPr>
            <m:ctrlPr>
              <w:rPr>
                <w:rFonts w:ascii="Cambria Math" w:hAnsi="Cambria Math"/>
              </w:rPr>
            </m:ctrlPr>
          </m:sSubPr>
          <m:e>
            <m:r>
              <w:rPr>
                <w:rFonts w:ascii="Cambria Math" w:hAnsi="Cambria Math"/>
              </w:rPr>
              <m:t>Γ</m:t>
            </m:r>
          </m:e>
          <m:sub>
            <m:r>
              <w:rPr>
                <w:rFonts w:ascii="Cambria Math" w:hAnsi="Cambria Math"/>
              </w:rPr>
              <m:t>u</m:t>
            </m:r>
          </m:sub>
        </m:sSub>
      </m:oMath>
      <w:r>
        <w:t>。</w:t>
      </w:r>
    </w:p>
    <w:p w:rsidR="00D65D46" w:rsidRDefault="00D65D46" w:rsidP="00D65D46">
      <w:pPr>
        <w:pStyle w:val="af9"/>
      </w:pPr>
      <w:r>
        <w:t>然后这里（上图编号</w:t>
      </w:r>
      <w:r>
        <w:t>7</w:t>
      </w:r>
      <w:r>
        <w:t>所示）用</w:t>
      </w:r>
      <w:r w:rsidRPr="00B55DC1">
        <w:rPr>
          <w:b/>
          <w:bCs/>
          <w:color w:val="ED7D31" w:themeColor="accent2"/>
        </w:rPr>
        <w:t>遗忘门（</w:t>
      </w:r>
      <w:r w:rsidRPr="00B55DC1">
        <w:rPr>
          <w:b/>
          <w:bCs/>
          <w:color w:val="ED7D31" w:themeColor="accent2"/>
        </w:rPr>
        <w:t>the forget gate</w:t>
      </w:r>
      <w:r w:rsidRPr="00B55DC1">
        <w:rPr>
          <w:b/>
          <w:bCs/>
          <w:color w:val="ED7D31" w:themeColor="accent2"/>
        </w:rPr>
        <w:t>），我们叫它</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f</m:t>
            </m:r>
          </m:sub>
        </m:sSub>
      </m:oMath>
      <w:r w:rsidRPr="00B55DC1">
        <w:rPr>
          <w:b/>
          <w:bCs/>
          <w:color w:val="ED7D31" w:themeColor="accent2"/>
        </w:rPr>
        <w:t>，所以这个</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f</m:t>
            </m:r>
          </m:sub>
        </m:sSub>
        <m:r>
          <m:rPr>
            <m:sty m:val="bi"/>
          </m:rPr>
          <w:rPr>
            <w:rFonts w:ascii="Cambria Math" w:hAnsi="Cambria Math"/>
            <w:color w:val="ED7D31" w:themeColor="accent2"/>
          </w:rPr>
          <m:t>=σ(</m:t>
        </m:r>
        <m:sSub>
          <m:sSubPr>
            <m:ctrlPr>
              <w:rPr>
                <w:rFonts w:ascii="Cambria Math" w:hAnsi="Cambria Math"/>
                <w:b/>
                <w:bCs/>
                <w:color w:val="ED7D31" w:themeColor="accent2"/>
              </w:rPr>
            </m:ctrlPr>
          </m:sSubPr>
          <m:e>
            <m:r>
              <m:rPr>
                <m:sty m:val="bi"/>
              </m:rPr>
              <w:rPr>
                <w:rFonts w:ascii="Cambria Math" w:hAnsi="Cambria Math"/>
                <w:color w:val="ED7D31" w:themeColor="accent2"/>
              </w:rPr>
              <m:t>W</m:t>
            </m:r>
          </m:e>
          <m:sub>
            <m:r>
              <m:rPr>
                <m:sty m:val="bi"/>
              </m:rPr>
              <w:rPr>
                <w:rFonts w:ascii="Cambria Math" w:hAnsi="Cambria Math"/>
                <w:color w:val="ED7D31" w:themeColor="accent2"/>
              </w:rPr>
              <m:t>f</m:t>
            </m:r>
          </m:sub>
        </m:sSub>
        <m:d>
          <m:dPr>
            <m:begChr m:val="["/>
            <m:endChr m:val="]"/>
            <m:ctrlPr>
              <w:rPr>
                <w:rFonts w:ascii="Cambria Math" w:hAnsi="Cambria Math"/>
                <w:b/>
                <w:bCs/>
                <w:color w:val="ED7D31" w:themeColor="accent2"/>
              </w:rPr>
            </m:ctrlPr>
          </m:dPr>
          <m:e>
            <m:sSup>
              <m:sSupPr>
                <m:ctrlPr>
                  <w:rPr>
                    <w:rFonts w:ascii="Cambria Math" w:hAnsi="Cambria Math"/>
                    <w:b/>
                    <w:bCs/>
                    <w:color w:val="ED7D31" w:themeColor="accent2"/>
                  </w:rPr>
                </m:ctrlPr>
              </m:sSupPr>
              <m:e>
                <m:r>
                  <m:rPr>
                    <m:sty m:val="bi"/>
                  </m:rPr>
                  <w:rPr>
                    <w:rFonts w:ascii="Cambria Math" w:hAnsi="Cambria Math"/>
                    <w:color w:val="ED7D31" w:themeColor="accent2"/>
                  </w:rPr>
                  <m:t>a</m:t>
                </m:r>
              </m:e>
              <m:sup>
                <m:r>
                  <m:rPr>
                    <m:sty m:val="bi"/>
                  </m:rPr>
                  <w:rPr>
                    <w:rFonts w:ascii="Cambria Math" w:hAnsi="Cambria Math"/>
                    <w:color w:val="ED7D31" w:themeColor="accent2"/>
                  </w:rPr>
                  <m:t>&lt;t-1&gt;</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&lt;t&gt;</m:t>
                </m:r>
              </m:sup>
            </m:sSup>
          </m:e>
        </m:d>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b</m:t>
            </m:r>
          </m:e>
          <m:sub>
            <m:r>
              <m:rPr>
                <m:sty m:val="bi"/>
              </m:rPr>
              <w:rPr>
                <w:rFonts w:ascii="Cambria Math" w:hAnsi="Cambria Math"/>
                <w:color w:val="ED7D31" w:themeColor="accent2"/>
              </w:rPr>
              <m:t>f</m:t>
            </m:r>
          </m:sub>
        </m:sSub>
        <m:r>
          <m:rPr>
            <m:sty m:val="bi"/>
          </m:rPr>
          <w:rPr>
            <w:rFonts w:ascii="Cambria Math" w:hAnsi="Cambria Math"/>
            <w:color w:val="ED7D31" w:themeColor="accent2"/>
          </w:rPr>
          <m:t>)</m:t>
        </m:r>
      </m:oMath>
      <w:r>
        <w:t>（上图编号</w:t>
      </w:r>
      <w:r>
        <w:t>8</w:t>
      </w:r>
      <w:r>
        <w:t>所示）；</w:t>
      </w:r>
    </w:p>
    <w:p w:rsidR="00D65D46" w:rsidRDefault="00D65D46" w:rsidP="00D65D46">
      <w:pPr>
        <w:pStyle w:val="af9"/>
      </w:pPr>
      <w:r>
        <w:t>然后我们有一个新的输出门，</w:t>
      </w:r>
      <m:oMath>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o</m:t>
            </m:r>
          </m:sub>
        </m:sSub>
        <m:r>
          <m:rPr>
            <m:sty m:val="bi"/>
          </m:rPr>
          <w:rPr>
            <w:rFonts w:ascii="Cambria Math" w:hAnsi="Cambria Math"/>
            <w:color w:val="ED7D31" w:themeColor="accent2"/>
          </w:rPr>
          <m:t>=σ(</m:t>
        </m:r>
        <m:sSub>
          <m:sSubPr>
            <m:ctrlPr>
              <w:rPr>
                <w:rFonts w:ascii="Cambria Math" w:hAnsi="Cambria Math"/>
                <w:b/>
                <w:bCs/>
                <w:color w:val="ED7D31" w:themeColor="accent2"/>
              </w:rPr>
            </m:ctrlPr>
          </m:sSubPr>
          <m:e>
            <m:r>
              <m:rPr>
                <m:sty m:val="bi"/>
              </m:rPr>
              <w:rPr>
                <w:rFonts w:ascii="Cambria Math" w:hAnsi="Cambria Math"/>
                <w:color w:val="ED7D31" w:themeColor="accent2"/>
              </w:rPr>
              <m:t>W</m:t>
            </m:r>
          </m:e>
          <m:sub>
            <m:r>
              <m:rPr>
                <m:sty m:val="bi"/>
              </m:rPr>
              <w:rPr>
                <w:rFonts w:ascii="Cambria Math" w:hAnsi="Cambria Math"/>
                <w:color w:val="ED7D31" w:themeColor="accent2"/>
              </w:rPr>
              <m:t>o</m:t>
            </m:r>
          </m:sub>
        </m:sSub>
        <m:d>
          <m:dPr>
            <m:begChr m:val="["/>
            <m:endChr m:val="]"/>
            <m:ctrlPr>
              <w:rPr>
                <w:rFonts w:ascii="Cambria Math" w:hAnsi="Cambria Math"/>
                <w:b/>
                <w:bCs/>
                <w:color w:val="ED7D31" w:themeColor="accent2"/>
              </w:rPr>
            </m:ctrlPr>
          </m:dPr>
          <m:e>
            <m:sSup>
              <m:sSupPr>
                <m:ctrlPr>
                  <w:rPr>
                    <w:rFonts w:ascii="Cambria Math" w:hAnsi="Cambria Math"/>
                    <w:b/>
                    <w:bCs/>
                    <w:color w:val="ED7D31" w:themeColor="accent2"/>
                  </w:rPr>
                </m:ctrlPr>
              </m:sSupPr>
              <m:e>
                <m:r>
                  <m:rPr>
                    <m:sty m:val="bi"/>
                  </m:rPr>
                  <w:rPr>
                    <w:rFonts w:ascii="Cambria Math" w:hAnsi="Cambria Math"/>
                    <w:color w:val="ED7D31" w:themeColor="accent2"/>
                  </w:rPr>
                  <m:t>a</m:t>
                </m:r>
              </m:e>
              <m:sup>
                <m:r>
                  <m:rPr>
                    <m:sty m:val="bi"/>
                  </m:rPr>
                  <w:rPr>
                    <w:rFonts w:ascii="Cambria Math" w:hAnsi="Cambria Math"/>
                    <w:color w:val="ED7D31" w:themeColor="accent2"/>
                  </w:rPr>
                  <m:t>&lt;t-1&gt;</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&lt;t&gt;</m:t>
                </m:r>
              </m:sup>
            </m:sSup>
          </m:e>
        </m:d>
        <m:r>
          <m:rPr>
            <m:sty m:val="bi"/>
          </m:rPr>
          <w:rPr>
            <w:rFonts w:ascii="Cambria Math" w:hAnsi="Cambria Math"/>
            <w:color w:val="ED7D31" w:themeColor="accent2"/>
          </w:rPr>
          <m:t>+&gt;</m:t>
        </m:r>
        <m:sSub>
          <m:sSubPr>
            <m:ctrlPr>
              <w:rPr>
                <w:rFonts w:ascii="Cambria Math" w:hAnsi="Cambria Math"/>
                <w:b/>
                <w:bCs/>
                <w:color w:val="ED7D31" w:themeColor="accent2"/>
              </w:rPr>
            </m:ctrlPr>
          </m:sSubPr>
          <m:e>
            <m:r>
              <m:rPr>
                <m:sty m:val="bi"/>
              </m:rPr>
              <w:rPr>
                <w:rFonts w:ascii="Cambria Math" w:hAnsi="Cambria Math"/>
                <w:color w:val="ED7D31" w:themeColor="accent2"/>
              </w:rPr>
              <m:t>b</m:t>
            </m:r>
          </m:e>
          <m:sub>
            <m:r>
              <m:rPr>
                <m:sty m:val="bi"/>
              </m:rPr>
              <w:rPr>
                <w:rFonts w:ascii="Cambria Math" w:hAnsi="Cambria Math"/>
                <w:color w:val="ED7D31" w:themeColor="accent2"/>
              </w:rPr>
              <m:t>o</m:t>
            </m:r>
          </m:sub>
        </m:sSub>
        <m:r>
          <m:rPr>
            <m:sty m:val="bi"/>
          </m:rPr>
          <w:rPr>
            <w:rFonts w:ascii="Cambria Math" w:hAnsi="Cambria Math"/>
            <w:color w:val="ED7D31" w:themeColor="accent2"/>
          </w:rPr>
          <m:t>)</m:t>
        </m:r>
      </m:oMath>
      <w:r w:rsidRPr="00B55DC1">
        <w:rPr>
          <w:b/>
          <w:bCs/>
          <w:color w:val="ED7D31" w:themeColor="accent2"/>
        </w:rPr>
        <w:t>（</w:t>
      </w:r>
      <w:r>
        <w:t>上图编号</w:t>
      </w:r>
      <w:r>
        <w:t>9</w:t>
      </w:r>
      <w:r>
        <w:t>所示）；</w:t>
      </w:r>
    </w:p>
    <w:p w:rsidR="00D65D46" w:rsidRDefault="00D65D46" w:rsidP="00D65D46">
      <w:pPr>
        <w:pStyle w:val="af9"/>
      </w:pPr>
      <w:r>
        <w:t>于是记忆细胞的更新值</w:t>
      </w:r>
      <m:oMath>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&lt;t&gt;</m:t>
            </m:r>
          </m:sup>
        </m:sSup>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u</m:t>
            </m:r>
          </m:sub>
        </m:sSub>
        <m:r>
          <m:rPr>
            <m:sty m:val="bi"/>
          </m:rPr>
          <w:rPr>
            <w:rFonts w:ascii="Cambria Math" w:hAnsi="Cambria Math"/>
            <w:color w:val="ED7D31" w:themeColor="accent2"/>
          </w:rPr>
          <m:t>*</m:t>
        </m:r>
        <m:sSup>
          <m:sSupPr>
            <m:ctrlPr>
              <w:rPr>
                <w:rFonts w:ascii="Cambria Math" w:hAnsi="Cambria Math"/>
                <w:b/>
                <w:bCs/>
                <w:color w:val="ED7D31" w:themeColor="accent2"/>
              </w:rPr>
            </m:ctrlPr>
          </m:sSupPr>
          <m:e>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c</m:t>
                </m:r>
              </m:e>
            </m:groupChr>
          </m:e>
          <m:sup>
            <m:r>
              <m:rPr>
                <m:sty m:val="bi"/>
              </m:rPr>
              <w:rPr>
                <w:rFonts w:ascii="Cambria Math" w:hAnsi="Cambria Math"/>
                <w:color w:val="ED7D31" w:themeColor="accent2"/>
              </w:rPr>
              <m:t>&lt;t&gt;</m:t>
            </m:r>
          </m:sup>
        </m:sSup>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f</m:t>
            </m:r>
          </m:sub>
        </m:sSub>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&lt;t-1&gt;</m:t>
            </m:r>
          </m:sup>
        </m:sSup>
      </m:oMath>
      <w:r w:rsidRPr="00B55DC1">
        <w:rPr>
          <w:b/>
          <w:bCs/>
          <w:color w:val="ED7D31" w:themeColor="accent2"/>
        </w:rPr>
        <w:t>（</w:t>
      </w:r>
      <w:r>
        <w:t>上图编号</w:t>
      </w:r>
      <w:r>
        <w:t>10</w:t>
      </w:r>
      <w:r>
        <w:t>所示）；</w:t>
      </w:r>
    </w:p>
    <w:p w:rsidR="00D65D46" w:rsidRDefault="00D65D46" w:rsidP="00D65D46">
      <w:pPr>
        <w:pStyle w:val="af9"/>
      </w:pPr>
      <w:r>
        <w:t>所以这给了记忆细胞选择权去维持旧的值</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或者就加上新的值</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oMath>
      <w:r>
        <w:t>，所以这里用了单独的更新门</w:t>
      </w:r>
      <m:oMath>
        <m:sSub>
          <m:sSubPr>
            <m:ctrlPr>
              <w:rPr>
                <w:rFonts w:ascii="Cambria Math" w:hAnsi="Cambria Math"/>
              </w:rPr>
            </m:ctrlPr>
          </m:sSubPr>
          <m:e>
            <m:r>
              <w:rPr>
                <w:rFonts w:ascii="Cambria Math" w:hAnsi="Cambria Math"/>
              </w:rPr>
              <m:t>Γ</m:t>
            </m:r>
          </m:e>
          <m:sub>
            <m:r>
              <w:rPr>
                <w:rFonts w:ascii="Cambria Math" w:hAnsi="Cambria Math"/>
              </w:rPr>
              <m:t>u</m:t>
            </m:r>
          </m:sub>
        </m:sSub>
      </m:oMath>
      <w:r>
        <w:t>和遗忘门</w:t>
      </w:r>
      <m:oMath>
        <m:sSub>
          <m:sSubPr>
            <m:ctrlPr>
              <w:rPr>
                <w:rFonts w:ascii="Cambria Math" w:hAnsi="Cambria Math"/>
              </w:rPr>
            </m:ctrlPr>
          </m:sSubPr>
          <m:e>
            <m:r>
              <w:rPr>
                <w:rFonts w:ascii="Cambria Math" w:hAnsi="Cambria Math"/>
              </w:rPr>
              <m:t>Γ</m:t>
            </m:r>
          </m:e>
          <m:sub>
            <m:r>
              <w:rPr>
                <w:rFonts w:ascii="Cambria Math" w:hAnsi="Cambria Math"/>
              </w:rPr>
              <m:t>f</m:t>
            </m:r>
          </m:sub>
        </m:sSub>
      </m:oMath>
      <w:r>
        <w:t>，</w:t>
      </w:r>
    </w:p>
    <w:p w:rsidR="00D65D46" w:rsidRDefault="00D65D46" w:rsidP="00D65D46">
      <w:pPr>
        <w:pStyle w:val="af9"/>
      </w:pPr>
      <w:r>
        <w:t>然后这个表示更新门（</w:t>
      </w:r>
      <m:oMath>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u</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r>
          <w:rPr>
            <w:rFonts w:ascii="Cambria Math" w:hAnsi="Cambria Math"/>
          </w:rPr>
          <m:t>)</m:t>
        </m:r>
      </m:oMath>
      <w:r>
        <w:t>上图编号</w:t>
      </w:r>
      <w:r>
        <w:t>5</w:t>
      </w:r>
      <w:r>
        <w:t>所示）；</w:t>
      </w:r>
    </w:p>
    <w:p w:rsidR="00D65D46" w:rsidRDefault="00D65D46" w:rsidP="00D65D46">
      <w:pPr>
        <w:pStyle w:val="af9"/>
      </w:pPr>
      <w:r>
        <w:t>遗忘门（</w:t>
      </w:r>
      <m:oMath>
        <m:sSub>
          <m:sSubPr>
            <m:ctrlPr>
              <w:rPr>
                <w:rFonts w:ascii="Cambria Math" w:hAnsi="Cambria Math"/>
              </w:rPr>
            </m:ctrlPr>
          </m:sSubPr>
          <m:e>
            <m:r>
              <w:rPr>
                <w:rFonts w:ascii="Cambria Math" w:hAnsi="Cambria Math"/>
              </w:rPr>
              <m:t>Γ</m:t>
            </m:r>
          </m:e>
          <m:sub>
            <m:r>
              <w:rPr>
                <w:rFonts w:ascii="Cambria Math" w:hAnsi="Cambria Math"/>
              </w:rPr>
              <m:t>f</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f</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&lt;t-1&gt;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oMath>
      <w:r>
        <w:t>上图编号</w:t>
      </w:r>
      <w:r>
        <w:t>8</w:t>
      </w:r>
      <w:r>
        <w:t>所示）和输出门（上图编号</w:t>
      </w:r>
      <w:r>
        <w:t>9</w:t>
      </w:r>
      <w:r>
        <w:t>所示）。</w:t>
      </w:r>
    </w:p>
    <w:p w:rsidR="00D65D46" w:rsidRDefault="00D65D46" w:rsidP="00D65D46">
      <w:pPr>
        <w:pStyle w:val="af9"/>
      </w:pPr>
      <w:r>
        <w:t>最后</w:t>
      </w:r>
      <m:oMath>
        <m:sSup>
          <m:sSupPr>
            <m:ctrlPr>
              <w:rPr>
                <w:rFonts w:ascii="Cambria Math" w:hAnsi="Cambria Math"/>
              </w:rPr>
            </m:ctrlPr>
          </m:sSupPr>
          <m:e>
            <m:r>
              <w:rPr>
                <w:rFonts w:ascii="Cambria Math" w:hAnsi="Cambria Math"/>
              </w:rPr>
              <m:t>a</m:t>
            </m:r>
          </m:e>
          <m:sup>
            <m:r>
              <w:rPr>
                <w:rFonts w:ascii="Cambria Math" w:hAnsi="Cambria Math"/>
              </w:rPr>
              <m:t>&lt;t&gt;</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&lt;t&gt;</m:t>
            </m:r>
          </m:sup>
        </m:sSup>
      </m:oMath>
      <w:r>
        <w:t>的式子会变成</w:t>
      </w:r>
      <m:oMath>
        <m:sSup>
          <m:sSupPr>
            <m:ctrlPr>
              <w:rPr>
                <w:rFonts w:ascii="Cambria Math" w:hAnsi="Cambria Math"/>
                <w:b/>
                <w:bCs/>
                <w:color w:val="ED7D31" w:themeColor="accent2"/>
              </w:rPr>
            </m:ctrlPr>
          </m:sSupPr>
          <m:e>
            <m:r>
              <m:rPr>
                <m:sty m:val="bi"/>
              </m:rPr>
              <w:rPr>
                <w:rFonts w:ascii="Cambria Math" w:hAnsi="Cambria Math"/>
                <w:color w:val="ED7D31" w:themeColor="accent2"/>
              </w:rPr>
              <m:t>a</m:t>
            </m:r>
          </m:e>
          <m:sup>
            <m:r>
              <m:rPr>
                <m:sty m:val="bi"/>
              </m:rPr>
              <w:rPr>
                <w:rFonts w:ascii="Cambria Math" w:hAnsi="Cambria Math"/>
                <w:color w:val="ED7D31" w:themeColor="accent2"/>
              </w:rPr>
              <m:t>&lt;t&gt;</m:t>
            </m:r>
          </m:sup>
        </m:sSup>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Γ</m:t>
            </m:r>
          </m:e>
          <m:sub>
            <m:r>
              <m:rPr>
                <m:sty m:val="bi"/>
              </m:rPr>
              <w:rPr>
                <w:rFonts w:ascii="Cambria Math" w:hAnsi="Cambria Math"/>
                <w:color w:val="ED7D31" w:themeColor="accent2"/>
              </w:rPr>
              <m:t>o</m:t>
            </m:r>
          </m:sub>
        </m:sSub>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c</m:t>
            </m:r>
          </m:e>
          <m:sup>
            <m:r>
              <m:rPr>
                <m:sty m:val="bi"/>
              </m:rPr>
              <w:rPr>
                <w:rFonts w:ascii="Cambria Math" w:hAnsi="Cambria Math"/>
                <w:color w:val="ED7D31" w:themeColor="accent2"/>
              </w:rPr>
              <m:t>&lt;t&gt;</m:t>
            </m:r>
          </m:sup>
        </m:sSup>
      </m:oMath>
      <w:r>
        <w:t>。这就是</w:t>
      </w:r>
      <w:r>
        <w:rPr>
          <w:b/>
        </w:rPr>
        <w:t>LSTM</w:t>
      </w:r>
      <w:r>
        <w:t>主要的式子了，然后这里（上图编号</w:t>
      </w:r>
      <w:r>
        <w:t>11</w:t>
      </w:r>
      <w:r>
        <w:t>所示）有三个门而不是两个，这有点复杂，它把门放到了和之前有点不同</w:t>
      </w:r>
      <w:r>
        <w:lastRenderedPageBreak/>
        <w:t>的地方。</w:t>
      </w:r>
    </w:p>
    <w:p w:rsidR="00D65D46" w:rsidRDefault="00D65D46" w:rsidP="00D65D46">
      <w:r>
        <w:rPr>
          <w:noProof/>
        </w:rPr>
        <w:drawing>
          <wp:inline distT="0" distB="0" distL="0" distR="0" wp14:anchorId="1B94053D" wp14:editId="1899B587">
            <wp:extent cx="5334000" cy="2969260"/>
            <wp:effectExtent l="0" t="0" r="0" b="0"/>
            <wp:docPr id="96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94e871edbd87337937ce374e71d56e42.png"/>
                    <pic:cNvPicPr>
                      <a:picLocks noChangeAspect="1" noChangeArrowheads="1"/>
                    </pic:cNvPicPr>
                  </pic:nvPicPr>
                  <pic:blipFill>
                    <a:blip r:embed="rId15"/>
                    <a:stretch>
                      <a:fillRect/>
                    </a:stretch>
                  </pic:blipFill>
                  <pic:spPr bwMode="auto">
                    <a:xfrm>
                      <a:off x="0" y="0"/>
                      <a:ext cx="5334000" cy="2969260"/>
                    </a:xfrm>
                    <a:prstGeom prst="rect">
                      <a:avLst/>
                    </a:prstGeom>
                    <a:noFill/>
                    <a:ln w="9525">
                      <a:noFill/>
                      <a:headEnd/>
                      <a:tailEnd/>
                    </a:ln>
                  </pic:spPr>
                </pic:pic>
              </a:graphicData>
            </a:graphic>
          </wp:inline>
        </w:drawing>
      </w:r>
    </w:p>
    <w:p w:rsidR="00D65D46" w:rsidRDefault="00D65D46" w:rsidP="00D65D46">
      <w:pPr>
        <w:pStyle w:val="af9"/>
      </w:pPr>
      <w:r>
        <w:t>再提一下，这些式子就是控制</w:t>
      </w:r>
      <w:r>
        <w:rPr>
          <w:b/>
        </w:rPr>
        <w:t>LSTM</w:t>
      </w:r>
      <w:r>
        <w:t>行为的主要的式子了（上图编号</w:t>
      </w:r>
      <w:r>
        <w:t>1</w:t>
      </w:r>
      <w:r>
        <w:t>所示）。这个右上角的图的灵感来自于</w:t>
      </w:r>
      <w:r>
        <w:rPr>
          <w:b/>
        </w:rPr>
        <w:t>Chris Ola</w:t>
      </w:r>
      <w:r>
        <w:t>的一篇博客，标题是《理解</w:t>
      </w:r>
      <w:r>
        <w:rPr>
          <w:b/>
        </w:rPr>
        <w:t>LSTM</w:t>
      </w:r>
      <w:r>
        <w:t>网络》（</w:t>
      </w:r>
      <w:r>
        <w:rPr>
          <w:b/>
        </w:rPr>
        <w:t>Understanding LSTM Network</w:t>
      </w:r>
      <w:r>
        <w:t>），这里的这张图跟他博客上的图是很相似的，但关键的不同可能是这里的这张图用了</w:t>
      </w:r>
      <m:oMath>
        <m:sSup>
          <m:sSupPr>
            <m:ctrlPr>
              <w:rPr>
                <w:rFonts w:ascii="Cambria Math" w:hAnsi="Cambria Math"/>
              </w:rPr>
            </m:ctrlPr>
          </m:sSupPr>
          <m:e>
            <m:r>
              <w:rPr>
                <w:rFonts w:ascii="Cambria Math" w:hAnsi="Cambria Math"/>
              </w:rPr>
              <m:t>a</m:t>
            </m:r>
          </m:e>
          <m:sup>
            <m:r>
              <w:rPr>
                <w:rFonts w:ascii="Cambria Math" w:hAnsi="Cambria Math"/>
              </w:rPr>
              <m:t>&lt;t-1&gt;</m:t>
            </m:r>
          </m:sup>
        </m:sSup>
      </m:oMath>
      <w:r>
        <w:t>和</w:t>
      </w:r>
      <m:oMath>
        <m:sSup>
          <m:sSupPr>
            <m:ctrlPr>
              <w:rPr>
                <w:rFonts w:ascii="Cambria Math" w:hAnsi="Cambria Math"/>
              </w:rPr>
            </m:ctrlPr>
          </m:sSupPr>
          <m:e>
            <m:r>
              <w:rPr>
                <w:rFonts w:ascii="Cambria Math" w:hAnsi="Cambria Math"/>
              </w:rPr>
              <m:t>x</m:t>
            </m:r>
          </m:e>
          <m:sup>
            <m:r>
              <w:rPr>
                <w:rFonts w:ascii="Cambria Math" w:hAnsi="Cambria Math"/>
              </w:rPr>
              <m:t>&lt;t&gt;</m:t>
            </m:r>
          </m:sup>
        </m:sSup>
      </m:oMath>
      <w:r>
        <w:t>来计算所有门值（上图编号</w:t>
      </w:r>
      <w:r>
        <w:t>3</w:t>
      </w:r>
      <w:r>
        <w:t>，</w:t>
      </w:r>
      <w:r>
        <w:t>4</w:t>
      </w:r>
      <w:r>
        <w:t>所示），在这张图里是用</w:t>
      </w:r>
      <m:oMath>
        <m:sSup>
          <m:sSupPr>
            <m:ctrlPr>
              <w:rPr>
                <w:rFonts w:ascii="Cambria Math" w:hAnsi="Cambria Math"/>
              </w:rPr>
            </m:ctrlPr>
          </m:sSupPr>
          <m:e>
            <m:r>
              <w:rPr>
                <w:rFonts w:ascii="Cambria Math" w:hAnsi="Cambria Math"/>
              </w:rPr>
              <m:t>a</m:t>
            </m:r>
          </m:e>
          <m:sup>
            <m:r>
              <w:rPr>
                <w:rFonts w:ascii="Cambria Math" w:hAnsi="Cambria Math"/>
              </w:rPr>
              <m:t>&lt;t-1&gt;</m:t>
            </m:r>
          </m:sup>
        </m:sSup>
      </m:oMath>
      <w:r>
        <w:t>，</w:t>
      </w:r>
      <w:r>
        <w:t xml:space="preserve"> </w:t>
      </w:r>
      <m:oMath>
        <m:sSup>
          <m:sSupPr>
            <m:ctrlPr>
              <w:rPr>
                <w:rFonts w:ascii="Cambria Math" w:hAnsi="Cambria Math"/>
              </w:rPr>
            </m:ctrlPr>
          </m:sSupPr>
          <m:e>
            <m:r>
              <w:rPr>
                <w:rFonts w:ascii="Cambria Math" w:hAnsi="Cambria Math"/>
              </w:rPr>
              <m:t>x</m:t>
            </m:r>
          </m:e>
          <m:sup>
            <m:r>
              <w:rPr>
                <w:rFonts w:ascii="Cambria Math" w:hAnsi="Cambria Math"/>
              </w:rPr>
              <m:t>&lt;t&gt;</m:t>
            </m:r>
          </m:sup>
        </m:sSup>
      </m:oMath>
      <w:r>
        <w:t>一起来计算遗忘门</w:t>
      </w:r>
      <m:oMath>
        <m:sSub>
          <m:sSubPr>
            <m:ctrlPr>
              <w:rPr>
                <w:rFonts w:ascii="Cambria Math" w:hAnsi="Cambria Math"/>
              </w:rPr>
            </m:ctrlPr>
          </m:sSubPr>
          <m:e>
            <m:r>
              <w:rPr>
                <w:rFonts w:ascii="Cambria Math" w:hAnsi="Cambria Math"/>
              </w:rPr>
              <m:t>Γ</m:t>
            </m:r>
          </m:e>
          <m:sub>
            <m:r>
              <w:rPr>
                <w:rFonts w:ascii="Cambria Math" w:hAnsi="Cambria Math"/>
              </w:rPr>
              <m:t>f</m:t>
            </m:r>
          </m:sub>
        </m:sSub>
      </m:oMath>
      <w:r>
        <w:t>的值，还有更新门</w:t>
      </w:r>
      <m:oMath>
        <m:sSub>
          <m:sSubPr>
            <m:ctrlPr>
              <w:rPr>
                <w:rFonts w:ascii="Cambria Math" w:hAnsi="Cambria Math"/>
              </w:rPr>
            </m:ctrlPr>
          </m:sSubPr>
          <m:e>
            <m:r>
              <w:rPr>
                <w:rFonts w:ascii="Cambria Math" w:hAnsi="Cambria Math"/>
              </w:rPr>
              <m:t>Γ</m:t>
            </m:r>
          </m:e>
          <m:sub>
            <m:r>
              <w:rPr>
                <w:rFonts w:ascii="Cambria Math" w:hAnsi="Cambria Math"/>
              </w:rPr>
              <m:t>u</m:t>
            </m:r>
          </m:sub>
        </m:sSub>
      </m:oMath>
      <w:r>
        <w:t>以及输出门</w:t>
      </w:r>
      <m:oMath>
        <m:sSub>
          <m:sSubPr>
            <m:ctrlPr>
              <w:rPr>
                <w:rFonts w:ascii="Cambria Math" w:hAnsi="Cambria Math"/>
              </w:rPr>
            </m:ctrlPr>
          </m:sSubPr>
          <m:e>
            <m:r>
              <w:rPr>
                <w:rFonts w:ascii="Cambria Math" w:hAnsi="Cambria Math"/>
              </w:rPr>
              <m:t>Γ</m:t>
            </m:r>
          </m:e>
          <m:sub>
            <m:r>
              <w:rPr>
                <w:rFonts w:ascii="Cambria Math" w:hAnsi="Cambria Math"/>
              </w:rPr>
              <m:t>o</m:t>
            </m:r>
          </m:sub>
        </m:sSub>
      </m:oMath>
      <w:r>
        <w:t>（上图编号</w:t>
      </w:r>
      <w:r>
        <w:t>4</w:t>
      </w:r>
      <w:r>
        <w:t>所示）。然后它们也经过</w:t>
      </w:r>
      <w:r>
        <w:rPr>
          <w:b/>
        </w:rPr>
        <w:t>tanh</w:t>
      </w:r>
      <w:r>
        <w:t>函数来计算</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w:rPr>
                <w:rFonts w:ascii="Cambria Math" w:hAnsi="Cambria Math"/>
              </w:rPr>
              <m:t>&lt;t&gt;</m:t>
            </m:r>
          </m:sup>
        </m:sSup>
      </m:oMath>
      <w:r>
        <w:t>（上图编号</w:t>
      </w:r>
      <w:r>
        <w:t>5</w:t>
      </w:r>
      <w:r>
        <w:t>所示），这些值被用复杂的方式组合在一起，比如说元素对应的乘积或者其他的方式来从之前的</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（上图编号</w:t>
      </w:r>
      <w:r>
        <w:t>6</w:t>
      </w:r>
      <w:r>
        <w:t>所示）中获得</w:t>
      </w:r>
      <m:oMath>
        <m:sSup>
          <m:sSupPr>
            <m:ctrlPr>
              <w:rPr>
                <w:rFonts w:ascii="Cambria Math" w:hAnsi="Cambria Math"/>
              </w:rPr>
            </m:ctrlPr>
          </m:sSupPr>
          <m:e>
            <m:r>
              <w:rPr>
                <w:rFonts w:ascii="Cambria Math" w:hAnsi="Cambria Math"/>
              </w:rPr>
              <m:t>c</m:t>
            </m:r>
          </m:e>
          <m:sup>
            <m:r>
              <w:rPr>
                <w:rFonts w:ascii="Cambria Math" w:hAnsi="Cambria Math"/>
              </w:rPr>
              <m:t>&lt;t&gt;</m:t>
            </m:r>
          </m:sup>
        </m:sSup>
      </m:oMath>
      <w:r>
        <w:t>（上图编号</w:t>
      </w:r>
      <w:r>
        <w:t>7</w:t>
      </w:r>
      <w:r>
        <w:t>所示）。</w:t>
      </w:r>
    </w:p>
    <w:p w:rsidR="00D65D46" w:rsidRDefault="00D65D46" w:rsidP="00D65D46">
      <w:pPr>
        <w:pStyle w:val="af9"/>
      </w:pPr>
      <w:r>
        <w:t>这里其中一个元素很有意思，如你在这一堆图（上图编号</w:t>
      </w:r>
      <w:r>
        <w:t>8</w:t>
      </w:r>
      <w:r>
        <w:t>所示的一系列图片）中看到的，这是其中一个，再把他们连起来，就是把它们按时间次序连起来，这里（上图编号</w:t>
      </w:r>
      <w:r>
        <w:t>9</w:t>
      </w:r>
      <w:r>
        <w:t>所示）输入</w:t>
      </w:r>
      <m:oMath>
        <m:sSup>
          <m:sSupPr>
            <m:ctrlPr>
              <w:rPr>
                <w:rFonts w:ascii="Cambria Math" w:hAnsi="Cambria Math"/>
              </w:rPr>
            </m:ctrlPr>
          </m:sSupPr>
          <m:e>
            <m:r>
              <w:rPr>
                <w:rFonts w:ascii="Cambria Math" w:hAnsi="Cambria Math"/>
              </w:rPr>
              <m:t>x</m:t>
            </m:r>
          </m:e>
          <m:sup>
            <m:r>
              <w:rPr>
                <w:rFonts w:ascii="Cambria Math" w:hAnsi="Cambria Math"/>
              </w:rPr>
              <m:t>&lt;1&gt;</m:t>
            </m:r>
          </m:sup>
        </m:sSup>
      </m:oMath>
      <w:r>
        <w:t>，然后</w:t>
      </w:r>
      <m:oMath>
        <m:sSup>
          <m:sSupPr>
            <m:ctrlPr>
              <w:rPr>
                <w:rFonts w:ascii="Cambria Math" w:hAnsi="Cambria Math"/>
              </w:rPr>
            </m:ctrlPr>
          </m:sSupPr>
          <m:e>
            <m:r>
              <w:rPr>
                <w:rFonts w:ascii="Cambria Math" w:hAnsi="Cambria Math"/>
              </w:rPr>
              <m:t>x</m:t>
            </m:r>
          </m:e>
          <m:sup>
            <m:r>
              <w:rPr>
                <w:rFonts w:ascii="Cambria Math" w:hAnsi="Cambria Math"/>
              </w:rPr>
              <m:t>&lt;2&gt;</m:t>
            </m:r>
          </m:sup>
        </m:sSup>
      </m:oMath>
      <w:r>
        <w:t>，</w:t>
      </w:r>
      <m:oMath>
        <m:sSup>
          <m:sSupPr>
            <m:ctrlPr>
              <w:rPr>
                <w:rFonts w:ascii="Cambria Math" w:hAnsi="Cambria Math"/>
              </w:rPr>
            </m:ctrlPr>
          </m:sSupPr>
          <m:e>
            <m:r>
              <w:rPr>
                <w:rFonts w:ascii="Cambria Math" w:hAnsi="Cambria Math"/>
              </w:rPr>
              <m:t>x</m:t>
            </m:r>
          </m:e>
          <m:sup>
            <m:r>
              <w:rPr>
                <w:rFonts w:ascii="Cambria Math" w:hAnsi="Cambria Math"/>
              </w:rPr>
              <m:t>&lt;3&gt;</m:t>
            </m:r>
          </m:sup>
        </m:sSup>
      </m:oMath>
      <w:r>
        <w:t>，然后你可以把这些单元依次连起来，这里输出了上一个时间的</w:t>
      </w:r>
      <m:oMath>
        <m:r>
          <w:rPr>
            <w:rFonts w:ascii="Cambria Math" w:hAnsi="Cambria Math"/>
          </w:rPr>
          <m:t>a</m:t>
        </m:r>
      </m:oMath>
      <w:r>
        <w:t>，</w:t>
      </w:r>
      <m:oMath>
        <m:r>
          <w:rPr>
            <w:rFonts w:ascii="Cambria Math" w:hAnsi="Cambria Math"/>
          </w:rPr>
          <m:t>a</m:t>
        </m:r>
      </m:oMath>
      <w:r>
        <w:t>会作为下一个时间步的输入，</w:t>
      </w:r>
      <m:oMath>
        <m:r>
          <w:rPr>
            <w:rFonts w:ascii="Cambria Math" w:hAnsi="Cambria Math"/>
          </w:rPr>
          <m:t>c</m:t>
        </m:r>
      </m:oMath>
      <w:r>
        <w:t>同理。在下面这一块，我把图简化了一下（相对上图编号</w:t>
      </w:r>
      <w:r>
        <w:t>2</w:t>
      </w:r>
      <w:r>
        <w:t>所示的图有所简化）。然后这有个有意思的事情，你会注意到上面这里有条线（上图编号</w:t>
      </w:r>
      <w:r>
        <w:t>10</w:t>
      </w:r>
      <w:r>
        <w:t>所示的线），这条线显示了只要你正确地设置了遗忘门和更新门，</w:t>
      </w:r>
      <w:r>
        <w:rPr>
          <w:b/>
        </w:rPr>
        <w:t>LSTM</w:t>
      </w:r>
      <w:r>
        <w:t>是相当容易把</w:t>
      </w:r>
      <m:oMath>
        <m:sSup>
          <m:sSupPr>
            <m:ctrlPr>
              <w:rPr>
                <w:rFonts w:ascii="Cambria Math" w:hAnsi="Cambria Math"/>
              </w:rPr>
            </m:ctrlPr>
          </m:sSupPr>
          <m:e>
            <m:r>
              <w:rPr>
                <w:rFonts w:ascii="Cambria Math" w:hAnsi="Cambria Math"/>
              </w:rPr>
              <m:t>c</m:t>
            </m:r>
          </m:e>
          <m:sup>
            <m:r>
              <w:rPr>
                <w:rFonts w:ascii="Cambria Math" w:hAnsi="Cambria Math"/>
              </w:rPr>
              <m:t>&lt;0&gt;</m:t>
            </m:r>
          </m:sup>
        </m:sSup>
      </m:oMath>
      <w:r>
        <w:t>的值（上图编号</w:t>
      </w:r>
      <w:r>
        <w:t>11</w:t>
      </w:r>
      <w:r>
        <w:t>所示）一直往下传递到右边，比如</w:t>
      </w:r>
      <m:oMath>
        <m:sSup>
          <m:sSupPr>
            <m:ctrlPr>
              <w:rPr>
                <w:rFonts w:ascii="Cambria Math" w:hAnsi="Cambria Math"/>
              </w:rPr>
            </m:ctrlPr>
          </m:sSupPr>
          <m:e>
            <m:r>
              <w:rPr>
                <w:rFonts w:ascii="Cambria Math" w:hAnsi="Cambria Math"/>
              </w:rPr>
              <m:t>c</m:t>
            </m:r>
          </m:e>
          <m:sup>
            <m:r>
              <w:rPr>
                <w:rFonts w:ascii="Cambria Math" w:hAnsi="Cambria Math"/>
              </w:rPr>
              <m:t>&lt;3&gt;</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&lt;0&gt;</m:t>
            </m:r>
          </m:sup>
        </m:sSup>
      </m:oMath>
      <w:r>
        <w:t>（上图编号</w:t>
      </w:r>
      <w:r>
        <w:t>12</w:t>
      </w:r>
      <w:r>
        <w:t>所示）。这就是为什么</w:t>
      </w:r>
      <w:r>
        <w:rPr>
          <w:b/>
        </w:rPr>
        <w:t>LSTM</w:t>
      </w:r>
      <w:r>
        <w:t>和</w:t>
      </w:r>
      <w:r>
        <w:rPr>
          <w:b/>
        </w:rPr>
        <w:t>GRU</w:t>
      </w:r>
      <w:r>
        <w:t>非常擅长于长时间记忆某个值，对于存在记忆细胞中的某个值，即使经过很长很长的时间步。</w:t>
      </w:r>
    </w:p>
    <w:p w:rsidR="00D65D46" w:rsidRDefault="00D65D46" w:rsidP="00D65D46">
      <w:pPr>
        <w:pStyle w:val="af9"/>
      </w:pPr>
      <w:r>
        <w:t>这就是</w:t>
      </w:r>
      <w:r>
        <w:rPr>
          <w:b/>
        </w:rPr>
        <w:t>LSTM</w:t>
      </w:r>
      <w:r>
        <w:t>，你可能会想到这里和一般使用的版本会有些不同，最常用的版本可能是门值不仅取决于</w:t>
      </w:r>
      <m:oMath>
        <m:sSup>
          <m:sSupPr>
            <m:ctrlPr>
              <w:rPr>
                <w:rFonts w:ascii="Cambria Math" w:hAnsi="Cambria Math"/>
              </w:rPr>
            </m:ctrlPr>
          </m:sSupPr>
          <m:e>
            <m:r>
              <w:rPr>
                <w:rFonts w:ascii="Cambria Math" w:hAnsi="Cambria Math"/>
              </w:rPr>
              <m:t>a</m:t>
            </m:r>
          </m:e>
          <m:sup>
            <m:r>
              <w:rPr>
                <w:rFonts w:ascii="Cambria Math" w:hAnsi="Cambria Math"/>
              </w:rPr>
              <m:t>&lt;t-1&gt;</m:t>
            </m:r>
          </m:sup>
        </m:sSup>
      </m:oMath>
      <w:r>
        <w:t>和</w:t>
      </w:r>
      <m:oMath>
        <m:sSup>
          <m:sSupPr>
            <m:ctrlPr>
              <w:rPr>
                <w:rFonts w:ascii="Cambria Math" w:hAnsi="Cambria Math"/>
              </w:rPr>
            </m:ctrlPr>
          </m:sSupPr>
          <m:e>
            <m:r>
              <w:rPr>
                <w:rFonts w:ascii="Cambria Math" w:hAnsi="Cambria Math"/>
              </w:rPr>
              <m:t>x</m:t>
            </m:r>
          </m:e>
          <m:sup>
            <m:r>
              <w:rPr>
                <w:rFonts w:ascii="Cambria Math" w:hAnsi="Cambria Math"/>
              </w:rPr>
              <m:t>&lt;t&gt;</m:t>
            </m:r>
          </m:sup>
        </m:sSup>
      </m:oMath>
      <w:r>
        <w:t>，有时候也可以偷窥一下</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的值（上图编号</w:t>
      </w:r>
      <w:r>
        <w:t>13</w:t>
      </w:r>
      <w:r>
        <w:t>所示），这</w:t>
      </w:r>
      <w:r>
        <w:lastRenderedPageBreak/>
        <w:t>叫做</w:t>
      </w:r>
      <w:r w:rsidRPr="009C3407">
        <w:rPr>
          <w:b/>
          <w:bCs/>
          <w:color w:val="ED7D31" w:themeColor="accent2"/>
        </w:rPr>
        <w:t>“</w:t>
      </w:r>
      <w:r w:rsidRPr="009C3407">
        <w:rPr>
          <w:b/>
          <w:bCs/>
          <w:color w:val="ED7D31" w:themeColor="accent2"/>
        </w:rPr>
        <w:t>窥视孔连接</w:t>
      </w:r>
      <w:r w:rsidRPr="009C3407">
        <w:rPr>
          <w:b/>
          <w:bCs/>
          <w:color w:val="ED7D31" w:themeColor="accent2"/>
        </w:rPr>
        <w:t>”</w:t>
      </w:r>
      <w:r w:rsidRPr="009C3407">
        <w:rPr>
          <w:b/>
          <w:bCs/>
          <w:color w:val="ED7D31" w:themeColor="accent2"/>
        </w:rPr>
        <w:t>（</w:t>
      </w:r>
      <w:r w:rsidRPr="009C3407">
        <w:rPr>
          <w:b/>
          <w:bCs/>
          <w:color w:val="ED7D31" w:themeColor="accent2"/>
        </w:rPr>
        <w:t>peephole connection</w:t>
      </w:r>
      <w:r w:rsidRPr="009C3407">
        <w:rPr>
          <w:b/>
          <w:bCs/>
          <w:color w:val="ED7D31" w:themeColor="accent2"/>
        </w:rPr>
        <w:t>）</w:t>
      </w:r>
      <w:r>
        <w:t>。虽然不是个好听的名字，但是你想，</w:t>
      </w:r>
      <w:r>
        <w:t>“</w:t>
      </w:r>
      <w:r>
        <w:rPr>
          <w:b/>
        </w:rPr>
        <w:t>偷窥孔连接</w:t>
      </w:r>
      <w:r>
        <w:t>”</w:t>
      </w:r>
      <w:r>
        <w:t>其实意思就是门值不仅取决于</w:t>
      </w:r>
      <m:oMath>
        <m:sSup>
          <m:sSupPr>
            <m:ctrlPr>
              <w:rPr>
                <w:rFonts w:ascii="Cambria Math" w:hAnsi="Cambria Math"/>
              </w:rPr>
            </m:ctrlPr>
          </m:sSupPr>
          <m:e>
            <m:r>
              <w:rPr>
                <w:rFonts w:ascii="Cambria Math" w:hAnsi="Cambria Math"/>
              </w:rPr>
              <m:t>a</m:t>
            </m:r>
          </m:e>
          <m:sup>
            <m:r>
              <w:rPr>
                <w:rFonts w:ascii="Cambria Math" w:hAnsi="Cambria Math"/>
              </w:rPr>
              <m:t>&lt;t-1&gt;</m:t>
            </m:r>
          </m:sup>
        </m:sSup>
      </m:oMath>
      <w:r>
        <w:t>和</w:t>
      </w:r>
      <m:oMath>
        <m:sSup>
          <m:sSupPr>
            <m:ctrlPr>
              <w:rPr>
                <w:rFonts w:ascii="Cambria Math" w:hAnsi="Cambria Math"/>
              </w:rPr>
            </m:ctrlPr>
          </m:sSupPr>
          <m:e>
            <m:r>
              <w:rPr>
                <w:rFonts w:ascii="Cambria Math" w:hAnsi="Cambria Math"/>
              </w:rPr>
              <m:t>x</m:t>
            </m:r>
          </m:e>
          <m:sup>
            <m:r>
              <w:rPr>
                <w:rFonts w:ascii="Cambria Math" w:hAnsi="Cambria Math"/>
              </w:rPr>
              <m:t>&lt;t&gt;</m:t>
            </m:r>
          </m:sup>
        </m:sSup>
      </m:oMath>
      <w:r>
        <w:t>，也取决于上一个记忆细胞的值（</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），然后</w:t>
      </w:r>
      <w:r>
        <w:t>“</w:t>
      </w:r>
      <w:r>
        <w:t>偷窥孔连接</w:t>
      </w:r>
      <w:r>
        <w:t>”</w:t>
      </w:r>
      <w:r>
        <w:t>就可以结合这三个门（</w:t>
      </w:r>
      <m:oMath>
        <m:sSub>
          <m:sSubPr>
            <m:ctrlPr>
              <w:rPr>
                <w:rFonts w:ascii="Cambria Math" w:hAnsi="Cambria Math"/>
              </w:rPr>
            </m:ctrlPr>
          </m:sSubPr>
          <m:e>
            <m:r>
              <w:rPr>
                <w:rFonts w:ascii="Cambria Math" w:hAnsi="Cambria Math"/>
              </w:rPr>
              <m:t>Γ</m:t>
            </m:r>
          </m:e>
          <m:sub>
            <m:r>
              <w:rPr>
                <w:rFonts w:ascii="Cambria Math" w:hAnsi="Cambria Math"/>
              </w:rPr>
              <m:t>u</m:t>
            </m:r>
          </m:sub>
        </m:sSub>
      </m:oMath>
      <w:r>
        <w:t>、</w:t>
      </w:r>
      <m:oMath>
        <m:sSub>
          <m:sSubPr>
            <m:ctrlPr>
              <w:rPr>
                <w:rFonts w:ascii="Cambria Math" w:hAnsi="Cambria Math"/>
              </w:rPr>
            </m:ctrlPr>
          </m:sSubPr>
          <m:e>
            <m:r>
              <w:rPr>
                <w:rFonts w:ascii="Cambria Math" w:hAnsi="Cambria Math"/>
              </w:rPr>
              <m:t>Γ</m:t>
            </m:r>
          </m:e>
          <m:sub>
            <m:r>
              <w:rPr>
                <w:rFonts w:ascii="Cambria Math" w:hAnsi="Cambria Math"/>
              </w:rPr>
              <m:t>f</m:t>
            </m:r>
          </m:sub>
        </m:sSub>
      </m:oMath>
      <w:r>
        <w:t>、</w:t>
      </w:r>
      <m:oMath>
        <m:sSub>
          <m:sSubPr>
            <m:ctrlPr>
              <w:rPr>
                <w:rFonts w:ascii="Cambria Math" w:hAnsi="Cambria Math"/>
              </w:rPr>
            </m:ctrlPr>
          </m:sSubPr>
          <m:e>
            <m:r>
              <w:rPr>
                <w:rFonts w:ascii="Cambria Math" w:hAnsi="Cambria Math"/>
              </w:rPr>
              <m:t>Γ</m:t>
            </m:r>
          </m:e>
          <m:sub>
            <m:r>
              <w:rPr>
                <w:rFonts w:ascii="Cambria Math" w:hAnsi="Cambria Math"/>
              </w:rPr>
              <m:t>o</m:t>
            </m:r>
          </m:sub>
        </m:sSub>
      </m:oMath>
      <w:r>
        <w:t>）来计算了。</w:t>
      </w:r>
    </w:p>
    <w:p w:rsidR="00D65D46" w:rsidRDefault="00D65D46" w:rsidP="00D65D46">
      <w:pPr>
        <w:pStyle w:val="af9"/>
      </w:pPr>
      <w:r>
        <w:t>如你所见</w:t>
      </w:r>
      <w:r>
        <w:rPr>
          <w:b/>
        </w:rPr>
        <w:t>LSTM</w:t>
      </w:r>
      <w:r>
        <w:t>主要的区别在于一个技术上的细节，比如这（上图编号</w:t>
      </w:r>
      <w:r>
        <w:t>13</w:t>
      </w:r>
      <w:r>
        <w:t>所示）有一个</w:t>
      </w:r>
      <w:r>
        <w:t>100</w:t>
      </w:r>
      <w:r>
        <w:t>维的向量，你有一个</w:t>
      </w:r>
      <w:r>
        <w:t>100</w:t>
      </w:r>
      <w:r>
        <w:t>维的隐藏的记忆细胞单元，然后比如第</w:t>
      </w:r>
      <w:r>
        <w:t>50</w:t>
      </w:r>
      <w:r>
        <w:t>个</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的元素只会影响第</w:t>
      </w:r>
      <w:r>
        <w:t>50</w:t>
      </w:r>
      <w:r>
        <w:t>个元素对应的那个门，所以关系是一对一的，于是并不是任意这</w:t>
      </w:r>
      <w:r>
        <w:t>100</w:t>
      </w:r>
      <w:r>
        <w:t>维的</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可以影响所有的门元素。相反的，第一个</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的元素只能影响门的第一个元素，第二个元素影响对应的第二个元素，如此类推。但如果你读过论文，见人讨论</w:t>
      </w:r>
      <w:r>
        <w:t>“</w:t>
      </w:r>
      <w:r>
        <w:rPr>
          <w:b/>
        </w:rPr>
        <w:t>偷窥孔连接</w:t>
      </w:r>
      <w:r>
        <w:t>”</w:t>
      </w:r>
      <w:r>
        <w:t>，那就是在说</w:t>
      </w:r>
      <m:oMath>
        <m:sSup>
          <m:sSupPr>
            <m:ctrlPr>
              <w:rPr>
                <w:rFonts w:ascii="Cambria Math" w:hAnsi="Cambria Math"/>
              </w:rPr>
            </m:ctrlPr>
          </m:sSupPr>
          <m:e>
            <m:r>
              <w:rPr>
                <w:rFonts w:ascii="Cambria Math" w:hAnsi="Cambria Math"/>
              </w:rPr>
              <m:t>c</m:t>
            </m:r>
          </m:e>
          <m:sup>
            <m:r>
              <w:rPr>
                <w:rFonts w:ascii="Cambria Math" w:hAnsi="Cambria Math"/>
              </w:rPr>
              <m:t>&lt;t-1&gt;</m:t>
            </m:r>
          </m:sup>
        </m:sSup>
      </m:oMath>
      <w:r>
        <w:t>也能影响门值。</w:t>
      </w:r>
    </w:p>
    <w:p w:rsidR="00D65D46" w:rsidRDefault="00D65D46" w:rsidP="00D65D46">
      <w:pPr>
        <w:pStyle w:val="af9"/>
        <w:ind w:firstLine="422"/>
      </w:pPr>
      <w:r>
        <w:rPr>
          <w:b/>
        </w:rPr>
        <w:t>LSTM</w:t>
      </w:r>
      <w:r>
        <w:t>前向传播图：</w:t>
      </w:r>
    </w:p>
    <w:p w:rsidR="00D65D46" w:rsidRDefault="00D65D46" w:rsidP="00D65D46">
      <w:r>
        <w:rPr>
          <w:noProof/>
        </w:rPr>
        <w:drawing>
          <wp:inline distT="0" distB="0" distL="0" distR="0" wp14:anchorId="5BD5B0A4" wp14:editId="2FE6710D">
            <wp:extent cx="5334000" cy="2453640"/>
            <wp:effectExtent l="0" t="0" r="0" b="0"/>
            <wp:docPr id="96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LSTM.png"/>
                    <pic:cNvPicPr>
                      <a:picLocks noChangeAspect="1" noChangeArrowheads="1"/>
                    </pic:cNvPicPr>
                  </pic:nvPicPr>
                  <pic:blipFill>
                    <a:blip r:embed="rId16"/>
                    <a:stretch>
                      <a:fillRect/>
                    </a:stretch>
                  </pic:blipFill>
                  <pic:spPr bwMode="auto">
                    <a:xfrm>
                      <a:off x="0" y="0"/>
                      <a:ext cx="5334000" cy="2453640"/>
                    </a:xfrm>
                    <a:prstGeom prst="rect">
                      <a:avLst/>
                    </a:prstGeom>
                    <a:noFill/>
                    <a:ln w="9525">
                      <a:noFill/>
                      <a:headEnd/>
                      <a:tailEnd/>
                    </a:ln>
                  </pic:spPr>
                </pic:pic>
              </a:graphicData>
            </a:graphic>
          </wp:inline>
        </w:drawing>
      </w:r>
    </w:p>
    <w:p w:rsidR="00D65D46" w:rsidRDefault="00D65D46" w:rsidP="00D65D46">
      <w:r>
        <w:rPr>
          <w:noProof/>
        </w:rPr>
        <w:drawing>
          <wp:inline distT="0" distB="0" distL="0" distR="0" wp14:anchorId="368BC1A9" wp14:editId="2A91443E">
            <wp:extent cx="5334000" cy="1262380"/>
            <wp:effectExtent l="0" t="0" r="0" b="0"/>
            <wp:docPr id="965"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LSTM_rnn.png"/>
                    <pic:cNvPicPr>
                      <a:picLocks noChangeAspect="1" noChangeArrowheads="1"/>
                    </pic:cNvPicPr>
                  </pic:nvPicPr>
                  <pic:blipFill>
                    <a:blip r:embed="rId17"/>
                    <a:stretch>
                      <a:fillRect/>
                    </a:stretch>
                  </pic:blipFill>
                  <pic:spPr bwMode="auto">
                    <a:xfrm>
                      <a:off x="0" y="0"/>
                      <a:ext cx="5334000" cy="1262380"/>
                    </a:xfrm>
                    <a:prstGeom prst="rect">
                      <a:avLst/>
                    </a:prstGeom>
                    <a:noFill/>
                    <a:ln w="9525">
                      <a:noFill/>
                      <a:headEnd/>
                      <a:tailEnd/>
                    </a:ln>
                  </pic:spPr>
                </pic:pic>
              </a:graphicData>
            </a:graphic>
          </wp:inline>
        </w:drawing>
      </w:r>
    </w:p>
    <w:p w:rsidR="00D65D46" w:rsidRDefault="00D65D46" w:rsidP="00D65D46">
      <w:pPr>
        <w:pStyle w:val="af9"/>
        <w:ind w:firstLine="422"/>
      </w:pPr>
      <w:r>
        <w:rPr>
          <w:b/>
        </w:rPr>
        <w:t>LSTM</w:t>
      </w:r>
      <w:r>
        <w:t>反向传播计算：</w:t>
      </w:r>
    </w:p>
    <w:p w:rsidR="00D65D46" w:rsidRDefault="00D65D46" w:rsidP="00D65D46">
      <w:pPr>
        <w:pStyle w:val="a0"/>
      </w:pPr>
      <w:proofErr w:type="spellStart"/>
      <w:r>
        <w:rPr>
          <w:rFonts w:ascii="宋体" w:eastAsia="宋体" w:hAnsi="宋体" w:cs="宋体" w:hint="eastAsia"/>
          <w:b/>
        </w:rPr>
        <w:t>门求偏导</w:t>
      </w:r>
      <w:proofErr w:type="spellEnd"/>
      <w:r>
        <w:rPr>
          <w:rFonts w:ascii="宋体" w:eastAsia="宋体" w:hAnsi="宋体" w:cs="宋体" w:hint="eastAsia"/>
          <w:b/>
        </w:rPr>
        <w:t>：</w:t>
      </w:r>
    </w:p>
    <w:p w:rsidR="00D65D46" w:rsidRDefault="0014474F" w:rsidP="00D65D46">
      <w:pPr>
        <w:pStyle w:val="a0"/>
      </w:pPr>
      <w:r w:rsidRPr="0075166F">
        <w:rPr>
          <w:noProof/>
          <w:position w:val="-12"/>
        </w:rPr>
        <w:object w:dxaOrig="3879" w:dyaOrig="380" w14:anchorId="21F3B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195pt;height:19.2pt;mso-width-percent:0;mso-height-percent:0;mso-width-percent:0;mso-height-percent:0" o:ole="">
            <v:imagedata r:id="rId18" o:title=""/>
          </v:shape>
          <o:OLEObject Type="Embed" ProgID="Equation.DSMT4" ShapeID="_x0000_i1035" DrawAspect="Content" ObjectID="_1640631723" r:id="rId19"/>
        </w:object>
      </w:r>
    </w:p>
    <w:p w:rsidR="00D65D46" w:rsidRDefault="0014474F" w:rsidP="00D65D46">
      <w:pPr>
        <w:pStyle w:val="a0"/>
      </w:pPr>
      <w:r w:rsidRPr="0075166F">
        <w:rPr>
          <w:noProof/>
          <w:position w:val="-12"/>
        </w:rPr>
        <w:object w:dxaOrig="6759" w:dyaOrig="380" w14:anchorId="249D7E8D">
          <v:shape id="_x0000_i1034" type="#_x0000_t75" alt="" style="width:338.4pt;height:19.2pt;mso-width-percent:0;mso-height-percent:0;mso-width-percent:0;mso-height-percent:0" o:ole="">
            <v:imagedata r:id="rId20" o:title=""/>
          </v:shape>
          <o:OLEObject Type="Embed" ProgID="Equation.DSMT4" ShapeID="_x0000_i1034" DrawAspect="Content" ObjectID="_1640631724" r:id="rId21"/>
        </w:object>
      </w:r>
    </w:p>
    <w:p w:rsidR="00D65D46" w:rsidRDefault="0014474F" w:rsidP="00D65D46">
      <w:pPr>
        <w:pStyle w:val="a0"/>
      </w:pPr>
      <w:r w:rsidRPr="0075166F">
        <w:rPr>
          <w:noProof/>
          <w:position w:val="-12"/>
        </w:rPr>
        <w:object w:dxaOrig="6440" w:dyaOrig="380" w14:anchorId="0934D60A">
          <v:shape id="_x0000_i1033" type="#_x0000_t75" alt="" style="width:321pt;height:19.2pt;mso-width-percent:0;mso-height-percent:0;mso-width-percent:0;mso-height-percent:0" o:ole="">
            <v:imagedata r:id="rId22" o:title=""/>
          </v:shape>
          <o:OLEObject Type="Embed" ProgID="Equation.DSMT4" ShapeID="_x0000_i1033" DrawAspect="Content" ObjectID="_1640631725" r:id="rId23"/>
        </w:object>
      </w:r>
    </w:p>
    <w:p w:rsidR="00D65D46" w:rsidRDefault="0014474F" w:rsidP="00D65D46">
      <w:pPr>
        <w:pStyle w:val="a0"/>
      </w:pPr>
      <w:r w:rsidRPr="0075166F">
        <w:rPr>
          <w:noProof/>
          <w:position w:val="-14"/>
        </w:rPr>
        <w:object w:dxaOrig="6619" w:dyaOrig="400" w14:anchorId="72DDBE7A">
          <v:shape id="_x0000_i1032" type="#_x0000_t75" alt="" style="width:331.2pt;height:19.8pt;mso-width-percent:0;mso-height-percent:0;mso-width-percent:0;mso-height-percent:0" o:ole="">
            <v:imagedata r:id="rId24" o:title=""/>
          </v:shape>
          <o:OLEObject Type="Embed" ProgID="Equation.DSMT4" ShapeID="_x0000_i1032" DrawAspect="Content" ObjectID="_1640631726" r:id="rId25"/>
        </w:object>
      </w:r>
    </w:p>
    <w:p w:rsidR="00D65D46" w:rsidRDefault="00D65D46" w:rsidP="00D65D46">
      <w:pPr>
        <w:pStyle w:val="a0"/>
      </w:pPr>
      <w:proofErr w:type="spellStart"/>
      <w:r>
        <w:rPr>
          <w:rFonts w:ascii="宋体" w:eastAsia="宋体" w:hAnsi="宋体" w:cs="宋体" w:hint="eastAsia"/>
          <w:b/>
        </w:rPr>
        <w:t>参数求偏导</w:t>
      </w:r>
      <w:proofErr w:type="spellEnd"/>
      <w:r>
        <w:rPr>
          <w:b/>
        </w:rPr>
        <w:t xml:space="preserve"> </w:t>
      </w:r>
      <w:r>
        <w:rPr>
          <w:rFonts w:ascii="宋体" w:eastAsia="宋体" w:hAnsi="宋体" w:cs="宋体" w:hint="eastAsia"/>
          <w:b/>
        </w:rPr>
        <w:t>：</w:t>
      </w:r>
    </w:p>
    <w:p w:rsidR="00D65D46" w:rsidRDefault="0014474F" w:rsidP="00D65D46">
      <w:pPr>
        <w:pStyle w:val="a0"/>
      </w:pPr>
      <w:r w:rsidRPr="0075166F">
        <w:rPr>
          <w:noProof/>
          <w:position w:val="-32"/>
        </w:rPr>
        <w:object w:dxaOrig="2280" w:dyaOrig="800" w14:anchorId="40074E04">
          <v:shape id="_x0000_i1031" type="#_x0000_t75" alt="" style="width:114.6pt;height:40.2pt;mso-width-percent:0;mso-height-percent:0;mso-width-percent:0;mso-height-percent:0" o:ole="">
            <v:imagedata r:id="rId26" o:title=""/>
          </v:shape>
          <o:OLEObject Type="Embed" ProgID="Equation.DSMT4" ShapeID="_x0000_i1031" DrawAspect="Content" ObjectID="_1640631727" r:id="rId27"/>
        </w:object>
      </w:r>
    </w:p>
    <w:p w:rsidR="00D65D46" w:rsidRDefault="0014474F" w:rsidP="00D65D46">
      <w:pPr>
        <w:pStyle w:val="a0"/>
        <w:rPr>
          <w:lang w:eastAsia="zh-CN"/>
        </w:rPr>
      </w:pPr>
      <w:r w:rsidRPr="0075166F">
        <w:rPr>
          <w:noProof/>
          <w:position w:val="-32"/>
        </w:rPr>
        <w:object w:dxaOrig="2120" w:dyaOrig="800" w14:anchorId="491A4288">
          <v:shape id="_x0000_i1030" type="#_x0000_t75" alt="" style="width:117.6pt;height:40.2pt;mso-width-percent:0;mso-height-percent:0;mso-width-percent:0;mso-height-percent:0" o:ole="">
            <v:imagedata r:id="rId28" o:title=""/>
          </v:shape>
          <o:OLEObject Type="Embed" ProgID="Equation.DSMT4" ShapeID="_x0000_i1030" DrawAspect="Content" ObjectID="_1640631728" r:id="rId29"/>
        </w:object>
      </w:r>
      <w:r w:rsidR="00D65D46">
        <w:rPr>
          <w:lang w:eastAsia="zh-CN"/>
        </w:rPr>
        <w:t xml:space="preserve">  </w:t>
      </w:r>
    </w:p>
    <w:p w:rsidR="00D65D46" w:rsidRDefault="0014474F" w:rsidP="00D65D46">
      <w:pPr>
        <w:pStyle w:val="a0"/>
        <w:rPr>
          <w:lang w:eastAsia="zh-CN"/>
        </w:rPr>
      </w:pPr>
      <w:r w:rsidRPr="0075166F">
        <w:rPr>
          <w:noProof/>
          <w:position w:val="-32"/>
        </w:rPr>
        <w:object w:dxaOrig="2060" w:dyaOrig="800" w14:anchorId="6C003B05">
          <v:shape id="_x0000_i1029" type="#_x0000_t75" alt="" style="width:103.2pt;height:40.2pt;mso-width-percent:0;mso-height-percent:0;mso-width-percent:0;mso-height-percent:0" o:ole="">
            <v:imagedata r:id="rId30" o:title=""/>
          </v:shape>
          <o:OLEObject Type="Embed" ProgID="Equation.DSMT4" ShapeID="_x0000_i1029" DrawAspect="Content" ObjectID="_1640631729" r:id="rId31"/>
        </w:object>
      </w:r>
      <w:r w:rsidR="00D65D46">
        <w:rPr>
          <w:lang w:eastAsia="zh-CN"/>
        </w:rPr>
        <w:t xml:space="preserve"> </w:t>
      </w:r>
    </w:p>
    <w:p w:rsidR="00D65D46" w:rsidRDefault="0014474F" w:rsidP="00D65D46">
      <w:pPr>
        <w:pStyle w:val="a0"/>
        <w:rPr>
          <w:lang w:eastAsia="zh-CN"/>
        </w:rPr>
      </w:pPr>
      <w:r w:rsidRPr="0075166F">
        <w:rPr>
          <w:noProof/>
          <w:position w:val="-32"/>
        </w:rPr>
        <w:object w:dxaOrig="2240" w:dyaOrig="800" w14:anchorId="75B42B49">
          <v:shape id="_x0000_i1028" type="#_x0000_t75" alt="" style="width:112.2pt;height:40.2pt;mso-width-percent:0;mso-height-percent:0;mso-width-percent:0;mso-height-percent:0" o:ole="">
            <v:imagedata r:id="rId32" o:title=""/>
          </v:shape>
          <o:OLEObject Type="Embed" ProgID="Equation.DSMT4" ShapeID="_x0000_i1028" DrawAspect="Content" ObjectID="_1640631730" r:id="rId33"/>
        </w:object>
      </w:r>
    </w:p>
    <w:p w:rsidR="00D65D46" w:rsidRDefault="00D65D46" w:rsidP="00D65D46">
      <w:pPr>
        <w:pStyle w:val="af9"/>
      </w:pPr>
      <w:r>
        <w:t>为了计算</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c</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w:t>
      </w:r>
      <w:r>
        <w:t>需要各自对</w:t>
      </w:r>
      <m:oMath>
        <m:r>
          <w:rPr>
            <w:rFonts w:ascii="Cambria Math" w:hAnsi="Cambria Math"/>
          </w:rPr>
          <m:t>d</m:t>
        </m:r>
        <m:sSubSup>
          <m:sSubSupPr>
            <m:ctrlPr>
              <w:rPr>
                <w:rFonts w:ascii="Cambria Math" w:hAnsi="Cambria Math"/>
              </w:rPr>
            </m:ctrlPr>
          </m:sSubSupPr>
          <m:e>
            <m:r>
              <w:rPr>
                <w:rFonts w:ascii="Cambria Math" w:hAnsi="Cambria Math"/>
              </w:rPr>
              <m:t>Γ</m:t>
            </m:r>
          </m:e>
          <m:sub>
            <m:r>
              <w:rPr>
                <w:rFonts w:ascii="Cambria Math" w:hAnsi="Cambria Math"/>
              </w:rPr>
              <m:t>f</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r>
          <w:rPr>
            <w:rFonts w:ascii="Cambria Math" w:hAnsi="Cambria Math"/>
          </w:rPr>
          <m:t>d</m:t>
        </m:r>
        <m:sSubSup>
          <m:sSubSupPr>
            <m:ctrlPr>
              <w:rPr>
                <w:rFonts w:ascii="Cambria Math" w:hAnsi="Cambria Math"/>
              </w:rPr>
            </m:ctrlPr>
          </m:sSubSupPr>
          <m:e>
            <m:r>
              <w:rPr>
                <w:rFonts w:ascii="Cambria Math" w:hAnsi="Cambria Math"/>
              </w:rPr>
              <m:t>Γ</m:t>
            </m:r>
          </m:e>
          <m:sub>
            <m:r>
              <w:rPr>
                <w:rFonts w:ascii="Cambria Math" w:hAnsi="Cambria Math"/>
              </w:rPr>
              <m:t>u</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r>
          <w:rPr>
            <w:rFonts w:ascii="Cambria Math" w:hAnsi="Cambria Math"/>
          </w:rPr>
          <m:t>d</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c</m:t>
                </m:r>
              </m:e>
            </m:groupChr>
          </m:e>
          <m:sup>
            <m:r>
              <m:rPr>
                <m:sty m:val="p"/>
              </m:rPr>
              <w:rPr>
                <w:rFonts w:ascii="Cambria Math" w:hAnsi="Cambria Math"/>
              </w:rPr>
              <m:t>⟨</m:t>
            </m:r>
            <m:r>
              <w:rPr>
                <w:rFonts w:ascii="Cambria Math" w:hAnsi="Cambria Math"/>
              </w:rPr>
              <m:t>t</m:t>
            </m:r>
            <m:r>
              <m:rPr>
                <m:sty m:val="p"/>
              </m:rPr>
              <w:rPr>
                <w:rFonts w:ascii="Cambria Math" w:hAnsi="Cambria Math"/>
              </w:rPr>
              <m:t>⟩</m:t>
            </m:r>
          </m:sup>
        </m:sSup>
        <m:r>
          <m:rPr>
            <m:sty m:val="p"/>
          </m:rPr>
          <w:rPr>
            <w:rFonts w:ascii="Cambria Math" w:hAnsi="Cambria Math"/>
          </w:rPr>
          <m:t>,</m:t>
        </m:r>
        <m:r>
          <w:rPr>
            <w:rFonts w:ascii="Cambria Math" w:hAnsi="Cambria Math"/>
          </w:rPr>
          <m:t>d</m:t>
        </m:r>
        <m:sSubSup>
          <m:sSubSupPr>
            <m:ctrlPr>
              <w:rPr>
                <w:rFonts w:ascii="Cambria Math" w:hAnsi="Cambria Math"/>
              </w:rPr>
            </m:ctrlPr>
          </m:sSubSupPr>
          <m:e>
            <m:r>
              <w:rPr>
                <w:rFonts w:ascii="Cambria Math" w:hAnsi="Cambria Math"/>
              </w:rPr>
              <m:t>Γ</m:t>
            </m:r>
          </m:e>
          <m:sub>
            <m:r>
              <w:rPr>
                <w:rFonts w:ascii="Cambria Math" w:hAnsi="Cambria Math"/>
              </w:rPr>
              <m:t>o</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t xml:space="preserve"> </w:t>
      </w:r>
      <w:r>
        <w:t>求和。</w:t>
      </w:r>
    </w:p>
    <w:p w:rsidR="00D65D46" w:rsidRDefault="00D65D46" w:rsidP="00D65D46">
      <w:pPr>
        <w:pStyle w:val="af9"/>
      </w:pPr>
      <w:r>
        <w:t>最后，计算隐藏状态、记忆状态和输入的偏导数：</w:t>
      </w:r>
    </w:p>
    <w:p w:rsidR="00D65D46" w:rsidRDefault="0014474F" w:rsidP="00D65D46">
      <w:pPr>
        <w:pStyle w:val="af9"/>
      </w:pPr>
      <w:r w:rsidRPr="0075166F">
        <w:rPr>
          <w:noProof/>
          <w:position w:val="-14"/>
        </w:rPr>
        <w:object w:dxaOrig="5460" w:dyaOrig="400" w14:anchorId="02482E33">
          <v:shape id="_x0000_i1027" type="#_x0000_t75" alt="" style="width:274.2pt;height:19.8pt;mso-width-percent:0;mso-height-percent:0;mso-width-percent:0;mso-height-percent:0" o:ole="">
            <v:imagedata r:id="rId34" o:title=""/>
          </v:shape>
          <o:OLEObject Type="Embed" ProgID="Equation.DSMT4" ShapeID="_x0000_i1027" DrawAspect="Content" ObjectID="_1640631731" r:id="rId35"/>
        </w:object>
      </w:r>
    </w:p>
    <w:p w:rsidR="00D65D46" w:rsidRDefault="0014474F" w:rsidP="00D65D46">
      <w:pPr>
        <w:pStyle w:val="af9"/>
        <w:ind w:leftChars="200" w:left="420" w:firstLineChars="0" w:firstLine="0"/>
      </w:pPr>
      <w:r w:rsidRPr="0075166F">
        <w:rPr>
          <w:noProof/>
          <w:position w:val="-14"/>
        </w:rPr>
        <w:object w:dxaOrig="5140" w:dyaOrig="400" w14:anchorId="5BDE3CA6">
          <v:shape id="_x0000_i1026" type="#_x0000_t75" alt="" style="width:256.8pt;height:19.8pt;mso-width-percent:0;mso-height-percent:0;mso-width-percent:0;mso-height-percent:0" o:ole="">
            <v:imagedata r:id="rId36" o:title=""/>
          </v:shape>
          <o:OLEObject Type="Embed" ProgID="Equation.DSMT4" ShapeID="_x0000_i1026" DrawAspect="Content" ObjectID="_1640631732" r:id="rId37"/>
        </w:object>
      </w:r>
      <w:r w:rsidR="00D65D46">
        <w:t xml:space="preserve"> </w:t>
      </w:r>
      <w:r w:rsidRPr="0075166F">
        <w:rPr>
          <w:noProof/>
          <w:position w:val="-14"/>
        </w:rPr>
        <w:object w:dxaOrig="5100" w:dyaOrig="400" w14:anchorId="0D595B02">
          <v:shape id="_x0000_i1025" type="#_x0000_t75" alt="" style="width:255.6pt;height:19.8pt;mso-width-percent:0;mso-height-percent:0;mso-width-percent:0;mso-height-percent:0" o:ole="">
            <v:imagedata r:id="rId38" o:title=""/>
          </v:shape>
          <o:OLEObject Type="Embed" ProgID="Equation.DSMT4" ShapeID="_x0000_i1025" DrawAspect="Content" ObjectID="_1640631733" r:id="rId39"/>
        </w:object>
      </w:r>
    </w:p>
    <w:p w:rsidR="00D65D46" w:rsidRDefault="00D65D46" w:rsidP="00D65D46">
      <w:pPr>
        <w:pStyle w:val="af9"/>
      </w:pPr>
      <w:r>
        <w:t>这就是</w:t>
      </w:r>
      <w:r>
        <w:rPr>
          <w:b/>
        </w:rPr>
        <w:t>LSTM</w:t>
      </w:r>
      <w:r>
        <w:t>，我们什么时候应该用</w:t>
      </w:r>
      <w:r>
        <w:rPr>
          <w:b/>
        </w:rPr>
        <w:t>GRU</w:t>
      </w:r>
      <w:r>
        <w:t>？什么时候用</w:t>
      </w:r>
      <w:r>
        <w:rPr>
          <w:b/>
        </w:rPr>
        <w:t>LSTM</w:t>
      </w:r>
      <w:r>
        <w:t>？这里没有统一的准则。而且即使我先讲解了</w:t>
      </w:r>
      <w:r>
        <w:rPr>
          <w:b/>
        </w:rPr>
        <w:t>GRU</w:t>
      </w:r>
      <w:r>
        <w:t>，在深度学习的历史上，</w:t>
      </w:r>
      <w:r>
        <w:rPr>
          <w:b/>
        </w:rPr>
        <w:t>LSTM</w:t>
      </w:r>
      <w:r>
        <w:t>也是更早出现的，而</w:t>
      </w:r>
      <w:r>
        <w:rPr>
          <w:b/>
        </w:rPr>
        <w:t>GRU</w:t>
      </w:r>
      <w:r>
        <w:t>是最近才发明出来的，它可能源于</w:t>
      </w:r>
      <w:r>
        <w:rPr>
          <w:b/>
        </w:rPr>
        <w:t>Pavia</w:t>
      </w:r>
      <w:r>
        <w:t>在更加复杂的</w:t>
      </w:r>
      <w:r>
        <w:rPr>
          <w:b/>
        </w:rPr>
        <w:t>LSTM</w:t>
      </w:r>
      <w:r>
        <w:t>模型中做出的简化。研究者们在很多不同问题上尝试了这两种模型，看看在不同的问题不同的算法中哪个模型更好，所以这不是个学术和高深的算法，我才想要把这两个模型展示给你。</w:t>
      </w:r>
    </w:p>
    <w:p w:rsidR="00D65D46" w:rsidRPr="009C3407" w:rsidRDefault="00D65D46" w:rsidP="00D65D46">
      <w:pPr>
        <w:pStyle w:val="af9"/>
        <w:ind w:firstLine="422"/>
        <w:rPr>
          <w:color w:val="ED7D31" w:themeColor="accent2"/>
        </w:rPr>
      </w:pPr>
      <w:r w:rsidRPr="009C3407">
        <w:rPr>
          <w:b/>
          <w:color w:val="ED7D31" w:themeColor="accent2"/>
        </w:rPr>
        <w:t>GRU</w:t>
      </w:r>
      <w:r w:rsidRPr="009C3407">
        <w:rPr>
          <w:color w:val="ED7D31" w:themeColor="accent2"/>
        </w:rPr>
        <w:t>的优点是这是个更加简单的模型，所以更容易创建一个更大的网络，而且它只有两个门，在计算性上也运行得更快，然后它可以扩大模型的规模。</w:t>
      </w:r>
    </w:p>
    <w:p w:rsidR="00D65D46" w:rsidRPr="009C3407" w:rsidRDefault="00D65D46" w:rsidP="00D65D46">
      <w:pPr>
        <w:pStyle w:val="af9"/>
        <w:rPr>
          <w:color w:val="ED7D31" w:themeColor="accent2"/>
        </w:rPr>
      </w:pPr>
      <w:r w:rsidRPr="009C3407">
        <w:rPr>
          <w:color w:val="ED7D31" w:themeColor="accent2"/>
        </w:rPr>
        <w:t>但是</w:t>
      </w:r>
      <w:r w:rsidRPr="009C3407">
        <w:rPr>
          <w:b/>
          <w:color w:val="ED7D31" w:themeColor="accent2"/>
        </w:rPr>
        <w:t>LSTM</w:t>
      </w:r>
      <w:r w:rsidRPr="009C3407">
        <w:rPr>
          <w:color w:val="ED7D31" w:themeColor="accent2"/>
        </w:rPr>
        <w:t>更加强大和灵活，因为它有三个门而不是两个。如果你想选一个使用，我认为</w:t>
      </w:r>
      <w:r w:rsidRPr="009C3407">
        <w:rPr>
          <w:b/>
          <w:color w:val="ED7D31" w:themeColor="accent2"/>
        </w:rPr>
        <w:t>LSTM</w:t>
      </w:r>
      <w:r w:rsidRPr="009C3407">
        <w:rPr>
          <w:color w:val="ED7D31" w:themeColor="accent2"/>
        </w:rPr>
        <w:t>在历史进程上是个更优先的选择，所以如果你必须选一个，我感觉今天大部分的人还是会把</w:t>
      </w:r>
      <w:r w:rsidRPr="009C3407">
        <w:rPr>
          <w:b/>
          <w:color w:val="ED7D31" w:themeColor="accent2"/>
        </w:rPr>
        <w:t>LSTM</w:t>
      </w:r>
      <w:r w:rsidRPr="009C3407">
        <w:rPr>
          <w:color w:val="ED7D31" w:themeColor="accent2"/>
        </w:rPr>
        <w:t>作为默认的选择来尝试。虽然我认为最近几年</w:t>
      </w:r>
      <w:r w:rsidRPr="009C3407">
        <w:rPr>
          <w:b/>
          <w:color w:val="ED7D31" w:themeColor="accent2"/>
        </w:rPr>
        <w:t>GRU</w:t>
      </w:r>
      <w:r w:rsidRPr="009C3407">
        <w:rPr>
          <w:color w:val="ED7D31" w:themeColor="accent2"/>
        </w:rPr>
        <w:t>获得了很多支持，而且我感觉越来越多的团队也正在使用</w:t>
      </w:r>
      <w:r w:rsidRPr="009C3407">
        <w:rPr>
          <w:b/>
          <w:color w:val="ED7D31" w:themeColor="accent2"/>
        </w:rPr>
        <w:t>GRU</w:t>
      </w:r>
      <w:r w:rsidRPr="009C3407">
        <w:rPr>
          <w:color w:val="ED7D31" w:themeColor="accent2"/>
        </w:rPr>
        <w:t>，因为它更加简单，而且还效果还不错，它更容易适应规模更加大的问题。</w:t>
      </w:r>
    </w:p>
    <w:p w:rsidR="00D65D46" w:rsidRDefault="00D65D46" w:rsidP="00D65D46">
      <w:pPr>
        <w:pStyle w:val="af9"/>
      </w:pPr>
      <w:r>
        <w:t>所以这就是</w:t>
      </w:r>
      <w:r>
        <w:rPr>
          <w:b/>
        </w:rPr>
        <w:t>LSTM</w:t>
      </w:r>
      <w:r>
        <w:t>，无论是</w:t>
      </w:r>
      <w:r>
        <w:rPr>
          <w:b/>
        </w:rPr>
        <w:t>GRU</w:t>
      </w:r>
      <w:r>
        <w:t>还是</w:t>
      </w:r>
      <w:r>
        <w:rPr>
          <w:b/>
        </w:rPr>
        <w:t>LSTM</w:t>
      </w:r>
      <w:r>
        <w:t>，你都可以用它们来构建捕获更加深层连接</w:t>
      </w:r>
      <w:r>
        <w:lastRenderedPageBreak/>
        <w:t>的神经网络。</w:t>
      </w:r>
    </w:p>
    <w:p w:rsidR="00814EF9" w:rsidRPr="00D65D46" w:rsidRDefault="00814EF9">
      <w:bookmarkStart w:id="4" w:name="_GoBack"/>
      <w:bookmarkEnd w:id="4"/>
    </w:p>
    <w:sectPr w:rsidR="00814EF9" w:rsidRPr="00D65D46"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D46"/>
    <w:rsid w:val="0014474F"/>
    <w:rsid w:val="00814EF9"/>
    <w:rsid w:val="00D65D46"/>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C27B75-6C84-0F4F-80CE-4B2234BFC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D65D46"/>
    <w:pPr>
      <w:widowControl w:val="0"/>
      <w:jc w:val="both"/>
    </w:pPr>
    <w:rPr>
      <w:rFonts w:ascii="Calibri" w:eastAsia="宋体" w:hAnsi="Calibri" w:cs="Times New Roman"/>
      <w:szCs w:val="22"/>
    </w:rPr>
  </w:style>
  <w:style w:type="paragraph" w:styleId="1">
    <w:name w:val="heading 1"/>
    <w:basedOn w:val="a"/>
    <w:next w:val="a"/>
    <w:link w:val="10"/>
    <w:uiPriority w:val="9"/>
    <w:qFormat/>
    <w:rsid w:val="00D65D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5D46"/>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D65D4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65D46"/>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D65D46"/>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D65D46"/>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D65D46"/>
    <w:rPr>
      <w:rFonts w:ascii="Calibri" w:eastAsia="宋体" w:hAnsi="Calibri" w:cs="Times New Roman"/>
      <w:b/>
      <w:bCs/>
      <w:kern w:val="44"/>
      <w:sz w:val="44"/>
      <w:szCs w:val="44"/>
    </w:rPr>
  </w:style>
  <w:style w:type="character" w:customStyle="1" w:styleId="20">
    <w:name w:val="标题 2 字符"/>
    <w:basedOn w:val="a1"/>
    <w:link w:val="2"/>
    <w:uiPriority w:val="9"/>
    <w:qFormat/>
    <w:rsid w:val="00D65D46"/>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D65D46"/>
    <w:rPr>
      <w:rFonts w:ascii="Calibri" w:eastAsia="宋体" w:hAnsi="Calibri" w:cs="Times New Roman"/>
      <w:b/>
      <w:bCs/>
      <w:sz w:val="32"/>
      <w:szCs w:val="32"/>
    </w:rPr>
  </w:style>
  <w:style w:type="character" w:customStyle="1" w:styleId="40">
    <w:name w:val="标题 4 字符"/>
    <w:basedOn w:val="a1"/>
    <w:link w:val="4"/>
    <w:uiPriority w:val="9"/>
    <w:qFormat/>
    <w:rsid w:val="00D65D46"/>
    <w:rPr>
      <w:rFonts w:ascii="Calibri Light" w:eastAsia="宋体" w:hAnsi="Calibri Light" w:cs="Times New Roman"/>
      <w:b/>
      <w:bCs/>
      <w:sz w:val="28"/>
      <w:szCs w:val="28"/>
    </w:rPr>
  </w:style>
  <w:style w:type="character" w:customStyle="1" w:styleId="50">
    <w:name w:val="标题 5 字符"/>
    <w:basedOn w:val="a1"/>
    <w:link w:val="5"/>
    <w:uiPriority w:val="9"/>
    <w:qFormat/>
    <w:rsid w:val="00D65D46"/>
    <w:rPr>
      <w:rFonts w:ascii="Calibri" w:eastAsia="宋体" w:hAnsi="Calibri" w:cs="Times New Roman"/>
      <w:b/>
      <w:bCs/>
      <w:sz w:val="28"/>
      <w:szCs w:val="28"/>
    </w:rPr>
  </w:style>
  <w:style w:type="character" w:customStyle="1" w:styleId="60">
    <w:name w:val="标题 6 字符"/>
    <w:basedOn w:val="a1"/>
    <w:link w:val="6"/>
    <w:uiPriority w:val="9"/>
    <w:rsid w:val="00D65D46"/>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D65D46"/>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D65D46"/>
    <w:rPr>
      <w:rFonts w:ascii="Euclid" w:eastAsia="Euclid" w:hAnsi="Euclid" w:cs="Euclid"/>
      <w:kern w:val="0"/>
      <w:sz w:val="20"/>
      <w:szCs w:val="20"/>
      <w:lang w:eastAsia="en-US"/>
    </w:rPr>
  </w:style>
  <w:style w:type="paragraph" w:styleId="TOC7">
    <w:name w:val="toc 7"/>
    <w:basedOn w:val="a"/>
    <w:next w:val="a"/>
    <w:uiPriority w:val="39"/>
    <w:unhideWhenUsed/>
    <w:qFormat/>
    <w:rsid w:val="00D65D46"/>
    <w:pPr>
      <w:ind w:leftChars="1200" w:left="2520"/>
    </w:pPr>
  </w:style>
  <w:style w:type="paragraph" w:styleId="a5">
    <w:name w:val="caption"/>
    <w:basedOn w:val="a"/>
    <w:next w:val="a"/>
    <w:link w:val="a6"/>
    <w:unhideWhenUsed/>
    <w:qFormat/>
    <w:rsid w:val="00D65D46"/>
    <w:rPr>
      <w:rFonts w:asciiTheme="majorHAnsi" w:eastAsia="黑体" w:hAnsiTheme="majorHAnsi" w:cstheme="majorBidi"/>
      <w:sz w:val="20"/>
      <w:szCs w:val="20"/>
    </w:rPr>
  </w:style>
  <w:style w:type="character" w:customStyle="1" w:styleId="a6">
    <w:name w:val="题注 字符"/>
    <w:basedOn w:val="a1"/>
    <w:link w:val="a5"/>
    <w:rsid w:val="00D65D46"/>
    <w:rPr>
      <w:rFonts w:asciiTheme="majorHAnsi" w:eastAsia="黑体" w:hAnsiTheme="majorHAnsi" w:cstheme="majorBidi"/>
      <w:sz w:val="20"/>
      <w:szCs w:val="20"/>
    </w:rPr>
  </w:style>
  <w:style w:type="paragraph" w:styleId="a7">
    <w:name w:val="Document Map"/>
    <w:basedOn w:val="a"/>
    <w:link w:val="a8"/>
    <w:semiHidden/>
    <w:rsid w:val="00D65D46"/>
    <w:pPr>
      <w:shd w:val="clear" w:color="auto" w:fill="000080"/>
    </w:pPr>
    <w:rPr>
      <w:rFonts w:ascii="Times New Roman" w:hAnsi="Times New Roman"/>
      <w:szCs w:val="24"/>
    </w:rPr>
  </w:style>
  <w:style w:type="character" w:customStyle="1" w:styleId="a8">
    <w:name w:val="文档结构图 字符"/>
    <w:basedOn w:val="a1"/>
    <w:link w:val="a7"/>
    <w:semiHidden/>
    <w:qFormat/>
    <w:rsid w:val="00D65D46"/>
    <w:rPr>
      <w:rFonts w:ascii="Times New Roman" w:eastAsia="宋体" w:hAnsi="Times New Roman" w:cs="Times New Roman"/>
      <w:shd w:val="clear" w:color="auto" w:fill="000080"/>
    </w:rPr>
  </w:style>
  <w:style w:type="paragraph" w:styleId="TOC5">
    <w:name w:val="toc 5"/>
    <w:basedOn w:val="a"/>
    <w:next w:val="a"/>
    <w:uiPriority w:val="39"/>
    <w:unhideWhenUsed/>
    <w:qFormat/>
    <w:rsid w:val="00D65D46"/>
    <w:pPr>
      <w:ind w:leftChars="800" w:left="1680"/>
    </w:pPr>
  </w:style>
  <w:style w:type="paragraph" w:styleId="TOC3">
    <w:name w:val="toc 3"/>
    <w:basedOn w:val="a"/>
    <w:next w:val="a"/>
    <w:uiPriority w:val="39"/>
    <w:unhideWhenUsed/>
    <w:rsid w:val="00D65D46"/>
    <w:pPr>
      <w:ind w:leftChars="400" w:left="840"/>
    </w:pPr>
  </w:style>
  <w:style w:type="paragraph" w:styleId="a9">
    <w:name w:val="Plain Text"/>
    <w:basedOn w:val="a"/>
    <w:link w:val="aa"/>
    <w:rsid w:val="00D65D46"/>
    <w:rPr>
      <w:rFonts w:ascii="宋体" w:eastAsiaTheme="minorEastAsia" w:hAnsi="Courier New" w:cstheme="minorBidi"/>
      <w:szCs w:val="24"/>
    </w:rPr>
  </w:style>
  <w:style w:type="character" w:customStyle="1" w:styleId="aa">
    <w:name w:val="纯文本 字符"/>
    <w:basedOn w:val="a1"/>
    <w:link w:val="a9"/>
    <w:qFormat/>
    <w:rsid w:val="00D65D46"/>
    <w:rPr>
      <w:rFonts w:ascii="宋体" w:hAnsi="Courier New"/>
    </w:rPr>
  </w:style>
  <w:style w:type="paragraph" w:styleId="TOC8">
    <w:name w:val="toc 8"/>
    <w:basedOn w:val="a"/>
    <w:next w:val="a"/>
    <w:uiPriority w:val="39"/>
    <w:unhideWhenUsed/>
    <w:rsid w:val="00D65D46"/>
    <w:pPr>
      <w:ind w:leftChars="1400" w:left="2940"/>
    </w:pPr>
  </w:style>
  <w:style w:type="paragraph" w:styleId="ab">
    <w:name w:val="Balloon Text"/>
    <w:basedOn w:val="a"/>
    <w:link w:val="ac"/>
    <w:unhideWhenUsed/>
    <w:rsid w:val="00D65D46"/>
    <w:rPr>
      <w:sz w:val="18"/>
      <w:szCs w:val="18"/>
    </w:rPr>
  </w:style>
  <w:style w:type="character" w:customStyle="1" w:styleId="ac">
    <w:name w:val="批注框文本 字符"/>
    <w:basedOn w:val="a1"/>
    <w:link w:val="ab"/>
    <w:qFormat/>
    <w:rsid w:val="00D65D46"/>
    <w:rPr>
      <w:rFonts w:ascii="Calibri" w:eastAsia="宋体" w:hAnsi="Calibri" w:cs="Times New Roman"/>
      <w:sz w:val="18"/>
      <w:szCs w:val="18"/>
    </w:rPr>
  </w:style>
  <w:style w:type="paragraph" w:styleId="ad">
    <w:name w:val="footer"/>
    <w:basedOn w:val="a"/>
    <w:link w:val="ae"/>
    <w:unhideWhenUsed/>
    <w:rsid w:val="00D65D46"/>
    <w:pPr>
      <w:tabs>
        <w:tab w:val="center" w:pos="4153"/>
        <w:tab w:val="right" w:pos="8306"/>
      </w:tabs>
      <w:snapToGrid w:val="0"/>
      <w:jc w:val="left"/>
    </w:pPr>
    <w:rPr>
      <w:sz w:val="18"/>
      <w:szCs w:val="18"/>
    </w:rPr>
  </w:style>
  <w:style w:type="character" w:customStyle="1" w:styleId="ae">
    <w:name w:val="页脚 字符"/>
    <w:basedOn w:val="a1"/>
    <w:link w:val="ad"/>
    <w:qFormat/>
    <w:rsid w:val="00D65D46"/>
    <w:rPr>
      <w:rFonts w:ascii="Calibri" w:eastAsia="宋体" w:hAnsi="Calibri" w:cs="Times New Roman"/>
      <w:sz w:val="18"/>
      <w:szCs w:val="18"/>
    </w:rPr>
  </w:style>
  <w:style w:type="paragraph" w:styleId="af">
    <w:name w:val="header"/>
    <w:basedOn w:val="a"/>
    <w:link w:val="af0"/>
    <w:unhideWhenUsed/>
    <w:rsid w:val="00D65D46"/>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D65D46"/>
    <w:rPr>
      <w:rFonts w:ascii="Calibri" w:eastAsia="宋体" w:hAnsi="Calibri" w:cs="Times New Roman"/>
      <w:sz w:val="18"/>
      <w:szCs w:val="18"/>
    </w:rPr>
  </w:style>
  <w:style w:type="paragraph" w:styleId="TOC1">
    <w:name w:val="toc 1"/>
    <w:basedOn w:val="a"/>
    <w:next w:val="a"/>
    <w:uiPriority w:val="39"/>
    <w:unhideWhenUsed/>
    <w:rsid w:val="00D65D46"/>
  </w:style>
  <w:style w:type="paragraph" w:styleId="TOC4">
    <w:name w:val="toc 4"/>
    <w:basedOn w:val="a"/>
    <w:next w:val="a"/>
    <w:uiPriority w:val="39"/>
    <w:unhideWhenUsed/>
    <w:qFormat/>
    <w:rsid w:val="00D65D46"/>
    <w:pPr>
      <w:ind w:leftChars="600" w:left="1260"/>
    </w:pPr>
  </w:style>
  <w:style w:type="paragraph" w:styleId="TOC6">
    <w:name w:val="toc 6"/>
    <w:basedOn w:val="a"/>
    <w:next w:val="a"/>
    <w:uiPriority w:val="39"/>
    <w:unhideWhenUsed/>
    <w:rsid w:val="00D65D46"/>
    <w:pPr>
      <w:ind w:leftChars="1000" w:left="2100"/>
    </w:pPr>
  </w:style>
  <w:style w:type="paragraph" w:styleId="TOC2">
    <w:name w:val="toc 2"/>
    <w:basedOn w:val="a"/>
    <w:next w:val="a"/>
    <w:uiPriority w:val="39"/>
    <w:unhideWhenUsed/>
    <w:qFormat/>
    <w:rsid w:val="00D65D46"/>
    <w:pPr>
      <w:ind w:leftChars="200" w:left="420"/>
    </w:pPr>
  </w:style>
  <w:style w:type="paragraph" w:styleId="TOC9">
    <w:name w:val="toc 9"/>
    <w:basedOn w:val="a"/>
    <w:next w:val="a"/>
    <w:uiPriority w:val="39"/>
    <w:unhideWhenUsed/>
    <w:qFormat/>
    <w:rsid w:val="00D65D46"/>
    <w:pPr>
      <w:ind w:leftChars="1600" w:left="3360"/>
    </w:pPr>
  </w:style>
  <w:style w:type="paragraph" w:styleId="HTML">
    <w:name w:val="HTML Preformatted"/>
    <w:basedOn w:val="a"/>
    <w:link w:val="HTML0"/>
    <w:uiPriority w:val="99"/>
    <w:unhideWhenUsed/>
    <w:rsid w:val="00D65D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D65D46"/>
    <w:rPr>
      <w:rFonts w:ascii="宋体" w:eastAsia="宋体" w:hAnsi="宋体" w:cs="宋体"/>
      <w:kern w:val="0"/>
      <w:sz w:val="24"/>
    </w:rPr>
  </w:style>
  <w:style w:type="paragraph" w:styleId="af1">
    <w:name w:val="Normal (Web)"/>
    <w:basedOn w:val="a"/>
    <w:uiPriority w:val="99"/>
    <w:unhideWhenUsed/>
    <w:rsid w:val="00D65D46"/>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D65D46"/>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D65D46"/>
    <w:rPr>
      <w:rFonts w:ascii="Calibri Light" w:eastAsia="宋体" w:hAnsi="Calibri Light" w:cs="Times New Roman"/>
      <w:b/>
      <w:bCs/>
      <w:sz w:val="32"/>
      <w:szCs w:val="32"/>
    </w:rPr>
  </w:style>
  <w:style w:type="character" w:styleId="af4">
    <w:name w:val="Strong"/>
    <w:basedOn w:val="a1"/>
    <w:uiPriority w:val="22"/>
    <w:qFormat/>
    <w:rsid w:val="00D65D46"/>
    <w:rPr>
      <w:b/>
      <w:bCs/>
    </w:rPr>
  </w:style>
  <w:style w:type="character" w:styleId="af5">
    <w:name w:val="page number"/>
    <w:basedOn w:val="a1"/>
    <w:rsid w:val="00D65D46"/>
  </w:style>
  <w:style w:type="character" w:styleId="af6">
    <w:name w:val="FollowedHyperlink"/>
    <w:basedOn w:val="a1"/>
    <w:uiPriority w:val="99"/>
    <w:unhideWhenUsed/>
    <w:qFormat/>
    <w:rsid w:val="00D65D46"/>
    <w:rPr>
      <w:color w:val="954F72"/>
      <w:u w:val="single"/>
    </w:rPr>
  </w:style>
  <w:style w:type="character" w:styleId="af7">
    <w:name w:val="Hyperlink"/>
    <w:basedOn w:val="a1"/>
    <w:uiPriority w:val="99"/>
    <w:unhideWhenUsed/>
    <w:rsid w:val="00D65D46"/>
    <w:rPr>
      <w:color w:val="0563C1"/>
      <w:u w:val="single"/>
    </w:rPr>
  </w:style>
  <w:style w:type="table" w:styleId="af8">
    <w:name w:val="Table Grid"/>
    <w:basedOn w:val="a2"/>
    <w:qFormat/>
    <w:rsid w:val="00D65D4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D65D46"/>
  </w:style>
  <w:style w:type="character" w:customStyle="1" w:styleId="MMTitleChar">
    <w:name w:val="MM Title Char"/>
    <w:basedOn w:val="af3"/>
    <w:link w:val="MMTitle"/>
    <w:qFormat/>
    <w:rsid w:val="00D65D46"/>
    <w:rPr>
      <w:rFonts w:ascii="Calibri Light" w:eastAsia="宋体" w:hAnsi="Calibri Light" w:cs="Times New Roman"/>
      <w:b/>
      <w:bCs/>
      <w:sz w:val="32"/>
      <w:szCs w:val="32"/>
    </w:rPr>
  </w:style>
  <w:style w:type="paragraph" w:customStyle="1" w:styleId="MMTopic1">
    <w:name w:val="MM Topic 1"/>
    <w:basedOn w:val="1"/>
    <w:link w:val="MMTopic1Char"/>
    <w:qFormat/>
    <w:rsid w:val="00D65D46"/>
  </w:style>
  <w:style w:type="character" w:customStyle="1" w:styleId="MMTopic1Char">
    <w:name w:val="MM Topic 1 Char"/>
    <w:basedOn w:val="10"/>
    <w:link w:val="MMTopic1"/>
    <w:qFormat/>
    <w:rsid w:val="00D65D46"/>
    <w:rPr>
      <w:rFonts w:ascii="Calibri" w:eastAsia="宋体" w:hAnsi="Calibri" w:cs="Times New Roman"/>
      <w:b/>
      <w:bCs/>
      <w:kern w:val="44"/>
      <w:sz w:val="44"/>
      <w:szCs w:val="44"/>
    </w:rPr>
  </w:style>
  <w:style w:type="paragraph" w:customStyle="1" w:styleId="MMTopic2">
    <w:name w:val="MM Topic 2"/>
    <w:basedOn w:val="2"/>
    <w:link w:val="MMTopic2Char"/>
    <w:qFormat/>
    <w:rsid w:val="00D65D46"/>
    <w:pPr>
      <w:spacing w:line="415" w:lineRule="auto"/>
    </w:pPr>
  </w:style>
  <w:style w:type="character" w:customStyle="1" w:styleId="MMTopic2Char">
    <w:name w:val="MM Topic 2 Char"/>
    <w:basedOn w:val="20"/>
    <w:link w:val="MMTopic2"/>
    <w:qFormat/>
    <w:rsid w:val="00D65D46"/>
    <w:rPr>
      <w:rFonts w:ascii="Calibri Light" w:eastAsia="宋体" w:hAnsi="Calibri Light" w:cs="Times New Roman"/>
      <w:b/>
      <w:bCs/>
      <w:sz w:val="32"/>
      <w:szCs w:val="32"/>
    </w:rPr>
  </w:style>
  <w:style w:type="paragraph" w:customStyle="1" w:styleId="MlTopic3">
    <w:name w:val="Ml Topic 3"/>
    <w:basedOn w:val="3"/>
    <w:link w:val="MlTopic30"/>
    <w:qFormat/>
    <w:rsid w:val="00D65D46"/>
    <w:pPr>
      <w:spacing w:line="415" w:lineRule="auto"/>
    </w:pPr>
  </w:style>
  <w:style w:type="character" w:customStyle="1" w:styleId="MlTopic30">
    <w:name w:val="Ml Topic 3 字符"/>
    <w:basedOn w:val="30"/>
    <w:link w:val="MlTopic3"/>
    <w:qFormat/>
    <w:rsid w:val="00D65D46"/>
    <w:rPr>
      <w:rFonts w:ascii="Calibri" w:eastAsia="宋体" w:hAnsi="Calibri" w:cs="Times New Roman"/>
      <w:b/>
      <w:bCs/>
      <w:sz w:val="32"/>
      <w:szCs w:val="32"/>
    </w:rPr>
  </w:style>
  <w:style w:type="paragraph" w:customStyle="1" w:styleId="MMTopic4">
    <w:name w:val="MM Topic 4"/>
    <w:basedOn w:val="4"/>
    <w:link w:val="MMTopic4Char"/>
    <w:qFormat/>
    <w:rsid w:val="00D65D46"/>
    <w:pPr>
      <w:spacing w:line="377" w:lineRule="auto"/>
    </w:pPr>
  </w:style>
  <w:style w:type="character" w:customStyle="1" w:styleId="MMTopic4Char">
    <w:name w:val="MM Topic 4 Char"/>
    <w:basedOn w:val="40"/>
    <w:link w:val="MMTopic4"/>
    <w:qFormat/>
    <w:rsid w:val="00D65D46"/>
    <w:rPr>
      <w:rFonts w:ascii="Calibri Light" w:eastAsia="宋体" w:hAnsi="Calibri Light" w:cs="Times New Roman"/>
      <w:b/>
      <w:bCs/>
      <w:sz w:val="28"/>
      <w:szCs w:val="28"/>
    </w:rPr>
  </w:style>
  <w:style w:type="paragraph" w:customStyle="1" w:styleId="MMHyperlink">
    <w:name w:val="MM Hyperlink"/>
    <w:basedOn w:val="a"/>
    <w:link w:val="MMHyperlinkChar"/>
    <w:qFormat/>
    <w:rsid w:val="00D65D46"/>
    <w:pPr>
      <w:spacing w:line="360" w:lineRule="auto"/>
    </w:pPr>
  </w:style>
  <w:style w:type="character" w:customStyle="1" w:styleId="MMHyperlinkChar">
    <w:name w:val="MM Hyperlink Char"/>
    <w:basedOn w:val="a1"/>
    <w:link w:val="MMHyperlink"/>
    <w:qFormat/>
    <w:rsid w:val="00D65D46"/>
    <w:rPr>
      <w:rFonts w:ascii="Calibri" w:eastAsia="宋体" w:hAnsi="Calibri" w:cs="Times New Roman"/>
      <w:szCs w:val="22"/>
    </w:rPr>
  </w:style>
  <w:style w:type="paragraph" w:customStyle="1" w:styleId="TOC10">
    <w:name w:val="TOC 标题1"/>
    <w:basedOn w:val="1"/>
    <w:next w:val="a"/>
    <w:uiPriority w:val="39"/>
    <w:unhideWhenUsed/>
    <w:qFormat/>
    <w:rsid w:val="00D65D46"/>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D65D46"/>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D65D46"/>
    <w:rPr>
      <w:rFonts w:ascii="Calibri" w:eastAsia="宋体" w:hAnsi="Calibri" w:cs="Times New Roman"/>
      <w:szCs w:val="22"/>
    </w:rPr>
  </w:style>
  <w:style w:type="paragraph" w:customStyle="1" w:styleId="11">
    <w:name w:val="无间隔1"/>
    <w:link w:val="Char"/>
    <w:uiPriority w:val="1"/>
    <w:qFormat/>
    <w:rsid w:val="00D65D46"/>
    <w:rPr>
      <w:rFonts w:ascii="Calibri" w:eastAsia="宋体" w:hAnsi="Calibri" w:cs="Times New Roman"/>
      <w:kern w:val="0"/>
      <w:sz w:val="22"/>
      <w:szCs w:val="22"/>
    </w:rPr>
  </w:style>
  <w:style w:type="character" w:customStyle="1" w:styleId="Char">
    <w:name w:val="无间隔 Char"/>
    <w:basedOn w:val="a1"/>
    <w:link w:val="11"/>
    <w:uiPriority w:val="1"/>
    <w:qFormat/>
    <w:rsid w:val="00D65D46"/>
    <w:rPr>
      <w:rFonts w:ascii="Calibri" w:eastAsia="宋体" w:hAnsi="Calibri" w:cs="Times New Roman"/>
      <w:kern w:val="0"/>
      <w:sz w:val="22"/>
      <w:szCs w:val="22"/>
    </w:rPr>
  </w:style>
  <w:style w:type="paragraph" w:customStyle="1" w:styleId="12">
    <w:name w:val="列出段落1"/>
    <w:basedOn w:val="a"/>
    <w:uiPriority w:val="34"/>
    <w:qFormat/>
    <w:rsid w:val="00D65D46"/>
    <w:pPr>
      <w:ind w:firstLineChars="200" w:firstLine="420"/>
    </w:pPr>
  </w:style>
  <w:style w:type="paragraph" w:customStyle="1" w:styleId="Default">
    <w:name w:val="Default"/>
    <w:qFormat/>
    <w:rsid w:val="00D65D46"/>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D65D46"/>
    <w:pPr>
      <w:ind w:firstLineChars="200" w:firstLine="420"/>
    </w:pPr>
  </w:style>
  <w:style w:type="character" w:customStyle="1" w:styleId="Char0">
    <w:name w:val="正文机器学习 Char"/>
    <w:basedOn w:val="MMHyperlinkChar"/>
    <w:link w:val="af9"/>
    <w:qFormat/>
    <w:rsid w:val="00D65D46"/>
    <w:rPr>
      <w:rFonts w:ascii="Calibri" w:eastAsia="宋体" w:hAnsi="Calibri" w:cs="Times New Roman"/>
      <w:szCs w:val="22"/>
    </w:rPr>
  </w:style>
  <w:style w:type="paragraph" w:customStyle="1" w:styleId="old">
    <w:name w:val="old正文"/>
    <w:basedOn w:val="MMHyperlink"/>
    <w:qFormat/>
    <w:rsid w:val="00D65D46"/>
    <w:pPr>
      <w:ind w:firstLineChars="200" w:firstLine="200"/>
    </w:pPr>
  </w:style>
  <w:style w:type="paragraph" w:customStyle="1" w:styleId="afa">
    <w:name w:val="参考视频"/>
    <w:link w:val="Char1"/>
    <w:qFormat/>
    <w:rsid w:val="00D65D46"/>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D65D46"/>
    <w:rPr>
      <w:rFonts w:ascii="Calibri" w:eastAsia="宋体" w:hAnsi="Calibri" w:cs="Times New Roman"/>
      <w:b/>
      <w:sz w:val="24"/>
      <w:szCs w:val="22"/>
    </w:rPr>
  </w:style>
  <w:style w:type="character" w:customStyle="1" w:styleId="apple-converted-space">
    <w:name w:val="apple-converted-space"/>
    <w:basedOn w:val="a1"/>
    <w:qFormat/>
    <w:rsid w:val="00D65D46"/>
  </w:style>
  <w:style w:type="paragraph" w:customStyle="1" w:styleId="Eq">
    <w:name w:val="Eq."/>
    <w:basedOn w:val="af9"/>
    <w:link w:val="Eq0"/>
    <w:qFormat/>
    <w:rsid w:val="00D65D46"/>
    <w:pPr>
      <w:ind w:firstLineChars="202" w:firstLine="424"/>
    </w:pPr>
    <w:rPr>
      <w:rFonts w:ascii="Cambria Math" w:hAnsi="Cambria Math"/>
    </w:rPr>
  </w:style>
  <w:style w:type="character" w:customStyle="1" w:styleId="Eq0">
    <w:name w:val="Eq. 字符"/>
    <w:basedOn w:val="Char0"/>
    <w:link w:val="Eq"/>
    <w:qFormat/>
    <w:rsid w:val="00D65D46"/>
    <w:rPr>
      <w:rFonts w:ascii="Cambria Math" w:eastAsia="宋体" w:hAnsi="Cambria Math" w:cs="Times New Roman"/>
      <w:szCs w:val="22"/>
    </w:rPr>
  </w:style>
  <w:style w:type="character" w:customStyle="1" w:styleId="13">
    <w:name w:val="占位符文本1"/>
    <w:basedOn w:val="a1"/>
    <w:uiPriority w:val="99"/>
    <w:semiHidden/>
    <w:qFormat/>
    <w:rsid w:val="00D65D46"/>
    <w:rPr>
      <w:color w:val="808080"/>
    </w:rPr>
  </w:style>
  <w:style w:type="character" w:customStyle="1" w:styleId="mi">
    <w:name w:val="mi"/>
    <w:basedOn w:val="a1"/>
    <w:qFormat/>
    <w:rsid w:val="00D65D46"/>
  </w:style>
  <w:style w:type="character" w:customStyle="1" w:styleId="mo">
    <w:name w:val="mo"/>
    <w:basedOn w:val="a1"/>
    <w:qFormat/>
    <w:rsid w:val="00D65D46"/>
  </w:style>
  <w:style w:type="character" w:customStyle="1" w:styleId="mn">
    <w:name w:val="mn"/>
    <w:basedOn w:val="a1"/>
    <w:qFormat/>
    <w:rsid w:val="00D65D46"/>
  </w:style>
  <w:style w:type="character" w:customStyle="1" w:styleId="mtext">
    <w:name w:val="mtext"/>
    <w:basedOn w:val="a1"/>
    <w:qFormat/>
    <w:rsid w:val="00D65D46"/>
  </w:style>
  <w:style w:type="character" w:customStyle="1" w:styleId="MTConvertedEquation">
    <w:name w:val="MTConvertedEquation"/>
    <w:basedOn w:val="a1"/>
    <w:qFormat/>
    <w:rsid w:val="00D65D46"/>
    <w:rPr>
      <w:rFonts w:ascii="宋体" w:hAnsi="宋体" w:cs="宋体"/>
      <w:kern w:val="0"/>
      <w:sz w:val="24"/>
      <w:szCs w:val="24"/>
    </w:rPr>
  </w:style>
  <w:style w:type="character" w:customStyle="1" w:styleId="hljs-subst">
    <w:name w:val="hljs-subst"/>
    <w:basedOn w:val="a1"/>
    <w:qFormat/>
    <w:rsid w:val="00D65D46"/>
  </w:style>
  <w:style w:type="character" w:customStyle="1" w:styleId="hljs-number">
    <w:name w:val="hljs-number"/>
    <w:basedOn w:val="a1"/>
    <w:qFormat/>
    <w:rsid w:val="00D65D46"/>
  </w:style>
  <w:style w:type="character" w:customStyle="1" w:styleId="hljs-keyword">
    <w:name w:val="hljs-keyword"/>
    <w:basedOn w:val="a1"/>
    <w:qFormat/>
    <w:rsid w:val="00D65D46"/>
  </w:style>
  <w:style w:type="character" w:customStyle="1" w:styleId="hljs-preprocessor">
    <w:name w:val="hljs-preprocessor"/>
    <w:basedOn w:val="a1"/>
    <w:qFormat/>
    <w:rsid w:val="00D65D46"/>
  </w:style>
  <w:style w:type="character" w:customStyle="1" w:styleId="hljs-attribute">
    <w:name w:val="hljs-attribute"/>
    <w:basedOn w:val="a1"/>
    <w:qFormat/>
    <w:rsid w:val="00D65D46"/>
  </w:style>
  <w:style w:type="paragraph" w:customStyle="1" w:styleId="21">
    <w:name w:val="列出段落2"/>
    <w:basedOn w:val="a"/>
    <w:uiPriority w:val="1"/>
    <w:qFormat/>
    <w:rsid w:val="00D65D46"/>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D65D46"/>
  </w:style>
  <w:style w:type="character" w:styleId="afb">
    <w:name w:val="Placeholder Text"/>
    <w:basedOn w:val="a1"/>
    <w:uiPriority w:val="99"/>
    <w:semiHidden/>
    <w:rsid w:val="00D65D46"/>
    <w:rPr>
      <w:color w:val="808080"/>
    </w:rPr>
  </w:style>
  <w:style w:type="paragraph" w:styleId="afc">
    <w:name w:val="List Paragraph"/>
    <w:basedOn w:val="a"/>
    <w:uiPriority w:val="34"/>
    <w:qFormat/>
    <w:rsid w:val="00D65D46"/>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D65D46"/>
  </w:style>
  <w:style w:type="character" w:customStyle="1" w:styleId="md-expand">
    <w:name w:val="md-expand"/>
    <w:basedOn w:val="a1"/>
    <w:rsid w:val="00D65D46"/>
  </w:style>
  <w:style w:type="character" w:customStyle="1" w:styleId="md-line">
    <w:name w:val="md-line"/>
    <w:basedOn w:val="a1"/>
    <w:rsid w:val="00D65D46"/>
  </w:style>
  <w:style w:type="paragraph" w:customStyle="1" w:styleId="f-fc6">
    <w:name w:val="f-fc6"/>
    <w:basedOn w:val="a"/>
    <w:rsid w:val="00D65D46"/>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D65D46"/>
    <w:rPr>
      <w:rFonts w:ascii="Arial" w:hAnsi="Arial" w:cs="Arial" w:hint="default"/>
    </w:rPr>
  </w:style>
  <w:style w:type="paragraph" w:styleId="afd">
    <w:name w:val="No Spacing"/>
    <w:uiPriority w:val="1"/>
    <w:qFormat/>
    <w:rsid w:val="00D65D46"/>
    <w:rPr>
      <w:kern w:val="0"/>
      <w:sz w:val="22"/>
      <w:szCs w:val="22"/>
    </w:rPr>
  </w:style>
  <w:style w:type="paragraph" w:styleId="afe">
    <w:name w:val="Subtitle"/>
    <w:basedOn w:val="a"/>
    <w:next w:val="a"/>
    <w:link w:val="aff"/>
    <w:qFormat/>
    <w:rsid w:val="00D65D4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D65D46"/>
    <w:rPr>
      <w:b/>
      <w:bCs/>
      <w:kern w:val="28"/>
      <w:sz w:val="32"/>
      <w:szCs w:val="32"/>
    </w:rPr>
  </w:style>
  <w:style w:type="paragraph" w:styleId="TOC">
    <w:name w:val="TOC Heading"/>
    <w:basedOn w:val="1"/>
    <w:next w:val="a"/>
    <w:uiPriority w:val="39"/>
    <w:unhideWhenUsed/>
    <w:qFormat/>
    <w:rsid w:val="00D65D4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D65D46"/>
  </w:style>
  <w:style w:type="character" w:customStyle="1" w:styleId="32">
    <w:name w:val="标题3级 机器学习 字符"/>
    <w:basedOn w:val="MlTopic30"/>
    <w:link w:val="31"/>
    <w:rsid w:val="00D65D46"/>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D65D46"/>
    <w:pPr>
      <w:widowControl/>
      <w:autoSpaceDE/>
      <w:autoSpaceDN/>
      <w:spacing w:before="180" w:after="180"/>
    </w:pPr>
    <w:rPr>
      <w:sz w:val="24"/>
    </w:rPr>
  </w:style>
  <w:style w:type="character" w:customStyle="1" w:styleId="FirstParagraph0">
    <w:name w:val="First Paragraph 字符"/>
    <w:basedOn w:val="a4"/>
    <w:link w:val="FirstParagraph"/>
    <w:rsid w:val="00D65D46"/>
    <w:rPr>
      <w:rFonts w:ascii="Euclid" w:eastAsia="Euclid" w:hAnsi="Euclid" w:cs="Euclid"/>
      <w:kern w:val="0"/>
      <w:sz w:val="24"/>
      <w:szCs w:val="20"/>
      <w:lang w:eastAsia="en-US"/>
    </w:rPr>
  </w:style>
  <w:style w:type="paragraph" w:customStyle="1" w:styleId="ImageCaption">
    <w:name w:val="Image Caption"/>
    <w:basedOn w:val="a5"/>
    <w:rsid w:val="00D65D46"/>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D65D46"/>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D65D46"/>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D65D46"/>
    <w:pPr>
      <w:keepNext/>
      <w:keepLines/>
      <w:spacing w:after="200"/>
      <w:jc w:val="center"/>
    </w:pPr>
    <w:rPr>
      <w:kern w:val="0"/>
      <w:sz w:val="24"/>
      <w:lang w:eastAsia="en-US"/>
    </w:rPr>
  </w:style>
  <w:style w:type="paragraph" w:styleId="aff0">
    <w:name w:val="Date"/>
    <w:next w:val="a0"/>
    <w:link w:val="aff1"/>
    <w:qFormat/>
    <w:rsid w:val="00D65D46"/>
    <w:pPr>
      <w:keepNext/>
      <w:keepLines/>
      <w:spacing w:after="200"/>
      <w:jc w:val="center"/>
    </w:pPr>
    <w:rPr>
      <w:kern w:val="0"/>
      <w:sz w:val="24"/>
      <w:lang w:eastAsia="en-US"/>
    </w:rPr>
  </w:style>
  <w:style w:type="character" w:customStyle="1" w:styleId="aff1">
    <w:name w:val="日期 字符"/>
    <w:basedOn w:val="a1"/>
    <w:link w:val="aff0"/>
    <w:rsid w:val="00D65D46"/>
    <w:rPr>
      <w:kern w:val="0"/>
      <w:sz w:val="24"/>
      <w:lang w:eastAsia="en-US"/>
    </w:rPr>
  </w:style>
  <w:style w:type="paragraph" w:customStyle="1" w:styleId="Abstract">
    <w:name w:val="Abstract"/>
    <w:basedOn w:val="a"/>
    <w:next w:val="a0"/>
    <w:qFormat/>
    <w:rsid w:val="00D65D46"/>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D65D46"/>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D65D46"/>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D65D46"/>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D65D46"/>
    <w:rPr>
      <w:kern w:val="0"/>
      <w:sz w:val="24"/>
      <w:lang w:eastAsia="en-US"/>
    </w:rPr>
  </w:style>
  <w:style w:type="paragraph" w:customStyle="1" w:styleId="DefinitionTerm">
    <w:name w:val="Definition Term"/>
    <w:basedOn w:val="a"/>
    <w:next w:val="Definition"/>
    <w:rsid w:val="00D65D46"/>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D65D46"/>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D65D46"/>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D65D46"/>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D65D46"/>
    <w:rPr>
      <w:rFonts w:ascii="Consolas" w:eastAsia="黑体" w:hAnsi="Consolas" w:cstheme="majorBidi"/>
      <w:sz w:val="22"/>
      <w:szCs w:val="20"/>
    </w:rPr>
  </w:style>
  <w:style w:type="paragraph" w:customStyle="1" w:styleId="SourceCode">
    <w:name w:val="Source Code"/>
    <w:basedOn w:val="a"/>
    <w:link w:val="VerbatimChar"/>
    <w:rsid w:val="00D65D46"/>
    <w:pPr>
      <w:widowControl/>
      <w:wordWrap w:val="0"/>
      <w:spacing w:after="200"/>
      <w:jc w:val="left"/>
    </w:pPr>
    <w:rPr>
      <w:rFonts w:ascii="Consolas" w:eastAsia="黑体" w:hAnsi="Consolas" w:cstheme="majorBidi"/>
      <w:sz w:val="22"/>
      <w:szCs w:val="20"/>
    </w:rPr>
  </w:style>
  <w:style w:type="character" w:styleId="aff6">
    <w:name w:val="footnote reference"/>
    <w:basedOn w:val="a6"/>
    <w:rsid w:val="00D65D46"/>
    <w:rPr>
      <w:rFonts w:asciiTheme="majorHAnsi" w:eastAsia="黑体" w:hAnsiTheme="majorHAnsi" w:cstheme="majorBidi"/>
      <w:sz w:val="20"/>
      <w:szCs w:val="20"/>
      <w:vertAlign w:val="superscript"/>
    </w:rPr>
  </w:style>
  <w:style w:type="character" w:customStyle="1" w:styleId="KeywordTok">
    <w:name w:val="KeywordTok"/>
    <w:basedOn w:val="VerbatimChar"/>
    <w:rsid w:val="00D65D46"/>
    <w:rPr>
      <w:rFonts w:ascii="Consolas" w:eastAsia="黑体" w:hAnsi="Consolas" w:cstheme="majorBidi"/>
      <w:b/>
      <w:color w:val="007020"/>
      <w:sz w:val="22"/>
      <w:szCs w:val="20"/>
    </w:rPr>
  </w:style>
  <w:style w:type="character" w:customStyle="1" w:styleId="DataTypeTok">
    <w:name w:val="DataTypeTok"/>
    <w:basedOn w:val="VerbatimChar"/>
    <w:rsid w:val="00D65D46"/>
    <w:rPr>
      <w:rFonts w:ascii="Consolas" w:eastAsia="黑体" w:hAnsi="Consolas" w:cstheme="majorBidi"/>
      <w:color w:val="902000"/>
      <w:sz w:val="22"/>
      <w:szCs w:val="20"/>
    </w:rPr>
  </w:style>
  <w:style w:type="character" w:customStyle="1" w:styleId="DecValTok">
    <w:name w:val="DecValTok"/>
    <w:basedOn w:val="VerbatimChar"/>
    <w:rsid w:val="00D65D46"/>
    <w:rPr>
      <w:rFonts w:ascii="Consolas" w:eastAsia="黑体" w:hAnsi="Consolas" w:cstheme="majorBidi"/>
      <w:color w:val="40A070"/>
      <w:sz w:val="22"/>
      <w:szCs w:val="20"/>
    </w:rPr>
  </w:style>
  <w:style w:type="character" w:customStyle="1" w:styleId="BaseNTok">
    <w:name w:val="BaseNTok"/>
    <w:basedOn w:val="VerbatimChar"/>
    <w:rsid w:val="00D65D46"/>
    <w:rPr>
      <w:rFonts w:ascii="Consolas" w:eastAsia="黑体" w:hAnsi="Consolas" w:cstheme="majorBidi"/>
      <w:color w:val="40A070"/>
      <w:sz w:val="22"/>
      <w:szCs w:val="20"/>
    </w:rPr>
  </w:style>
  <w:style w:type="character" w:customStyle="1" w:styleId="FloatTok">
    <w:name w:val="FloatTok"/>
    <w:basedOn w:val="VerbatimChar"/>
    <w:rsid w:val="00D65D46"/>
    <w:rPr>
      <w:rFonts w:ascii="Consolas" w:eastAsia="黑体" w:hAnsi="Consolas" w:cstheme="majorBidi"/>
      <w:color w:val="40A070"/>
      <w:sz w:val="22"/>
      <w:szCs w:val="20"/>
    </w:rPr>
  </w:style>
  <w:style w:type="character" w:customStyle="1" w:styleId="ConstantTok">
    <w:name w:val="ConstantTok"/>
    <w:basedOn w:val="VerbatimChar"/>
    <w:rsid w:val="00D65D46"/>
    <w:rPr>
      <w:rFonts w:ascii="Consolas" w:eastAsia="黑体" w:hAnsi="Consolas" w:cstheme="majorBidi"/>
      <w:color w:val="880000"/>
      <w:sz w:val="22"/>
      <w:szCs w:val="20"/>
    </w:rPr>
  </w:style>
  <w:style w:type="character" w:customStyle="1" w:styleId="CharTok">
    <w:name w:val="CharTok"/>
    <w:basedOn w:val="VerbatimChar"/>
    <w:rsid w:val="00D65D46"/>
    <w:rPr>
      <w:rFonts w:ascii="Consolas" w:eastAsia="黑体" w:hAnsi="Consolas" w:cstheme="majorBidi"/>
      <w:color w:val="4070A0"/>
      <w:sz w:val="22"/>
      <w:szCs w:val="20"/>
    </w:rPr>
  </w:style>
  <w:style w:type="character" w:customStyle="1" w:styleId="SpecialCharTok">
    <w:name w:val="SpecialCharTok"/>
    <w:basedOn w:val="VerbatimChar"/>
    <w:rsid w:val="00D65D46"/>
    <w:rPr>
      <w:rFonts w:ascii="Consolas" w:eastAsia="黑体" w:hAnsi="Consolas" w:cstheme="majorBidi"/>
      <w:color w:val="4070A0"/>
      <w:sz w:val="22"/>
      <w:szCs w:val="20"/>
    </w:rPr>
  </w:style>
  <w:style w:type="character" w:customStyle="1" w:styleId="StringTok">
    <w:name w:val="StringTok"/>
    <w:basedOn w:val="VerbatimChar"/>
    <w:rsid w:val="00D65D46"/>
    <w:rPr>
      <w:rFonts w:ascii="Consolas" w:eastAsia="黑体" w:hAnsi="Consolas" w:cstheme="majorBidi"/>
      <w:color w:val="4070A0"/>
      <w:sz w:val="22"/>
      <w:szCs w:val="20"/>
    </w:rPr>
  </w:style>
  <w:style w:type="character" w:customStyle="1" w:styleId="VerbatimStringTok">
    <w:name w:val="VerbatimStringTok"/>
    <w:basedOn w:val="VerbatimChar"/>
    <w:rsid w:val="00D65D46"/>
    <w:rPr>
      <w:rFonts w:ascii="Consolas" w:eastAsia="黑体" w:hAnsi="Consolas" w:cstheme="majorBidi"/>
      <w:color w:val="4070A0"/>
      <w:sz w:val="22"/>
      <w:szCs w:val="20"/>
    </w:rPr>
  </w:style>
  <w:style w:type="character" w:customStyle="1" w:styleId="SpecialStringTok">
    <w:name w:val="SpecialStringTok"/>
    <w:basedOn w:val="VerbatimChar"/>
    <w:rsid w:val="00D65D46"/>
    <w:rPr>
      <w:rFonts w:ascii="Consolas" w:eastAsia="黑体" w:hAnsi="Consolas" w:cstheme="majorBidi"/>
      <w:color w:val="BB6688"/>
      <w:sz w:val="22"/>
      <w:szCs w:val="20"/>
    </w:rPr>
  </w:style>
  <w:style w:type="character" w:customStyle="1" w:styleId="ImportTok">
    <w:name w:val="ImportTok"/>
    <w:basedOn w:val="VerbatimChar"/>
    <w:rsid w:val="00D65D46"/>
    <w:rPr>
      <w:rFonts w:ascii="Consolas" w:eastAsia="黑体" w:hAnsi="Consolas" w:cstheme="majorBidi"/>
      <w:sz w:val="22"/>
      <w:szCs w:val="20"/>
    </w:rPr>
  </w:style>
  <w:style w:type="character" w:customStyle="1" w:styleId="CommentTok">
    <w:name w:val="CommentTok"/>
    <w:basedOn w:val="VerbatimChar"/>
    <w:rsid w:val="00D65D46"/>
    <w:rPr>
      <w:rFonts w:ascii="Consolas" w:eastAsia="黑体" w:hAnsi="Consolas" w:cstheme="majorBidi"/>
      <w:i/>
      <w:color w:val="60A0B0"/>
      <w:sz w:val="22"/>
      <w:szCs w:val="20"/>
    </w:rPr>
  </w:style>
  <w:style w:type="character" w:customStyle="1" w:styleId="DocumentationTok">
    <w:name w:val="DocumentationTok"/>
    <w:basedOn w:val="VerbatimChar"/>
    <w:rsid w:val="00D65D46"/>
    <w:rPr>
      <w:rFonts w:ascii="Consolas" w:eastAsia="黑体" w:hAnsi="Consolas" w:cstheme="majorBidi"/>
      <w:i/>
      <w:color w:val="BA2121"/>
      <w:sz w:val="22"/>
      <w:szCs w:val="20"/>
    </w:rPr>
  </w:style>
  <w:style w:type="character" w:customStyle="1" w:styleId="AnnotationTok">
    <w:name w:val="AnnotationTok"/>
    <w:basedOn w:val="VerbatimChar"/>
    <w:rsid w:val="00D65D46"/>
    <w:rPr>
      <w:rFonts w:ascii="Consolas" w:eastAsia="黑体" w:hAnsi="Consolas" w:cstheme="majorBidi"/>
      <w:b/>
      <w:i/>
      <w:color w:val="60A0B0"/>
      <w:sz w:val="22"/>
      <w:szCs w:val="20"/>
    </w:rPr>
  </w:style>
  <w:style w:type="character" w:customStyle="1" w:styleId="CommentVarTok">
    <w:name w:val="CommentVarTok"/>
    <w:basedOn w:val="VerbatimChar"/>
    <w:rsid w:val="00D65D46"/>
    <w:rPr>
      <w:rFonts w:ascii="Consolas" w:eastAsia="黑体" w:hAnsi="Consolas" w:cstheme="majorBidi"/>
      <w:b/>
      <w:i/>
      <w:color w:val="60A0B0"/>
      <w:sz w:val="22"/>
      <w:szCs w:val="20"/>
    </w:rPr>
  </w:style>
  <w:style w:type="character" w:customStyle="1" w:styleId="OtherTok">
    <w:name w:val="OtherTok"/>
    <w:basedOn w:val="VerbatimChar"/>
    <w:rsid w:val="00D65D46"/>
    <w:rPr>
      <w:rFonts w:ascii="Consolas" w:eastAsia="黑体" w:hAnsi="Consolas" w:cstheme="majorBidi"/>
      <w:color w:val="007020"/>
      <w:sz w:val="22"/>
      <w:szCs w:val="20"/>
    </w:rPr>
  </w:style>
  <w:style w:type="character" w:customStyle="1" w:styleId="FunctionTok">
    <w:name w:val="FunctionTok"/>
    <w:basedOn w:val="VerbatimChar"/>
    <w:rsid w:val="00D65D46"/>
    <w:rPr>
      <w:rFonts w:ascii="Consolas" w:eastAsia="黑体" w:hAnsi="Consolas" w:cstheme="majorBidi"/>
      <w:color w:val="06287E"/>
      <w:sz w:val="22"/>
      <w:szCs w:val="20"/>
    </w:rPr>
  </w:style>
  <w:style w:type="character" w:customStyle="1" w:styleId="VariableTok">
    <w:name w:val="VariableTok"/>
    <w:basedOn w:val="VerbatimChar"/>
    <w:rsid w:val="00D65D46"/>
    <w:rPr>
      <w:rFonts w:ascii="Consolas" w:eastAsia="黑体" w:hAnsi="Consolas" w:cstheme="majorBidi"/>
      <w:color w:val="19177C"/>
      <w:sz w:val="22"/>
      <w:szCs w:val="20"/>
    </w:rPr>
  </w:style>
  <w:style w:type="character" w:customStyle="1" w:styleId="ControlFlowTok">
    <w:name w:val="ControlFlowTok"/>
    <w:basedOn w:val="VerbatimChar"/>
    <w:rsid w:val="00D65D46"/>
    <w:rPr>
      <w:rFonts w:ascii="Consolas" w:eastAsia="黑体" w:hAnsi="Consolas" w:cstheme="majorBidi"/>
      <w:b/>
      <w:color w:val="007020"/>
      <w:sz w:val="22"/>
      <w:szCs w:val="20"/>
    </w:rPr>
  </w:style>
  <w:style w:type="character" w:customStyle="1" w:styleId="OperatorTok">
    <w:name w:val="OperatorTok"/>
    <w:basedOn w:val="VerbatimChar"/>
    <w:rsid w:val="00D65D46"/>
    <w:rPr>
      <w:rFonts w:ascii="Consolas" w:eastAsia="黑体" w:hAnsi="Consolas" w:cstheme="majorBidi"/>
      <w:color w:val="666666"/>
      <w:sz w:val="22"/>
      <w:szCs w:val="20"/>
    </w:rPr>
  </w:style>
  <w:style w:type="character" w:customStyle="1" w:styleId="BuiltInTok">
    <w:name w:val="BuiltInTok"/>
    <w:basedOn w:val="VerbatimChar"/>
    <w:rsid w:val="00D65D46"/>
    <w:rPr>
      <w:rFonts w:ascii="Consolas" w:eastAsia="黑体" w:hAnsi="Consolas" w:cstheme="majorBidi"/>
      <w:sz w:val="22"/>
      <w:szCs w:val="20"/>
    </w:rPr>
  </w:style>
  <w:style w:type="character" w:customStyle="1" w:styleId="ExtensionTok">
    <w:name w:val="ExtensionTok"/>
    <w:basedOn w:val="VerbatimChar"/>
    <w:rsid w:val="00D65D46"/>
    <w:rPr>
      <w:rFonts w:ascii="Consolas" w:eastAsia="黑体" w:hAnsi="Consolas" w:cstheme="majorBidi"/>
      <w:sz w:val="22"/>
      <w:szCs w:val="20"/>
    </w:rPr>
  </w:style>
  <w:style w:type="character" w:customStyle="1" w:styleId="PreprocessorTok">
    <w:name w:val="PreprocessorTok"/>
    <w:basedOn w:val="VerbatimChar"/>
    <w:rsid w:val="00D65D46"/>
    <w:rPr>
      <w:rFonts w:ascii="Consolas" w:eastAsia="黑体" w:hAnsi="Consolas" w:cstheme="majorBidi"/>
      <w:color w:val="BC7A00"/>
      <w:sz w:val="22"/>
      <w:szCs w:val="20"/>
    </w:rPr>
  </w:style>
  <w:style w:type="character" w:customStyle="1" w:styleId="AttributeTok">
    <w:name w:val="AttributeTok"/>
    <w:basedOn w:val="VerbatimChar"/>
    <w:rsid w:val="00D65D46"/>
    <w:rPr>
      <w:rFonts w:ascii="Consolas" w:eastAsia="黑体" w:hAnsi="Consolas" w:cstheme="majorBidi"/>
      <w:color w:val="7D9029"/>
      <w:sz w:val="22"/>
      <w:szCs w:val="20"/>
    </w:rPr>
  </w:style>
  <w:style w:type="character" w:customStyle="1" w:styleId="RegionMarkerTok">
    <w:name w:val="RegionMarkerTok"/>
    <w:basedOn w:val="VerbatimChar"/>
    <w:rsid w:val="00D65D46"/>
    <w:rPr>
      <w:rFonts w:ascii="Consolas" w:eastAsia="黑体" w:hAnsi="Consolas" w:cstheme="majorBidi"/>
      <w:sz w:val="22"/>
      <w:szCs w:val="20"/>
    </w:rPr>
  </w:style>
  <w:style w:type="character" w:customStyle="1" w:styleId="InformationTok">
    <w:name w:val="InformationTok"/>
    <w:basedOn w:val="VerbatimChar"/>
    <w:rsid w:val="00D65D46"/>
    <w:rPr>
      <w:rFonts w:ascii="Consolas" w:eastAsia="黑体" w:hAnsi="Consolas" w:cstheme="majorBidi"/>
      <w:b/>
      <w:i/>
      <w:color w:val="60A0B0"/>
      <w:sz w:val="22"/>
      <w:szCs w:val="20"/>
    </w:rPr>
  </w:style>
  <w:style w:type="character" w:customStyle="1" w:styleId="WarningTok">
    <w:name w:val="WarningTok"/>
    <w:basedOn w:val="VerbatimChar"/>
    <w:rsid w:val="00D65D46"/>
    <w:rPr>
      <w:rFonts w:ascii="Consolas" w:eastAsia="黑体" w:hAnsi="Consolas" w:cstheme="majorBidi"/>
      <w:b/>
      <w:i/>
      <w:color w:val="60A0B0"/>
      <w:sz w:val="22"/>
      <w:szCs w:val="20"/>
    </w:rPr>
  </w:style>
  <w:style w:type="character" w:customStyle="1" w:styleId="AlertTok">
    <w:name w:val="AlertTok"/>
    <w:basedOn w:val="VerbatimChar"/>
    <w:rsid w:val="00D65D46"/>
    <w:rPr>
      <w:rFonts w:ascii="Consolas" w:eastAsia="黑体" w:hAnsi="Consolas" w:cstheme="majorBidi"/>
      <w:b/>
      <w:color w:val="FF0000"/>
      <w:sz w:val="22"/>
      <w:szCs w:val="20"/>
    </w:rPr>
  </w:style>
  <w:style w:type="character" w:customStyle="1" w:styleId="ErrorTok">
    <w:name w:val="ErrorTok"/>
    <w:basedOn w:val="VerbatimChar"/>
    <w:rsid w:val="00D65D46"/>
    <w:rPr>
      <w:rFonts w:ascii="Consolas" w:eastAsia="黑体" w:hAnsi="Consolas" w:cstheme="majorBidi"/>
      <w:b/>
      <w:color w:val="FF0000"/>
      <w:sz w:val="22"/>
      <w:szCs w:val="20"/>
    </w:rPr>
  </w:style>
  <w:style w:type="character" w:customStyle="1" w:styleId="NormalTok">
    <w:name w:val="NormalTok"/>
    <w:basedOn w:val="VerbatimChar"/>
    <w:rsid w:val="00D65D46"/>
    <w:rPr>
      <w:rFonts w:ascii="Consolas" w:eastAsia="黑体" w:hAnsi="Consolas" w:cstheme="majorBidi"/>
      <w:sz w:val="22"/>
      <w:szCs w:val="20"/>
    </w:rPr>
  </w:style>
  <w:style w:type="character" w:customStyle="1" w:styleId="14">
    <w:name w:val="未处理的提及1"/>
    <w:basedOn w:val="a1"/>
    <w:uiPriority w:val="99"/>
    <w:semiHidden/>
    <w:unhideWhenUsed/>
    <w:rsid w:val="00D65D46"/>
    <w:rPr>
      <w:color w:val="808080"/>
      <w:shd w:val="clear" w:color="auto" w:fill="E6E6E6"/>
    </w:rPr>
  </w:style>
  <w:style w:type="character" w:customStyle="1" w:styleId="22">
    <w:name w:val="未处理的提及2"/>
    <w:basedOn w:val="a1"/>
    <w:uiPriority w:val="99"/>
    <w:semiHidden/>
    <w:unhideWhenUsed/>
    <w:rsid w:val="00D65D46"/>
    <w:rPr>
      <w:color w:val="808080"/>
      <w:shd w:val="clear" w:color="auto" w:fill="E6E6E6"/>
    </w:rPr>
  </w:style>
  <w:style w:type="paragraph" w:customStyle="1" w:styleId="md-focus-p">
    <w:name w:val="md-focus-p"/>
    <w:basedOn w:val="a"/>
    <w:rsid w:val="00D65D46"/>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D65D46"/>
    <w:rPr>
      <w:color w:val="808080"/>
      <w:shd w:val="clear" w:color="auto" w:fill="E6E6E6"/>
    </w:rPr>
  </w:style>
  <w:style w:type="paragraph" w:customStyle="1" w:styleId="aff7">
    <w:name w:val="数学公式"/>
    <w:basedOn w:val="FirstParagraph"/>
    <w:link w:val="aff8"/>
    <w:qFormat/>
    <w:rsid w:val="00D65D46"/>
    <w:pPr>
      <w:spacing w:line="360" w:lineRule="auto"/>
    </w:pPr>
    <w:rPr>
      <w:rFonts w:ascii="宋体" w:eastAsia="宋体" w:hAnsi="宋体" w:cs="宋体"/>
      <w:szCs w:val="22"/>
    </w:rPr>
  </w:style>
  <w:style w:type="character" w:customStyle="1" w:styleId="aff8">
    <w:name w:val="数学公式 字符"/>
    <w:basedOn w:val="FirstParagraph0"/>
    <w:link w:val="aff7"/>
    <w:rsid w:val="00D65D46"/>
    <w:rPr>
      <w:rFonts w:ascii="宋体" w:eastAsia="宋体" w:hAnsi="宋体" w:cs="宋体"/>
      <w:kern w:val="0"/>
      <w:sz w:val="24"/>
      <w:szCs w:val="22"/>
      <w:lang w:eastAsia="en-US"/>
    </w:rPr>
  </w:style>
  <w:style w:type="character" w:customStyle="1" w:styleId="41">
    <w:name w:val="未处理的提及4"/>
    <w:basedOn w:val="a1"/>
    <w:uiPriority w:val="99"/>
    <w:semiHidden/>
    <w:unhideWhenUsed/>
    <w:rsid w:val="00D65D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wmf"/><Relationship Id="rId26" Type="http://schemas.openxmlformats.org/officeDocument/2006/relationships/image" Target="media/image18.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22.w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wmf"/><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wmf"/><Relationship Id="rId32" Type="http://schemas.openxmlformats.org/officeDocument/2006/relationships/image" Target="media/image21.wmf"/><Relationship Id="rId37" Type="http://schemas.openxmlformats.org/officeDocument/2006/relationships/oleObject" Target="embeddings/oleObject10.bin"/><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3.bin"/><Relationship Id="rId28" Type="http://schemas.openxmlformats.org/officeDocument/2006/relationships/image" Target="media/image19.wmf"/><Relationship Id="rId36" Type="http://schemas.openxmlformats.org/officeDocument/2006/relationships/image" Target="media/image23.wmf"/><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wmf"/><Relationship Id="rId27" Type="http://schemas.openxmlformats.org/officeDocument/2006/relationships/oleObject" Target="embeddings/oleObject5.bin"/><Relationship Id="rId30" Type="http://schemas.openxmlformats.org/officeDocument/2006/relationships/image" Target="media/image20.wmf"/><Relationship Id="rId35" Type="http://schemas.openxmlformats.org/officeDocument/2006/relationships/oleObject" Target="embeddings/oleObject9.bin"/><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1355</Words>
  <Characters>7728</Characters>
  <Application>Microsoft Office Word</Application>
  <DocSecurity>0</DocSecurity>
  <Lines>64</Lines>
  <Paragraphs>18</Paragraphs>
  <ScaleCrop>false</ScaleCrop>
  <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2020-01-15T21:14:00Z</dcterms:created>
  <dcterms:modified xsi:type="dcterms:W3CDTF">2020-01-15T21:14:00Z</dcterms:modified>
</cp:coreProperties>
</file>