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86C" w:rsidRDefault="005B586C" w:rsidP="005B586C">
      <w:pPr>
        <w:pStyle w:val="MMTopic2"/>
        <w:numPr>
          <w:ilvl w:val="0"/>
          <w:numId w:val="1"/>
        </w:numPr>
      </w:pPr>
      <w:bookmarkStart w:id="0" w:name="_Toc522961524"/>
      <w:r>
        <w:t>正则化</w:t>
      </w:r>
      <w:r>
        <w:t>(Regularization)</w:t>
      </w:r>
      <w:bookmarkEnd w:id="0"/>
    </w:p>
    <w:p w:rsidR="005B586C" w:rsidRDefault="005B586C" w:rsidP="005B586C">
      <w:pPr>
        <w:pStyle w:val="3"/>
      </w:pPr>
      <w:bookmarkStart w:id="1" w:name="header-n357"/>
      <w:bookmarkStart w:id="2" w:name="_Toc522961525"/>
      <w:bookmarkEnd w:id="1"/>
      <w:r>
        <w:t xml:space="preserve">7.1 </w:t>
      </w:r>
      <w:r>
        <w:t>过拟合的问题</w:t>
      </w:r>
      <w:bookmarkEnd w:id="2"/>
    </w:p>
    <w:p w:rsidR="005B586C" w:rsidRDefault="005B586C" w:rsidP="005B586C">
      <w:pPr>
        <w:pStyle w:val="a4"/>
      </w:pPr>
      <w:r>
        <w:t>参考视频</w:t>
      </w:r>
      <w:r>
        <w:t>: 7 - 1 - The Problem of Overfitting (10 min).</w:t>
      </w:r>
      <w:proofErr w:type="spellStart"/>
      <w:r>
        <w:t>mkv</w:t>
      </w:r>
      <w:proofErr w:type="spellEnd"/>
    </w:p>
    <w:p w:rsidR="005B586C" w:rsidRDefault="005B586C" w:rsidP="005B586C">
      <w:pPr>
        <w:pStyle w:val="a3"/>
      </w:pPr>
      <w:r>
        <w:t>遇到</w:t>
      </w:r>
      <w:r w:rsidRPr="0062044B">
        <w:rPr>
          <w:b/>
          <w:bCs/>
          <w:color w:val="FF0000"/>
        </w:rPr>
        <w:t>过拟合</w:t>
      </w:r>
      <w:r w:rsidRPr="0062044B">
        <w:rPr>
          <w:b/>
          <w:bCs/>
          <w:color w:val="FF0000"/>
        </w:rPr>
        <w:t>(over-fitting)</w:t>
      </w:r>
      <w:r>
        <w:t>的问题，可能会导致它们效果很差。</w:t>
      </w:r>
    </w:p>
    <w:p w:rsidR="005B586C" w:rsidRDefault="005B586C" w:rsidP="005B586C">
      <w:pPr>
        <w:pStyle w:val="a3"/>
        <w:ind w:firstLine="422"/>
      </w:pPr>
      <w:r w:rsidRPr="0062044B">
        <w:rPr>
          <w:b/>
          <w:bCs/>
          <w:color w:val="FF0000"/>
        </w:rPr>
        <w:t>正则化</w:t>
      </w:r>
      <w:r w:rsidRPr="0062044B">
        <w:rPr>
          <w:b/>
          <w:bCs/>
          <w:color w:val="FF0000"/>
        </w:rPr>
        <w:t>(regularization)</w:t>
      </w:r>
      <w:r>
        <w:t>的技术，它可以改善或者减少过度拟合问题。</w:t>
      </w:r>
    </w:p>
    <w:p w:rsidR="005B586C" w:rsidRDefault="005B586C" w:rsidP="005B586C">
      <w:pPr>
        <w:pStyle w:val="a3"/>
      </w:pPr>
      <w:r>
        <w:t>如果我们有非常多的特征，我们通过学习得到的假设可能能够非常好地适应训练集（代价函数可能几乎为</w:t>
      </w:r>
      <w:r>
        <w:t>0</w:t>
      </w:r>
      <w:r>
        <w:t>），但是可能会不能推广到新的数据。</w:t>
      </w:r>
    </w:p>
    <w:p w:rsidR="005B586C" w:rsidRDefault="005B586C" w:rsidP="005B586C">
      <w:pPr>
        <w:pStyle w:val="a3"/>
      </w:pPr>
      <w:r>
        <w:t>下图是一个回归问题的例子：</w:t>
      </w:r>
    </w:p>
    <w:p w:rsidR="005B586C" w:rsidRDefault="005B586C" w:rsidP="005B586C">
      <w:r>
        <w:rPr>
          <w:noProof/>
        </w:rPr>
        <w:drawing>
          <wp:inline distT="0" distB="0" distL="0" distR="0" wp14:anchorId="6F2D5731" wp14:editId="3976DC87">
            <wp:extent cx="5334000" cy="1413655"/>
            <wp:effectExtent l="0" t="0" r="0" b="0"/>
            <wp:docPr id="256"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72f84165fbf1753cd516e65d5e91c0d3.jpg"/>
                    <pic:cNvPicPr>
                      <a:picLocks noChangeAspect="1" noChangeArrowheads="1"/>
                    </pic:cNvPicPr>
                  </pic:nvPicPr>
                  <pic:blipFill>
                    <a:blip r:embed="rId5"/>
                    <a:stretch>
                      <a:fillRect/>
                    </a:stretch>
                  </pic:blipFill>
                  <pic:spPr bwMode="auto">
                    <a:xfrm>
                      <a:off x="0" y="0"/>
                      <a:ext cx="5334000" cy="1413655"/>
                    </a:xfrm>
                    <a:prstGeom prst="rect">
                      <a:avLst/>
                    </a:prstGeom>
                    <a:noFill/>
                    <a:ln w="9525">
                      <a:noFill/>
                      <a:headEnd/>
                      <a:tailEnd/>
                    </a:ln>
                  </pic:spPr>
                </pic:pic>
              </a:graphicData>
            </a:graphic>
          </wp:inline>
        </w:drawing>
      </w:r>
    </w:p>
    <w:p w:rsidR="005B586C" w:rsidRDefault="005B586C" w:rsidP="005B586C">
      <w:pPr>
        <w:pStyle w:val="a3"/>
      </w:pPr>
      <w:r>
        <w:t>第一个模型是一个线性模型，欠拟合，不能很好地适应我们的训练集；第三个模型是一个四次方的模型，过于强调拟合原始数据，而丢失了算法的本质：预测新数据。我们可以看出，若给出一个新的值使之预测，它将表现的很差，是过拟合，虽然能非常好地适应我们的训练集但在新输入变量进行预测时可能会效果不好；而中间的模型似乎最合适。</w:t>
      </w:r>
    </w:p>
    <w:p w:rsidR="005B586C" w:rsidRDefault="005B586C" w:rsidP="005B586C">
      <w:pPr>
        <w:pStyle w:val="a3"/>
      </w:pPr>
      <w:r>
        <w:t>分类问题中也存在这样的问题：</w:t>
      </w:r>
    </w:p>
    <w:p w:rsidR="005B586C" w:rsidRDefault="005B586C" w:rsidP="005B586C">
      <w:pPr>
        <w:pStyle w:val="a3"/>
      </w:pPr>
      <w:r>
        <w:rPr>
          <w:noProof/>
        </w:rPr>
        <w:drawing>
          <wp:inline distT="0" distB="0" distL="0" distR="0" wp14:anchorId="1FF6F173" wp14:editId="5F998A6A">
            <wp:extent cx="4330700" cy="1104900"/>
            <wp:effectExtent l="0" t="0" r="0" b="0"/>
            <wp:docPr id="28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e39b497588499d671942cc15026e4a2.jpg"/>
                    <pic:cNvPicPr>
                      <a:picLocks noChangeAspect="1" noChangeArrowheads="1"/>
                    </pic:cNvPicPr>
                  </pic:nvPicPr>
                  <pic:blipFill>
                    <a:blip r:embed="rId6"/>
                    <a:stretch>
                      <a:fillRect/>
                    </a:stretch>
                  </pic:blipFill>
                  <pic:spPr bwMode="auto">
                    <a:xfrm>
                      <a:off x="0" y="0"/>
                      <a:ext cx="4331139" cy="1105012"/>
                    </a:xfrm>
                    <a:prstGeom prst="rect">
                      <a:avLst/>
                    </a:prstGeom>
                    <a:noFill/>
                    <a:ln w="9525">
                      <a:noFill/>
                      <a:headEnd/>
                      <a:tailEnd/>
                    </a:ln>
                  </pic:spPr>
                </pic:pic>
              </a:graphicData>
            </a:graphic>
          </wp:inline>
        </w:drawing>
      </w:r>
    </w:p>
    <w:p w:rsidR="005B586C" w:rsidRDefault="005B586C" w:rsidP="005B586C">
      <w:pPr>
        <w:pStyle w:val="a3"/>
      </w:pPr>
      <w:r>
        <w:t>就以多项式理解，</w:t>
      </w:r>
      <m:oMath>
        <m:r>
          <w:rPr>
            <w:rFonts w:ascii="Cambria Math" w:hAnsi="Cambria Math"/>
          </w:rPr>
          <m:t>x</m:t>
        </m:r>
      </m:oMath>
      <w:r>
        <w:t xml:space="preserve"> </w:t>
      </w:r>
      <w:r>
        <w:t>的次数越高，拟合的越好，但相应的预测的能力就可能变差。</w:t>
      </w:r>
    </w:p>
    <w:p w:rsidR="005B586C" w:rsidRDefault="005B586C" w:rsidP="005B586C">
      <w:pPr>
        <w:pStyle w:val="a3"/>
      </w:pPr>
      <w:r>
        <w:rPr>
          <w:rFonts w:hint="eastAsia"/>
        </w:rPr>
        <w:t>1.</w:t>
      </w:r>
      <w:r>
        <w:t>丢弃一些不能帮助我们正确预测的特征。可以是手工选择保留哪些特征，或者使用一些模型选择的算法来帮忙（例如</w:t>
      </w:r>
      <w:r>
        <w:rPr>
          <w:b/>
        </w:rPr>
        <w:t>PCA</w:t>
      </w:r>
      <w:r>
        <w:t>）</w:t>
      </w:r>
    </w:p>
    <w:p w:rsidR="005B586C" w:rsidRPr="004A12FF" w:rsidRDefault="005B586C" w:rsidP="004A12FF">
      <w:pPr>
        <w:pStyle w:val="a3"/>
        <w:rPr>
          <w:rFonts w:hint="eastAsia"/>
        </w:rPr>
      </w:pPr>
      <w:r>
        <w:rPr>
          <w:rFonts w:hint="eastAsia"/>
        </w:rPr>
        <w:t>2.</w:t>
      </w:r>
      <w:r>
        <w:t>正则化。</w:t>
      </w:r>
      <w:r>
        <w:t xml:space="preserve"> </w:t>
      </w:r>
      <w:r>
        <w:t>保留所有的特征，但是减少参数的大小（</w:t>
      </w:r>
      <w:r>
        <w:rPr>
          <w:b/>
        </w:rPr>
        <w:t>magnitude</w:t>
      </w:r>
      <w:r>
        <w:t>）。</w:t>
      </w:r>
    </w:p>
    <w:p w:rsidR="005B586C" w:rsidRDefault="005B586C" w:rsidP="005B586C">
      <w:pPr>
        <w:pStyle w:val="3"/>
      </w:pPr>
      <w:bookmarkStart w:id="3" w:name="_Toc522961526"/>
      <w:r>
        <w:lastRenderedPageBreak/>
        <w:t xml:space="preserve">7.2 </w:t>
      </w:r>
      <w:r>
        <w:t>代价函数</w:t>
      </w:r>
      <w:bookmarkEnd w:id="3"/>
    </w:p>
    <w:p w:rsidR="005B586C" w:rsidRDefault="005B586C" w:rsidP="005B586C">
      <w:pPr>
        <w:pStyle w:val="a4"/>
      </w:pPr>
      <w:r>
        <w:t>参考视频</w:t>
      </w:r>
      <w:r>
        <w:t>: 7 - 2 - Cost Function (10 min).</w:t>
      </w:r>
      <w:proofErr w:type="spellStart"/>
      <w:r>
        <w:t>mkv</w:t>
      </w:r>
      <w:proofErr w:type="spellEnd"/>
    </w:p>
    <w:p w:rsidR="005B586C" w:rsidRDefault="005B586C" w:rsidP="005B586C">
      <w:pPr>
        <w:pStyle w:val="a3"/>
      </w:pPr>
      <w:r>
        <w:t>上面的回归问题中如果我们的模型是：</w:t>
      </w:r>
    </w:p>
    <w:p w:rsidR="005B586C" w:rsidRDefault="005B586C" w:rsidP="005B586C">
      <w:pPr>
        <w:pStyle w:val="a3"/>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4</m:t>
            </m:r>
          </m:sup>
        </m:sSubSup>
      </m:oMath>
      <w:r>
        <w:t xml:space="preserve"> </w:t>
      </w:r>
    </w:p>
    <w:p w:rsidR="005B586C" w:rsidRDefault="005B586C" w:rsidP="005B586C">
      <w:pPr>
        <w:pStyle w:val="a3"/>
      </w:pPr>
      <w:r>
        <w:t>我们可以从之前的事例中看出，正是那些</w:t>
      </w:r>
      <w:r w:rsidRPr="001516B0">
        <w:rPr>
          <w:b/>
          <w:bCs/>
          <w:color w:val="C00000"/>
        </w:rPr>
        <w:t>高次项导致了过拟合的产生，所以如果我们能让这些高次项的系数接近于</w:t>
      </w:r>
      <w:r w:rsidRPr="001516B0">
        <w:rPr>
          <w:b/>
          <w:bCs/>
          <w:color w:val="C00000"/>
        </w:rPr>
        <w:t>0</w:t>
      </w:r>
      <w:r w:rsidRPr="001516B0">
        <w:rPr>
          <w:b/>
          <w:bCs/>
          <w:color w:val="C00000"/>
        </w:rPr>
        <w:t>的话</w:t>
      </w:r>
      <w:r>
        <w:t>，我们就能很好的拟合了。</w:t>
      </w:r>
      <w:r>
        <w:t xml:space="preserve"> </w:t>
      </w:r>
    </w:p>
    <w:p w:rsidR="005B586C" w:rsidRDefault="005B586C" w:rsidP="005B586C">
      <w:pPr>
        <w:pStyle w:val="a3"/>
      </w:pPr>
      <w:r>
        <w:t>所以我们要做的就是在一定程度上减小这些参数</w:t>
      </w:r>
      <m:oMath>
        <m:r>
          <w:rPr>
            <w:rFonts w:ascii="Cambria Math" w:hAnsi="Cambria Math"/>
          </w:rPr>
          <m:t>θ</m:t>
        </m:r>
      </m:oMath>
      <w:r>
        <w:t xml:space="preserve"> </w:t>
      </w:r>
      <w:r>
        <w:t>的值，这就是正则化的基本方法。我们决定要减少</w:t>
      </w:r>
      <m:oMath>
        <m:sSub>
          <m:sSubPr>
            <m:ctrlPr>
              <w:rPr>
                <w:rFonts w:ascii="Cambria Math" w:hAnsi="Cambria Math"/>
              </w:rPr>
            </m:ctrlPr>
          </m:sSubPr>
          <m:e>
            <m:r>
              <w:rPr>
                <w:rFonts w:ascii="Cambria Math" w:hAnsi="Cambria Math"/>
              </w:rPr>
              <m:t>θ</m:t>
            </m:r>
          </m:e>
          <m:sub>
            <m:r>
              <w:rPr>
                <w:rFonts w:ascii="Cambria Math" w:hAnsi="Cambria Math"/>
              </w:rPr>
              <m:t>3</m:t>
            </m:r>
          </m:sub>
        </m:sSub>
      </m:oMath>
      <w:r>
        <w:t>和</w:t>
      </w:r>
      <m:oMath>
        <m:sSub>
          <m:sSubPr>
            <m:ctrlPr>
              <w:rPr>
                <w:rFonts w:ascii="Cambria Math" w:hAnsi="Cambria Math"/>
              </w:rPr>
            </m:ctrlPr>
          </m:sSubPr>
          <m:e>
            <m:r>
              <w:rPr>
                <w:rFonts w:ascii="Cambria Math" w:hAnsi="Cambria Math"/>
              </w:rPr>
              <m:t>θ</m:t>
            </m:r>
          </m:e>
          <m:sub>
            <m:r>
              <w:rPr>
                <w:rFonts w:ascii="Cambria Math" w:hAnsi="Cambria Math"/>
              </w:rPr>
              <m:t>4</m:t>
            </m:r>
          </m:sub>
        </m:sSub>
      </m:oMath>
      <w:r>
        <w:t>的大小，我们要做的便是修改代价函数，</w:t>
      </w:r>
      <w:r w:rsidRPr="001516B0">
        <w:rPr>
          <w:b/>
          <w:bCs/>
          <w:color w:val="C00000"/>
        </w:rPr>
        <w:t>在其中</w:t>
      </w:r>
      <m:oMath>
        <m:sSub>
          <m:sSubPr>
            <m:ctrlPr>
              <w:rPr>
                <w:rFonts w:ascii="Cambria Math" w:hAnsi="Cambria Math"/>
                <w:b/>
                <w:bCs/>
                <w:color w:val="C00000"/>
              </w:rPr>
            </m:ctrlPr>
          </m:sSubPr>
          <m:e>
            <m:r>
              <m:rPr>
                <m:sty m:val="bi"/>
              </m:rPr>
              <w:rPr>
                <w:rFonts w:ascii="Cambria Math" w:hAnsi="Cambria Math"/>
                <w:color w:val="C00000"/>
              </w:rPr>
              <m:t>θ</m:t>
            </m:r>
          </m:e>
          <m:sub>
            <m:r>
              <m:rPr>
                <m:sty m:val="bi"/>
              </m:rPr>
              <w:rPr>
                <w:rFonts w:ascii="Cambria Math" w:hAnsi="Cambria Math"/>
                <w:color w:val="C00000"/>
              </w:rPr>
              <m:t>3</m:t>
            </m:r>
          </m:sub>
        </m:sSub>
      </m:oMath>
      <w:r w:rsidRPr="001516B0">
        <w:rPr>
          <w:b/>
          <w:bCs/>
          <w:color w:val="C00000"/>
        </w:rPr>
        <w:t>和</w:t>
      </w:r>
      <m:oMath>
        <m:sSub>
          <m:sSubPr>
            <m:ctrlPr>
              <w:rPr>
                <w:rFonts w:ascii="Cambria Math" w:hAnsi="Cambria Math"/>
                <w:b/>
                <w:bCs/>
                <w:color w:val="C00000"/>
              </w:rPr>
            </m:ctrlPr>
          </m:sSubPr>
          <m:e>
            <m:r>
              <m:rPr>
                <m:sty m:val="bi"/>
              </m:rPr>
              <w:rPr>
                <w:rFonts w:ascii="Cambria Math" w:hAnsi="Cambria Math"/>
                <w:color w:val="C00000"/>
              </w:rPr>
              <m:t>θ</m:t>
            </m:r>
          </m:e>
          <m:sub>
            <m:r>
              <m:rPr>
                <m:sty m:val="bi"/>
              </m:rPr>
              <w:rPr>
                <w:rFonts w:ascii="Cambria Math" w:hAnsi="Cambria Math"/>
                <w:color w:val="C00000"/>
              </w:rPr>
              <m:t>4</m:t>
            </m:r>
          </m:sub>
        </m:sSub>
      </m:oMath>
      <w:r w:rsidRPr="001516B0">
        <w:rPr>
          <w:b/>
          <w:bCs/>
          <w:color w:val="C00000"/>
        </w:rPr>
        <w:t xml:space="preserve"> </w:t>
      </w:r>
      <w:r w:rsidRPr="001516B0">
        <w:rPr>
          <w:b/>
          <w:bCs/>
          <w:color w:val="C00000"/>
        </w:rPr>
        <w:t>设置一点惩罚</w:t>
      </w:r>
      <w:r>
        <w:t>。这样做的话，我们在尝试最小化代价时也需要将这个惩罚纳入考虑中，并最终导致选择较小一些的</w:t>
      </w:r>
      <m:oMath>
        <m:sSub>
          <m:sSubPr>
            <m:ctrlPr>
              <w:rPr>
                <w:rFonts w:ascii="Cambria Math" w:hAnsi="Cambria Math"/>
              </w:rPr>
            </m:ctrlPr>
          </m:sSubPr>
          <m:e>
            <m:r>
              <w:rPr>
                <w:rFonts w:ascii="Cambria Math" w:hAnsi="Cambria Math"/>
              </w:rPr>
              <m:t>θ</m:t>
            </m:r>
          </m:e>
          <m:sub>
            <m:r>
              <w:rPr>
                <w:rFonts w:ascii="Cambria Math" w:hAnsi="Cambria Math"/>
              </w:rPr>
              <m:t>3</m:t>
            </m:r>
          </m:sub>
        </m:sSub>
      </m:oMath>
      <w:r>
        <w:t>和</w:t>
      </w:r>
      <m:oMath>
        <m:sSub>
          <m:sSubPr>
            <m:ctrlPr>
              <w:rPr>
                <w:rFonts w:ascii="Cambria Math" w:hAnsi="Cambria Math"/>
              </w:rPr>
            </m:ctrlPr>
          </m:sSubPr>
          <m:e>
            <m:r>
              <w:rPr>
                <w:rFonts w:ascii="Cambria Math" w:hAnsi="Cambria Math"/>
              </w:rPr>
              <m:t>θ</m:t>
            </m:r>
          </m:e>
          <m:sub>
            <m:r>
              <w:rPr>
                <w:rFonts w:ascii="Cambria Math" w:hAnsi="Cambria Math"/>
              </w:rPr>
              <m:t>4</m:t>
            </m:r>
          </m:sub>
        </m:sSub>
      </m:oMath>
      <w:r>
        <w:t>。</w:t>
      </w:r>
      <w:r>
        <w:t xml:space="preserve"> </w:t>
      </w:r>
    </w:p>
    <w:p w:rsidR="005B586C" w:rsidRDefault="005B586C" w:rsidP="005B586C">
      <w:pPr>
        <w:pStyle w:val="a3"/>
      </w:pPr>
      <w:r>
        <w:t>修改后的代价函数如下：</w:t>
      </w:r>
      <m:oMath>
        <m:limLow>
          <m:limLowPr>
            <m:ctrlPr>
              <w:rPr>
                <w:rFonts w:ascii="Cambria Math" w:hAnsi="Cambria Math"/>
              </w:rPr>
            </m:ctrlPr>
          </m:limLowPr>
          <m:e>
            <m:r>
              <m:rPr>
                <m:sty m:val="p"/>
              </m:rPr>
              <w:rPr>
                <w:rFonts w:ascii="Cambria Math" w:hAnsi="Cambria Math"/>
              </w:rPr>
              <m:t>min</m:t>
            </m:r>
          </m:e>
          <m:lim>
            <m:r>
              <w:rPr>
                <w:rFonts w:ascii="Cambria Math" w:hAnsi="Cambria Math"/>
              </w:rPr>
              <m:t>θ</m:t>
            </m:r>
          </m:lim>
        </m:limLow>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+1000</m:t>
            </m:r>
            <m:sSubSup>
              <m:sSubSupPr>
                <m:ctrlPr>
                  <w:rPr>
                    <w:rFonts w:ascii="Cambria Math" w:hAnsi="Cambria Math"/>
                  </w:rPr>
                </m:ctrlPr>
              </m:sSubSupPr>
              <m:e>
                <m:r>
                  <w:rPr>
                    <w:rFonts w:ascii="Cambria Math" w:hAnsi="Cambria Math"/>
                  </w:rPr>
                  <m:t>θ</m:t>
                </m:r>
              </m:e>
              <m:sub>
                <m:r>
                  <w:rPr>
                    <w:rFonts w:ascii="Cambria Math" w:hAnsi="Cambria Math"/>
                  </w:rPr>
                  <m:t>3</m:t>
                </m:r>
              </m:sub>
              <m:sup>
                <m:r>
                  <w:rPr>
                    <w:rFonts w:ascii="Cambria Math" w:hAnsi="Cambria Math"/>
                  </w:rPr>
                  <m:t>2</m:t>
                </m:r>
              </m:sup>
            </m:sSubSup>
            <m:r>
              <w:rPr>
                <w:rFonts w:ascii="Cambria Math" w:hAnsi="Cambria Math"/>
              </w:rPr>
              <m:t>+10000</m:t>
            </m:r>
            <m:sSubSup>
              <m:sSubSupPr>
                <m:ctrlPr>
                  <w:rPr>
                    <w:rFonts w:ascii="Cambria Math" w:hAnsi="Cambria Math"/>
                  </w:rPr>
                </m:ctrlPr>
              </m:sSubSupPr>
              <m:e>
                <m:r>
                  <w:rPr>
                    <w:rFonts w:ascii="Cambria Math" w:hAnsi="Cambria Math"/>
                  </w:rPr>
                  <m:t>θ</m:t>
                </m:r>
              </m:e>
              <m:sub>
                <m:r>
                  <w:rPr>
                    <w:rFonts w:ascii="Cambria Math" w:hAnsi="Cambria Math"/>
                  </w:rPr>
                  <m:t>4</m:t>
                </m:r>
              </m:sub>
              <m:sup>
                <m:r>
                  <w:rPr>
                    <w:rFonts w:ascii="Cambria Math" w:hAnsi="Cambria Math"/>
                  </w:rPr>
                  <m:t>2</m:t>
                </m:r>
              </m:sup>
            </m:sSubSup>
            <m:r>
              <w:rPr>
                <w:rFonts w:ascii="Cambria Math" w:hAnsi="Cambria Math"/>
              </w:rPr>
              <m:t>]</m:t>
            </m:r>
          </m:e>
        </m:nary>
      </m:oMath>
    </w:p>
    <w:p w:rsidR="005B586C" w:rsidRDefault="005B586C" w:rsidP="005B586C">
      <w:pPr>
        <w:pStyle w:val="a3"/>
      </w:pPr>
      <w:r>
        <w:t>通过这样的代价函数选择出的</w:t>
      </w:r>
      <m:oMath>
        <m:sSub>
          <m:sSubPr>
            <m:ctrlPr>
              <w:rPr>
                <w:rFonts w:ascii="Cambria Math" w:hAnsi="Cambria Math"/>
              </w:rPr>
            </m:ctrlPr>
          </m:sSubPr>
          <m:e>
            <m:r>
              <w:rPr>
                <w:rFonts w:ascii="Cambria Math" w:hAnsi="Cambria Math"/>
              </w:rPr>
              <m:t>θ</m:t>
            </m:r>
          </m:e>
          <m:sub>
            <m:r>
              <w:rPr>
                <w:rFonts w:ascii="Cambria Math" w:hAnsi="Cambria Math"/>
              </w:rPr>
              <m:t>3</m:t>
            </m:r>
          </m:sub>
        </m:sSub>
      </m:oMath>
      <w:r>
        <w:t>和</w:t>
      </w:r>
      <m:oMath>
        <m:sSub>
          <m:sSubPr>
            <m:ctrlPr>
              <w:rPr>
                <w:rFonts w:ascii="Cambria Math" w:hAnsi="Cambria Math"/>
              </w:rPr>
            </m:ctrlPr>
          </m:sSubPr>
          <m:e>
            <m:r>
              <w:rPr>
                <w:rFonts w:ascii="Cambria Math" w:hAnsi="Cambria Math"/>
              </w:rPr>
              <m:t>θ</m:t>
            </m:r>
          </m:e>
          <m:sub>
            <m:r>
              <w:rPr>
                <w:rFonts w:ascii="Cambria Math" w:hAnsi="Cambria Math"/>
              </w:rPr>
              <m:t>4</m:t>
            </m:r>
          </m:sub>
        </m:sSub>
      </m:oMath>
      <w:r>
        <w:t xml:space="preserve"> </w:t>
      </w:r>
      <w:r>
        <w:t>对预测结果的影响就比之前要小许多。假如我们有非常多的特征，我们并不知道其中哪些特征我们要惩罚，我们</w:t>
      </w:r>
      <w:r w:rsidRPr="001516B0">
        <w:rPr>
          <w:b/>
          <w:bCs/>
          <w:color w:val="C00000"/>
        </w:rPr>
        <w:t>将对所有的特征进行惩罚</w:t>
      </w:r>
      <w:r>
        <w:t>，并且让代价函数最优化的软件来选择这些惩罚的程度。这样的结果是得到了一个较为简单的能防止过拟合问题的假设：</w:t>
      </w:r>
      <m:oMath>
        <m:r>
          <m:rPr>
            <m:sty m:val="bi"/>
          </m:rPr>
          <w:rPr>
            <w:rFonts w:ascii="Cambria Math" w:hAnsi="Cambria Math"/>
            <w:color w:val="FF0000"/>
          </w:rPr>
          <m:t>J</m:t>
        </m:r>
        <m:d>
          <m:dPr>
            <m:ctrlPr>
              <w:rPr>
                <w:rFonts w:ascii="Cambria Math" w:hAnsi="Cambria Math"/>
                <w:b/>
                <w:bCs/>
                <w:color w:val="FF0000"/>
              </w:rPr>
            </m:ctrlPr>
          </m:dPr>
          <m:e>
            <m:r>
              <m:rPr>
                <m:sty m:val="bi"/>
              </m:rPr>
              <w:rPr>
                <w:rFonts w:ascii="Cambria Math" w:hAnsi="Cambria Math"/>
                <w:color w:val="FF0000"/>
              </w:rPr>
              <m:t>θ</m:t>
            </m:r>
          </m:e>
        </m:d>
        <m:r>
          <m:rPr>
            <m:sty m:val="bi"/>
          </m:rPr>
          <w:rPr>
            <w:rFonts w:ascii="Cambria Math" w:hAnsi="Cambria Math"/>
            <w:color w:val="FF0000"/>
          </w:rPr>
          <m:t>=</m:t>
        </m:r>
        <m:f>
          <m:fPr>
            <m:ctrlPr>
              <w:rPr>
                <w:rFonts w:ascii="Cambria Math" w:hAnsi="Cambria Math"/>
                <w:b/>
                <w:bCs/>
                <w:color w:val="FF0000"/>
              </w:rPr>
            </m:ctrlPr>
          </m:fPr>
          <m:num>
            <m:r>
              <m:rPr>
                <m:sty m:val="bi"/>
              </m:rPr>
              <w:rPr>
                <w:rFonts w:ascii="Cambria Math" w:hAnsi="Cambria Math"/>
                <w:color w:val="FF0000"/>
              </w:rPr>
              <m:t>1</m:t>
            </m:r>
          </m:num>
          <m:den>
            <m:r>
              <m:rPr>
                <m:sty m:val="bi"/>
              </m:rPr>
              <w:rPr>
                <w:rFonts w:ascii="Cambria Math" w:hAnsi="Cambria Math"/>
                <w:color w:val="FF0000"/>
              </w:rPr>
              <m:t>2</m:t>
            </m:r>
            <m:r>
              <m:rPr>
                <m:sty m:val="bi"/>
              </m:rPr>
              <w:rPr>
                <w:rFonts w:ascii="Cambria Math" w:hAnsi="Cambria Math"/>
                <w:color w:val="FF0000"/>
              </w:rPr>
              <m:t>m</m:t>
            </m:r>
          </m:den>
        </m:f>
        <m:r>
          <m:rPr>
            <m:sty m:val="bi"/>
          </m:rPr>
          <w:rPr>
            <w:rFonts w:ascii="Cambria Math" w:hAnsi="Cambria Math"/>
            <w:color w:val="FF0000"/>
          </w:rPr>
          <m:t>[</m:t>
        </m:r>
        <m:nary>
          <m:naryPr>
            <m:chr m:val="∑"/>
            <m:limLoc m:val="undOvr"/>
            <m:ctrlPr>
              <w:rPr>
                <w:rFonts w:ascii="Cambria Math" w:hAnsi="Cambria Math"/>
                <w:b/>
                <w:bCs/>
                <w:color w:val="FF0000"/>
              </w:rPr>
            </m:ctrlPr>
          </m:naryPr>
          <m:sub>
            <m:r>
              <m:rPr>
                <m:sty m:val="bi"/>
              </m:rPr>
              <w:rPr>
                <w:rFonts w:ascii="Cambria Math" w:hAnsi="Cambria Math"/>
                <w:color w:val="FF0000"/>
              </w:rPr>
              <m:t>i=1</m:t>
            </m:r>
          </m:sub>
          <m:sup>
            <m:r>
              <m:rPr>
                <m:sty m:val="bi"/>
              </m:rPr>
              <w:rPr>
                <w:rFonts w:ascii="Cambria Math" w:hAnsi="Cambria Math"/>
                <w:color w:val="FF0000"/>
              </w:rPr>
              <m:t>m</m:t>
            </m:r>
          </m:sup>
          <m:e>
            <m:sSup>
              <m:sSupPr>
                <m:ctrlPr>
                  <w:rPr>
                    <w:rFonts w:ascii="Cambria Math" w:hAnsi="Cambria Math"/>
                    <w:b/>
                    <w:bCs/>
                    <w:color w:val="FF0000"/>
                  </w:rPr>
                </m:ctrlPr>
              </m:sSupPr>
              <m:e>
                <m:r>
                  <m:rPr>
                    <m:sty m:val="bi"/>
                  </m:rPr>
                  <w:rPr>
                    <w:rFonts w:ascii="Cambria Math" w:hAnsi="Cambria Math"/>
                    <w:color w:val="FF0000"/>
                  </w:rPr>
                  <m:t>(</m:t>
                </m:r>
                <m:sSub>
                  <m:sSubPr>
                    <m:ctrlPr>
                      <w:rPr>
                        <w:rFonts w:ascii="Cambria Math" w:hAnsi="Cambria Math"/>
                        <w:b/>
                        <w:bCs/>
                        <w:color w:val="FF0000"/>
                      </w:rPr>
                    </m:ctrlPr>
                  </m:sSubPr>
                  <m:e>
                    <m:r>
                      <m:rPr>
                        <m:sty m:val="bi"/>
                      </m:rPr>
                      <w:rPr>
                        <w:rFonts w:ascii="Cambria Math" w:hAnsi="Cambria Math"/>
                        <w:color w:val="FF0000"/>
                      </w:rPr>
                      <m:t>h</m:t>
                    </m:r>
                  </m:e>
                  <m:sub>
                    <m:r>
                      <m:rPr>
                        <m:sty m:val="bi"/>
                      </m:rPr>
                      <w:rPr>
                        <w:rFonts w:ascii="Cambria Math" w:hAnsi="Cambria Math"/>
                        <w:color w:val="FF0000"/>
                      </w:rPr>
                      <m:t>θ</m:t>
                    </m:r>
                  </m:sub>
                </m:sSub>
                <m:r>
                  <m:rPr>
                    <m:sty m:val="bi"/>
                  </m:rPr>
                  <w:rPr>
                    <w:rFonts w:ascii="Cambria Math" w:hAnsi="Cambria Math"/>
                    <w:color w:val="FF0000"/>
                  </w:rPr>
                  <m:t>(</m:t>
                </m:r>
                <m:sSup>
                  <m:sSupPr>
                    <m:ctrlPr>
                      <w:rPr>
                        <w:rFonts w:ascii="Cambria Math" w:hAnsi="Cambria Math"/>
                        <w:b/>
                        <w:bCs/>
                        <w:color w:val="FF0000"/>
                      </w:rPr>
                    </m:ctrlPr>
                  </m:sSupPr>
                  <m:e>
                    <m:r>
                      <m:rPr>
                        <m:sty m:val="bi"/>
                      </m:rPr>
                      <w:rPr>
                        <w:rFonts w:ascii="Cambria Math" w:hAnsi="Cambria Math"/>
                        <w:color w:val="FF0000"/>
                      </w:rPr>
                      <m:t>x</m:t>
                    </m:r>
                  </m:e>
                  <m:sup>
                    <m:r>
                      <m:rPr>
                        <m:sty m:val="bi"/>
                      </m:rPr>
                      <w:rPr>
                        <w:rFonts w:ascii="Cambria Math" w:hAnsi="Cambria Math"/>
                        <w:color w:val="FF0000"/>
                      </w:rPr>
                      <m:t>(i)</m:t>
                    </m:r>
                  </m:sup>
                </m:sSup>
                <m:r>
                  <m:rPr>
                    <m:sty m:val="bi"/>
                  </m:rPr>
                  <w:rPr>
                    <w:rFonts w:ascii="Cambria Math" w:hAnsi="Cambria Math"/>
                    <w:color w:val="FF0000"/>
                  </w:rPr>
                  <m:t>)-</m:t>
                </m:r>
                <m:sSup>
                  <m:sSupPr>
                    <m:ctrlPr>
                      <w:rPr>
                        <w:rFonts w:ascii="Cambria Math" w:hAnsi="Cambria Math"/>
                        <w:b/>
                        <w:bCs/>
                        <w:color w:val="FF0000"/>
                      </w:rPr>
                    </m:ctrlPr>
                  </m:sSupPr>
                  <m:e>
                    <m:r>
                      <m:rPr>
                        <m:sty m:val="bi"/>
                      </m:rPr>
                      <w:rPr>
                        <w:rFonts w:ascii="Cambria Math" w:hAnsi="Cambria Math"/>
                        <w:color w:val="FF0000"/>
                      </w:rPr>
                      <m:t>y</m:t>
                    </m:r>
                  </m:e>
                  <m:sup>
                    <m:r>
                      <m:rPr>
                        <m:sty m:val="bi"/>
                      </m:rPr>
                      <w:rPr>
                        <w:rFonts w:ascii="Cambria Math" w:hAnsi="Cambria Math"/>
                        <w:color w:val="FF0000"/>
                      </w:rPr>
                      <m:t>(i)</m:t>
                    </m:r>
                  </m:sup>
                </m:sSup>
                <m:r>
                  <m:rPr>
                    <m:sty m:val="bi"/>
                  </m:rPr>
                  <w:rPr>
                    <w:rFonts w:ascii="Cambria Math" w:hAnsi="Cambria Math"/>
                    <w:color w:val="FF0000"/>
                  </w:rPr>
                  <m:t>)</m:t>
                </m:r>
              </m:e>
              <m:sup>
                <m:r>
                  <m:rPr>
                    <m:sty m:val="bi"/>
                  </m:rPr>
                  <w:rPr>
                    <w:rFonts w:ascii="Cambria Math" w:hAnsi="Cambria Math"/>
                    <w:color w:val="FF0000"/>
                  </w:rPr>
                  <m:t>2</m:t>
                </m:r>
              </m:sup>
            </m:sSup>
            <m:r>
              <m:rPr>
                <m:sty m:val="bi"/>
              </m:rPr>
              <w:rPr>
                <w:rFonts w:ascii="Cambria Math" w:hAnsi="Cambria Math"/>
                <w:color w:val="FF0000"/>
              </w:rPr>
              <m:t>+λ</m:t>
            </m:r>
            <m:nary>
              <m:naryPr>
                <m:chr m:val="∑"/>
                <m:limLoc m:val="undOvr"/>
                <m:ctrlPr>
                  <w:rPr>
                    <w:rFonts w:ascii="Cambria Math" w:hAnsi="Cambria Math"/>
                    <w:b/>
                    <w:bCs/>
                    <w:color w:val="FF0000"/>
                  </w:rPr>
                </m:ctrlPr>
              </m:naryPr>
              <m:sub>
                <m:r>
                  <m:rPr>
                    <m:sty m:val="bi"/>
                  </m:rPr>
                  <w:rPr>
                    <w:rFonts w:ascii="Cambria Math" w:hAnsi="Cambria Math"/>
                    <w:color w:val="FF0000"/>
                  </w:rPr>
                  <m:t>j=1</m:t>
                </m:r>
              </m:sub>
              <m:sup>
                <m:r>
                  <m:rPr>
                    <m:sty m:val="bi"/>
                  </m:rPr>
                  <w:rPr>
                    <w:rFonts w:ascii="Cambria Math" w:hAnsi="Cambria Math"/>
                    <w:color w:val="FF0000"/>
                  </w:rPr>
                  <m:t>n</m:t>
                </m:r>
              </m:sup>
              <m:e>
                <m:sSubSup>
                  <m:sSubSupPr>
                    <m:ctrlPr>
                      <w:rPr>
                        <w:rFonts w:ascii="Cambria Math" w:hAnsi="Cambria Math"/>
                        <w:b/>
                        <w:bCs/>
                        <w:color w:val="FF0000"/>
                      </w:rPr>
                    </m:ctrlPr>
                  </m:sSubSupPr>
                  <m:e>
                    <m:r>
                      <m:rPr>
                        <m:sty m:val="bi"/>
                      </m:rPr>
                      <w:rPr>
                        <w:rFonts w:ascii="Cambria Math" w:hAnsi="Cambria Math"/>
                        <w:color w:val="FF0000"/>
                      </w:rPr>
                      <m:t>θ</m:t>
                    </m:r>
                  </m:e>
                  <m:sub>
                    <m:r>
                      <m:rPr>
                        <m:sty m:val="bi"/>
                      </m:rPr>
                      <w:rPr>
                        <w:rFonts w:ascii="Cambria Math" w:hAnsi="Cambria Math"/>
                        <w:color w:val="FF0000"/>
                      </w:rPr>
                      <m:t>j</m:t>
                    </m:r>
                  </m:sub>
                  <m:sup>
                    <m:r>
                      <m:rPr>
                        <m:sty m:val="bi"/>
                      </m:rPr>
                      <w:rPr>
                        <w:rFonts w:ascii="Cambria Math" w:hAnsi="Cambria Math"/>
                        <w:color w:val="FF0000"/>
                      </w:rPr>
                      <m:t>2</m:t>
                    </m:r>
                  </m:sup>
                </m:sSubSup>
              </m:e>
            </m:nary>
            <m:r>
              <m:rPr>
                <m:sty m:val="bi"/>
              </m:rPr>
              <w:rPr>
                <w:rFonts w:ascii="Cambria Math" w:hAnsi="Cambria Math"/>
                <w:color w:val="FF0000"/>
              </w:rPr>
              <m:t>]</m:t>
            </m:r>
          </m:e>
        </m:nary>
      </m:oMath>
    </w:p>
    <w:p w:rsidR="005B586C" w:rsidRDefault="005B586C" w:rsidP="005B586C">
      <w:pPr>
        <w:pStyle w:val="a3"/>
      </w:pPr>
      <w:r>
        <w:t>其中</w:t>
      </w:r>
      <m:oMath>
        <m:r>
          <m:rPr>
            <m:sty m:val="bi"/>
          </m:rPr>
          <w:rPr>
            <w:rFonts w:ascii="Cambria Math" w:hAnsi="Cambria Math"/>
            <w:color w:val="C00000"/>
          </w:rPr>
          <m:t>λ</m:t>
        </m:r>
      </m:oMath>
      <w:r w:rsidRPr="001516B0">
        <w:rPr>
          <w:b/>
          <w:bCs/>
          <w:color w:val="C00000"/>
        </w:rPr>
        <w:t>又称为正则化参数（</w:t>
      </w:r>
      <w:r w:rsidRPr="001516B0">
        <w:rPr>
          <w:b/>
          <w:bCs/>
          <w:color w:val="C00000"/>
        </w:rPr>
        <w:t>Regularization Parameter</w:t>
      </w:r>
      <w:r w:rsidRPr="001516B0">
        <w:rPr>
          <w:b/>
          <w:bCs/>
          <w:color w:val="C00000"/>
        </w:rPr>
        <w:t>）</w:t>
      </w:r>
      <w:r>
        <w:t>。</w:t>
      </w:r>
      <w:r>
        <w:t xml:space="preserve"> </w:t>
      </w:r>
      <w:r>
        <w:t>注：根据惯例，</w:t>
      </w:r>
      <w:r w:rsidRPr="001516B0">
        <w:rPr>
          <w:b/>
          <w:bCs/>
          <w:color w:val="C00000"/>
        </w:rPr>
        <w:t>我们不对</w:t>
      </w:r>
      <m:oMath>
        <m:sSub>
          <m:sSubPr>
            <m:ctrlPr>
              <w:rPr>
                <w:rFonts w:ascii="Cambria Math" w:hAnsi="Cambria Math"/>
                <w:b/>
                <w:bCs/>
                <w:color w:val="C00000"/>
              </w:rPr>
            </m:ctrlPr>
          </m:sSubPr>
          <m:e>
            <m:r>
              <m:rPr>
                <m:sty m:val="bi"/>
              </m:rPr>
              <w:rPr>
                <w:rFonts w:ascii="Cambria Math" w:hAnsi="Cambria Math"/>
                <w:color w:val="C00000"/>
              </w:rPr>
              <m:t>θ</m:t>
            </m:r>
          </m:e>
          <m:sub>
            <m:r>
              <m:rPr>
                <m:sty m:val="bi"/>
              </m:rPr>
              <w:rPr>
                <w:rFonts w:ascii="Cambria Math" w:hAnsi="Cambria Math"/>
                <w:color w:val="C00000"/>
              </w:rPr>
              <m:t>0</m:t>
            </m:r>
          </m:sub>
        </m:sSub>
      </m:oMath>
      <w:r w:rsidRPr="001516B0">
        <w:rPr>
          <w:b/>
          <w:bCs/>
          <w:color w:val="C00000"/>
        </w:rPr>
        <w:t xml:space="preserve"> </w:t>
      </w:r>
      <w:r w:rsidRPr="001516B0">
        <w:rPr>
          <w:b/>
          <w:bCs/>
          <w:color w:val="C00000"/>
        </w:rPr>
        <w:t>进行惩罚。</w:t>
      </w:r>
      <w:r>
        <w:t>经过正则化处理的模型与原模型的可能对比如下图所示：</w:t>
      </w:r>
    </w:p>
    <w:p w:rsidR="005B586C" w:rsidRDefault="005B586C" w:rsidP="005B586C">
      <w:pPr>
        <w:pStyle w:val="a3"/>
      </w:pPr>
      <w:r>
        <w:rPr>
          <w:noProof/>
        </w:rPr>
        <w:drawing>
          <wp:inline distT="0" distB="0" distL="0" distR="0" wp14:anchorId="205FE2D8" wp14:editId="198E463F">
            <wp:extent cx="2292350" cy="1492250"/>
            <wp:effectExtent l="0" t="0" r="0" b="0"/>
            <wp:docPr id="294"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ea76cc5394cf298f2414f230bcded0bd.jpg"/>
                    <pic:cNvPicPr>
                      <a:picLocks noChangeAspect="1" noChangeArrowheads="1"/>
                    </pic:cNvPicPr>
                  </pic:nvPicPr>
                  <pic:blipFill>
                    <a:blip r:embed="rId7"/>
                    <a:stretch>
                      <a:fillRect/>
                    </a:stretch>
                  </pic:blipFill>
                  <pic:spPr bwMode="auto">
                    <a:xfrm>
                      <a:off x="0" y="0"/>
                      <a:ext cx="2292350" cy="1492250"/>
                    </a:xfrm>
                    <a:prstGeom prst="rect">
                      <a:avLst/>
                    </a:prstGeom>
                    <a:noFill/>
                    <a:ln w="9525">
                      <a:noFill/>
                      <a:headEnd/>
                      <a:tailEnd/>
                    </a:ln>
                  </pic:spPr>
                </pic:pic>
              </a:graphicData>
            </a:graphic>
          </wp:inline>
        </w:drawing>
      </w:r>
    </w:p>
    <w:p w:rsidR="005B586C" w:rsidRDefault="005B586C" w:rsidP="005B586C">
      <w:pPr>
        <w:pStyle w:val="a3"/>
      </w:pPr>
      <w:r>
        <w:t>如果选择的正则化参数</w:t>
      </w:r>
      <w:r>
        <w:t>λ</w:t>
      </w:r>
      <w:r>
        <w:t>过大，则会把所有的参数都最小化了，导致模型变成</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oMath>
      <w:r>
        <w:t>，也就是上图中红色直线所示的情况，造成欠拟合。</w:t>
      </w:r>
      <w:r>
        <w:t xml:space="preserve"> </w:t>
      </w:r>
    </w:p>
    <w:p w:rsidR="005B586C" w:rsidRDefault="005B586C" w:rsidP="005B586C">
      <w:pPr>
        <w:pStyle w:val="3"/>
      </w:pPr>
      <w:bookmarkStart w:id="4" w:name="_Toc522961527"/>
      <w:r>
        <w:lastRenderedPageBreak/>
        <w:t xml:space="preserve">7.3 </w:t>
      </w:r>
      <w:r>
        <w:t>正则化线性回归</w:t>
      </w:r>
      <w:bookmarkEnd w:id="4"/>
    </w:p>
    <w:p w:rsidR="005B586C" w:rsidRDefault="005B586C" w:rsidP="005B586C">
      <w:pPr>
        <w:pStyle w:val="a4"/>
      </w:pPr>
      <w:r>
        <w:t>参考视频</w:t>
      </w:r>
      <w:r>
        <w:t>: 7 - 3 - Regularized Linear Regression (11 min).</w:t>
      </w:r>
      <w:proofErr w:type="spellStart"/>
      <w:r>
        <w:t>mkv</w:t>
      </w:r>
      <w:proofErr w:type="spellEnd"/>
    </w:p>
    <w:p w:rsidR="005B586C" w:rsidRDefault="005B586C" w:rsidP="005B586C">
      <w:pPr>
        <w:pStyle w:val="a3"/>
      </w:pPr>
      <w:r>
        <w:t>对于线性回归的求解，我们之前推导了两种学习算法：一种基于梯度下降，一种基于正规方程。</w:t>
      </w:r>
    </w:p>
    <w:p w:rsidR="005B586C" w:rsidRDefault="005B586C" w:rsidP="005B586C">
      <w:pPr>
        <w:pStyle w:val="a3"/>
      </w:pPr>
      <w:r>
        <w:t>正则化线性回归的代价函数为：</w:t>
      </w:r>
    </w:p>
    <w:p w:rsidR="005B586C" w:rsidRPr="002F7C70" w:rsidRDefault="002F7C70" w:rsidP="005B586C">
      <w:pPr>
        <w:pStyle w:val="a3"/>
        <w:ind w:firstLine="482"/>
        <w:rPr>
          <w:b/>
          <w:bCs/>
          <w:color w:val="FF0000"/>
        </w:rPr>
      </w:pPr>
      <m:oMathPara>
        <m:oMath>
          <m:r>
            <m:rPr>
              <m:sty m:val="bi"/>
            </m:rPr>
            <w:rPr>
              <w:rFonts w:ascii="Cambria Math" w:hAnsi="Cambria Math"/>
              <w:color w:val="FF0000"/>
              <w:sz w:val="24"/>
            </w:rPr>
            <m:t>J</m:t>
          </m:r>
          <m:d>
            <m:dPr>
              <m:ctrlPr>
                <w:rPr>
                  <w:rFonts w:ascii="Cambria Math" w:hAnsi="Cambria Math"/>
                  <w:b/>
                  <w:bCs/>
                  <w:color w:val="FF0000"/>
                  <w:sz w:val="24"/>
                </w:rPr>
              </m:ctrlPr>
            </m:dPr>
            <m:e>
              <m:r>
                <m:rPr>
                  <m:sty m:val="bi"/>
                </m:rPr>
                <w:rPr>
                  <w:rFonts w:ascii="Cambria Math" w:hAnsi="Cambria Math"/>
                  <w:color w:val="FF0000"/>
                  <w:sz w:val="24"/>
                </w:rPr>
                <m:t>θ</m:t>
              </m:r>
            </m:e>
          </m:d>
          <m:r>
            <m:rPr>
              <m:sty m:val="bi"/>
            </m:rPr>
            <w:rPr>
              <w:rFonts w:ascii="Cambria Math" w:hAnsi="Cambria Math"/>
              <w:color w:val="FF0000"/>
              <w:sz w:val="24"/>
            </w:rPr>
            <m:t>=</m:t>
          </m:r>
          <m:f>
            <m:fPr>
              <m:ctrlPr>
                <w:rPr>
                  <w:rFonts w:ascii="Cambria Math" w:hAnsi="Cambria Math"/>
                  <w:b/>
                  <w:bCs/>
                  <w:color w:val="FF0000"/>
                  <w:sz w:val="24"/>
                </w:rPr>
              </m:ctrlPr>
            </m:fPr>
            <m:num>
              <m:r>
                <m:rPr>
                  <m:sty m:val="bi"/>
                </m:rPr>
                <w:rPr>
                  <w:rFonts w:ascii="Cambria Math" w:hAnsi="Cambria Math"/>
                  <w:color w:val="FF0000"/>
                  <w:sz w:val="24"/>
                </w:rPr>
                <m:t>1</m:t>
              </m:r>
            </m:num>
            <m:den>
              <m:r>
                <m:rPr>
                  <m:sty m:val="bi"/>
                </m:rPr>
                <w:rPr>
                  <w:rFonts w:ascii="Cambria Math" w:hAnsi="Cambria Math"/>
                  <w:color w:val="FF0000"/>
                  <w:sz w:val="24"/>
                </w:rPr>
                <m:t>2</m:t>
              </m:r>
              <m:r>
                <m:rPr>
                  <m:sty m:val="bi"/>
                </m:rPr>
                <w:rPr>
                  <w:rFonts w:ascii="Cambria Math" w:hAnsi="Cambria Math"/>
                  <w:color w:val="FF0000"/>
                  <w:sz w:val="24"/>
                </w:rPr>
                <m:t>m</m:t>
              </m:r>
            </m:den>
          </m:f>
          <m:nary>
            <m:naryPr>
              <m:chr m:val="∑"/>
              <m:limLoc m:val="undOvr"/>
              <m:ctrlPr>
                <w:rPr>
                  <w:rFonts w:ascii="Cambria Math" w:hAnsi="Cambria Math"/>
                  <w:b/>
                  <w:bCs/>
                  <w:color w:val="FF0000"/>
                  <w:sz w:val="24"/>
                </w:rPr>
              </m:ctrlPr>
            </m:naryPr>
            <m:sub>
              <m:r>
                <m:rPr>
                  <m:sty m:val="bi"/>
                </m:rPr>
                <w:rPr>
                  <w:rFonts w:ascii="Cambria Math" w:hAnsi="Cambria Math"/>
                  <w:color w:val="FF0000"/>
                  <w:sz w:val="24"/>
                </w:rPr>
                <m:t>i=1</m:t>
              </m:r>
            </m:sub>
            <m:sup>
              <m:r>
                <m:rPr>
                  <m:sty m:val="bi"/>
                </m:rPr>
                <w:rPr>
                  <w:rFonts w:ascii="Cambria Math" w:hAnsi="Cambria Math"/>
                  <w:color w:val="FF0000"/>
                  <w:sz w:val="24"/>
                </w:rPr>
                <m:t>m</m:t>
              </m:r>
            </m:sup>
            <m:e>
              <m:r>
                <m:rPr>
                  <m:sty m:val="bi"/>
                </m:rPr>
                <w:rPr>
                  <w:rFonts w:ascii="Cambria Math" w:hAnsi="Cambria Math"/>
                  <w:color w:val="FF0000"/>
                  <w:sz w:val="24"/>
                </w:rPr>
                <m:t>[(</m:t>
              </m:r>
              <m:sSup>
                <m:sSupPr>
                  <m:ctrlPr>
                    <w:rPr>
                      <w:rFonts w:ascii="Cambria Math" w:hAnsi="Cambria Math"/>
                      <w:b/>
                      <w:bCs/>
                      <w:color w:val="FF0000"/>
                      <w:sz w:val="24"/>
                    </w:rPr>
                  </m:ctrlPr>
                </m:sSupPr>
                <m:e>
                  <m:r>
                    <m:rPr>
                      <m:sty m:val="bi"/>
                    </m:rPr>
                    <w:rPr>
                      <w:rFonts w:ascii="Cambria Math" w:hAnsi="Cambria Math"/>
                      <w:color w:val="FF0000"/>
                      <w:sz w:val="24"/>
                    </w:rPr>
                    <m:t>(</m:t>
                  </m:r>
                  <m:sSub>
                    <m:sSubPr>
                      <m:ctrlPr>
                        <w:rPr>
                          <w:rFonts w:ascii="Cambria Math" w:hAnsi="Cambria Math"/>
                          <w:b/>
                          <w:bCs/>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θ</m:t>
                      </m:r>
                    </m:sub>
                  </m:sSub>
                  <m:r>
                    <m:rPr>
                      <m:sty m:val="bi"/>
                    </m:rPr>
                    <w:rPr>
                      <w:rFonts w:ascii="Cambria Math" w:hAnsi="Cambria Math"/>
                      <w:color w:val="FF0000"/>
                      <w:sz w:val="24"/>
                    </w:rPr>
                    <m:t>(</m:t>
                  </m:r>
                  <m:sSup>
                    <m:sSupPr>
                      <m:ctrlPr>
                        <w:rPr>
                          <w:rFonts w:ascii="Cambria Math" w:hAnsi="Cambria Math"/>
                          <w:b/>
                          <w:bCs/>
                          <w:color w:val="FF0000"/>
                          <w:sz w:val="24"/>
                        </w:rPr>
                      </m:ctrlPr>
                    </m:sSupPr>
                    <m:e>
                      <m:r>
                        <m:rPr>
                          <m:sty m:val="bi"/>
                        </m:rPr>
                        <w:rPr>
                          <w:rFonts w:ascii="Cambria Math" w:hAnsi="Cambria Math"/>
                          <w:color w:val="FF0000"/>
                          <w:sz w:val="24"/>
                        </w:rPr>
                        <m:t>x</m:t>
                      </m:r>
                    </m:e>
                    <m:sup>
                      <m:r>
                        <m:rPr>
                          <m:sty m:val="bi"/>
                        </m:rPr>
                        <w:rPr>
                          <w:rFonts w:ascii="Cambria Math" w:hAnsi="Cambria Math"/>
                          <w:color w:val="FF0000"/>
                          <w:sz w:val="24"/>
                        </w:rPr>
                        <m:t>(i)</m:t>
                      </m:r>
                    </m:sup>
                  </m:sSup>
                  <m:r>
                    <m:rPr>
                      <m:sty m:val="bi"/>
                    </m:rPr>
                    <w:rPr>
                      <w:rFonts w:ascii="Cambria Math" w:hAnsi="Cambria Math"/>
                      <w:color w:val="FF0000"/>
                      <w:sz w:val="24"/>
                    </w:rPr>
                    <m:t>)-</m:t>
                  </m:r>
                  <m:sSup>
                    <m:sSupPr>
                      <m:ctrlPr>
                        <w:rPr>
                          <w:rFonts w:ascii="Cambria Math" w:hAnsi="Cambria Math"/>
                          <w:b/>
                          <w:bCs/>
                          <w:color w:val="FF0000"/>
                          <w:sz w:val="24"/>
                        </w:rPr>
                      </m:ctrlPr>
                    </m:sSupPr>
                    <m:e>
                      <m:r>
                        <m:rPr>
                          <m:sty m:val="bi"/>
                        </m:rPr>
                        <w:rPr>
                          <w:rFonts w:ascii="Cambria Math" w:hAnsi="Cambria Math"/>
                          <w:color w:val="FF0000"/>
                          <w:sz w:val="24"/>
                        </w:rPr>
                        <m:t>y</m:t>
                      </m:r>
                    </m:e>
                    <m:sup>
                      <m:r>
                        <m:rPr>
                          <m:sty m:val="bi"/>
                        </m:rPr>
                        <w:rPr>
                          <w:rFonts w:ascii="Cambria Math" w:hAnsi="Cambria Math"/>
                          <w:color w:val="FF0000"/>
                          <w:sz w:val="24"/>
                        </w:rPr>
                        <m:t>(i)</m:t>
                      </m:r>
                    </m:sup>
                  </m:sSup>
                  <m:r>
                    <m:rPr>
                      <m:sty m:val="bi"/>
                    </m:rPr>
                    <w:rPr>
                      <w:rFonts w:ascii="Cambria Math" w:hAnsi="Cambria Math"/>
                      <w:color w:val="FF0000"/>
                      <w:sz w:val="24"/>
                    </w:rPr>
                    <m:t>)</m:t>
                  </m:r>
                </m:e>
                <m:sup>
                  <m:r>
                    <m:rPr>
                      <m:sty m:val="bi"/>
                    </m:rPr>
                    <w:rPr>
                      <w:rFonts w:ascii="Cambria Math" w:hAnsi="Cambria Math"/>
                      <w:color w:val="FF0000"/>
                      <w:sz w:val="24"/>
                    </w:rPr>
                    <m:t>2</m:t>
                  </m:r>
                </m:sup>
              </m:sSup>
              <m:r>
                <m:rPr>
                  <m:sty m:val="bi"/>
                </m:rPr>
                <w:rPr>
                  <w:rFonts w:ascii="Cambria Math" w:hAnsi="Cambria Math"/>
                  <w:color w:val="FF0000"/>
                  <w:sz w:val="24"/>
                </w:rPr>
                <m:t>+λ</m:t>
              </m:r>
              <m:nary>
                <m:naryPr>
                  <m:chr m:val="∑"/>
                  <m:limLoc m:val="undOvr"/>
                  <m:ctrlPr>
                    <w:rPr>
                      <w:rFonts w:ascii="Cambria Math" w:hAnsi="Cambria Math"/>
                      <w:b/>
                      <w:bCs/>
                      <w:color w:val="FF0000"/>
                      <w:sz w:val="24"/>
                    </w:rPr>
                  </m:ctrlPr>
                </m:naryPr>
                <m:sub>
                  <m:r>
                    <m:rPr>
                      <m:sty m:val="bi"/>
                    </m:rPr>
                    <w:rPr>
                      <w:rFonts w:ascii="Cambria Math" w:hAnsi="Cambria Math"/>
                      <w:color w:val="FF0000"/>
                      <w:sz w:val="24"/>
                    </w:rPr>
                    <m:t>j=1</m:t>
                  </m:r>
                </m:sub>
                <m:sup>
                  <m:r>
                    <m:rPr>
                      <m:sty m:val="bi"/>
                    </m:rPr>
                    <w:rPr>
                      <w:rFonts w:ascii="Cambria Math" w:hAnsi="Cambria Math"/>
                      <w:color w:val="FF0000"/>
                      <w:sz w:val="24"/>
                    </w:rPr>
                    <m:t>n</m:t>
                  </m:r>
                </m:sup>
                <m:e>
                  <m:sSubSup>
                    <m:sSubSupPr>
                      <m:ctrlPr>
                        <w:rPr>
                          <w:rFonts w:ascii="Cambria Math" w:hAnsi="Cambria Math"/>
                          <w:b/>
                          <w:bCs/>
                          <w:color w:val="FF0000"/>
                          <w:sz w:val="24"/>
                        </w:rPr>
                      </m:ctrlPr>
                    </m:sSubSupPr>
                    <m:e>
                      <m:r>
                        <m:rPr>
                          <m:sty m:val="bi"/>
                        </m:rPr>
                        <w:rPr>
                          <w:rFonts w:ascii="Cambria Math" w:hAnsi="Cambria Math"/>
                          <w:color w:val="FF0000"/>
                          <w:sz w:val="24"/>
                        </w:rPr>
                        <m:t>θ</m:t>
                      </m:r>
                    </m:e>
                    <m:sub>
                      <m:r>
                        <m:rPr>
                          <m:sty m:val="bi"/>
                        </m:rPr>
                        <w:rPr>
                          <w:rFonts w:ascii="Cambria Math" w:hAnsi="Cambria Math"/>
                          <w:color w:val="FF0000"/>
                          <w:sz w:val="24"/>
                        </w:rPr>
                        <m:t>j</m:t>
                      </m:r>
                    </m:sub>
                    <m:sup>
                      <m:r>
                        <m:rPr>
                          <m:sty m:val="bi"/>
                        </m:rPr>
                        <w:rPr>
                          <w:rFonts w:ascii="Cambria Math" w:hAnsi="Cambria Math"/>
                          <w:color w:val="FF0000"/>
                          <w:sz w:val="24"/>
                        </w:rPr>
                        <m:t>2</m:t>
                      </m:r>
                    </m:sup>
                  </m:sSubSup>
                </m:e>
              </m:nary>
              <m:r>
                <m:rPr>
                  <m:sty m:val="bi"/>
                </m:rPr>
                <w:rPr>
                  <w:rFonts w:ascii="Cambria Math" w:hAnsi="Cambria Math"/>
                  <w:color w:val="FF0000"/>
                  <w:sz w:val="24"/>
                </w:rPr>
                <m:t>)]</m:t>
              </m:r>
            </m:e>
          </m:nary>
        </m:oMath>
      </m:oMathPara>
    </w:p>
    <w:p w:rsidR="005B586C" w:rsidRDefault="005B586C" w:rsidP="005B586C">
      <w:pPr>
        <w:pStyle w:val="a3"/>
      </w:pPr>
      <w:r>
        <w:t>如果我们要使用梯度下降法令这个代价函数最小化，因为我们未对进行正则化，所以梯度下降算法将分两种情形：</w:t>
      </w:r>
    </w:p>
    <w:p w:rsidR="005B586C" w:rsidRDefault="005B586C" w:rsidP="005B586C">
      <w:pPr>
        <w:pStyle w:val="a3"/>
      </w:pPr>
      <m:oMath>
        <m:r>
          <w:rPr>
            <w:rFonts w:ascii="Cambria Math" w:hAnsi="Cambria Math"/>
          </w:rPr>
          <m:t>Repeat</m:t>
        </m:r>
      </m:oMath>
      <w:r>
        <w:t xml:space="preserve"> </w:t>
      </w:r>
      <m:oMath>
        <m:r>
          <w:rPr>
            <w:rFonts w:ascii="Cambria Math" w:hAnsi="Cambria Math"/>
          </w:rPr>
          <m:t>until</m:t>
        </m:r>
      </m:oMath>
      <w:r>
        <w:t xml:space="preserve"> </w:t>
      </w:r>
      <m:oMath>
        <m:r>
          <w:rPr>
            <w:rFonts w:ascii="Cambria Math" w:hAnsi="Cambria Math"/>
          </w:rPr>
          <m:t>convergence</m:t>
        </m:r>
      </m:oMath>
      <w:r>
        <w:t>{</w:t>
      </w:r>
    </w:p>
    <w:p w:rsidR="005B586C" w:rsidRPr="002F7C70" w:rsidRDefault="005B586C" w:rsidP="005B586C">
      <w:pPr>
        <w:pStyle w:val="a3"/>
        <w:ind w:firstLine="422"/>
        <w:rPr>
          <w:b/>
          <w:bCs/>
          <w:color w:val="C00000"/>
        </w:rPr>
      </w:pPr>
      <w:r w:rsidRPr="002F7C70">
        <w:rPr>
          <w:b/>
          <w:bCs/>
          <w:color w:val="C00000"/>
        </w:rPr>
        <w:t xml:space="preserve"> </w:t>
      </w:r>
      <m:oMath>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0</m:t>
            </m:r>
          </m:sub>
        </m:sSub>
        <m:r>
          <m:rPr>
            <m:sty m:val="bi"/>
          </m:rPr>
          <w:rPr>
            <w:rFonts w:ascii="Cambria Math" w:hAnsi="Cambria Math"/>
            <w:color w:val="C00000"/>
            <w:sz w:val="24"/>
          </w:rPr>
          <m:t>:=</m:t>
        </m:r>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0</m:t>
            </m:r>
          </m:sub>
        </m:sSub>
        <m:r>
          <m:rPr>
            <m:sty m:val="bi"/>
          </m:rPr>
          <w:rPr>
            <w:rFonts w:ascii="Cambria Math" w:hAnsi="Cambria Math"/>
            <w:color w:val="C00000"/>
            <w:sz w:val="24"/>
          </w:rPr>
          <m:t>-a</m:t>
        </m:r>
        <m:f>
          <m:fPr>
            <m:ctrlPr>
              <w:rPr>
                <w:rFonts w:ascii="Cambria Math" w:hAnsi="Cambria Math"/>
                <w:b/>
                <w:bCs/>
                <w:color w:val="C00000"/>
                <w:sz w:val="24"/>
              </w:rPr>
            </m:ctrlPr>
          </m:fPr>
          <m:num>
            <m:r>
              <m:rPr>
                <m:sty m:val="bi"/>
              </m:rPr>
              <w:rPr>
                <w:rFonts w:ascii="Cambria Math" w:hAnsi="Cambria Math"/>
                <w:color w:val="C00000"/>
                <w:sz w:val="24"/>
              </w:rPr>
              <m:t>1</m:t>
            </m:r>
          </m:num>
          <m:den>
            <m:r>
              <m:rPr>
                <m:sty m:val="bi"/>
              </m:rPr>
              <w:rPr>
                <w:rFonts w:ascii="Cambria Math" w:hAnsi="Cambria Math"/>
                <w:color w:val="C00000"/>
                <w:sz w:val="24"/>
              </w:rPr>
              <m:t>m</m:t>
            </m:r>
          </m:den>
        </m:f>
        <m:nary>
          <m:naryPr>
            <m:chr m:val="∑"/>
            <m:limLoc m:val="undOvr"/>
            <m:ctrlPr>
              <w:rPr>
                <w:rFonts w:ascii="Cambria Math" w:hAnsi="Cambria Math"/>
                <w:b/>
                <w:bCs/>
                <w:color w:val="C00000"/>
                <w:sz w:val="24"/>
              </w:rPr>
            </m:ctrlPr>
          </m:naryPr>
          <m:sub>
            <m:r>
              <m:rPr>
                <m:sty m:val="bi"/>
              </m:rPr>
              <w:rPr>
                <w:rFonts w:ascii="Cambria Math" w:hAnsi="Cambria Math"/>
                <w:color w:val="C00000"/>
                <w:sz w:val="24"/>
              </w:rPr>
              <m:t>i=1</m:t>
            </m:r>
          </m:sub>
          <m:sup>
            <m:r>
              <m:rPr>
                <m:sty m:val="bi"/>
              </m:rPr>
              <w:rPr>
                <w:rFonts w:ascii="Cambria Math" w:hAnsi="Cambria Math"/>
                <w:color w:val="C00000"/>
                <w:sz w:val="24"/>
              </w:rPr>
              <m:t>m</m:t>
            </m:r>
          </m:sup>
          <m:e>
            <m:r>
              <m:rPr>
                <m:sty m:val="bi"/>
              </m:rPr>
              <w:rPr>
                <w:rFonts w:ascii="Cambria Math" w:hAnsi="Cambria Math"/>
                <w:color w:val="C00000"/>
                <w:sz w:val="24"/>
              </w:rPr>
              <m:t>(</m:t>
            </m:r>
            <m:sSub>
              <m:sSubPr>
                <m:ctrlPr>
                  <w:rPr>
                    <w:rFonts w:ascii="Cambria Math" w:hAnsi="Cambria Math"/>
                    <w:b/>
                    <w:bCs/>
                    <w:color w:val="C00000"/>
                    <w:sz w:val="24"/>
                  </w:rPr>
                </m:ctrlPr>
              </m:sSubPr>
              <m:e>
                <m:r>
                  <m:rPr>
                    <m:sty m:val="bi"/>
                  </m:rPr>
                  <w:rPr>
                    <w:rFonts w:ascii="Cambria Math" w:hAnsi="Cambria Math"/>
                    <w:color w:val="C00000"/>
                    <w:sz w:val="24"/>
                  </w:rPr>
                  <m:t>h</m:t>
                </m:r>
              </m:e>
              <m:sub>
                <m:r>
                  <m:rPr>
                    <m:sty m:val="bi"/>
                  </m:rPr>
                  <w:rPr>
                    <w:rFonts w:ascii="Cambria Math" w:hAnsi="Cambria Math"/>
                    <w:color w:val="C00000"/>
                    <w:sz w:val="24"/>
                  </w:rPr>
                  <m:t>θ</m:t>
                </m:r>
              </m:sub>
            </m:sSub>
            <m:r>
              <m:rPr>
                <m:sty m:val="bi"/>
              </m:rPr>
              <w:rPr>
                <w:rFonts w:ascii="Cambria Math" w:hAnsi="Cambria Math"/>
                <w:color w:val="C00000"/>
                <w:sz w:val="24"/>
              </w:rPr>
              <m:t>(</m:t>
            </m:r>
            <m:sSup>
              <m:sSupPr>
                <m:ctrlPr>
                  <w:rPr>
                    <w:rFonts w:ascii="Cambria Math" w:hAnsi="Cambria Math"/>
                    <w:b/>
                    <w:bCs/>
                    <w:color w:val="C00000"/>
                    <w:sz w:val="24"/>
                  </w:rPr>
                </m:ctrlPr>
              </m:sSupPr>
              <m:e>
                <m:r>
                  <m:rPr>
                    <m:sty m:val="bi"/>
                  </m:rPr>
                  <w:rPr>
                    <w:rFonts w:ascii="Cambria Math" w:hAnsi="Cambria Math"/>
                    <w:color w:val="C00000"/>
                    <w:sz w:val="24"/>
                  </w:rPr>
                  <m:t>x</m:t>
                </m:r>
              </m:e>
              <m:sup>
                <m:r>
                  <m:rPr>
                    <m:sty m:val="bi"/>
                  </m:rPr>
                  <w:rPr>
                    <w:rFonts w:ascii="Cambria Math" w:hAnsi="Cambria Math"/>
                    <w:color w:val="C00000"/>
                    <w:sz w:val="24"/>
                  </w:rPr>
                  <m:t>(i)</m:t>
                </m:r>
              </m:sup>
            </m:sSup>
            <m:r>
              <m:rPr>
                <m:sty m:val="bi"/>
              </m:rPr>
              <w:rPr>
                <w:rFonts w:ascii="Cambria Math" w:hAnsi="Cambria Math"/>
                <w:color w:val="C00000"/>
                <w:sz w:val="24"/>
              </w:rPr>
              <m:t>)-</m:t>
            </m:r>
            <m:sSup>
              <m:sSupPr>
                <m:ctrlPr>
                  <w:rPr>
                    <w:rFonts w:ascii="Cambria Math" w:hAnsi="Cambria Math"/>
                    <w:b/>
                    <w:bCs/>
                    <w:color w:val="C00000"/>
                    <w:sz w:val="24"/>
                  </w:rPr>
                </m:ctrlPr>
              </m:sSupPr>
              <m:e>
                <m:r>
                  <m:rPr>
                    <m:sty m:val="bi"/>
                  </m:rPr>
                  <w:rPr>
                    <w:rFonts w:ascii="Cambria Math" w:hAnsi="Cambria Math"/>
                    <w:color w:val="C00000"/>
                    <w:sz w:val="24"/>
                  </w:rPr>
                  <m:t>y</m:t>
                </m:r>
              </m:e>
              <m:sup>
                <m:r>
                  <m:rPr>
                    <m:sty m:val="bi"/>
                  </m:rPr>
                  <w:rPr>
                    <w:rFonts w:ascii="Cambria Math" w:hAnsi="Cambria Math"/>
                    <w:color w:val="C00000"/>
                    <w:sz w:val="24"/>
                  </w:rPr>
                  <m:t>(i)</m:t>
                </m:r>
              </m:sup>
            </m:sSup>
            <m:r>
              <m:rPr>
                <m:sty m:val="bi"/>
              </m:rPr>
              <w:rPr>
                <w:rFonts w:ascii="Cambria Math" w:hAnsi="Cambria Math"/>
                <w:color w:val="C00000"/>
                <w:sz w:val="24"/>
              </w:rPr>
              <m:t>)</m:t>
            </m:r>
            <m:sSubSup>
              <m:sSubSupPr>
                <m:ctrlPr>
                  <w:rPr>
                    <w:rFonts w:ascii="Cambria Math" w:hAnsi="Cambria Math"/>
                    <w:b/>
                    <w:bCs/>
                    <w:color w:val="C00000"/>
                    <w:sz w:val="24"/>
                  </w:rPr>
                </m:ctrlPr>
              </m:sSubSupPr>
              <m:e>
                <m:r>
                  <m:rPr>
                    <m:sty m:val="bi"/>
                  </m:rPr>
                  <w:rPr>
                    <w:rFonts w:ascii="Cambria Math" w:hAnsi="Cambria Math"/>
                    <w:color w:val="C00000"/>
                    <w:sz w:val="24"/>
                  </w:rPr>
                  <m:t>x</m:t>
                </m:r>
              </m:e>
              <m:sub>
                <m:r>
                  <m:rPr>
                    <m:sty m:val="bi"/>
                  </m:rPr>
                  <w:rPr>
                    <w:rFonts w:ascii="Cambria Math" w:hAnsi="Cambria Math"/>
                    <w:color w:val="C00000"/>
                    <w:sz w:val="24"/>
                  </w:rPr>
                  <m:t>0</m:t>
                </m:r>
              </m:sub>
              <m:sup>
                <m:r>
                  <m:rPr>
                    <m:sty m:val="bi"/>
                  </m:rPr>
                  <w:rPr>
                    <w:rFonts w:ascii="Cambria Math" w:hAnsi="Cambria Math"/>
                    <w:color w:val="C00000"/>
                    <w:sz w:val="24"/>
                  </w:rPr>
                  <m:t>(i)</m:t>
                </m:r>
              </m:sup>
            </m:sSubSup>
          </m:e>
        </m:nary>
      </m:oMath>
      <w:r w:rsidRPr="002F7C70">
        <w:rPr>
          <w:b/>
          <w:bCs/>
          <w:color w:val="C00000"/>
          <w:sz w:val="24"/>
        </w:rPr>
        <w:t xml:space="preserve"> </w:t>
      </w:r>
    </w:p>
    <w:p w:rsidR="005B586C" w:rsidRPr="002F7C70" w:rsidRDefault="005B586C" w:rsidP="005B586C">
      <w:pPr>
        <w:pStyle w:val="a3"/>
        <w:ind w:firstLine="482"/>
        <w:rPr>
          <w:b/>
          <w:bCs/>
          <w:color w:val="C00000"/>
          <w:sz w:val="24"/>
        </w:rPr>
      </w:pPr>
      <w:r w:rsidRPr="002F7C70">
        <w:rPr>
          <w:b/>
          <w:bCs/>
          <w:color w:val="C00000"/>
          <w:sz w:val="24"/>
        </w:rPr>
        <w:t xml:space="preserve"> </w:t>
      </w:r>
      <m:oMath>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j</m:t>
            </m:r>
          </m:sub>
        </m:sSub>
        <m:r>
          <m:rPr>
            <m:sty m:val="bi"/>
          </m:rPr>
          <w:rPr>
            <w:rFonts w:ascii="Cambria Math" w:hAnsi="Cambria Math"/>
            <w:color w:val="C00000"/>
            <w:sz w:val="24"/>
          </w:rPr>
          <m:t>:=</m:t>
        </m:r>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j</m:t>
            </m:r>
          </m:sub>
        </m:sSub>
        <m:r>
          <m:rPr>
            <m:sty m:val="bi"/>
          </m:rPr>
          <w:rPr>
            <w:rFonts w:ascii="Cambria Math" w:hAnsi="Cambria Math"/>
            <w:color w:val="C00000"/>
            <w:sz w:val="24"/>
          </w:rPr>
          <m:t>-a[</m:t>
        </m:r>
        <m:f>
          <m:fPr>
            <m:ctrlPr>
              <w:rPr>
                <w:rFonts w:ascii="Cambria Math" w:hAnsi="Cambria Math"/>
                <w:b/>
                <w:bCs/>
                <w:color w:val="C00000"/>
                <w:sz w:val="24"/>
              </w:rPr>
            </m:ctrlPr>
          </m:fPr>
          <m:num>
            <m:r>
              <m:rPr>
                <m:sty m:val="bi"/>
              </m:rPr>
              <w:rPr>
                <w:rFonts w:ascii="Cambria Math" w:hAnsi="Cambria Math"/>
                <w:color w:val="C00000"/>
                <w:sz w:val="24"/>
              </w:rPr>
              <m:t>1</m:t>
            </m:r>
          </m:num>
          <m:den>
            <m:r>
              <m:rPr>
                <m:sty m:val="bi"/>
              </m:rPr>
              <w:rPr>
                <w:rFonts w:ascii="Cambria Math" w:hAnsi="Cambria Math"/>
                <w:color w:val="C00000"/>
                <w:sz w:val="24"/>
              </w:rPr>
              <m:t>m</m:t>
            </m:r>
          </m:den>
        </m:f>
        <m:nary>
          <m:naryPr>
            <m:chr m:val="∑"/>
            <m:limLoc m:val="undOvr"/>
            <m:ctrlPr>
              <w:rPr>
                <w:rFonts w:ascii="Cambria Math" w:hAnsi="Cambria Math"/>
                <w:b/>
                <w:bCs/>
                <w:color w:val="C00000"/>
                <w:sz w:val="24"/>
              </w:rPr>
            </m:ctrlPr>
          </m:naryPr>
          <m:sub>
            <m:r>
              <m:rPr>
                <m:sty m:val="bi"/>
              </m:rPr>
              <w:rPr>
                <w:rFonts w:ascii="Cambria Math" w:hAnsi="Cambria Math"/>
                <w:color w:val="C00000"/>
                <w:sz w:val="24"/>
              </w:rPr>
              <m:t>i=1</m:t>
            </m:r>
          </m:sub>
          <m:sup>
            <m:r>
              <m:rPr>
                <m:sty m:val="bi"/>
              </m:rPr>
              <w:rPr>
                <w:rFonts w:ascii="Cambria Math" w:hAnsi="Cambria Math"/>
                <w:color w:val="C00000"/>
                <w:sz w:val="24"/>
              </w:rPr>
              <m:t>m</m:t>
            </m:r>
          </m:sup>
          <m:e>
            <m:d>
              <m:dPr>
                <m:ctrlPr>
                  <w:rPr>
                    <w:rFonts w:ascii="Cambria Math" w:hAnsi="Cambria Math"/>
                    <w:b/>
                    <w:bCs/>
                    <w:i/>
                    <w:color w:val="C00000"/>
                    <w:sz w:val="24"/>
                  </w:rPr>
                </m:ctrlPr>
              </m:dPr>
              <m:e>
                <m:sSub>
                  <m:sSubPr>
                    <m:ctrlPr>
                      <w:rPr>
                        <w:rFonts w:ascii="Cambria Math" w:hAnsi="Cambria Math"/>
                        <w:b/>
                        <w:bCs/>
                        <w:color w:val="C00000"/>
                        <w:sz w:val="24"/>
                      </w:rPr>
                    </m:ctrlPr>
                  </m:sSubPr>
                  <m:e>
                    <m:r>
                      <m:rPr>
                        <m:sty m:val="bi"/>
                      </m:rPr>
                      <w:rPr>
                        <w:rFonts w:ascii="Cambria Math" w:hAnsi="Cambria Math"/>
                        <w:color w:val="C00000"/>
                        <w:sz w:val="24"/>
                      </w:rPr>
                      <m:t>h</m:t>
                    </m:r>
                  </m:e>
                  <m:sub>
                    <m:r>
                      <m:rPr>
                        <m:sty m:val="bi"/>
                      </m:rPr>
                      <w:rPr>
                        <w:rFonts w:ascii="Cambria Math" w:hAnsi="Cambria Math"/>
                        <w:color w:val="C00000"/>
                        <w:sz w:val="24"/>
                      </w:rPr>
                      <m:t>θ</m:t>
                    </m:r>
                  </m:sub>
                </m:sSub>
                <m:d>
                  <m:dPr>
                    <m:ctrlPr>
                      <w:rPr>
                        <w:rFonts w:ascii="Cambria Math" w:hAnsi="Cambria Math"/>
                        <w:b/>
                        <w:bCs/>
                        <w:i/>
                        <w:color w:val="C00000"/>
                        <w:sz w:val="24"/>
                      </w:rPr>
                    </m:ctrlPr>
                  </m:dPr>
                  <m:e>
                    <m:sSup>
                      <m:sSupPr>
                        <m:ctrlPr>
                          <w:rPr>
                            <w:rFonts w:ascii="Cambria Math" w:hAnsi="Cambria Math"/>
                            <w:b/>
                            <w:bCs/>
                            <w:color w:val="C00000"/>
                            <w:sz w:val="24"/>
                          </w:rPr>
                        </m:ctrlPr>
                      </m:sSupPr>
                      <m:e>
                        <m:r>
                          <m:rPr>
                            <m:sty m:val="bi"/>
                          </m:rPr>
                          <w:rPr>
                            <w:rFonts w:ascii="Cambria Math" w:hAnsi="Cambria Math"/>
                            <w:color w:val="C00000"/>
                            <w:sz w:val="24"/>
                          </w:rPr>
                          <m:t>x</m:t>
                        </m:r>
                      </m:e>
                      <m:sup>
                        <m:d>
                          <m:dPr>
                            <m:ctrlPr>
                              <w:rPr>
                                <w:rFonts w:ascii="Cambria Math" w:hAnsi="Cambria Math"/>
                                <w:b/>
                                <w:bCs/>
                                <w:i/>
                                <w:color w:val="C00000"/>
                                <w:sz w:val="24"/>
                              </w:rPr>
                            </m:ctrlPr>
                          </m:dPr>
                          <m:e>
                            <m:r>
                              <m:rPr>
                                <m:sty m:val="bi"/>
                              </m:rPr>
                              <w:rPr>
                                <w:rFonts w:ascii="Cambria Math" w:hAnsi="Cambria Math"/>
                                <w:color w:val="C00000"/>
                                <w:sz w:val="24"/>
                              </w:rPr>
                              <m:t>i</m:t>
                            </m:r>
                          </m:e>
                        </m:d>
                      </m:sup>
                    </m:sSup>
                  </m:e>
                </m:d>
                <m:r>
                  <m:rPr>
                    <m:sty m:val="bi"/>
                  </m:rPr>
                  <w:rPr>
                    <w:rFonts w:ascii="Cambria Math" w:hAnsi="Cambria Math"/>
                    <w:color w:val="C00000"/>
                    <w:sz w:val="24"/>
                  </w:rPr>
                  <m:t>-</m:t>
                </m:r>
                <m:sSup>
                  <m:sSupPr>
                    <m:ctrlPr>
                      <w:rPr>
                        <w:rFonts w:ascii="Cambria Math" w:hAnsi="Cambria Math"/>
                        <w:b/>
                        <w:bCs/>
                        <w:color w:val="C00000"/>
                        <w:sz w:val="24"/>
                      </w:rPr>
                    </m:ctrlPr>
                  </m:sSupPr>
                  <m:e>
                    <m:r>
                      <m:rPr>
                        <m:sty m:val="bi"/>
                      </m:rPr>
                      <w:rPr>
                        <w:rFonts w:ascii="Cambria Math" w:hAnsi="Cambria Math"/>
                        <w:color w:val="C00000"/>
                        <w:sz w:val="24"/>
                      </w:rPr>
                      <m:t>y</m:t>
                    </m:r>
                  </m:e>
                  <m:sup>
                    <m:d>
                      <m:dPr>
                        <m:ctrlPr>
                          <w:rPr>
                            <w:rFonts w:ascii="Cambria Math" w:hAnsi="Cambria Math"/>
                            <w:b/>
                            <w:bCs/>
                            <w:i/>
                            <w:color w:val="C00000"/>
                            <w:sz w:val="24"/>
                          </w:rPr>
                        </m:ctrlPr>
                      </m:dPr>
                      <m:e>
                        <m:r>
                          <m:rPr>
                            <m:sty m:val="bi"/>
                          </m:rPr>
                          <w:rPr>
                            <w:rFonts w:ascii="Cambria Math" w:hAnsi="Cambria Math"/>
                            <w:color w:val="C00000"/>
                            <w:sz w:val="24"/>
                          </w:rPr>
                          <m:t>i</m:t>
                        </m:r>
                      </m:e>
                    </m:d>
                  </m:sup>
                </m:sSup>
              </m:e>
            </m:d>
            <m:sSubSup>
              <m:sSubSupPr>
                <m:ctrlPr>
                  <w:rPr>
                    <w:rFonts w:ascii="Cambria Math" w:hAnsi="Cambria Math"/>
                    <w:b/>
                    <w:bCs/>
                    <w:color w:val="C00000"/>
                    <w:sz w:val="24"/>
                  </w:rPr>
                </m:ctrlPr>
              </m:sSubSupPr>
              <m:e>
                <m:r>
                  <m:rPr>
                    <m:sty m:val="bi"/>
                  </m:rPr>
                  <w:rPr>
                    <w:rFonts w:ascii="Cambria Math" w:hAnsi="Cambria Math"/>
                    <w:color w:val="C00000"/>
                    <w:sz w:val="24"/>
                  </w:rPr>
                  <m:t>x</m:t>
                </m:r>
              </m:e>
              <m:sub>
                <m:r>
                  <m:rPr>
                    <m:sty m:val="bi"/>
                  </m:rPr>
                  <w:rPr>
                    <w:rFonts w:ascii="Cambria Math" w:hAnsi="Cambria Math"/>
                    <w:color w:val="C00000"/>
                    <w:sz w:val="24"/>
                  </w:rPr>
                  <m:t>j</m:t>
                </m:r>
              </m:sub>
              <m:sup>
                <m:d>
                  <m:dPr>
                    <m:ctrlPr>
                      <w:rPr>
                        <w:rFonts w:ascii="Cambria Math" w:hAnsi="Cambria Math"/>
                        <w:b/>
                        <w:bCs/>
                        <w:color w:val="C00000"/>
                        <w:sz w:val="24"/>
                      </w:rPr>
                    </m:ctrlPr>
                  </m:dPr>
                  <m:e>
                    <m:r>
                      <m:rPr>
                        <m:sty m:val="bi"/>
                      </m:rPr>
                      <w:rPr>
                        <w:rFonts w:ascii="Cambria Math" w:hAnsi="Cambria Math"/>
                        <w:color w:val="C00000"/>
                        <w:sz w:val="24"/>
                      </w:rPr>
                      <m:t>i</m:t>
                    </m:r>
                  </m:e>
                </m:d>
              </m:sup>
            </m:sSubSup>
          </m:e>
        </m:nary>
        <m:r>
          <m:rPr>
            <m:sty m:val="bi"/>
          </m:rPr>
          <w:rPr>
            <w:rFonts w:ascii="Cambria Math" w:hAnsi="Cambria Math"/>
            <w:color w:val="C00000"/>
            <w:sz w:val="24"/>
          </w:rPr>
          <m:t>+</m:t>
        </m:r>
        <m:f>
          <m:fPr>
            <m:ctrlPr>
              <w:rPr>
                <w:rFonts w:ascii="Cambria Math" w:hAnsi="Cambria Math"/>
                <w:b/>
                <w:bCs/>
                <w:color w:val="C00000"/>
                <w:sz w:val="24"/>
              </w:rPr>
            </m:ctrlPr>
          </m:fPr>
          <m:num>
            <m:r>
              <m:rPr>
                <m:sty m:val="bi"/>
              </m:rPr>
              <w:rPr>
                <w:rFonts w:ascii="Cambria Math" w:hAnsi="Cambria Math"/>
                <w:color w:val="C00000"/>
                <w:sz w:val="24"/>
              </w:rPr>
              <m:t>λ</m:t>
            </m:r>
          </m:num>
          <m:den>
            <m:r>
              <m:rPr>
                <m:sty m:val="bi"/>
              </m:rPr>
              <w:rPr>
                <w:rFonts w:ascii="Cambria Math" w:hAnsi="Cambria Math"/>
                <w:color w:val="C00000"/>
                <w:sz w:val="24"/>
              </w:rPr>
              <m:t>m</m:t>
            </m:r>
          </m:den>
        </m:f>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j</m:t>
            </m:r>
          </m:sub>
        </m:sSub>
        <m:r>
          <m:rPr>
            <m:sty m:val="bi"/>
          </m:rPr>
          <w:rPr>
            <w:rFonts w:ascii="Cambria Math" w:hAnsi="Cambria Math"/>
            <w:color w:val="C00000"/>
            <w:sz w:val="24"/>
          </w:rPr>
          <m:t>]</m:t>
        </m:r>
      </m:oMath>
      <w:r w:rsidRPr="002F7C70">
        <w:rPr>
          <w:b/>
          <w:bCs/>
          <w:color w:val="C00000"/>
          <w:sz w:val="24"/>
        </w:rPr>
        <w:t xml:space="preserve"> </w:t>
      </w:r>
    </w:p>
    <w:p w:rsidR="005B586C" w:rsidRDefault="005B586C" w:rsidP="005B586C">
      <w:pPr>
        <w:pStyle w:val="a3"/>
      </w:pPr>
      <w:r>
        <w:t xml:space="preserve"> }</w:t>
      </w:r>
    </w:p>
    <w:p w:rsidR="005B586C" w:rsidRPr="00CD34C7" w:rsidRDefault="005B586C" w:rsidP="005B586C">
      <w:pPr>
        <w:pStyle w:val="a3"/>
        <w:ind w:leftChars="202" w:left="424" w:firstLineChars="350" w:firstLine="735"/>
      </w:pPr>
      <m:oMathPara>
        <m:oMathParaPr>
          <m:jc m:val="left"/>
        </m:oMathParaPr>
        <m:oMath>
          <m:r>
            <w:rPr>
              <w:rFonts w:ascii="Cambria Math" w:hAnsi="Cambria Math"/>
            </w:rPr>
            <m:t>Repeat</m:t>
          </m:r>
        </m:oMath>
      </m:oMathPara>
    </w:p>
    <w:p w:rsidR="005B586C" w:rsidRDefault="005B586C" w:rsidP="005B586C">
      <w:pPr>
        <w:pStyle w:val="a3"/>
      </w:pPr>
      <w:r>
        <w:t>对上面的算法中</w:t>
      </w:r>
      <m:oMath>
        <m:r>
          <w:rPr>
            <w:rFonts w:ascii="Cambria Math" w:hAnsi="Cambria Math"/>
          </w:rPr>
          <m:t>j=1,2,...,n</m:t>
        </m:r>
      </m:oMath>
      <w:r>
        <w:t xml:space="preserve"> </w:t>
      </w:r>
      <w:r>
        <w:t>时的更新式子进行调整可得：</w:t>
      </w:r>
    </w:p>
    <w:p w:rsidR="005B586C" w:rsidRDefault="005B586C" w:rsidP="005B586C">
      <w:pPr>
        <w:pStyle w:val="a3"/>
        <w:ind w:firstLine="482"/>
        <w:rPr>
          <w:b/>
          <w:bCs/>
          <w:color w:val="C00000"/>
        </w:rPr>
      </w:pPr>
      <m:oMath>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j</m:t>
            </m:r>
          </m:sub>
        </m:sSub>
        <m:r>
          <m:rPr>
            <m:sty m:val="bi"/>
          </m:rPr>
          <w:rPr>
            <w:rFonts w:ascii="Cambria Math" w:hAnsi="Cambria Math"/>
            <w:color w:val="C00000"/>
            <w:sz w:val="24"/>
          </w:rPr>
          <m:t>:=</m:t>
        </m:r>
        <m:sSub>
          <m:sSubPr>
            <m:ctrlPr>
              <w:rPr>
                <w:rFonts w:ascii="Cambria Math" w:hAnsi="Cambria Math"/>
                <w:b/>
                <w:bCs/>
                <w:color w:val="C00000"/>
                <w:sz w:val="24"/>
              </w:rPr>
            </m:ctrlPr>
          </m:sSubPr>
          <m:e>
            <m:r>
              <m:rPr>
                <m:sty m:val="bi"/>
              </m:rPr>
              <w:rPr>
                <w:rFonts w:ascii="Cambria Math" w:hAnsi="Cambria Math"/>
                <w:color w:val="C00000"/>
                <w:sz w:val="24"/>
              </w:rPr>
              <m:t>θ</m:t>
            </m:r>
          </m:e>
          <m:sub>
            <m:r>
              <m:rPr>
                <m:sty m:val="bi"/>
              </m:rPr>
              <w:rPr>
                <w:rFonts w:ascii="Cambria Math" w:hAnsi="Cambria Math"/>
                <w:color w:val="C00000"/>
                <w:sz w:val="24"/>
              </w:rPr>
              <m:t>j</m:t>
            </m:r>
          </m:sub>
        </m:sSub>
        <m:r>
          <m:rPr>
            <m:sty m:val="bi"/>
          </m:rPr>
          <w:rPr>
            <w:rFonts w:ascii="Cambria Math" w:hAnsi="Cambria Math"/>
            <w:color w:val="C00000"/>
            <w:sz w:val="24"/>
          </w:rPr>
          <m:t>(1-a</m:t>
        </m:r>
        <m:f>
          <m:fPr>
            <m:ctrlPr>
              <w:rPr>
                <w:rFonts w:ascii="Cambria Math" w:hAnsi="Cambria Math"/>
                <w:b/>
                <w:bCs/>
                <w:color w:val="C00000"/>
                <w:sz w:val="24"/>
              </w:rPr>
            </m:ctrlPr>
          </m:fPr>
          <m:num>
            <m:r>
              <m:rPr>
                <m:sty m:val="bi"/>
              </m:rPr>
              <w:rPr>
                <w:rFonts w:ascii="Cambria Math" w:hAnsi="Cambria Math"/>
                <w:color w:val="C00000"/>
                <w:sz w:val="24"/>
              </w:rPr>
              <m:t>λ</m:t>
            </m:r>
          </m:num>
          <m:den>
            <m:r>
              <m:rPr>
                <m:sty m:val="bi"/>
              </m:rPr>
              <w:rPr>
                <w:rFonts w:ascii="Cambria Math" w:hAnsi="Cambria Math"/>
                <w:color w:val="C00000"/>
                <w:sz w:val="24"/>
              </w:rPr>
              <m:t>m</m:t>
            </m:r>
          </m:den>
        </m:f>
        <m:r>
          <m:rPr>
            <m:sty m:val="bi"/>
          </m:rPr>
          <w:rPr>
            <w:rFonts w:ascii="Cambria Math" w:hAnsi="Cambria Math"/>
            <w:color w:val="C00000"/>
            <w:sz w:val="24"/>
          </w:rPr>
          <m:t>)-a</m:t>
        </m:r>
        <m:f>
          <m:fPr>
            <m:ctrlPr>
              <w:rPr>
                <w:rFonts w:ascii="Cambria Math" w:hAnsi="Cambria Math"/>
                <w:b/>
                <w:bCs/>
                <w:color w:val="C00000"/>
                <w:sz w:val="24"/>
              </w:rPr>
            </m:ctrlPr>
          </m:fPr>
          <m:num>
            <m:r>
              <m:rPr>
                <m:sty m:val="bi"/>
              </m:rPr>
              <w:rPr>
                <w:rFonts w:ascii="Cambria Math" w:hAnsi="Cambria Math"/>
                <w:color w:val="C00000"/>
                <w:sz w:val="24"/>
              </w:rPr>
              <m:t>1</m:t>
            </m:r>
          </m:num>
          <m:den>
            <m:r>
              <m:rPr>
                <m:sty m:val="bi"/>
              </m:rPr>
              <w:rPr>
                <w:rFonts w:ascii="Cambria Math" w:hAnsi="Cambria Math"/>
                <w:color w:val="C00000"/>
                <w:sz w:val="24"/>
              </w:rPr>
              <m:t>m</m:t>
            </m:r>
          </m:den>
        </m:f>
        <m:nary>
          <m:naryPr>
            <m:chr m:val="∑"/>
            <m:limLoc m:val="undOvr"/>
            <m:ctrlPr>
              <w:rPr>
                <w:rFonts w:ascii="Cambria Math" w:hAnsi="Cambria Math"/>
                <w:b/>
                <w:bCs/>
                <w:color w:val="C00000"/>
                <w:sz w:val="24"/>
              </w:rPr>
            </m:ctrlPr>
          </m:naryPr>
          <m:sub>
            <m:r>
              <m:rPr>
                <m:sty m:val="bi"/>
              </m:rPr>
              <w:rPr>
                <w:rFonts w:ascii="Cambria Math" w:hAnsi="Cambria Math"/>
                <w:color w:val="C00000"/>
                <w:sz w:val="24"/>
              </w:rPr>
              <m:t>i=1</m:t>
            </m:r>
          </m:sub>
          <m:sup>
            <m:r>
              <m:rPr>
                <m:sty m:val="bi"/>
              </m:rPr>
              <w:rPr>
                <w:rFonts w:ascii="Cambria Math" w:hAnsi="Cambria Math"/>
                <w:color w:val="C00000"/>
                <w:sz w:val="24"/>
              </w:rPr>
              <m:t>m</m:t>
            </m:r>
          </m:sup>
          <m:e>
            <m:r>
              <m:rPr>
                <m:sty m:val="bi"/>
              </m:rPr>
              <w:rPr>
                <w:rFonts w:ascii="Cambria Math" w:hAnsi="Cambria Math"/>
                <w:color w:val="C00000"/>
                <w:sz w:val="24"/>
              </w:rPr>
              <m:t>(</m:t>
            </m:r>
            <m:sSub>
              <m:sSubPr>
                <m:ctrlPr>
                  <w:rPr>
                    <w:rFonts w:ascii="Cambria Math" w:hAnsi="Cambria Math"/>
                    <w:b/>
                    <w:bCs/>
                    <w:color w:val="C00000"/>
                    <w:sz w:val="24"/>
                  </w:rPr>
                </m:ctrlPr>
              </m:sSubPr>
              <m:e>
                <m:r>
                  <m:rPr>
                    <m:sty m:val="bi"/>
                  </m:rPr>
                  <w:rPr>
                    <w:rFonts w:ascii="Cambria Math" w:hAnsi="Cambria Math"/>
                    <w:color w:val="C00000"/>
                    <w:sz w:val="24"/>
                  </w:rPr>
                  <m:t>h</m:t>
                </m:r>
              </m:e>
              <m:sub>
                <m:r>
                  <m:rPr>
                    <m:sty m:val="bi"/>
                  </m:rPr>
                  <w:rPr>
                    <w:rFonts w:ascii="Cambria Math" w:hAnsi="Cambria Math"/>
                    <w:color w:val="C00000"/>
                    <w:sz w:val="24"/>
                  </w:rPr>
                  <m:t>θ</m:t>
                </m:r>
              </m:sub>
            </m:sSub>
            <m:r>
              <m:rPr>
                <m:sty m:val="bi"/>
              </m:rPr>
              <w:rPr>
                <w:rFonts w:ascii="Cambria Math" w:hAnsi="Cambria Math"/>
                <w:color w:val="C00000"/>
                <w:sz w:val="24"/>
              </w:rPr>
              <m:t>(</m:t>
            </m:r>
            <m:sSup>
              <m:sSupPr>
                <m:ctrlPr>
                  <w:rPr>
                    <w:rFonts w:ascii="Cambria Math" w:hAnsi="Cambria Math"/>
                    <w:b/>
                    <w:bCs/>
                    <w:color w:val="C00000"/>
                    <w:sz w:val="24"/>
                  </w:rPr>
                </m:ctrlPr>
              </m:sSupPr>
              <m:e>
                <m:r>
                  <m:rPr>
                    <m:sty m:val="bi"/>
                  </m:rPr>
                  <w:rPr>
                    <w:rFonts w:ascii="Cambria Math" w:hAnsi="Cambria Math"/>
                    <w:color w:val="C00000"/>
                    <w:sz w:val="24"/>
                  </w:rPr>
                  <m:t>x</m:t>
                </m:r>
              </m:e>
              <m:sup>
                <m:r>
                  <m:rPr>
                    <m:sty m:val="bi"/>
                  </m:rPr>
                  <w:rPr>
                    <w:rFonts w:ascii="Cambria Math" w:hAnsi="Cambria Math"/>
                    <w:color w:val="C00000"/>
                    <w:sz w:val="24"/>
                  </w:rPr>
                  <m:t>(i)</m:t>
                </m:r>
              </m:sup>
            </m:sSup>
            <m:r>
              <m:rPr>
                <m:sty m:val="bi"/>
              </m:rPr>
              <w:rPr>
                <w:rFonts w:ascii="Cambria Math" w:hAnsi="Cambria Math"/>
                <w:color w:val="C00000"/>
                <w:sz w:val="24"/>
              </w:rPr>
              <m:t>)-</m:t>
            </m:r>
            <m:sSup>
              <m:sSupPr>
                <m:ctrlPr>
                  <w:rPr>
                    <w:rFonts w:ascii="Cambria Math" w:hAnsi="Cambria Math"/>
                    <w:b/>
                    <w:bCs/>
                    <w:color w:val="C00000"/>
                    <w:sz w:val="24"/>
                  </w:rPr>
                </m:ctrlPr>
              </m:sSupPr>
              <m:e>
                <m:r>
                  <m:rPr>
                    <m:sty m:val="bi"/>
                  </m:rPr>
                  <w:rPr>
                    <w:rFonts w:ascii="Cambria Math" w:hAnsi="Cambria Math"/>
                    <w:color w:val="C00000"/>
                    <w:sz w:val="24"/>
                  </w:rPr>
                  <m:t>y</m:t>
                </m:r>
              </m:e>
              <m:sup>
                <m:r>
                  <m:rPr>
                    <m:sty m:val="bi"/>
                  </m:rPr>
                  <w:rPr>
                    <w:rFonts w:ascii="Cambria Math" w:hAnsi="Cambria Math"/>
                    <w:color w:val="C00000"/>
                    <w:sz w:val="24"/>
                  </w:rPr>
                  <m:t>(i)</m:t>
                </m:r>
              </m:sup>
            </m:sSup>
            <m:r>
              <m:rPr>
                <m:sty m:val="bi"/>
              </m:rPr>
              <w:rPr>
                <w:rFonts w:ascii="Cambria Math" w:hAnsi="Cambria Math"/>
                <w:color w:val="C00000"/>
                <w:sz w:val="24"/>
              </w:rPr>
              <m:t>)</m:t>
            </m:r>
            <m:sSubSup>
              <m:sSubSupPr>
                <m:ctrlPr>
                  <w:rPr>
                    <w:rFonts w:ascii="Cambria Math" w:hAnsi="Cambria Math"/>
                    <w:b/>
                    <w:bCs/>
                    <w:color w:val="C00000"/>
                    <w:sz w:val="24"/>
                  </w:rPr>
                </m:ctrlPr>
              </m:sSubSupPr>
              <m:e>
                <m:r>
                  <m:rPr>
                    <m:sty m:val="bi"/>
                  </m:rPr>
                  <w:rPr>
                    <w:rFonts w:ascii="Cambria Math" w:hAnsi="Cambria Math"/>
                    <w:color w:val="C00000"/>
                    <w:sz w:val="24"/>
                  </w:rPr>
                  <m:t>x</m:t>
                </m:r>
              </m:e>
              <m:sub>
                <m:r>
                  <m:rPr>
                    <m:sty m:val="bi"/>
                  </m:rPr>
                  <w:rPr>
                    <w:rFonts w:ascii="Cambria Math" w:hAnsi="Cambria Math"/>
                    <w:color w:val="C00000"/>
                    <w:sz w:val="24"/>
                  </w:rPr>
                  <m:t>j</m:t>
                </m:r>
              </m:sub>
              <m:sup>
                <m:d>
                  <m:dPr>
                    <m:ctrlPr>
                      <w:rPr>
                        <w:rFonts w:ascii="Cambria Math" w:hAnsi="Cambria Math"/>
                        <w:b/>
                        <w:bCs/>
                        <w:color w:val="C00000"/>
                        <w:sz w:val="24"/>
                      </w:rPr>
                    </m:ctrlPr>
                  </m:dPr>
                  <m:e>
                    <m:r>
                      <m:rPr>
                        <m:sty m:val="bi"/>
                      </m:rPr>
                      <w:rPr>
                        <w:rFonts w:ascii="Cambria Math" w:hAnsi="Cambria Math"/>
                        <w:color w:val="C00000"/>
                        <w:sz w:val="24"/>
                      </w:rPr>
                      <m:t>i</m:t>
                    </m:r>
                  </m:e>
                </m:d>
              </m:sup>
            </m:sSubSup>
          </m:e>
        </m:nary>
      </m:oMath>
      <w:r w:rsidRPr="002F7C70">
        <w:rPr>
          <w:b/>
          <w:bCs/>
          <w:color w:val="C00000"/>
        </w:rPr>
        <w:t xml:space="preserve">  </w:t>
      </w:r>
    </w:p>
    <w:p w:rsidR="002F7C70" w:rsidRPr="002F7C70" w:rsidRDefault="002F7C70" w:rsidP="002F7C70">
      <w:pPr>
        <w:widowControl/>
        <w:jc w:val="left"/>
        <w:rPr>
          <w:rFonts w:ascii="宋体" w:hAnsi="宋体" w:cs="宋体"/>
          <w:kern w:val="0"/>
          <w:sz w:val="24"/>
          <w:szCs w:val="24"/>
        </w:rPr>
      </w:pPr>
      <w:r w:rsidRPr="002F7C70">
        <w:rPr>
          <w:b/>
          <w:bCs/>
          <w:noProof/>
          <w:color w:val="C00000"/>
        </w:rPr>
        <w:drawing>
          <wp:inline distT="0" distB="0" distL="0" distR="0">
            <wp:extent cx="5270500" cy="2962910"/>
            <wp:effectExtent l="0" t="0" r="0" b="0"/>
            <wp:docPr id="1" name="图片 1" descr="/var/folders/7j/l70rjhts1_74y184b5l9lmnr0000gn/T/com.microsoft.Word/Content.MSO/93B8F0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j/l70rjhts1_74y184b5l9lmnr0000gn/T/com.microsoft.Word/Content.MSO/93B8F0D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2F7C70" w:rsidRPr="002F7C70" w:rsidRDefault="002F7C70" w:rsidP="005B586C">
      <w:pPr>
        <w:pStyle w:val="a3"/>
        <w:ind w:firstLine="422"/>
        <w:rPr>
          <w:b/>
          <w:bCs/>
          <w:color w:val="C00000"/>
        </w:rPr>
      </w:pPr>
    </w:p>
    <w:p w:rsidR="005B586C" w:rsidRDefault="005B586C" w:rsidP="005B586C">
      <w:pPr>
        <w:pStyle w:val="a3"/>
      </w:pPr>
      <w:r>
        <w:lastRenderedPageBreak/>
        <w:t>可以看出，正则化线性回归的梯度下降算法的变化在于，每次都在原有算法更新规则的基础上令</w:t>
      </w:r>
      <m:oMath>
        <m:r>
          <w:rPr>
            <w:rFonts w:ascii="Cambria Math" w:hAnsi="Cambria Math"/>
          </w:rPr>
          <m:t>θ</m:t>
        </m:r>
      </m:oMath>
      <w:r>
        <w:t>值减少了一个额外的值。</w:t>
      </w:r>
    </w:p>
    <w:p w:rsidR="005B586C" w:rsidRDefault="005B586C" w:rsidP="002F7C70">
      <w:pPr>
        <w:pStyle w:val="a3"/>
        <w:rPr>
          <w:rFonts w:hint="eastAsia"/>
        </w:rPr>
      </w:pPr>
      <w:r>
        <w:t>我们同样也可以利用正规方程来求解正则化线性回归模型，方法如下所示：</w:t>
      </w:r>
    </w:p>
    <w:p w:rsidR="002F7C70" w:rsidRPr="002F7C70" w:rsidRDefault="002F7C70" w:rsidP="002F7C70">
      <w:pPr>
        <w:widowControl/>
        <w:jc w:val="left"/>
        <w:rPr>
          <w:rFonts w:ascii="宋体" w:hAnsi="宋体" w:cs="宋体"/>
          <w:kern w:val="0"/>
          <w:sz w:val="24"/>
          <w:szCs w:val="24"/>
        </w:rPr>
      </w:pPr>
      <w:r w:rsidRPr="002F7C70">
        <w:rPr>
          <w:rFonts w:hint="eastAsia"/>
          <w:noProof/>
        </w:rPr>
        <w:drawing>
          <wp:inline distT="0" distB="0" distL="0" distR="0">
            <wp:extent cx="5270500" cy="2962910"/>
            <wp:effectExtent l="0" t="0" r="0" b="0"/>
            <wp:docPr id="2" name="图片 2" descr="/var/folders/7j/l70rjhts1_74y184b5l9lmnr0000gn/T/com.microsoft.Word/Content.MSO/12FE04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j/l70rjhts1_74y184b5l9lmnr0000gn/T/com.microsoft.Word/Content.MSO/12FE04A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2F7C70" w:rsidRDefault="002F7C70" w:rsidP="005B586C">
      <w:pPr>
        <w:pStyle w:val="a3"/>
        <w:rPr>
          <w:rFonts w:hint="eastAsia"/>
        </w:rPr>
      </w:pPr>
    </w:p>
    <w:p w:rsidR="005B586C" w:rsidRDefault="005B586C" w:rsidP="005B586C">
      <w:pPr>
        <w:pStyle w:val="a3"/>
      </w:pPr>
      <w:r>
        <w:t>图中的矩阵尺寸为</w:t>
      </w:r>
      <w:r>
        <w:t xml:space="preserve"> </w:t>
      </w:r>
      <m:oMath>
        <m:r>
          <w:rPr>
            <w:rFonts w:ascii="Cambria Math" w:hAnsi="Cambria Math"/>
          </w:rPr>
          <m:t>(n+1)*(n+1)</m:t>
        </m:r>
      </m:oMath>
      <w:r>
        <w:t>。</w:t>
      </w:r>
    </w:p>
    <w:p w:rsidR="005B586C" w:rsidRDefault="005B586C" w:rsidP="005B586C">
      <w:pPr>
        <w:widowControl/>
        <w:jc w:val="left"/>
        <w:rPr>
          <w:b/>
          <w:bCs/>
          <w:sz w:val="32"/>
          <w:szCs w:val="32"/>
        </w:rPr>
      </w:pPr>
      <w:bookmarkStart w:id="5" w:name="header-n442"/>
      <w:bookmarkEnd w:id="5"/>
      <w:r>
        <w:br w:type="page"/>
      </w:r>
    </w:p>
    <w:p w:rsidR="005B586C" w:rsidRDefault="005B586C" w:rsidP="005B586C">
      <w:pPr>
        <w:pStyle w:val="3"/>
      </w:pPr>
      <w:bookmarkStart w:id="6" w:name="_Toc522961528"/>
      <w:r>
        <w:lastRenderedPageBreak/>
        <w:t xml:space="preserve">7.4 </w:t>
      </w:r>
      <w:r>
        <w:t>正则化的逻辑回归模型</w:t>
      </w:r>
      <w:bookmarkEnd w:id="6"/>
    </w:p>
    <w:p w:rsidR="005B586C" w:rsidRDefault="005B586C" w:rsidP="00BA4D0C">
      <w:pPr>
        <w:pStyle w:val="a4"/>
      </w:pPr>
      <w:r>
        <w:t>参考视频</w:t>
      </w:r>
      <w:r>
        <w:t>: 7 - 4 - Regularized Logistic Regression (9 min).</w:t>
      </w:r>
      <w:proofErr w:type="spellStart"/>
      <w:r>
        <w:t>mkv</w:t>
      </w:r>
      <w:proofErr w:type="spellEnd"/>
    </w:p>
    <w:p w:rsidR="005B586C" w:rsidRDefault="005B586C" w:rsidP="005B586C">
      <w:pPr>
        <w:pStyle w:val="a3"/>
      </w:pPr>
      <w:r>
        <w:t>自己计算导数同样对于逻辑回归，我们也给代价函数增加一个正则化的表达式，得到代价函数：</w:t>
      </w:r>
    </w:p>
    <w:p w:rsidR="005B586C" w:rsidRDefault="005B586C" w:rsidP="005B586C">
      <w:pPr>
        <w:pStyle w:val="a3"/>
      </w:pPr>
      <m:oMathPara>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rsidR="005B586C" w:rsidRDefault="005B586C" w:rsidP="005B586C">
      <w:pPr>
        <w:pStyle w:val="a3"/>
        <w:ind w:firstLine="422"/>
      </w:pPr>
      <w:r>
        <w:rPr>
          <w:b/>
        </w:rPr>
        <w:t>Python</w:t>
      </w:r>
      <w:r>
        <w:t>代码：</w:t>
      </w:r>
    </w:p>
    <w:p w:rsidR="005B586C" w:rsidRPr="007946BD" w:rsidRDefault="005B586C" w:rsidP="005B586C">
      <w:pPr>
        <w:pStyle w:val="SourceCode"/>
        <w:rPr>
          <w:color w:val="FF0000"/>
        </w:rPr>
      </w:pPr>
      <w:r w:rsidRPr="007946BD">
        <w:rPr>
          <w:rStyle w:val="ImportTok"/>
          <w:color w:val="FF0000"/>
        </w:rPr>
        <w:t>import</w:t>
      </w:r>
      <w:r w:rsidRPr="007946BD">
        <w:rPr>
          <w:rStyle w:val="NormalTok"/>
          <w:color w:val="FF0000"/>
        </w:rPr>
        <w:t xml:space="preserve"> </w:t>
      </w:r>
      <w:proofErr w:type="spellStart"/>
      <w:r w:rsidRPr="007946BD">
        <w:rPr>
          <w:rStyle w:val="NormalTok"/>
          <w:color w:val="FF0000"/>
        </w:rPr>
        <w:t>numpy</w:t>
      </w:r>
      <w:proofErr w:type="spellEnd"/>
      <w:r w:rsidRPr="007946BD">
        <w:rPr>
          <w:rStyle w:val="NormalTok"/>
          <w:color w:val="FF0000"/>
        </w:rPr>
        <w:t xml:space="preserve"> </w:t>
      </w:r>
      <w:r w:rsidRPr="007946BD">
        <w:rPr>
          <w:rStyle w:val="ImportTok"/>
          <w:color w:val="FF0000"/>
        </w:rPr>
        <w:t>as</w:t>
      </w:r>
      <w:r w:rsidRPr="007946BD">
        <w:rPr>
          <w:rStyle w:val="NormalTok"/>
          <w:color w:val="FF0000"/>
        </w:rPr>
        <w:t xml:space="preserve"> np</w:t>
      </w:r>
      <w:r w:rsidRPr="007946BD">
        <w:rPr>
          <w:color w:val="FF0000"/>
        </w:rPr>
        <w:br/>
      </w:r>
      <w:r w:rsidRPr="007946BD">
        <w:rPr>
          <w:rStyle w:val="KeywordTok"/>
          <w:color w:val="FF0000"/>
        </w:rPr>
        <w:t>def</w:t>
      </w:r>
      <w:r w:rsidRPr="007946BD">
        <w:rPr>
          <w:rStyle w:val="NormalTok"/>
          <w:color w:val="FF0000"/>
        </w:rPr>
        <w:t xml:space="preserve"> </w:t>
      </w:r>
      <w:proofErr w:type="spellStart"/>
      <w:r w:rsidRPr="007946BD">
        <w:rPr>
          <w:rStyle w:val="NormalTok"/>
          <w:color w:val="FF0000"/>
        </w:rPr>
        <w:t>costReg</w:t>
      </w:r>
      <w:proofErr w:type="spellEnd"/>
      <w:r w:rsidRPr="007946BD">
        <w:rPr>
          <w:rStyle w:val="NormalTok"/>
          <w:color w:val="FF0000"/>
        </w:rPr>
        <w:t xml:space="preserve">(theta, X, y, </w:t>
      </w:r>
      <w:proofErr w:type="spellStart"/>
      <w:r w:rsidRPr="007946BD">
        <w:rPr>
          <w:rStyle w:val="NormalTok"/>
          <w:color w:val="FF0000"/>
        </w:rPr>
        <w:t>learningRate</w:t>
      </w:r>
      <w:proofErr w:type="spellEnd"/>
      <w:r w:rsidRPr="007946BD">
        <w:rPr>
          <w:rStyle w:val="NormalTok"/>
          <w:color w:val="FF0000"/>
        </w:rPr>
        <w:t>):</w:t>
      </w:r>
      <w:r w:rsidRPr="007946BD">
        <w:rPr>
          <w:color w:val="FF0000"/>
        </w:rPr>
        <w:br/>
      </w:r>
      <w:r w:rsidRPr="007946BD">
        <w:rPr>
          <w:rStyle w:val="NormalTok"/>
          <w:color w:val="FF0000"/>
        </w:rPr>
        <w:t xml:space="preserve">    theta </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np.matrix</w:t>
      </w:r>
      <w:proofErr w:type="spellEnd"/>
      <w:r w:rsidRPr="007946BD">
        <w:rPr>
          <w:rStyle w:val="NormalTok"/>
          <w:color w:val="FF0000"/>
        </w:rPr>
        <w:t>(theta)</w:t>
      </w:r>
      <w:r w:rsidRPr="007946BD">
        <w:rPr>
          <w:color w:val="FF0000"/>
        </w:rPr>
        <w:br/>
      </w:r>
      <w:r w:rsidRPr="007946BD">
        <w:rPr>
          <w:rStyle w:val="NormalTok"/>
          <w:color w:val="FF0000"/>
        </w:rPr>
        <w:t xml:space="preserve">    X </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np.matrix</w:t>
      </w:r>
      <w:proofErr w:type="spellEnd"/>
      <w:r w:rsidRPr="007946BD">
        <w:rPr>
          <w:rStyle w:val="NormalTok"/>
          <w:color w:val="FF0000"/>
        </w:rPr>
        <w:t>(X)</w:t>
      </w:r>
      <w:r w:rsidRPr="007946BD">
        <w:rPr>
          <w:color w:val="FF0000"/>
        </w:rPr>
        <w:br/>
      </w:r>
      <w:r w:rsidRPr="007946BD">
        <w:rPr>
          <w:rStyle w:val="NormalTok"/>
          <w:color w:val="FF0000"/>
        </w:rPr>
        <w:t xml:space="preserve">    y </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np.matrix</w:t>
      </w:r>
      <w:proofErr w:type="spellEnd"/>
      <w:r w:rsidRPr="007946BD">
        <w:rPr>
          <w:rStyle w:val="NormalTok"/>
          <w:color w:val="FF0000"/>
        </w:rPr>
        <w:t>(y)</w:t>
      </w:r>
      <w:r w:rsidRPr="007946BD">
        <w:rPr>
          <w:color w:val="FF0000"/>
        </w:rPr>
        <w:br/>
      </w:r>
      <w:r w:rsidRPr="007946BD">
        <w:rPr>
          <w:rStyle w:val="NormalTok"/>
          <w:color w:val="FF0000"/>
        </w:rPr>
        <w:t xml:space="preserve">    first </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np.multiply</w:t>
      </w:r>
      <w:proofErr w:type="spellEnd"/>
      <w:r w:rsidRPr="007946BD">
        <w:rPr>
          <w:rStyle w:val="NormalTok"/>
          <w:color w:val="FF0000"/>
        </w:rPr>
        <w:t>(</w:t>
      </w:r>
      <w:r w:rsidRPr="007946BD">
        <w:rPr>
          <w:rStyle w:val="OperatorTok"/>
          <w:color w:val="FF0000"/>
        </w:rPr>
        <w:t>-</w:t>
      </w:r>
      <w:r w:rsidRPr="007946BD">
        <w:rPr>
          <w:rStyle w:val="NormalTok"/>
          <w:color w:val="FF0000"/>
        </w:rPr>
        <w:t>y, np.log(sigmoid(X</w:t>
      </w:r>
      <w:r w:rsidRPr="007946BD">
        <w:rPr>
          <w:rStyle w:val="OperatorTok"/>
          <w:color w:val="FF0000"/>
        </w:rPr>
        <w:t>*</w:t>
      </w:r>
      <w:proofErr w:type="spellStart"/>
      <w:r w:rsidRPr="007946BD">
        <w:rPr>
          <w:rStyle w:val="NormalTok"/>
          <w:color w:val="FF0000"/>
        </w:rPr>
        <w:t>theta.T</w:t>
      </w:r>
      <w:proofErr w:type="spellEnd"/>
      <w:r w:rsidRPr="007946BD">
        <w:rPr>
          <w:rStyle w:val="NormalTok"/>
          <w:color w:val="FF0000"/>
        </w:rPr>
        <w:t>)))</w:t>
      </w:r>
      <w:r w:rsidRPr="007946BD">
        <w:rPr>
          <w:color w:val="FF0000"/>
        </w:rPr>
        <w:br/>
      </w:r>
      <w:r w:rsidRPr="007946BD">
        <w:rPr>
          <w:rStyle w:val="NormalTok"/>
          <w:color w:val="FF0000"/>
        </w:rPr>
        <w:t xml:space="preserve">    second </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np.multiply</w:t>
      </w:r>
      <w:proofErr w:type="spellEnd"/>
      <w:r w:rsidRPr="007946BD">
        <w:rPr>
          <w:rStyle w:val="NormalTok"/>
          <w:color w:val="FF0000"/>
        </w:rPr>
        <w:t>((</w:t>
      </w:r>
      <w:r w:rsidRPr="007946BD">
        <w:rPr>
          <w:rStyle w:val="DecValTok"/>
          <w:color w:val="FF0000"/>
        </w:rPr>
        <w:t>1</w:t>
      </w:r>
      <w:r w:rsidRPr="007946BD">
        <w:rPr>
          <w:rStyle w:val="NormalTok"/>
          <w:color w:val="FF0000"/>
        </w:rPr>
        <w:t xml:space="preserve"> </w:t>
      </w:r>
      <w:r w:rsidRPr="007946BD">
        <w:rPr>
          <w:rStyle w:val="OperatorTok"/>
          <w:color w:val="FF0000"/>
        </w:rPr>
        <w:t>-</w:t>
      </w:r>
      <w:r w:rsidRPr="007946BD">
        <w:rPr>
          <w:rStyle w:val="NormalTok"/>
          <w:color w:val="FF0000"/>
        </w:rPr>
        <w:t xml:space="preserve"> y), np.log(</w:t>
      </w:r>
      <w:r w:rsidRPr="007946BD">
        <w:rPr>
          <w:rStyle w:val="DecValTok"/>
          <w:color w:val="FF0000"/>
        </w:rPr>
        <w:t>1</w:t>
      </w:r>
      <w:r w:rsidRPr="007946BD">
        <w:rPr>
          <w:rStyle w:val="NormalTok"/>
          <w:color w:val="FF0000"/>
        </w:rPr>
        <w:t xml:space="preserve"> </w:t>
      </w:r>
      <w:r w:rsidRPr="007946BD">
        <w:rPr>
          <w:rStyle w:val="OperatorTok"/>
          <w:color w:val="FF0000"/>
        </w:rPr>
        <w:t>-</w:t>
      </w:r>
      <w:r w:rsidRPr="007946BD">
        <w:rPr>
          <w:rStyle w:val="NormalTok"/>
          <w:color w:val="FF0000"/>
        </w:rPr>
        <w:t xml:space="preserve"> sigmoid(X</w:t>
      </w:r>
      <w:r w:rsidRPr="007946BD">
        <w:rPr>
          <w:rStyle w:val="OperatorTok"/>
          <w:color w:val="FF0000"/>
        </w:rPr>
        <w:t>*</w:t>
      </w:r>
      <w:proofErr w:type="spellStart"/>
      <w:r w:rsidRPr="007946BD">
        <w:rPr>
          <w:rStyle w:val="NormalTok"/>
          <w:color w:val="FF0000"/>
        </w:rPr>
        <w:t>theta.T</w:t>
      </w:r>
      <w:proofErr w:type="spellEnd"/>
      <w:r w:rsidRPr="007946BD">
        <w:rPr>
          <w:rStyle w:val="NormalTok"/>
          <w:color w:val="FF0000"/>
        </w:rPr>
        <w:t>)))</w:t>
      </w:r>
      <w:r w:rsidRPr="007946BD">
        <w:rPr>
          <w:color w:val="FF0000"/>
        </w:rPr>
        <w:br/>
      </w:r>
      <w:r w:rsidRPr="007946BD">
        <w:rPr>
          <w:rStyle w:val="NormalTok"/>
          <w:color w:val="FF0000"/>
        </w:rPr>
        <w:t xml:space="preserve">    reg </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learningRate</w:t>
      </w:r>
      <w:proofErr w:type="spellEnd"/>
      <w:r w:rsidRPr="007946BD">
        <w:rPr>
          <w:rStyle w:val="NormalTok"/>
          <w:color w:val="FF0000"/>
        </w:rPr>
        <w:t xml:space="preserve"> </w:t>
      </w:r>
      <w:r w:rsidRPr="007946BD">
        <w:rPr>
          <w:rStyle w:val="OperatorTok"/>
          <w:color w:val="FF0000"/>
        </w:rPr>
        <w:t>/</w:t>
      </w:r>
      <w:r w:rsidRPr="007946BD">
        <w:rPr>
          <w:rStyle w:val="NormalTok"/>
          <w:color w:val="FF0000"/>
        </w:rPr>
        <w:t xml:space="preserve"> (</w:t>
      </w:r>
      <w:r w:rsidRPr="007946BD">
        <w:rPr>
          <w:rStyle w:val="DecValTok"/>
          <w:color w:val="FF0000"/>
        </w:rPr>
        <w:t>2</w:t>
      </w:r>
      <w:r w:rsidRPr="007946BD">
        <w:rPr>
          <w:rStyle w:val="NormalTok"/>
          <w:color w:val="FF0000"/>
        </w:rPr>
        <w:t xml:space="preserve"> </w:t>
      </w:r>
      <w:r w:rsidRPr="007946BD">
        <w:rPr>
          <w:rStyle w:val="OperatorTok"/>
          <w:color w:val="FF0000"/>
        </w:rPr>
        <w:t>*</w:t>
      </w:r>
      <w:r w:rsidRPr="007946BD">
        <w:rPr>
          <w:rStyle w:val="NormalTok"/>
          <w:color w:val="FF0000"/>
        </w:rPr>
        <w:t xml:space="preserve"> </w:t>
      </w:r>
      <w:proofErr w:type="spellStart"/>
      <w:r w:rsidRPr="007946BD">
        <w:rPr>
          <w:rStyle w:val="BuiltInTok"/>
          <w:color w:val="FF0000"/>
        </w:rPr>
        <w:t>len</w:t>
      </w:r>
      <w:proofErr w:type="spellEnd"/>
      <w:r w:rsidRPr="007946BD">
        <w:rPr>
          <w:rStyle w:val="NormalTok"/>
          <w:color w:val="FF0000"/>
        </w:rPr>
        <w:t>(X))</w:t>
      </w:r>
      <w:r w:rsidRPr="007946BD">
        <w:rPr>
          <w:rStyle w:val="OperatorTok"/>
          <w:color w:val="FF0000"/>
        </w:rPr>
        <w:t>*</w:t>
      </w:r>
      <w:r w:rsidRPr="007946BD">
        <w:rPr>
          <w:rStyle w:val="NormalTok"/>
          <w:color w:val="FF0000"/>
        </w:rPr>
        <w:t xml:space="preserve"> </w:t>
      </w:r>
      <w:proofErr w:type="spellStart"/>
      <w:r w:rsidRPr="007946BD">
        <w:rPr>
          <w:rStyle w:val="NormalTok"/>
          <w:color w:val="FF0000"/>
        </w:rPr>
        <w:t>np.</w:t>
      </w:r>
      <w:r w:rsidRPr="007946BD">
        <w:rPr>
          <w:rStyle w:val="BuiltInTok"/>
          <w:color w:val="FF0000"/>
        </w:rPr>
        <w:t>sum</w:t>
      </w:r>
      <w:proofErr w:type="spellEnd"/>
      <w:r w:rsidRPr="007946BD">
        <w:rPr>
          <w:rStyle w:val="NormalTok"/>
          <w:color w:val="FF0000"/>
        </w:rPr>
        <w:t>(</w:t>
      </w:r>
      <w:proofErr w:type="spellStart"/>
      <w:r w:rsidRPr="007946BD">
        <w:rPr>
          <w:rStyle w:val="NormalTok"/>
          <w:color w:val="FF0000"/>
        </w:rPr>
        <w:t>np.power</w:t>
      </w:r>
      <w:proofErr w:type="spellEnd"/>
      <w:r w:rsidRPr="007946BD">
        <w:rPr>
          <w:rStyle w:val="NormalTok"/>
          <w:color w:val="FF0000"/>
        </w:rPr>
        <w:t>(theta[:,</w:t>
      </w:r>
      <w:r w:rsidRPr="007946BD">
        <w:rPr>
          <w:rStyle w:val="DecValTok"/>
          <w:color w:val="FF0000"/>
        </w:rPr>
        <w:t>1</w:t>
      </w:r>
      <w:r w:rsidRPr="007946BD">
        <w:rPr>
          <w:rStyle w:val="NormalTok"/>
          <w:color w:val="FF0000"/>
        </w:rPr>
        <w:t>:theta.shape[</w:t>
      </w:r>
      <w:r w:rsidRPr="007946BD">
        <w:rPr>
          <w:rStyle w:val="DecValTok"/>
          <w:color w:val="FF0000"/>
        </w:rPr>
        <w:t>1</w:t>
      </w:r>
      <w:r w:rsidRPr="007946BD">
        <w:rPr>
          <w:rStyle w:val="NormalTok"/>
          <w:color w:val="FF0000"/>
        </w:rPr>
        <w:t>]],</w:t>
      </w:r>
      <w:r w:rsidRPr="007946BD">
        <w:rPr>
          <w:rStyle w:val="DecValTok"/>
          <w:color w:val="FF0000"/>
        </w:rPr>
        <w:t>2</w:t>
      </w:r>
      <w:r w:rsidRPr="007946BD">
        <w:rPr>
          <w:rStyle w:val="NormalTok"/>
          <w:color w:val="FF0000"/>
        </w:rPr>
        <w:t>))</w:t>
      </w:r>
      <w:r w:rsidRPr="007946BD">
        <w:rPr>
          <w:color w:val="FF0000"/>
        </w:rPr>
        <w:br/>
      </w:r>
      <w:r w:rsidRPr="007946BD">
        <w:rPr>
          <w:rStyle w:val="NormalTok"/>
          <w:color w:val="FF0000"/>
        </w:rPr>
        <w:t xml:space="preserve">    </w:t>
      </w:r>
      <w:r w:rsidRPr="007946BD">
        <w:rPr>
          <w:rStyle w:val="ControlFlowTok"/>
          <w:color w:val="FF0000"/>
        </w:rPr>
        <w:t>return</w:t>
      </w:r>
      <w:r w:rsidRPr="007946BD">
        <w:rPr>
          <w:rStyle w:val="NormalTok"/>
          <w:color w:val="FF0000"/>
        </w:rPr>
        <w:t xml:space="preserve"> </w:t>
      </w:r>
      <w:proofErr w:type="spellStart"/>
      <w:r w:rsidRPr="007946BD">
        <w:rPr>
          <w:rStyle w:val="NormalTok"/>
          <w:color w:val="FF0000"/>
        </w:rPr>
        <w:t>np.</w:t>
      </w:r>
      <w:r w:rsidRPr="007946BD">
        <w:rPr>
          <w:rStyle w:val="BuiltInTok"/>
          <w:color w:val="FF0000"/>
        </w:rPr>
        <w:t>sum</w:t>
      </w:r>
      <w:proofErr w:type="spellEnd"/>
      <w:r w:rsidRPr="007946BD">
        <w:rPr>
          <w:rStyle w:val="NormalTok"/>
          <w:color w:val="FF0000"/>
        </w:rPr>
        <w:t xml:space="preserve">(first </w:t>
      </w:r>
      <w:r w:rsidRPr="007946BD">
        <w:rPr>
          <w:rStyle w:val="OperatorTok"/>
          <w:color w:val="FF0000"/>
        </w:rPr>
        <w:t>-</w:t>
      </w:r>
      <w:r w:rsidRPr="007946BD">
        <w:rPr>
          <w:rStyle w:val="NormalTok"/>
          <w:color w:val="FF0000"/>
        </w:rPr>
        <w:t xml:space="preserve"> second) </w:t>
      </w:r>
      <w:r w:rsidRPr="007946BD">
        <w:rPr>
          <w:rStyle w:val="OperatorTok"/>
          <w:color w:val="FF0000"/>
        </w:rPr>
        <w:t>/</w:t>
      </w:r>
      <w:r w:rsidRPr="007946BD">
        <w:rPr>
          <w:rStyle w:val="NormalTok"/>
          <w:color w:val="FF0000"/>
        </w:rPr>
        <w:t xml:space="preserve"> (</w:t>
      </w:r>
      <w:proofErr w:type="spellStart"/>
      <w:r w:rsidRPr="007946BD">
        <w:rPr>
          <w:rStyle w:val="BuiltInTok"/>
          <w:color w:val="FF0000"/>
        </w:rPr>
        <w:t>len</w:t>
      </w:r>
      <w:proofErr w:type="spellEnd"/>
      <w:r w:rsidRPr="007946BD">
        <w:rPr>
          <w:rStyle w:val="NormalTok"/>
          <w:color w:val="FF0000"/>
        </w:rPr>
        <w:t xml:space="preserve">(X)) </w:t>
      </w:r>
      <w:r w:rsidRPr="007946BD">
        <w:rPr>
          <w:rStyle w:val="OperatorTok"/>
          <w:color w:val="FF0000"/>
        </w:rPr>
        <w:t>+</w:t>
      </w:r>
      <w:r w:rsidRPr="007946BD">
        <w:rPr>
          <w:rStyle w:val="NormalTok"/>
          <w:color w:val="FF0000"/>
        </w:rPr>
        <w:t xml:space="preserve"> reg</w:t>
      </w:r>
    </w:p>
    <w:p w:rsidR="005B586C" w:rsidRDefault="005B586C" w:rsidP="005B586C">
      <w:pPr>
        <w:pStyle w:val="a3"/>
      </w:pPr>
      <w:r>
        <w:t>要最小化该代价函数，通过求导，得出梯度下降算法为：</w:t>
      </w:r>
    </w:p>
    <w:p w:rsidR="005B586C" w:rsidRDefault="005B586C" w:rsidP="005B586C">
      <w:pPr>
        <w:pStyle w:val="a3"/>
      </w:pPr>
      <m:oMath>
        <m:r>
          <w:rPr>
            <w:rFonts w:ascii="Cambria Math" w:hAnsi="Cambria Math"/>
          </w:rPr>
          <m:t>Repeat</m:t>
        </m:r>
      </m:oMath>
      <w:r>
        <w:t xml:space="preserve"> </w:t>
      </w:r>
      <m:oMath>
        <m:r>
          <w:rPr>
            <w:rFonts w:ascii="Cambria Math" w:hAnsi="Cambria Math"/>
          </w:rPr>
          <m:t>until</m:t>
        </m:r>
      </m:oMath>
      <w:r>
        <w:t xml:space="preserve"> </w:t>
      </w:r>
      <m:oMath>
        <m:r>
          <w:rPr>
            <w:rFonts w:ascii="Cambria Math" w:hAnsi="Cambria Math"/>
          </w:rPr>
          <m:t>convergence</m:t>
        </m:r>
      </m:oMath>
      <w:r>
        <w:t>{</w:t>
      </w:r>
    </w:p>
    <w:p w:rsidR="005B586C" w:rsidRDefault="005B586C" w:rsidP="005B586C">
      <w:pPr>
        <w:pStyle w:val="a3"/>
      </w:pPr>
      <w:r>
        <w:t xml:space="preserve"> </w:t>
      </w: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(i)</m:t>
                </m:r>
              </m:sup>
            </m:sSubSup>
          </m:e>
        </m:nary>
        <m:r>
          <w:rPr>
            <w:rFonts w:ascii="Cambria Math" w:hAnsi="Cambria Math"/>
          </w:rPr>
          <m:t>)</m:t>
        </m:r>
      </m:oMath>
      <w:r>
        <w:t xml:space="preserve"> </w:t>
      </w:r>
    </w:p>
    <w:p w:rsidR="005B586C" w:rsidRDefault="005B586C" w:rsidP="005B586C">
      <w:pPr>
        <w:pStyle w:val="a3"/>
      </w:pPr>
      <w:r>
        <w:t xml:space="preserve"> </w:t>
      </w:r>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m:t>
            </m:r>
          </m:den>
        </m:f>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oMath>
      <w:r>
        <w:t xml:space="preserve"> </w:t>
      </w:r>
    </w:p>
    <w:p w:rsidR="005B586C" w:rsidRDefault="005B586C" w:rsidP="005B586C">
      <w:pPr>
        <w:pStyle w:val="a3"/>
      </w:pPr>
      <w:r>
        <w:t xml:space="preserve"> </w:t>
      </w:r>
      <m:oMath>
        <m:r>
          <w:rPr>
            <w:rFonts w:ascii="Cambria Math" w:hAnsi="Cambria Math"/>
          </w:rPr>
          <m:t>for</m:t>
        </m:r>
      </m:oMath>
      <w:r>
        <w:t xml:space="preserve"> </w:t>
      </w:r>
      <m:oMath>
        <m:r>
          <w:rPr>
            <w:rFonts w:ascii="Cambria Math" w:hAnsi="Cambria Math"/>
          </w:rPr>
          <m:t>j=1,2,...n</m:t>
        </m:r>
      </m:oMath>
    </w:p>
    <w:p w:rsidR="005B586C" w:rsidRDefault="005B586C" w:rsidP="005B586C">
      <w:pPr>
        <w:pStyle w:val="a3"/>
        <w:ind w:firstLineChars="1000" w:firstLine="2100"/>
      </w:pPr>
      <w:r>
        <w:t xml:space="preserve"> }</w:t>
      </w:r>
    </w:p>
    <w:p w:rsidR="005B586C" w:rsidRDefault="005B586C" w:rsidP="005B586C">
      <w:pPr>
        <w:pStyle w:val="a3"/>
      </w:pPr>
      <w:r>
        <w:t>注：看上去同线性回归一样，但是知道</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d>
      </m:oMath>
      <w:r>
        <w:t>，所以与线性回归不同。</w:t>
      </w:r>
      <w:r>
        <w:t xml:space="preserve"> </w:t>
      </w:r>
    </w:p>
    <w:p w:rsidR="005B586C" w:rsidRDefault="005B586C" w:rsidP="005B586C">
      <w:pPr>
        <w:pStyle w:val="a3"/>
        <w:ind w:firstLine="422"/>
      </w:pPr>
      <w:r>
        <w:rPr>
          <w:b/>
        </w:rPr>
        <w:t>Octave</w:t>
      </w:r>
      <w:r>
        <w:t xml:space="preserve"> </w:t>
      </w:r>
      <w:r>
        <w:t>中，我们依旧可以用</w:t>
      </w:r>
      <w:r>
        <w:t xml:space="preserve"> </w:t>
      </w:r>
      <w:proofErr w:type="spellStart"/>
      <w:r>
        <w:rPr>
          <w:rStyle w:val="VerbatimChar"/>
        </w:rPr>
        <w:t>fminuc</w:t>
      </w:r>
      <w:proofErr w:type="spellEnd"/>
      <w:r>
        <w:t xml:space="preserve"> </w:t>
      </w:r>
      <w:r>
        <w:t>函数来求解代价函数最小化的参数，值得注意的是参数</w:t>
      </w:r>
      <m:oMath>
        <m:sSub>
          <m:sSubPr>
            <m:ctrlPr>
              <w:rPr>
                <w:rFonts w:ascii="Cambria Math" w:hAnsi="Cambria Math"/>
              </w:rPr>
            </m:ctrlPr>
          </m:sSubPr>
          <m:e>
            <m:r>
              <w:rPr>
                <w:rFonts w:ascii="Cambria Math" w:hAnsi="Cambria Math"/>
              </w:rPr>
              <m:t>θ</m:t>
            </m:r>
          </m:e>
          <m:sub>
            <m:r>
              <w:rPr>
                <w:rFonts w:ascii="Cambria Math" w:hAnsi="Cambria Math"/>
              </w:rPr>
              <m:t>0</m:t>
            </m:r>
          </m:sub>
        </m:sSub>
      </m:oMath>
      <w:r>
        <w:t>的更新规则与其他情况不同。</w:t>
      </w:r>
      <w:r>
        <w:t xml:space="preserve"> </w:t>
      </w:r>
    </w:p>
    <w:p w:rsidR="005B586C" w:rsidRDefault="005B586C" w:rsidP="005B586C">
      <w:pPr>
        <w:pStyle w:val="a3"/>
      </w:pPr>
      <w:r>
        <w:t>注意：</w:t>
      </w:r>
    </w:p>
    <w:p w:rsidR="005B586C" w:rsidRDefault="005B586C" w:rsidP="005B586C">
      <w:pPr>
        <w:pStyle w:val="a3"/>
        <w:numPr>
          <w:ilvl w:val="0"/>
          <w:numId w:val="2"/>
        </w:numPr>
        <w:ind w:firstLineChars="0"/>
      </w:pPr>
      <w:r>
        <w:t>虽然正则化的逻辑回归中的梯度下降和正则化的线性回归中的表达式看起来一样，但由于两者的</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不同所以还是有很大差别。</w:t>
      </w:r>
    </w:p>
    <w:p w:rsidR="00EC3503" w:rsidRPr="000D4A7A" w:rsidRDefault="005B586C" w:rsidP="000D4A7A">
      <w:pPr>
        <w:pStyle w:val="a3"/>
        <w:numPr>
          <w:ilvl w:val="0"/>
          <w:numId w:val="2"/>
        </w:numPr>
        <w:ind w:firstLineChars="0"/>
        <w:rPr>
          <w:rFonts w:hint="eastAsia"/>
        </w:rPr>
      </w:pPr>
      <m:oMath>
        <m:sSub>
          <m:sSubPr>
            <m:ctrlPr>
              <w:rPr>
                <w:rFonts w:ascii="Cambria Math" w:hAnsi="Cambria Math"/>
              </w:rPr>
            </m:ctrlPr>
          </m:sSubPr>
          <m:e>
            <m:r>
              <w:rPr>
                <w:rFonts w:ascii="Cambria Math" w:hAnsi="Cambria Math"/>
              </w:rPr>
              <m:t>θ</m:t>
            </m:r>
          </m:e>
          <m:sub>
            <m:r>
              <w:rPr>
                <w:rFonts w:ascii="Cambria Math" w:hAnsi="Cambria Math"/>
              </w:rPr>
              <m:t>0</m:t>
            </m:r>
          </m:sub>
        </m:sSub>
      </m:oMath>
      <w:r>
        <w:t>不参与其中的任何一个正则化。</w:t>
      </w:r>
      <w:bookmarkStart w:id="7" w:name="_GoBack"/>
      <w:bookmarkEnd w:id="7"/>
    </w:p>
    <w:sectPr w:rsidR="00EC3503" w:rsidRPr="000D4A7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767C3E8F"/>
    <w:multiLevelType w:val="hybridMultilevel"/>
    <w:tmpl w:val="27648A04"/>
    <w:lvl w:ilvl="0" w:tplc="983E0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68"/>
    <w:rsid w:val="000D4A7A"/>
    <w:rsid w:val="001516B0"/>
    <w:rsid w:val="002F7C70"/>
    <w:rsid w:val="004A12FF"/>
    <w:rsid w:val="005B586C"/>
    <w:rsid w:val="0062044B"/>
    <w:rsid w:val="008F2368"/>
    <w:rsid w:val="00BA4D0C"/>
    <w:rsid w:val="00CA7E65"/>
    <w:rsid w:val="00EC3503"/>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60D6"/>
  <w15:chartTrackingRefBased/>
  <w15:docId w15:val="{BD3CEB6A-1836-FC4B-AE2F-7110C54F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B586C"/>
    <w:pPr>
      <w:widowControl w:val="0"/>
      <w:jc w:val="both"/>
    </w:pPr>
    <w:rPr>
      <w:rFonts w:ascii="Calibri" w:eastAsia="宋体" w:hAnsi="Calibri" w:cs="Times New Roman"/>
      <w:szCs w:val="22"/>
    </w:rPr>
  </w:style>
  <w:style w:type="paragraph" w:styleId="2">
    <w:name w:val="heading 2"/>
    <w:basedOn w:val="a"/>
    <w:next w:val="a"/>
    <w:link w:val="20"/>
    <w:uiPriority w:val="9"/>
    <w:semiHidden/>
    <w:unhideWhenUsed/>
    <w:qFormat/>
    <w:rsid w:val="005B58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机器学习-节"/>
    <w:basedOn w:val="a"/>
    <w:next w:val="a"/>
    <w:link w:val="30"/>
    <w:uiPriority w:val="9"/>
    <w:unhideWhenUsed/>
    <w:qFormat/>
    <w:rsid w:val="005B58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5B586C"/>
    <w:rPr>
      <w:rFonts w:ascii="Calibri" w:eastAsia="宋体" w:hAnsi="Calibri" w:cs="Times New Roman"/>
      <w:b/>
      <w:bCs/>
      <w:sz w:val="32"/>
      <w:szCs w:val="32"/>
    </w:rPr>
  </w:style>
  <w:style w:type="paragraph" w:customStyle="1" w:styleId="MMTopic2">
    <w:name w:val="MM Topic 2"/>
    <w:basedOn w:val="2"/>
    <w:link w:val="MMTopic2Char"/>
    <w:qFormat/>
    <w:rsid w:val="005B586C"/>
    <w:pPr>
      <w:spacing w:line="415" w:lineRule="auto"/>
    </w:pPr>
    <w:rPr>
      <w:rFonts w:ascii="Calibri Light" w:hAnsi="Calibri Light"/>
    </w:rPr>
  </w:style>
  <w:style w:type="character" w:customStyle="1" w:styleId="MMTopic2Char">
    <w:name w:val="MM Topic 2 Char"/>
    <w:basedOn w:val="20"/>
    <w:link w:val="MMTopic2"/>
    <w:qFormat/>
    <w:rsid w:val="005B586C"/>
    <w:rPr>
      <w:rFonts w:ascii="Calibri Light" w:eastAsiaTheme="majorEastAsia" w:hAnsi="Calibri Light" w:cstheme="majorBidi"/>
      <w:b/>
      <w:bCs/>
      <w:sz w:val="32"/>
      <w:szCs w:val="32"/>
    </w:rPr>
  </w:style>
  <w:style w:type="paragraph" w:customStyle="1" w:styleId="a3">
    <w:name w:val="正文机器学习"/>
    <w:basedOn w:val="a"/>
    <w:link w:val="Char"/>
    <w:qFormat/>
    <w:rsid w:val="005B586C"/>
    <w:pPr>
      <w:spacing w:line="360" w:lineRule="auto"/>
      <w:ind w:firstLineChars="200" w:firstLine="420"/>
    </w:pPr>
  </w:style>
  <w:style w:type="character" w:customStyle="1" w:styleId="Char">
    <w:name w:val="正文机器学习 Char"/>
    <w:basedOn w:val="a0"/>
    <w:link w:val="a3"/>
    <w:qFormat/>
    <w:rsid w:val="005B586C"/>
    <w:rPr>
      <w:rFonts w:ascii="Calibri" w:eastAsia="宋体" w:hAnsi="Calibri" w:cs="Times New Roman"/>
      <w:szCs w:val="22"/>
    </w:rPr>
  </w:style>
  <w:style w:type="paragraph" w:customStyle="1" w:styleId="a4">
    <w:name w:val="参考视频"/>
    <w:link w:val="Char0"/>
    <w:qFormat/>
    <w:rsid w:val="005B586C"/>
    <w:pPr>
      <w:spacing w:before="280" w:after="290" w:line="377" w:lineRule="auto"/>
      <w:outlineLvl w:val="3"/>
    </w:pPr>
    <w:rPr>
      <w:rFonts w:ascii="Calibri" w:eastAsia="宋体" w:hAnsi="Calibri" w:cs="Times New Roman"/>
      <w:b/>
      <w:sz w:val="24"/>
      <w:szCs w:val="22"/>
    </w:rPr>
  </w:style>
  <w:style w:type="character" w:customStyle="1" w:styleId="Char0">
    <w:name w:val="参考视频 Char"/>
    <w:basedOn w:val="a0"/>
    <w:link w:val="a4"/>
    <w:qFormat/>
    <w:rsid w:val="005B586C"/>
    <w:rPr>
      <w:rFonts w:ascii="Calibri" w:eastAsia="宋体" w:hAnsi="Calibri" w:cs="Times New Roman"/>
      <w:b/>
      <w:sz w:val="24"/>
      <w:szCs w:val="22"/>
    </w:rPr>
  </w:style>
  <w:style w:type="character" w:customStyle="1" w:styleId="VerbatimChar">
    <w:name w:val="Verbatim Char"/>
    <w:basedOn w:val="a0"/>
    <w:link w:val="SourceCode"/>
    <w:rsid w:val="005B586C"/>
    <w:rPr>
      <w:rFonts w:ascii="Consolas" w:eastAsia="黑体" w:hAnsi="Consolas" w:cstheme="majorBidi"/>
      <w:sz w:val="22"/>
    </w:rPr>
  </w:style>
  <w:style w:type="paragraph" w:customStyle="1" w:styleId="SourceCode">
    <w:name w:val="Source Code"/>
    <w:basedOn w:val="a"/>
    <w:link w:val="VerbatimChar"/>
    <w:rsid w:val="005B586C"/>
    <w:pPr>
      <w:widowControl/>
      <w:wordWrap w:val="0"/>
      <w:spacing w:after="200"/>
      <w:jc w:val="left"/>
    </w:pPr>
    <w:rPr>
      <w:rFonts w:ascii="Consolas" w:eastAsia="黑体" w:hAnsi="Consolas" w:cstheme="majorBidi"/>
      <w:sz w:val="22"/>
      <w:szCs w:val="24"/>
    </w:rPr>
  </w:style>
  <w:style w:type="character" w:customStyle="1" w:styleId="KeywordTok">
    <w:name w:val="KeywordTok"/>
    <w:basedOn w:val="VerbatimChar"/>
    <w:rsid w:val="005B586C"/>
    <w:rPr>
      <w:rFonts w:ascii="Consolas" w:eastAsia="黑体" w:hAnsi="Consolas" w:cstheme="majorBidi"/>
      <w:b/>
      <w:color w:val="007020"/>
      <w:sz w:val="22"/>
    </w:rPr>
  </w:style>
  <w:style w:type="character" w:customStyle="1" w:styleId="DecValTok">
    <w:name w:val="DecValTok"/>
    <w:basedOn w:val="VerbatimChar"/>
    <w:rsid w:val="005B586C"/>
    <w:rPr>
      <w:rFonts w:ascii="Consolas" w:eastAsia="黑体" w:hAnsi="Consolas" w:cstheme="majorBidi"/>
      <w:color w:val="40A070"/>
      <w:sz w:val="22"/>
    </w:rPr>
  </w:style>
  <w:style w:type="character" w:customStyle="1" w:styleId="ImportTok">
    <w:name w:val="ImportTok"/>
    <w:basedOn w:val="VerbatimChar"/>
    <w:rsid w:val="005B586C"/>
    <w:rPr>
      <w:rFonts w:ascii="Consolas" w:eastAsia="黑体" w:hAnsi="Consolas" w:cstheme="majorBidi"/>
      <w:sz w:val="22"/>
    </w:rPr>
  </w:style>
  <w:style w:type="character" w:customStyle="1" w:styleId="ControlFlowTok">
    <w:name w:val="ControlFlowTok"/>
    <w:basedOn w:val="VerbatimChar"/>
    <w:rsid w:val="005B586C"/>
    <w:rPr>
      <w:rFonts w:ascii="Consolas" w:eastAsia="黑体" w:hAnsi="Consolas" w:cstheme="majorBidi"/>
      <w:b/>
      <w:color w:val="007020"/>
      <w:sz w:val="22"/>
    </w:rPr>
  </w:style>
  <w:style w:type="character" w:customStyle="1" w:styleId="OperatorTok">
    <w:name w:val="OperatorTok"/>
    <w:basedOn w:val="VerbatimChar"/>
    <w:rsid w:val="005B586C"/>
    <w:rPr>
      <w:rFonts w:ascii="Consolas" w:eastAsia="黑体" w:hAnsi="Consolas" w:cstheme="majorBidi"/>
      <w:color w:val="666666"/>
      <w:sz w:val="22"/>
    </w:rPr>
  </w:style>
  <w:style w:type="character" w:customStyle="1" w:styleId="BuiltInTok">
    <w:name w:val="BuiltInTok"/>
    <w:basedOn w:val="VerbatimChar"/>
    <w:rsid w:val="005B586C"/>
    <w:rPr>
      <w:rFonts w:ascii="Consolas" w:eastAsia="黑体" w:hAnsi="Consolas" w:cstheme="majorBidi"/>
      <w:sz w:val="22"/>
    </w:rPr>
  </w:style>
  <w:style w:type="character" w:customStyle="1" w:styleId="NormalTok">
    <w:name w:val="NormalTok"/>
    <w:basedOn w:val="VerbatimChar"/>
    <w:rsid w:val="005B586C"/>
    <w:rPr>
      <w:rFonts w:ascii="Consolas" w:eastAsia="黑体" w:hAnsi="Consolas" w:cstheme="majorBidi"/>
      <w:sz w:val="22"/>
    </w:rPr>
  </w:style>
  <w:style w:type="character" w:customStyle="1" w:styleId="20">
    <w:name w:val="标题 2 字符"/>
    <w:basedOn w:val="a0"/>
    <w:link w:val="2"/>
    <w:uiPriority w:val="9"/>
    <w:semiHidden/>
    <w:rsid w:val="005B586C"/>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62044B"/>
    <w:rPr>
      <w:rFonts w:ascii="宋体"/>
      <w:sz w:val="18"/>
      <w:szCs w:val="18"/>
    </w:rPr>
  </w:style>
  <w:style w:type="character" w:customStyle="1" w:styleId="a6">
    <w:name w:val="批注框文本 字符"/>
    <w:basedOn w:val="a0"/>
    <w:link w:val="a5"/>
    <w:uiPriority w:val="99"/>
    <w:semiHidden/>
    <w:rsid w:val="0062044B"/>
    <w:rPr>
      <w:rFonts w:ascii="宋体"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00513">
      <w:bodyDiv w:val="1"/>
      <w:marLeft w:val="0"/>
      <w:marRight w:val="0"/>
      <w:marTop w:val="0"/>
      <w:marBottom w:val="0"/>
      <w:divBdr>
        <w:top w:val="none" w:sz="0" w:space="0" w:color="auto"/>
        <w:left w:val="none" w:sz="0" w:space="0" w:color="auto"/>
        <w:bottom w:val="none" w:sz="0" w:space="0" w:color="auto"/>
        <w:right w:val="none" w:sz="0" w:space="0" w:color="auto"/>
      </w:divBdr>
    </w:div>
    <w:div w:id="9425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6</cp:revision>
  <dcterms:created xsi:type="dcterms:W3CDTF">2019-12-08T15:27:00Z</dcterms:created>
  <dcterms:modified xsi:type="dcterms:W3CDTF">2019-12-09T17:58:00Z</dcterms:modified>
</cp:coreProperties>
</file>