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2743" w14:textId="7C0B8433" w:rsidR="00711EC9" w:rsidRPr="00061AB3" w:rsidRDefault="009D107B">
      <w:pPr>
        <w:rPr>
          <w:rFonts w:ascii="Roboto" w:hAnsi="Roboto"/>
          <w:b/>
          <w:bCs/>
        </w:rPr>
      </w:pPr>
      <w:r w:rsidRPr="00061AB3">
        <w:rPr>
          <w:rFonts w:ascii="Roboto" w:hAnsi="Roboto"/>
          <w:b/>
          <w:bCs/>
        </w:rPr>
        <w:t>Explanatory notes about the in-class test for MY400/MY500/MY4IR</w:t>
      </w:r>
    </w:p>
    <w:p w14:paraId="62655C5A" w14:textId="48474F75" w:rsidR="009D107B" w:rsidRPr="00061AB3" w:rsidRDefault="009D107B">
      <w:pPr>
        <w:rPr>
          <w:rFonts w:ascii="Roboto" w:hAnsi="Roboto"/>
          <w:b/>
          <w:bCs/>
        </w:rPr>
      </w:pPr>
      <w:r w:rsidRPr="00061AB3">
        <w:rPr>
          <w:rFonts w:ascii="Roboto" w:hAnsi="Roboto"/>
          <w:b/>
          <w:bCs/>
        </w:rPr>
        <w:t>2025/26 syllabus</w:t>
      </w:r>
    </w:p>
    <w:p w14:paraId="3B45C393" w14:textId="77777777" w:rsidR="009D107B" w:rsidRPr="00061AB3" w:rsidRDefault="009D107B">
      <w:pPr>
        <w:rPr>
          <w:rFonts w:ascii="Roboto" w:hAnsi="Roboto"/>
        </w:rPr>
      </w:pPr>
    </w:p>
    <w:p w14:paraId="2DAC232D" w14:textId="4BF3C1FF" w:rsidR="009D107B" w:rsidRPr="00061AB3" w:rsidRDefault="009D107B">
      <w:pPr>
        <w:rPr>
          <w:rFonts w:ascii="Roboto" w:hAnsi="Roboto"/>
          <w:b/>
          <w:bCs/>
        </w:rPr>
      </w:pPr>
      <w:r w:rsidRPr="00061AB3">
        <w:rPr>
          <w:rFonts w:ascii="Roboto" w:hAnsi="Roboto"/>
          <w:b/>
          <w:bCs/>
        </w:rPr>
        <w:t>Practical arrangements</w:t>
      </w:r>
    </w:p>
    <w:p w14:paraId="4EE2B86C" w14:textId="5D260302" w:rsidR="009D107B" w:rsidRPr="00061AB3" w:rsidRDefault="009D107B">
      <w:pPr>
        <w:rPr>
          <w:rFonts w:ascii="Roboto" w:hAnsi="Roboto"/>
        </w:rPr>
      </w:pPr>
      <w:r w:rsidRPr="00061AB3">
        <w:rPr>
          <w:rFonts w:ascii="Roboto" w:hAnsi="Roboto"/>
        </w:rPr>
        <w:t>As you know, 25% of your grade for the course will be assessed via an in-class test, to be held during the lecture slot in Week 11 (i.e. 12-2pm on Friday 12</w:t>
      </w:r>
      <w:r w:rsidRPr="00061AB3">
        <w:rPr>
          <w:rFonts w:ascii="Roboto" w:hAnsi="Roboto"/>
          <w:vertAlign w:val="superscript"/>
        </w:rPr>
        <w:t>th</w:t>
      </w:r>
      <w:r w:rsidRPr="00061AB3">
        <w:rPr>
          <w:rFonts w:ascii="Roboto" w:hAnsi="Roboto"/>
        </w:rPr>
        <w:t xml:space="preserve"> December 2025). </w:t>
      </w:r>
    </w:p>
    <w:p w14:paraId="55E40F95" w14:textId="6C0E2028" w:rsidR="009D107B" w:rsidRPr="00061AB3" w:rsidRDefault="009D107B">
      <w:pPr>
        <w:rPr>
          <w:rFonts w:ascii="Roboto" w:hAnsi="Roboto"/>
        </w:rPr>
      </w:pPr>
      <w:r w:rsidRPr="00061AB3">
        <w:rPr>
          <w:rFonts w:ascii="Roboto" w:hAnsi="Roboto"/>
        </w:rPr>
        <w:t>The test will be one hour in duration, but we will need time before to get you settled into the room, and after to collect the papers, etc. So please arrive as promptly as possible.</w:t>
      </w:r>
    </w:p>
    <w:p w14:paraId="63FF4C22" w14:textId="0A8E5EED" w:rsidR="009D107B" w:rsidRPr="00061AB3" w:rsidRDefault="009D107B">
      <w:pPr>
        <w:rPr>
          <w:rFonts w:ascii="Roboto" w:hAnsi="Roboto"/>
        </w:rPr>
      </w:pPr>
      <w:r w:rsidRPr="00061AB3">
        <w:rPr>
          <w:rFonts w:ascii="Roboto" w:hAnsi="Roboto"/>
        </w:rPr>
        <w:t>Most students will take the test in one of two classrooms; we will also have separate rooms for students with special exam arrangements/adjustments. We will announce on Moodle the allocation of students to the main classrooms, and communicate separately with students who have exam adjustments about where to go for their test.</w:t>
      </w:r>
    </w:p>
    <w:p w14:paraId="285E6DD2" w14:textId="1148F20E" w:rsidR="009D107B" w:rsidRPr="00061AB3" w:rsidRDefault="009D107B">
      <w:pPr>
        <w:rPr>
          <w:rFonts w:ascii="Roboto" w:hAnsi="Roboto"/>
        </w:rPr>
      </w:pPr>
      <w:r w:rsidRPr="00061AB3">
        <w:rPr>
          <w:rFonts w:ascii="Roboto" w:hAnsi="Roboto"/>
        </w:rPr>
        <w:t>Please bring with you to the test your LSE ID number and your candidate number. We will ask you to write both of these (but not your name, to preserve anonymity of marking) on your answer scripts.</w:t>
      </w:r>
    </w:p>
    <w:p w14:paraId="2A7B31D3" w14:textId="129CCB4B" w:rsidR="009D107B" w:rsidRPr="00061AB3" w:rsidRDefault="009D107B">
      <w:pPr>
        <w:rPr>
          <w:rFonts w:ascii="Roboto" w:hAnsi="Roboto"/>
        </w:rPr>
      </w:pPr>
      <w:r w:rsidRPr="00061AB3">
        <w:rPr>
          <w:rFonts w:ascii="Roboto" w:hAnsi="Roboto"/>
        </w:rPr>
        <w:t xml:space="preserve">If you are ill on the day and unable to take the test, please email </w:t>
      </w:r>
      <w:hyperlink r:id="rId4" w:history="1">
        <w:r w:rsidRPr="00061AB3">
          <w:rPr>
            <w:rStyle w:val="Hyperlink"/>
            <w:rFonts w:ascii="Roboto" w:hAnsi="Roboto"/>
          </w:rPr>
          <w:t>methodology.admin@lse.ac.uk</w:t>
        </w:r>
      </w:hyperlink>
      <w:r w:rsidRPr="00061AB3">
        <w:rPr>
          <w:rFonts w:ascii="Roboto" w:hAnsi="Roboto"/>
        </w:rPr>
        <w:t xml:space="preserve"> as soon as you are able to. Because we are managing the test ourselves, we will arrange a deferred test sitting at a later date for those who are eligible for such.</w:t>
      </w:r>
    </w:p>
    <w:p w14:paraId="57CDB757" w14:textId="7B57FBC4" w:rsidR="009D107B" w:rsidRPr="00061AB3" w:rsidRDefault="008566D2">
      <w:pPr>
        <w:rPr>
          <w:rFonts w:ascii="Roboto" w:hAnsi="Roboto"/>
        </w:rPr>
      </w:pPr>
      <w:r w:rsidRPr="00061AB3">
        <w:rPr>
          <w:rFonts w:ascii="Roboto" w:hAnsi="Roboto"/>
        </w:rPr>
        <w:t xml:space="preserve">Please ensure that you bring pens to the test to write with! This is a paper based exam, and we will ask you to write your answers in a paper exam script answer booklet. We will run the test in a very similar way to </w:t>
      </w:r>
      <w:r w:rsidR="00CD055C" w:rsidRPr="00061AB3">
        <w:rPr>
          <w:rFonts w:ascii="Roboto" w:hAnsi="Roboto"/>
        </w:rPr>
        <w:t>that adopted by the School’s</w:t>
      </w:r>
      <w:r w:rsidRPr="00061AB3">
        <w:rPr>
          <w:rFonts w:ascii="Roboto" w:hAnsi="Roboto"/>
        </w:rPr>
        <w:t xml:space="preserve"> central exams office. We will ask you to put bags, phones, etc. away from where you are working, and phones turned to silent mode. You may have a clear bottle of water with you, but we will not permit consumption of other drinks, or food, during the test. This is to ensure that distractions are kept to a minimum. You may not consult any materials or use any devices (other than your pens) during the test. </w:t>
      </w:r>
      <w:r w:rsidR="000A740A" w:rsidRPr="00061AB3">
        <w:rPr>
          <w:rFonts w:ascii="Roboto" w:hAnsi="Roboto"/>
        </w:rPr>
        <w:t>We will have invigilators in the room to help manage the practicalities of the test.</w:t>
      </w:r>
    </w:p>
    <w:p w14:paraId="4DEDF362" w14:textId="77777777" w:rsidR="008566D2" w:rsidRPr="00061AB3" w:rsidRDefault="008566D2">
      <w:pPr>
        <w:rPr>
          <w:rFonts w:ascii="Roboto" w:hAnsi="Roboto"/>
        </w:rPr>
      </w:pPr>
    </w:p>
    <w:p w14:paraId="31DAC5CE" w14:textId="6C66A4E1" w:rsidR="008566D2" w:rsidRPr="00061AB3" w:rsidRDefault="008566D2">
      <w:pPr>
        <w:rPr>
          <w:rFonts w:ascii="Roboto" w:hAnsi="Roboto"/>
          <w:b/>
          <w:bCs/>
        </w:rPr>
      </w:pPr>
      <w:r w:rsidRPr="00061AB3">
        <w:rPr>
          <w:rFonts w:ascii="Roboto" w:hAnsi="Roboto"/>
          <w:b/>
          <w:bCs/>
        </w:rPr>
        <w:t xml:space="preserve">Content of the paper </w:t>
      </w:r>
    </w:p>
    <w:p w14:paraId="60664828" w14:textId="11CD7E36" w:rsidR="008566D2" w:rsidRPr="00061AB3" w:rsidRDefault="008566D2">
      <w:pPr>
        <w:rPr>
          <w:rFonts w:ascii="Roboto" w:hAnsi="Roboto"/>
        </w:rPr>
      </w:pPr>
      <w:r w:rsidRPr="00061AB3">
        <w:rPr>
          <w:rFonts w:ascii="Roboto" w:hAnsi="Roboto"/>
        </w:rPr>
        <w:t>The test paper will be structured in the same way as the first practice paper that we are circulating now. We will provide three short (one-page) summaries</w:t>
      </w:r>
      <w:r w:rsidR="00AB05C6" w:rsidRPr="00061AB3">
        <w:rPr>
          <w:rFonts w:ascii="Roboto" w:hAnsi="Roboto"/>
        </w:rPr>
        <w:t xml:space="preserve">, each of a </w:t>
      </w:r>
      <w:r w:rsidRPr="00061AB3">
        <w:rPr>
          <w:rFonts w:ascii="Roboto" w:hAnsi="Roboto"/>
        </w:rPr>
        <w:t xml:space="preserve">different type of research project. We ask you to choose ONE of those projects, and respond to the four questions that we pose about them. The four questions are designed to prompt you to demonstrate your understanding of key elements of research design, </w:t>
      </w:r>
      <w:r w:rsidR="007E6F08" w:rsidRPr="00061AB3">
        <w:rPr>
          <w:rFonts w:ascii="Roboto" w:hAnsi="Roboto"/>
        </w:rPr>
        <w:t>through a critique of one of the given projects</w:t>
      </w:r>
      <w:r w:rsidR="005F3200" w:rsidRPr="00061AB3">
        <w:rPr>
          <w:rFonts w:ascii="Roboto" w:hAnsi="Roboto"/>
        </w:rPr>
        <w:t>. We expect you to raise and discuss the kinds of themes and considerations that you have discussed during seminars (and that we have discussed in lectures) when reflecting on published research papers.</w:t>
      </w:r>
    </w:p>
    <w:p w14:paraId="3C1520C2" w14:textId="27A9DED6" w:rsidR="005F3200" w:rsidRPr="00061AB3" w:rsidRDefault="005F3200">
      <w:pPr>
        <w:rPr>
          <w:rFonts w:ascii="Roboto" w:hAnsi="Roboto"/>
        </w:rPr>
      </w:pPr>
      <w:r w:rsidRPr="00061AB3">
        <w:rPr>
          <w:rFonts w:ascii="Roboto" w:hAnsi="Roboto"/>
        </w:rPr>
        <w:t xml:space="preserve">The project summaries given in the class test are intentionally short, given that you do not have very much time to write. Also intentionally, they have various strengths and </w:t>
      </w:r>
      <w:r w:rsidR="00DA6812" w:rsidRPr="00061AB3">
        <w:rPr>
          <w:rFonts w:ascii="Roboto" w:hAnsi="Roboto"/>
        </w:rPr>
        <w:t>limitations</w:t>
      </w:r>
      <w:r w:rsidRPr="00061AB3">
        <w:rPr>
          <w:rFonts w:ascii="Roboto" w:hAnsi="Roboto"/>
        </w:rPr>
        <w:t xml:space="preserve">. This is by design, so that they provide you with an ‘easy’ way to demonstrate your understanding of research design through critique. We have not designed them with the intention that there is one obvious flaw that students must spot and </w:t>
      </w:r>
      <w:r w:rsidR="000A740A" w:rsidRPr="00061AB3">
        <w:rPr>
          <w:rFonts w:ascii="Roboto" w:hAnsi="Roboto"/>
        </w:rPr>
        <w:t>write</w:t>
      </w:r>
      <w:r w:rsidRPr="00061AB3">
        <w:rPr>
          <w:rFonts w:ascii="Roboto" w:hAnsi="Roboto"/>
        </w:rPr>
        <w:t xml:space="preserve"> about in order to obtain a good mark; for each paper there are several observations and comments that could be made. Your writing time will be limited, so we do not expect that you will be able to cover everything!</w:t>
      </w:r>
    </w:p>
    <w:p w14:paraId="0B5EA134" w14:textId="67445285" w:rsidR="004C366D" w:rsidRPr="00061AB3" w:rsidRDefault="000C0AF5" w:rsidP="004C366D">
      <w:pPr>
        <w:rPr>
          <w:rFonts w:ascii="Roboto" w:hAnsi="Roboto"/>
        </w:rPr>
      </w:pPr>
      <w:r w:rsidRPr="00061AB3">
        <w:rPr>
          <w:rFonts w:ascii="Roboto" w:hAnsi="Roboto"/>
        </w:rPr>
        <w:t>Some students have asked if you</w:t>
      </w:r>
      <w:r w:rsidR="004C366D" w:rsidRPr="00061AB3">
        <w:rPr>
          <w:rFonts w:ascii="Roboto" w:hAnsi="Roboto"/>
        </w:rPr>
        <w:t xml:space="preserve"> should include references/citations in your answers. You are welcome to do so.</w:t>
      </w:r>
      <w:r w:rsidRPr="00061AB3">
        <w:rPr>
          <w:rFonts w:ascii="Roboto" w:hAnsi="Roboto"/>
        </w:rPr>
        <w:t xml:space="preserve"> </w:t>
      </w:r>
      <w:r w:rsidR="004C366D" w:rsidRPr="00061AB3">
        <w:rPr>
          <w:rFonts w:ascii="Roboto" w:hAnsi="Roboto"/>
        </w:rPr>
        <w:t>For an exam answer we don’t expect the same kind of quantity o</w:t>
      </w:r>
      <w:r w:rsidR="00C13842" w:rsidRPr="00061AB3">
        <w:rPr>
          <w:rFonts w:ascii="Roboto" w:hAnsi="Roboto"/>
        </w:rPr>
        <w:t>r</w:t>
      </w:r>
      <w:r w:rsidR="004C366D" w:rsidRPr="00061AB3">
        <w:rPr>
          <w:rFonts w:ascii="Roboto" w:hAnsi="Roboto"/>
        </w:rPr>
        <w:t xml:space="preserve"> precision of referencing as in coursework – so you don’t for example need to write a reference list at the end of your answer</w:t>
      </w:r>
      <w:r w:rsidR="001373DC" w:rsidRPr="00061AB3">
        <w:rPr>
          <w:rFonts w:ascii="Roboto" w:hAnsi="Roboto"/>
        </w:rPr>
        <w:t>s</w:t>
      </w:r>
      <w:r w:rsidR="00B55AD1" w:rsidRPr="00061AB3">
        <w:rPr>
          <w:rFonts w:ascii="Roboto" w:hAnsi="Roboto"/>
        </w:rPr>
        <w:t xml:space="preserve">; </w:t>
      </w:r>
      <w:r w:rsidR="004C366D" w:rsidRPr="00061AB3">
        <w:rPr>
          <w:rFonts w:ascii="Roboto" w:hAnsi="Roboto"/>
        </w:rPr>
        <w:t>in-text citations of the kind “(author, year)”</w:t>
      </w:r>
      <w:r w:rsidR="00B55AD1" w:rsidRPr="00061AB3">
        <w:rPr>
          <w:rFonts w:ascii="Roboto" w:hAnsi="Roboto"/>
        </w:rPr>
        <w:t xml:space="preserve"> will suffice.</w:t>
      </w:r>
      <w:r w:rsidR="004C366D" w:rsidRPr="00061AB3">
        <w:rPr>
          <w:rFonts w:ascii="Roboto" w:hAnsi="Roboto"/>
        </w:rPr>
        <w:t xml:space="preserve"> You don’t need to reference too much</w:t>
      </w:r>
      <w:r w:rsidR="00B55AD1" w:rsidRPr="00061AB3">
        <w:rPr>
          <w:rFonts w:ascii="Roboto" w:hAnsi="Roboto"/>
        </w:rPr>
        <w:t>, and suggest that you</w:t>
      </w:r>
      <w:r w:rsidR="004C366D" w:rsidRPr="00061AB3">
        <w:rPr>
          <w:rFonts w:ascii="Roboto" w:hAnsi="Roboto"/>
        </w:rPr>
        <w:t xml:space="preserve"> focus</w:t>
      </w:r>
      <w:r w:rsidR="00B55AD1" w:rsidRPr="00061AB3">
        <w:rPr>
          <w:rFonts w:ascii="Roboto" w:hAnsi="Roboto"/>
        </w:rPr>
        <w:t xml:space="preserve"> on a few</w:t>
      </w:r>
      <w:r w:rsidR="004C366D" w:rsidRPr="00061AB3">
        <w:rPr>
          <w:rFonts w:ascii="Roboto" w:hAnsi="Roboto"/>
        </w:rPr>
        <w:t xml:space="preserve"> key/core methods/research design references (e.g. text books</w:t>
      </w:r>
      <w:r w:rsidR="00C13842" w:rsidRPr="00061AB3">
        <w:rPr>
          <w:rFonts w:ascii="Roboto" w:hAnsi="Roboto"/>
        </w:rPr>
        <w:t>)</w:t>
      </w:r>
      <w:r w:rsidR="004C366D" w:rsidRPr="00061AB3">
        <w:rPr>
          <w:rFonts w:ascii="Roboto" w:hAnsi="Roboto"/>
        </w:rPr>
        <w:t>.</w:t>
      </w:r>
    </w:p>
    <w:p w14:paraId="67868D51" w14:textId="485B0901" w:rsidR="000C0AF5" w:rsidRPr="00061AB3" w:rsidRDefault="000C0AF5">
      <w:pPr>
        <w:rPr>
          <w:rFonts w:ascii="Roboto" w:hAnsi="Roboto"/>
        </w:rPr>
      </w:pPr>
    </w:p>
    <w:p w14:paraId="1FC56D70" w14:textId="3AAF458A" w:rsidR="00D20047" w:rsidRPr="00061AB3" w:rsidRDefault="00D20047">
      <w:pPr>
        <w:rPr>
          <w:rFonts w:ascii="Roboto" w:hAnsi="Roboto"/>
          <w:b/>
          <w:bCs/>
        </w:rPr>
      </w:pPr>
      <w:r w:rsidRPr="00061AB3">
        <w:rPr>
          <w:rFonts w:ascii="Roboto" w:hAnsi="Roboto"/>
          <w:b/>
          <w:bCs/>
        </w:rPr>
        <w:t>Marking and marking criteria</w:t>
      </w:r>
    </w:p>
    <w:p w14:paraId="3C38755A" w14:textId="77777777" w:rsidR="00F603A7" w:rsidRPr="00061AB3" w:rsidRDefault="00D20047" w:rsidP="00F603A7">
      <w:pPr>
        <w:rPr>
          <w:rFonts w:ascii="Roboto" w:hAnsi="Roboto"/>
        </w:rPr>
      </w:pPr>
      <w:r w:rsidRPr="00061AB3">
        <w:rPr>
          <w:rFonts w:ascii="Roboto" w:hAnsi="Roboto"/>
        </w:rPr>
        <w:t xml:space="preserve">You will receive a percentage grade for your script, </w:t>
      </w:r>
      <w:r w:rsidR="007B4E2C" w:rsidRPr="00061AB3">
        <w:rPr>
          <w:rFonts w:ascii="Roboto" w:hAnsi="Roboto"/>
        </w:rPr>
        <w:t>but not individualised feedback. W</w:t>
      </w:r>
      <w:r w:rsidRPr="00061AB3">
        <w:rPr>
          <w:rFonts w:ascii="Roboto" w:hAnsi="Roboto"/>
        </w:rPr>
        <w:t xml:space="preserve">e will provide some overall commentary </w:t>
      </w:r>
      <w:r w:rsidR="007B4E2C" w:rsidRPr="00061AB3">
        <w:rPr>
          <w:rFonts w:ascii="Roboto" w:hAnsi="Roboto"/>
        </w:rPr>
        <w:t>for the whole cohort on performance in the test. We will mark each script holistically (rather than summing up individual marks for the separate questions)</w:t>
      </w:r>
      <w:r w:rsidR="00191A83" w:rsidRPr="00061AB3">
        <w:rPr>
          <w:rFonts w:ascii="Roboto" w:hAnsi="Roboto"/>
        </w:rPr>
        <w:t xml:space="preserve">. For this reason, please ensure that you answer all of the questions in relation to ONE of the given projects, as per the instructions, so that your test answers </w:t>
      </w:r>
      <w:r w:rsidR="003D65FB" w:rsidRPr="00061AB3">
        <w:rPr>
          <w:rFonts w:ascii="Roboto" w:hAnsi="Roboto"/>
        </w:rPr>
        <w:t xml:space="preserve">give a coherent account of your </w:t>
      </w:r>
      <w:r w:rsidR="00C93B88" w:rsidRPr="00061AB3">
        <w:rPr>
          <w:rFonts w:ascii="Roboto" w:hAnsi="Roboto"/>
        </w:rPr>
        <w:t>thinking</w:t>
      </w:r>
      <w:r w:rsidR="003D65FB" w:rsidRPr="00061AB3">
        <w:rPr>
          <w:rFonts w:ascii="Roboto" w:hAnsi="Roboto"/>
        </w:rPr>
        <w:t>.</w:t>
      </w:r>
      <w:r w:rsidR="00F603A7" w:rsidRPr="00061AB3">
        <w:rPr>
          <w:rFonts w:ascii="Roboto" w:hAnsi="Roboto"/>
        </w:rPr>
        <w:t xml:space="preserve"> </w:t>
      </w:r>
      <w:r w:rsidR="00F603A7" w:rsidRPr="00061AB3">
        <w:rPr>
          <w:rFonts w:ascii="Roboto" w:hAnsi="Roboto"/>
        </w:rPr>
        <w:t xml:space="preserve">Please be assured that we will take into account when we are marking the pressured environment in which you are writing. </w:t>
      </w:r>
    </w:p>
    <w:p w14:paraId="3552319D" w14:textId="0DD7EE85" w:rsidR="003D65FB" w:rsidRPr="00061AB3" w:rsidRDefault="003D65FB">
      <w:pPr>
        <w:rPr>
          <w:rFonts w:ascii="Roboto" w:hAnsi="Roboto"/>
        </w:rPr>
      </w:pPr>
      <w:r w:rsidRPr="00061AB3">
        <w:rPr>
          <w:rFonts w:ascii="Roboto" w:hAnsi="Roboto"/>
        </w:rPr>
        <w:t>Our marking will adhere to the general marking criteria used by the Department of Methodology</w:t>
      </w:r>
      <w:r w:rsidR="008F4B8F" w:rsidRPr="00061AB3">
        <w:rPr>
          <w:rFonts w:ascii="Roboto" w:hAnsi="Roboto"/>
        </w:rPr>
        <w:t xml:space="preserve"> for exams. In the table below</w:t>
      </w:r>
      <w:r w:rsidR="00F163AD" w:rsidRPr="00061AB3">
        <w:rPr>
          <w:rFonts w:ascii="Roboto" w:hAnsi="Roboto"/>
        </w:rPr>
        <w:t>, you will find our general descriptions of the standards of exam scripts corresponding to the different mark classifications, and in the last column, an elaborated description bespoke for this exam.</w:t>
      </w:r>
    </w:p>
    <w:p w14:paraId="280C255A" w14:textId="77777777" w:rsidR="00F163AD" w:rsidRPr="00061AB3" w:rsidRDefault="00F163AD">
      <w:pPr>
        <w:rPr>
          <w:rFonts w:ascii="Roboto" w:hAnsi="Roboto"/>
        </w:rPr>
      </w:pPr>
    </w:p>
    <w:tbl>
      <w:tblPr>
        <w:tblStyle w:val="TableGrid"/>
        <w:tblW w:w="0" w:type="auto"/>
        <w:tblLook w:val="04A0" w:firstRow="1" w:lastRow="0" w:firstColumn="1" w:lastColumn="0" w:noHBand="0" w:noVBand="1"/>
      </w:tblPr>
      <w:tblGrid>
        <w:gridCol w:w="1555"/>
        <w:gridCol w:w="3685"/>
        <w:gridCol w:w="4961"/>
      </w:tblGrid>
      <w:tr w:rsidR="00F163AD" w:rsidRPr="00061AB3" w14:paraId="2213135F" w14:textId="77777777" w:rsidTr="00F603A7">
        <w:tc>
          <w:tcPr>
            <w:tcW w:w="1555" w:type="dxa"/>
          </w:tcPr>
          <w:p w14:paraId="2B1E7400" w14:textId="04D93B2E" w:rsidR="00F163AD" w:rsidRPr="00061AB3" w:rsidRDefault="00F163AD">
            <w:pPr>
              <w:rPr>
                <w:rFonts w:ascii="Roboto" w:hAnsi="Roboto"/>
                <w:b/>
                <w:bCs/>
              </w:rPr>
            </w:pPr>
            <w:r w:rsidRPr="00061AB3">
              <w:rPr>
                <w:rFonts w:ascii="Roboto" w:hAnsi="Roboto"/>
                <w:b/>
                <w:bCs/>
              </w:rPr>
              <w:t>Mark</w:t>
            </w:r>
          </w:p>
        </w:tc>
        <w:tc>
          <w:tcPr>
            <w:tcW w:w="3685" w:type="dxa"/>
          </w:tcPr>
          <w:p w14:paraId="4A54F9F1" w14:textId="3DA51D03" w:rsidR="00F163AD" w:rsidRPr="00061AB3" w:rsidRDefault="002C1A45">
            <w:pPr>
              <w:rPr>
                <w:rFonts w:ascii="Roboto" w:hAnsi="Roboto"/>
                <w:b/>
                <w:bCs/>
              </w:rPr>
            </w:pPr>
            <w:r w:rsidRPr="00061AB3">
              <w:rPr>
                <w:rFonts w:ascii="Roboto" w:hAnsi="Roboto"/>
                <w:b/>
                <w:bCs/>
              </w:rPr>
              <w:t>Descriptive equivalent for exams in general</w:t>
            </w:r>
          </w:p>
        </w:tc>
        <w:tc>
          <w:tcPr>
            <w:tcW w:w="4961" w:type="dxa"/>
          </w:tcPr>
          <w:p w14:paraId="39057981" w14:textId="72723856" w:rsidR="00F163AD" w:rsidRPr="00061AB3" w:rsidRDefault="002C1A45">
            <w:pPr>
              <w:rPr>
                <w:rFonts w:ascii="Roboto" w:hAnsi="Roboto"/>
                <w:b/>
                <w:bCs/>
              </w:rPr>
            </w:pPr>
            <w:r w:rsidRPr="00061AB3">
              <w:rPr>
                <w:rFonts w:ascii="Roboto" w:hAnsi="Roboto"/>
                <w:b/>
                <w:bCs/>
              </w:rPr>
              <w:t>Descriptive equivalent for MY400/500/4IR in-class test</w:t>
            </w:r>
          </w:p>
        </w:tc>
      </w:tr>
      <w:tr w:rsidR="00F163AD" w:rsidRPr="00061AB3" w14:paraId="30DA7A5C" w14:textId="77777777" w:rsidTr="00F603A7">
        <w:tc>
          <w:tcPr>
            <w:tcW w:w="1555" w:type="dxa"/>
          </w:tcPr>
          <w:p w14:paraId="72DD08CC" w14:textId="77777777" w:rsidR="004A0901" w:rsidRPr="00061AB3" w:rsidRDefault="00643A9F">
            <w:pPr>
              <w:rPr>
                <w:rFonts w:ascii="Roboto" w:hAnsi="Roboto"/>
              </w:rPr>
            </w:pPr>
            <w:r w:rsidRPr="00061AB3">
              <w:rPr>
                <w:rFonts w:ascii="Roboto" w:hAnsi="Roboto"/>
              </w:rPr>
              <w:t>Distinction</w:t>
            </w:r>
          </w:p>
          <w:p w14:paraId="50DADE41" w14:textId="3B70D661" w:rsidR="00F163AD" w:rsidRPr="00061AB3" w:rsidRDefault="00643A9F">
            <w:pPr>
              <w:rPr>
                <w:rFonts w:ascii="Roboto" w:hAnsi="Roboto"/>
              </w:rPr>
            </w:pPr>
            <w:r w:rsidRPr="00061AB3">
              <w:rPr>
                <w:rFonts w:ascii="Roboto" w:hAnsi="Roboto"/>
              </w:rPr>
              <w:t>(70-100%)</w:t>
            </w:r>
          </w:p>
        </w:tc>
        <w:tc>
          <w:tcPr>
            <w:tcW w:w="3685" w:type="dxa"/>
          </w:tcPr>
          <w:p w14:paraId="099972A0" w14:textId="2CB3CD46" w:rsidR="00D864F0" w:rsidRPr="00061AB3" w:rsidRDefault="00D864F0" w:rsidP="00D864F0">
            <w:pPr>
              <w:rPr>
                <w:rFonts w:ascii="Roboto" w:hAnsi="Roboto"/>
              </w:rPr>
            </w:pPr>
            <w:r w:rsidRPr="00061AB3">
              <w:rPr>
                <w:rFonts w:ascii="Roboto" w:hAnsi="Roboto"/>
              </w:rPr>
              <w:t>Perceptive,</w:t>
            </w:r>
            <w:r w:rsidRPr="00061AB3">
              <w:rPr>
                <w:rFonts w:ascii="Roboto" w:hAnsi="Roboto"/>
              </w:rPr>
              <w:t xml:space="preserve"> </w:t>
            </w:r>
            <w:r w:rsidRPr="00061AB3">
              <w:rPr>
                <w:rFonts w:ascii="Roboto" w:hAnsi="Roboto"/>
              </w:rPr>
              <w:t>focused use of</w:t>
            </w:r>
          </w:p>
          <w:p w14:paraId="4BC8E999" w14:textId="58433EAE" w:rsidR="00D864F0" w:rsidRPr="00061AB3" w:rsidRDefault="00D864F0" w:rsidP="00D864F0">
            <w:pPr>
              <w:rPr>
                <w:rFonts w:ascii="Roboto" w:hAnsi="Roboto"/>
              </w:rPr>
            </w:pPr>
            <w:r w:rsidRPr="00061AB3">
              <w:rPr>
                <w:rFonts w:ascii="Roboto" w:hAnsi="Roboto"/>
              </w:rPr>
              <w:t>a good depth</w:t>
            </w:r>
            <w:r w:rsidRPr="00061AB3">
              <w:rPr>
                <w:rFonts w:ascii="Roboto" w:hAnsi="Roboto"/>
              </w:rPr>
              <w:t xml:space="preserve"> </w:t>
            </w:r>
            <w:r w:rsidRPr="00061AB3">
              <w:rPr>
                <w:rFonts w:ascii="Roboto" w:hAnsi="Roboto"/>
              </w:rPr>
              <w:t>of material with</w:t>
            </w:r>
          </w:p>
          <w:p w14:paraId="71A6C5B3" w14:textId="2044FA74" w:rsidR="00D864F0" w:rsidRPr="00061AB3" w:rsidRDefault="00D864F0" w:rsidP="00D864F0">
            <w:pPr>
              <w:rPr>
                <w:rFonts w:ascii="Roboto" w:hAnsi="Roboto"/>
              </w:rPr>
            </w:pPr>
            <w:r w:rsidRPr="00061AB3">
              <w:rPr>
                <w:rFonts w:ascii="Roboto" w:hAnsi="Roboto"/>
              </w:rPr>
              <w:t>a critical edge.</w:t>
            </w:r>
            <w:r w:rsidRPr="00061AB3">
              <w:rPr>
                <w:rFonts w:ascii="Roboto" w:hAnsi="Roboto"/>
              </w:rPr>
              <w:t xml:space="preserve"> </w:t>
            </w:r>
            <w:r w:rsidRPr="00061AB3">
              <w:rPr>
                <w:rFonts w:ascii="Roboto" w:hAnsi="Roboto"/>
              </w:rPr>
              <w:t>Original ideas</w:t>
            </w:r>
          </w:p>
          <w:p w14:paraId="778D4D09" w14:textId="091DD2ED" w:rsidR="00F163AD" w:rsidRPr="00061AB3" w:rsidRDefault="00D864F0" w:rsidP="00D864F0">
            <w:pPr>
              <w:rPr>
                <w:rFonts w:ascii="Roboto" w:hAnsi="Roboto"/>
              </w:rPr>
            </w:pPr>
            <w:r w:rsidRPr="00061AB3">
              <w:rPr>
                <w:rFonts w:ascii="Roboto" w:hAnsi="Roboto"/>
              </w:rPr>
              <w:t>or structure of</w:t>
            </w:r>
            <w:r w:rsidRPr="00061AB3">
              <w:rPr>
                <w:rFonts w:ascii="Roboto" w:hAnsi="Roboto"/>
              </w:rPr>
              <w:t xml:space="preserve"> </w:t>
            </w:r>
            <w:r w:rsidRPr="00061AB3">
              <w:rPr>
                <w:rFonts w:ascii="Roboto" w:hAnsi="Roboto"/>
              </w:rPr>
              <w:t>argument.</w:t>
            </w:r>
          </w:p>
        </w:tc>
        <w:tc>
          <w:tcPr>
            <w:tcW w:w="4961" w:type="dxa"/>
          </w:tcPr>
          <w:p w14:paraId="02D141EB" w14:textId="0A39EE25" w:rsidR="00F163AD" w:rsidRPr="00061AB3" w:rsidRDefault="00C1492F">
            <w:pPr>
              <w:rPr>
                <w:rFonts w:ascii="Roboto" w:hAnsi="Roboto"/>
              </w:rPr>
            </w:pPr>
            <w:r w:rsidRPr="00061AB3">
              <w:rPr>
                <w:rFonts w:ascii="Roboto" w:hAnsi="Roboto"/>
              </w:rPr>
              <w:t xml:space="preserve">Demonstrating sophisticated understanding of </w:t>
            </w:r>
            <w:r w:rsidR="001C5814" w:rsidRPr="00061AB3">
              <w:rPr>
                <w:rFonts w:ascii="Roboto" w:hAnsi="Roboto"/>
              </w:rPr>
              <w:t xml:space="preserve">principles of research design, in terms of key features of different approaches, </w:t>
            </w:r>
            <w:r w:rsidR="002806F9" w:rsidRPr="00061AB3">
              <w:rPr>
                <w:rFonts w:ascii="Roboto" w:hAnsi="Roboto"/>
              </w:rPr>
              <w:t>key features of effective research questions, alignment between different elements of research projects and appreciation of strengths and limitations of different approaches.</w:t>
            </w:r>
          </w:p>
        </w:tc>
      </w:tr>
      <w:tr w:rsidR="00F163AD" w:rsidRPr="00061AB3" w14:paraId="445F13DF" w14:textId="77777777" w:rsidTr="00F603A7">
        <w:tc>
          <w:tcPr>
            <w:tcW w:w="1555" w:type="dxa"/>
          </w:tcPr>
          <w:p w14:paraId="47AD4527" w14:textId="77777777" w:rsidR="004A0901" w:rsidRPr="00061AB3" w:rsidRDefault="00643A9F">
            <w:pPr>
              <w:rPr>
                <w:rFonts w:ascii="Roboto" w:hAnsi="Roboto"/>
              </w:rPr>
            </w:pPr>
            <w:r w:rsidRPr="00061AB3">
              <w:rPr>
                <w:rFonts w:ascii="Roboto" w:hAnsi="Roboto"/>
              </w:rPr>
              <w:t xml:space="preserve">Merit </w:t>
            </w:r>
          </w:p>
          <w:p w14:paraId="4894F8C9" w14:textId="24A777D7" w:rsidR="00F163AD" w:rsidRPr="00061AB3" w:rsidRDefault="00643A9F">
            <w:pPr>
              <w:rPr>
                <w:rFonts w:ascii="Roboto" w:hAnsi="Roboto"/>
              </w:rPr>
            </w:pPr>
            <w:r w:rsidRPr="00061AB3">
              <w:rPr>
                <w:rFonts w:ascii="Roboto" w:hAnsi="Roboto"/>
              </w:rPr>
              <w:t>(60-69%)</w:t>
            </w:r>
          </w:p>
        </w:tc>
        <w:tc>
          <w:tcPr>
            <w:tcW w:w="3685" w:type="dxa"/>
          </w:tcPr>
          <w:p w14:paraId="6441E466" w14:textId="2C26558F" w:rsidR="00D864F0" w:rsidRPr="00061AB3" w:rsidRDefault="00D864F0" w:rsidP="00D864F0">
            <w:pPr>
              <w:rPr>
                <w:rFonts w:ascii="Roboto" w:hAnsi="Roboto"/>
              </w:rPr>
            </w:pPr>
            <w:r w:rsidRPr="00061AB3">
              <w:rPr>
                <w:rFonts w:ascii="Roboto" w:hAnsi="Roboto"/>
              </w:rPr>
              <w:t>Perceptive</w:t>
            </w:r>
            <w:r w:rsidRPr="00061AB3">
              <w:rPr>
                <w:rFonts w:ascii="Roboto" w:hAnsi="Roboto"/>
              </w:rPr>
              <w:t xml:space="preserve"> </w:t>
            </w:r>
            <w:r w:rsidRPr="00061AB3">
              <w:rPr>
                <w:rFonts w:ascii="Roboto" w:hAnsi="Roboto"/>
              </w:rPr>
              <w:t>understanding of</w:t>
            </w:r>
          </w:p>
          <w:p w14:paraId="16190DF0" w14:textId="363AD6A0" w:rsidR="00F163AD" w:rsidRPr="00061AB3" w:rsidRDefault="00D864F0" w:rsidP="00D864F0">
            <w:pPr>
              <w:rPr>
                <w:rFonts w:ascii="Roboto" w:hAnsi="Roboto"/>
              </w:rPr>
            </w:pPr>
            <w:r w:rsidRPr="00061AB3">
              <w:rPr>
                <w:rFonts w:ascii="Roboto" w:hAnsi="Roboto"/>
              </w:rPr>
              <w:t>the issues plus</w:t>
            </w:r>
            <w:r w:rsidRPr="00061AB3">
              <w:rPr>
                <w:rFonts w:ascii="Roboto" w:hAnsi="Roboto"/>
              </w:rPr>
              <w:t xml:space="preserve"> </w:t>
            </w:r>
            <w:r w:rsidRPr="00061AB3">
              <w:rPr>
                <w:rFonts w:ascii="Roboto" w:hAnsi="Roboto"/>
              </w:rPr>
              <w:t>a coherent well-read and stylish</w:t>
            </w:r>
            <w:r w:rsidRPr="00061AB3">
              <w:rPr>
                <w:rFonts w:ascii="Roboto" w:hAnsi="Roboto"/>
              </w:rPr>
              <w:t xml:space="preserve"> </w:t>
            </w:r>
            <w:r w:rsidRPr="00061AB3">
              <w:rPr>
                <w:rFonts w:ascii="Roboto" w:hAnsi="Roboto"/>
              </w:rPr>
              <w:t>treatment though</w:t>
            </w:r>
            <w:r w:rsidRPr="00061AB3">
              <w:rPr>
                <w:rFonts w:ascii="Roboto" w:hAnsi="Roboto"/>
              </w:rPr>
              <w:t xml:space="preserve"> </w:t>
            </w:r>
            <w:r w:rsidRPr="00061AB3">
              <w:rPr>
                <w:rFonts w:ascii="Roboto" w:hAnsi="Roboto"/>
              </w:rPr>
              <w:t>lacking originality</w:t>
            </w:r>
          </w:p>
        </w:tc>
        <w:tc>
          <w:tcPr>
            <w:tcW w:w="4961" w:type="dxa"/>
          </w:tcPr>
          <w:p w14:paraId="5A387EA3" w14:textId="1B6E704E" w:rsidR="00F163AD" w:rsidRPr="00061AB3" w:rsidRDefault="00273B5C">
            <w:pPr>
              <w:rPr>
                <w:rFonts w:ascii="Roboto" w:hAnsi="Roboto"/>
              </w:rPr>
            </w:pPr>
            <w:r w:rsidRPr="00061AB3">
              <w:rPr>
                <w:rFonts w:ascii="Roboto" w:hAnsi="Roboto"/>
              </w:rPr>
              <w:t>Demonstrating solid understanding of the above</w:t>
            </w:r>
            <w:r w:rsidR="00851929" w:rsidRPr="00061AB3">
              <w:rPr>
                <w:rFonts w:ascii="Roboto" w:hAnsi="Roboto"/>
              </w:rPr>
              <w:t>, with less depth or sophistication of understanding.</w:t>
            </w:r>
          </w:p>
        </w:tc>
      </w:tr>
      <w:tr w:rsidR="00F163AD" w:rsidRPr="00061AB3" w14:paraId="041B27B6" w14:textId="77777777" w:rsidTr="00F603A7">
        <w:tc>
          <w:tcPr>
            <w:tcW w:w="1555" w:type="dxa"/>
          </w:tcPr>
          <w:p w14:paraId="64A79C40" w14:textId="77777777" w:rsidR="004A0901" w:rsidRPr="00061AB3" w:rsidRDefault="00643A9F">
            <w:pPr>
              <w:rPr>
                <w:rFonts w:ascii="Roboto" w:hAnsi="Roboto"/>
              </w:rPr>
            </w:pPr>
            <w:r w:rsidRPr="00061AB3">
              <w:rPr>
                <w:rFonts w:ascii="Roboto" w:hAnsi="Roboto"/>
              </w:rPr>
              <w:t xml:space="preserve">Pass </w:t>
            </w:r>
          </w:p>
          <w:p w14:paraId="0E8A37FE" w14:textId="5D42BF09" w:rsidR="00F163AD" w:rsidRPr="00061AB3" w:rsidRDefault="00643A9F">
            <w:pPr>
              <w:rPr>
                <w:rFonts w:ascii="Roboto" w:hAnsi="Roboto"/>
              </w:rPr>
            </w:pPr>
            <w:r w:rsidRPr="00061AB3">
              <w:rPr>
                <w:rFonts w:ascii="Roboto" w:hAnsi="Roboto"/>
              </w:rPr>
              <w:t>(50-59%)</w:t>
            </w:r>
          </w:p>
        </w:tc>
        <w:tc>
          <w:tcPr>
            <w:tcW w:w="3685" w:type="dxa"/>
          </w:tcPr>
          <w:p w14:paraId="3887CA18" w14:textId="032DE864" w:rsidR="00133950" w:rsidRPr="00061AB3" w:rsidRDefault="00133950" w:rsidP="00133950">
            <w:pPr>
              <w:rPr>
                <w:rFonts w:ascii="Roboto" w:hAnsi="Roboto"/>
              </w:rPr>
            </w:pPr>
            <w:r w:rsidRPr="00061AB3">
              <w:rPr>
                <w:rFonts w:ascii="Roboto" w:hAnsi="Roboto"/>
              </w:rPr>
              <w:t>A “correct” answer</w:t>
            </w:r>
            <w:r w:rsidRPr="00061AB3">
              <w:rPr>
                <w:rFonts w:ascii="Roboto" w:hAnsi="Roboto"/>
              </w:rPr>
              <w:t xml:space="preserve"> </w:t>
            </w:r>
            <w:r w:rsidRPr="00061AB3">
              <w:rPr>
                <w:rFonts w:ascii="Roboto" w:hAnsi="Roboto"/>
              </w:rPr>
              <w:t>based largely on</w:t>
            </w:r>
            <w:r w:rsidRPr="00061AB3">
              <w:rPr>
                <w:rFonts w:ascii="Roboto" w:hAnsi="Roboto"/>
              </w:rPr>
              <w:t xml:space="preserve"> </w:t>
            </w:r>
            <w:r w:rsidRPr="00061AB3">
              <w:rPr>
                <w:rFonts w:ascii="Roboto" w:hAnsi="Roboto"/>
              </w:rPr>
              <w:t>lecture material.</w:t>
            </w:r>
            <w:r w:rsidR="00851929" w:rsidRPr="00061AB3">
              <w:rPr>
                <w:rFonts w:ascii="Roboto" w:hAnsi="Roboto"/>
              </w:rPr>
              <w:t xml:space="preserve"> </w:t>
            </w:r>
            <w:r w:rsidRPr="00061AB3">
              <w:rPr>
                <w:rFonts w:ascii="Roboto" w:hAnsi="Roboto"/>
              </w:rPr>
              <w:t>Little detail</w:t>
            </w:r>
            <w:r w:rsidRPr="00061AB3">
              <w:rPr>
                <w:rFonts w:ascii="Roboto" w:hAnsi="Roboto"/>
              </w:rPr>
              <w:t xml:space="preserve"> </w:t>
            </w:r>
            <w:r w:rsidRPr="00061AB3">
              <w:rPr>
                <w:rFonts w:ascii="Roboto" w:hAnsi="Roboto"/>
              </w:rPr>
              <w:t>or originality</w:t>
            </w:r>
            <w:r w:rsidR="00851929" w:rsidRPr="00061AB3">
              <w:rPr>
                <w:rFonts w:ascii="Roboto" w:hAnsi="Roboto"/>
              </w:rPr>
              <w:t xml:space="preserve"> </w:t>
            </w:r>
            <w:r w:rsidRPr="00061AB3">
              <w:rPr>
                <w:rFonts w:ascii="Roboto" w:hAnsi="Roboto"/>
              </w:rPr>
              <w:t>but presented</w:t>
            </w:r>
            <w:r w:rsidRPr="00061AB3">
              <w:rPr>
                <w:rFonts w:ascii="Roboto" w:hAnsi="Roboto"/>
              </w:rPr>
              <w:t xml:space="preserve"> </w:t>
            </w:r>
            <w:r w:rsidRPr="00061AB3">
              <w:rPr>
                <w:rFonts w:ascii="Roboto" w:hAnsi="Roboto"/>
              </w:rPr>
              <w:t>in adequate</w:t>
            </w:r>
          </w:p>
          <w:p w14:paraId="6792C6EA" w14:textId="08964D66" w:rsidR="00F163AD" w:rsidRPr="00061AB3" w:rsidRDefault="00133950" w:rsidP="00133950">
            <w:pPr>
              <w:rPr>
                <w:rFonts w:ascii="Roboto" w:hAnsi="Roboto"/>
              </w:rPr>
            </w:pPr>
            <w:r w:rsidRPr="00061AB3">
              <w:rPr>
                <w:rFonts w:ascii="Roboto" w:hAnsi="Roboto"/>
              </w:rPr>
              <w:t>framework.</w:t>
            </w:r>
            <w:r w:rsidRPr="00061AB3">
              <w:rPr>
                <w:rFonts w:ascii="Roboto" w:hAnsi="Roboto"/>
              </w:rPr>
              <w:t xml:space="preserve"> </w:t>
            </w:r>
            <w:r w:rsidRPr="00061AB3">
              <w:rPr>
                <w:rFonts w:ascii="Roboto" w:hAnsi="Roboto"/>
              </w:rPr>
              <w:t>Small factual</w:t>
            </w:r>
            <w:r w:rsidRPr="00061AB3">
              <w:rPr>
                <w:rFonts w:ascii="Roboto" w:hAnsi="Roboto"/>
              </w:rPr>
              <w:t xml:space="preserve"> </w:t>
            </w:r>
            <w:r w:rsidRPr="00061AB3">
              <w:rPr>
                <w:rFonts w:ascii="Roboto" w:hAnsi="Roboto"/>
              </w:rPr>
              <w:t xml:space="preserve">errors </w:t>
            </w:r>
            <w:r w:rsidR="00851929" w:rsidRPr="00061AB3">
              <w:rPr>
                <w:rFonts w:ascii="Roboto" w:hAnsi="Roboto"/>
              </w:rPr>
              <w:t>a</w:t>
            </w:r>
            <w:r w:rsidRPr="00061AB3">
              <w:rPr>
                <w:rFonts w:ascii="Roboto" w:hAnsi="Roboto"/>
              </w:rPr>
              <w:t>llowed.</w:t>
            </w:r>
          </w:p>
        </w:tc>
        <w:tc>
          <w:tcPr>
            <w:tcW w:w="4961" w:type="dxa"/>
          </w:tcPr>
          <w:p w14:paraId="04E5EF54" w14:textId="1BCEA881" w:rsidR="00F163AD" w:rsidRPr="00061AB3" w:rsidRDefault="00F43765">
            <w:pPr>
              <w:rPr>
                <w:rFonts w:ascii="Roboto" w:hAnsi="Roboto"/>
              </w:rPr>
            </w:pPr>
            <w:r w:rsidRPr="00061AB3">
              <w:rPr>
                <w:rFonts w:ascii="Roboto" w:hAnsi="Roboto"/>
              </w:rPr>
              <w:t xml:space="preserve">Demonstrating </w:t>
            </w:r>
            <w:r w:rsidR="00214349">
              <w:rPr>
                <w:rFonts w:ascii="Roboto" w:hAnsi="Roboto"/>
              </w:rPr>
              <w:t>mostly</w:t>
            </w:r>
            <w:r w:rsidRPr="00061AB3">
              <w:rPr>
                <w:rFonts w:ascii="Roboto" w:hAnsi="Roboto"/>
              </w:rPr>
              <w:t xml:space="preserve"> solid understanding of the above, albeit with some errors or notable lack of clarity.</w:t>
            </w:r>
          </w:p>
        </w:tc>
      </w:tr>
      <w:tr w:rsidR="00F163AD" w:rsidRPr="00061AB3" w14:paraId="05B979D6" w14:textId="77777777" w:rsidTr="00F603A7">
        <w:tc>
          <w:tcPr>
            <w:tcW w:w="1555" w:type="dxa"/>
          </w:tcPr>
          <w:p w14:paraId="74ADFFE4" w14:textId="77777777" w:rsidR="004A0901" w:rsidRPr="00061AB3" w:rsidRDefault="002C1A45">
            <w:pPr>
              <w:rPr>
                <w:rFonts w:ascii="Roboto" w:hAnsi="Roboto"/>
              </w:rPr>
            </w:pPr>
            <w:r w:rsidRPr="00061AB3">
              <w:rPr>
                <w:rFonts w:ascii="Roboto" w:hAnsi="Roboto"/>
              </w:rPr>
              <w:t xml:space="preserve">Fail </w:t>
            </w:r>
          </w:p>
          <w:p w14:paraId="20CF1B74" w14:textId="0D22373E" w:rsidR="00F163AD" w:rsidRPr="00061AB3" w:rsidRDefault="002C1A45">
            <w:pPr>
              <w:rPr>
                <w:rFonts w:ascii="Roboto" w:hAnsi="Roboto"/>
              </w:rPr>
            </w:pPr>
            <w:r w:rsidRPr="00061AB3">
              <w:rPr>
                <w:rFonts w:ascii="Roboto" w:hAnsi="Roboto"/>
              </w:rPr>
              <w:t>(30—49%)</w:t>
            </w:r>
          </w:p>
        </w:tc>
        <w:tc>
          <w:tcPr>
            <w:tcW w:w="3685" w:type="dxa"/>
          </w:tcPr>
          <w:p w14:paraId="445CFCAB" w14:textId="65D23365" w:rsidR="00F163AD" w:rsidRPr="00061AB3" w:rsidRDefault="00E4467D" w:rsidP="00F43765">
            <w:pPr>
              <w:rPr>
                <w:rFonts w:ascii="Roboto" w:hAnsi="Roboto"/>
              </w:rPr>
            </w:pPr>
            <w:r w:rsidRPr="00061AB3">
              <w:rPr>
                <w:rFonts w:ascii="Roboto" w:hAnsi="Roboto"/>
              </w:rPr>
              <w:t>Based entirely on</w:t>
            </w:r>
            <w:r w:rsidR="008B185E" w:rsidRPr="00061AB3">
              <w:rPr>
                <w:rFonts w:ascii="Roboto" w:hAnsi="Roboto"/>
              </w:rPr>
              <w:t xml:space="preserve"> </w:t>
            </w:r>
            <w:r w:rsidRPr="00061AB3">
              <w:rPr>
                <w:rFonts w:ascii="Roboto" w:hAnsi="Roboto"/>
              </w:rPr>
              <w:t>lecture material</w:t>
            </w:r>
            <w:r w:rsidR="008B185E" w:rsidRPr="00061AB3">
              <w:rPr>
                <w:rFonts w:ascii="Roboto" w:hAnsi="Roboto"/>
              </w:rPr>
              <w:t xml:space="preserve"> </w:t>
            </w:r>
            <w:r w:rsidRPr="00061AB3">
              <w:rPr>
                <w:rFonts w:ascii="Roboto" w:hAnsi="Roboto"/>
              </w:rPr>
              <w:t>but unstructured</w:t>
            </w:r>
            <w:r w:rsidR="00F43765" w:rsidRPr="00061AB3">
              <w:rPr>
                <w:rFonts w:ascii="Roboto" w:hAnsi="Roboto"/>
              </w:rPr>
              <w:t xml:space="preserve"> </w:t>
            </w:r>
            <w:r w:rsidRPr="00061AB3">
              <w:rPr>
                <w:rFonts w:ascii="Roboto" w:hAnsi="Roboto"/>
              </w:rPr>
              <w:t>and with</w:t>
            </w:r>
            <w:r w:rsidR="008B185E" w:rsidRPr="00061AB3">
              <w:rPr>
                <w:rFonts w:ascii="Roboto" w:hAnsi="Roboto"/>
              </w:rPr>
              <w:t xml:space="preserve"> </w:t>
            </w:r>
            <w:r w:rsidRPr="00061AB3">
              <w:rPr>
                <w:rFonts w:ascii="Roboto" w:hAnsi="Roboto"/>
              </w:rPr>
              <w:t>increasing error</w:t>
            </w:r>
            <w:r w:rsidR="008B185E" w:rsidRPr="00061AB3">
              <w:rPr>
                <w:rFonts w:ascii="Roboto" w:hAnsi="Roboto"/>
              </w:rPr>
              <w:t xml:space="preserve"> </w:t>
            </w:r>
            <w:r w:rsidRPr="00061AB3">
              <w:rPr>
                <w:rFonts w:ascii="Roboto" w:hAnsi="Roboto"/>
              </w:rPr>
              <w:t>component.</w:t>
            </w:r>
          </w:p>
        </w:tc>
        <w:tc>
          <w:tcPr>
            <w:tcW w:w="4961" w:type="dxa"/>
          </w:tcPr>
          <w:p w14:paraId="3E56098F" w14:textId="6689DEDC" w:rsidR="00F163AD" w:rsidRPr="00061AB3" w:rsidRDefault="00D179BC">
            <w:pPr>
              <w:rPr>
                <w:rFonts w:ascii="Roboto" w:hAnsi="Roboto"/>
              </w:rPr>
            </w:pPr>
            <w:r w:rsidRPr="00061AB3">
              <w:rPr>
                <w:rFonts w:ascii="Roboto" w:hAnsi="Roboto"/>
              </w:rPr>
              <w:t xml:space="preserve">Demonstrating </w:t>
            </w:r>
            <w:r w:rsidR="00333F1A" w:rsidRPr="00061AB3">
              <w:rPr>
                <w:rFonts w:ascii="Roboto" w:hAnsi="Roboto"/>
              </w:rPr>
              <w:t>only partial understanding of the above, with serious errors of understanding.</w:t>
            </w:r>
          </w:p>
        </w:tc>
      </w:tr>
      <w:tr w:rsidR="00F163AD" w:rsidRPr="00061AB3" w14:paraId="55C0AD41" w14:textId="77777777" w:rsidTr="00F603A7">
        <w:tc>
          <w:tcPr>
            <w:tcW w:w="1555" w:type="dxa"/>
          </w:tcPr>
          <w:p w14:paraId="4B901BF7" w14:textId="77777777" w:rsidR="004A0901" w:rsidRPr="00061AB3" w:rsidRDefault="002C1A45">
            <w:pPr>
              <w:rPr>
                <w:rFonts w:ascii="Roboto" w:hAnsi="Roboto"/>
              </w:rPr>
            </w:pPr>
            <w:r w:rsidRPr="00061AB3">
              <w:rPr>
                <w:rFonts w:ascii="Roboto" w:hAnsi="Roboto"/>
              </w:rPr>
              <w:t xml:space="preserve">Bad fail </w:t>
            </w:r>
          </w:p>
          <w:p w14:paraId="3783B3C6" w14:textId="523EBAC6" w:rsidR="00F163AD" w:rsidRPr="00061AB3" w:rsidRDefault="002C1A45">
            <w:pPr>
              <w:rPr>
                <w:rFonts w:ascii="Roboto" w:hAnsi="Roboto"/>
              </w:rPr>
            </w:pPr>
            <w:r w:rsidRPr="00061AB3">
              <w:rPr>
                <w:rFonts w:ascii="Roboto" w:hAnsi="Roboto"/>
              </w:rPr>
              <w:t>(29% and under)</w:t>
            </w:r>
          </w:p>
        </w:tc>
        <w:tc>
          <w:tcPr>
            <w:tcW w:w="3685" w:type="dxa"/>
          </w:tcPr>
          <w:p w14:paraId="1A72E24B" w14:textId="5EDAEA41" w:rsidR="008B185E" w:rsidRPr="00061AB3" w:rsidRDefault="008B185E" w:rsidP="008B185E">
            <w:pPr>
              <w:rPr>
                <w:rFonts w:ascii="Roboto" w:hAnsi="Roboto"/>
              </w:rPr>
            </w:pPr>
            <w:r w:rsidRPr="00061AB3">
              <w:rPr>
                <w:rFonts w:ascii="Roboto" w:hAnsi="Roboto"/>
              </w:rPr>
              <w:t>Concepts are</w:t>
            </w:r>
            <w:r w:rsidRPr="00061AB3">
              <w:rPr>
                <w:rFonts w:ascii="Roboto" w:hAnsi="Roboto"/>
              </w:rPr>
              <w:t xml:space="preserve"> </w:t>
            </w:r>
            <w:r w:rsidRPr="00061AB3">
              <w:rPr>
                <w:rFonts w:ascii="Roboto" w:hAnsi="Roboto"/>
              </w:rPr>
              <w:t>disordered or</w:t>
            </w:r>
          </w:p>
          <w:p w14:paraId="33EFA839" w14:textId="70FD7901" w:rsidR="008B185E" w:rsidRPr="00061AB3" w:rsidRDefault="008B185E" w:rsidP="008B185E">
            <w:pPr>
              <w:rPr>
                <w:rFonts w:ascii="Roboto" w:hAnsi="Roboto"/>
              </w:rPr>
            </w:pPr>
            <w:r w:rsidRPr="00061AB3">
              <w:rPr>
                <w:rFonts w:ascii="Roboto" w:hAnsi="Roboto"/>
              </w:rPr>
              <w:t>flawed.</w:t>
            </w:r>
            <w:r w:rsidRPr="00061AB3">
              <w:rPr>
                <w:rFonts w:ascii="Roboto" w:hAnsi="Roboto"/>
              </w:rPr>
              <w:t xml:space="preserve"> </w:t>
            </w:r>
            <w:r w:rsidRPr="00061AB3">
              <w:rPr>
                <w:rFonts w:ascii="Roboto" w:hAnsi="Roboto"/>
              </w:rPr>
              <w:t>Poor presentation.</w:t>
            </w:r>
          </w:p>
          <w:p w14:paraId="52949323" w14:textId="270406AA" w:rsidR="00F163AD" w:rsidRPr="00061AB3" w:rsidRDefault="008B185E" w:rsidP="008B185E">
            <w:pPr>
              <w:rPr>
                <w:rFonts w:ascii="Roboto" w:hAnsi="Roboto"/>
              </w:rPr>
            </w:pPr>
            <w:r w:rsidRPr="00061AB3">
              <w:rPr>
                <w:rFonts w:ascii="Roboto" w:hAnsi="Roboto"/>
              </w:rPr>
              <w:t>Errors of concept</w:t>
            </w:r>
            <w:r w:rsidRPr="00061AB3">
              <w:rPr>
                <w:rFonts w:ascii="Roboto" w:hAnsi="Roboto"/>
              </w:rPr>
              <w:t xml:space="preserve"> </w:t>
            </w:r>
            <w:r w:rsidRPr="00061AB3">
              <w:rPr>
                <w:rFonts w:ascii="Roboto" w:hAnsi="Roboto"/>
              </w:rPr>
              <w:t>and scope or poor</w:t>
            </w:r>
            <w:r w:rsidRPr="00061AB3">
              <w:rPr>
                <w:rFonts w:ascii="Roboto" w:hAnsi="Roboto"/>
              </w:rPr>
              <w:t xml:space="preserve"> </w:t>
            </w:r>
            <w:r w:rsidRPr="00061AB3">
              <w:rPr>
                <w:rFonts w:ascii="Roboto" w:hAnsi="Roboto"/>
              </w:rPr>
              <w:t>in knowledge,</w:t>
            </w:r>
            <w:r w:rsidRPr="00061AB3">
              <w:rPr>
                <w:rFonts w:ascii="Roboto" w:hAnsi="Roboto"/>
              </w:rPr>
              <w:t xml:space="preserve"> </w:t>
            </w:r>
            <w:r w:rsidRPr="00061AB3">
              <w:rPr>
                <w:rFonts w:ascii="Roboto" w:hAnsi="Roboto"/>
              </w:rPr>
              <w:t>structure and</w:t>
            </w:r>
            <w:r w:rsidRPr="00061AB3">
              <w:rPr>
                <w:rFonts w:ascii="Roboto" w:hAnsi="Roboto"/>
              </w:rPr>
              <w:t xml:space="preserve"> </w:t>
            </w:r>
            <w:r w:rsidRPr="00061AB3">
              <w:rPr>
                <w:rFonts w:ascii="Roboto" w:hAnsi="Roboto"/>
              </w:rPr>
              <w:t>expression.</w:t>
            </w:r>
          </w:p>
        </w:tc>
        <w:tc>
          <w:tcPr>
            <w:tcW w:w="4961" w:type="dxa"/>
          </w:tcPr>
          <w:p w14:paraId="28DD883F" w14:textId="5D3D876F" w:rsidR="00F163AD" w:rsidRPr="00061AB3" w:rsidRDefault="00333F1A">
            <w:pPr>
              <w:rPr>
                <w:rFonts w:ascii="Roboto" w:hAnsi="Roboto"/>
              </w:rPr>
            </w:pPr>
            <w:r w:rsidRPr="00061AB3">
              <w:rPr>
                <w:rFonts w:ascii="Roboto" w:hAnsi="Roboto"/>
              </w:rPr>
              <w:t xml:space="preserve">Demonstrating little or no understanding of the above, with </w:t>
            </w:r>
            <w:r w:rsidR="002579B1" w:rsidRPr="00061AB3">
              <w:rPr>
                <w:rFonts w:ascii="Roboto" w:hAnsi="Roboto"/>
              </w:rPr>
              <w:t>serious problems with</w:t>
            </w:r>
            <w:r w:rsidRPr="00061AB3">
              <w:rPr>
                <w:rFonts w:ascii="Roboto" w:hAnsi="Roboto"/>
              </w:rPr>
              <w:t xml:space="preserve"> coherence in </w:t>
            </w:r>
            <w:r w:rsidR="002579B1" w:rsidRPr="00061AB3">
              <w:rPr>
                <w:rFonts w:ascii="Roboto" w:hAnsi="Roboto"/>
              </w:rPr>
              <w:t>written answers.</w:t>
            </w:r>
          </w:p>
        </w:tc>
      </w:tr>
    </w:tbl>
    <w:p w14:paraId="49E21D8D" w14:textId="77777777" w:rsidR="008566D2" w:rsidRPr="00061AB3" w:rsidRDefault="008566D2">
      <w:pPr>
        <w:rPr>
          <w:rFonts w:ascii="Roboto" w:hAnsi="Roboto"/>
        </w:rPr>
      </w:pPr>
    </w:p>
    <w:p w14:paraId="4BE62207" w14:textId="77777777" w:rsidR="008566D2" w:rsidRPr="00061AB3" w:rsidRDefault="008566D2">
      <w:pPr>
        <w:rPr>
          <w:rFonts w:ascii="Roboto" w:hAnsi="Roboto"/>
        </w:rPr>
      </w:pPr>
    </w:p>
    <w:p w14:paraId="4C73A2CE" w14:textId="77777777" w:rsidR="009D107B" w:rsidRPr="00061AB3" w:rsidRDefault="009D107B">
      <w:pPr>
        <w:rPr>
          <w:rFonts w:ascii="Roboto" w:hAnsi="Roboto"/>
        </w:rPr>
      </w:pPr>
    </w:p>
    <w:p w14:paraId="2A85F302" w14:textId="77777777" w:rsidR="009D107B" w:rsidRPr="00061AB3" w:rsidRDefault="009D107B">
      <w:pPr>
        <w:rPr>
          <w:rFonts w:ascii="Roboto" w:hAnsi="Roboto"/>
        </w:rPr>
      </w:pPr>
    </w:p>
    <w:p w14:paraId="76723D2B" w14:textId="77777777" w:rsidR="009D107B" w:rsidRPr="00061AB3" w:rsidRDefault="009D107B">
      <w:pPr>
        <w:rPr>
          <w:rFonts w:ascii="Roboto" w:hAnsi="Roboto"/>
        </w:rPr>
      </w:pPr>
    </w:p>
    <w:p w14:paraId="2D26E5B6" w14:textId="77777777" w:rsidR="009D107B" w:rsidRPr="00061AB3" w:rsidRDefault="009D107B">
      <w:pPr>
        <w:rPr>
          <w:rFonts w:ascii="Roboto" w:hAnsi="Roboto"/>
        </w:rPr>
      </w:pPr>
    </w:p>
    <w:sectPr w:rsidR="009D107B" w:rsidRPr="00061AB3" w:rsidSect="000C0AF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07B"/>
    <w:rsid w:val="00061AB3"/>
    <w:rsid w:val="000A740A"/>
    <w:rsid w:val="000C0AF5"/>
    <w:rsid w:val="00133950"/>
    <w:rsid w:val="001373DC"/>
    <w:rsid w:val="00191A83"/>
    <w:rsid w:val="001C5814"/>
    <w:rsid w:val="00214349"/>
    <w:rsid w:val="002579B1"/>
    <w:rsid w:val="00273B5C"/>
    <w:rsid w:val="002806F9"/>
    <w:rsid w:val="002943BD"/>
    <w:rsid w:val="002C1A45"/>
    <w:rsid w:val="00306E12"/>
    <w:rsid w:val="00333F1A"/>
    <w:rsid w:val="00391A99"/>
    <w:rsid w:val="003D65FB"/>
    <w:rsid w:val="004A0901"/>
    <w:rsid w:val="004C366D"/>
    <w:rsid w:val="005F3200"/>
    <w:rsid w:val="00643A9F"/>
    <w:rsid w:val="006B7B6F"/>
    <w:rsid w:val="00711EC9"/>
    <w:rsid w:val="007B4E2C"/>
    <w:rsid w:val="007E6F08"/>
    <w:rsid w:val="008205F8"/>
    <w:rsid w:val="00851929"/>
    <w:rsid w:val="008566D2"/>
    <w:rsid w:val="008B185E"/>
    <w:rsid w:val="008F4B8F"/>
    <w:rsid w:val="009D107B"/>
    <w:rsid w:val="00AB05C6"/>
    <w:rsid w:val="00AF2AF9"/>
    <w:rsid w:val="00B55AD1"/>
    <w:rsid w:val="00C13842"/>
    <w:rsid w:val="00C1492F"/>
    <w:rsid w:val="00C93B88"/>
    <w:rsid w:val="00CD055C"/>
    <w:rsid w:val="00CD6E10"/>
    <w:rsid w:val="00D179BC"/>
    <w:rsid w:val="00D20047"/>
    <w:rsid w:val="00D41C0C"/>
    <w:rsid w:val="00D864F0"/>
    <w:rsid w:val="00DA6812"/>
    <w:rsid w:val="00E4467D"/>
    <w:rsid w:val="00F163AD"/>
    <w:rsid w:val="00F43765"/>
    <w:rsid w:val="00F603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FB079"/>
  <w15:chartTrackingRefBased/>
  <w15:docId w15:val="{1D417A07-C2B0-4069-9D52-B885BAC55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0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0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0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0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0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0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0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0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0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0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07B"/>
    <w:rPr>
      <w:rFonts w:eastAsiaTheme="majorEastAsia" w:cstheme="majorBidi"/>
      <w:color w:val="272727" w:themeColor="text1" w:themeTint="D8"/>
    </w:rPr>
  </w:style>
  <w:style w:type="paragraph" w:styleId="Title">
    <w:name w:val="Title"/>
    <w:basedOn w:val="Normal"/>
    <w:next w:val="Normal"/>
    <w:link w:val="TitleChar"/>
    <w:uiPriority w:val="10"/>
    <w:qFormat/>
    <w:rsid w:val="009D1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07B"/>
    <w:pPr>
      <w:spacing w:before="160"/>
      <w:jc w:val="center"/>
    </w:pPr>
    <w:rPr>
      <w:i/>
      <w:iCs/>
      <w:color w:val="404040" w:themeColor="text1" w:themeTint="BF"/>
    </w:rPr>
  </w:style>
  <w:style w:type="character" w:customStyle="1" w:styleId="QuoteChar">
    <w:name w:val="Quote Char"/>
    <w:basedOn w:val="DefaultParagraphFont"/>
    <w:link w:val="Quote"/>
    <w:uiPriority w:val="29"/>
    <w:rsid w:val="009D107B"/>
    <w:rPr>
      <w:i/>
      <w:iCs/>
      <w:color w:val="404040" w:themeColor="text1" w:themeTint="BF"/>
    </w:rPr>
  </w:style>
  <w:style w:type="paragraph" w:styleId="ListParagraph">
    <w:name w:val="List Paragraph"/>
    <w:basedOn w:val="Normal"/>
    <w:uiPriority w:val="34"/>
    <w:qFormat/>
    <w:rsid w:val="009D107B"/>
    <w:pPr>
      <w:ind w:left="720"/>
      <w:contextualSpacing/>
    </w:pPr>
  </w:style>
  <w:style w:type="character" w:styleId="IntenseEmphasis">
    <w:name w:val="Intense Emphasis"/>
    <w:basedOn w:val="DefaultParagraphFont"/>
    <w:uiPriority w:val="21"/>
    <w:qFormat/>
    <w:rsid w:val="009D107B"/>
    <w:rPr>
      <w:i/>
      <w:iCs/>
      <w:color w:val="2F5496" w:themeColor="accent1" w:themeShade="BF"/>
    </w:rPr>
  </w:style>
  <w:style w:type="paragraph" w:styleId="IntenseQuote">
    <w:name w:val="Intense Quote"/>
    <w:basedOn w:val="Normal"/>
    <w:next w:val="Normal"/>
    <w:link w:val="IntenseQuoteChar"/>
    <w:uiPriority w:val="30"/>
    <w:qFormat/>
    <w:rsid w:val="009D10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07B"/>
    <w:rPr>
      <w:i/>
      <w:iCs/>
      <w:color w:val="2F5496" w:themeColor="accent1" w:themeShade="BF"/>
    </w:rPr>
  </w:style>
  <w:style w:type="character" w:styleId="IntenseReference">
    <w:name w:val="Intense Reference"/>
    <w:basedOn w:val="DefaultParagraphFont"/>
    <w:uiPriority w:val="32"/>
    <w:qFormat/>
    <w:rsid w:val="009D107B"/>
    <w:rPr>
      <w:b/>
      <w:bCs/>
      <w:smallCaps/>
      <w:color w:val="2F5496" w:themeColor="accent1" w:themeShade="BF"/>
      <w:spacing w:val="5"/>
    </w:rPr>
  </w:style>
  <w:style w:type="character" w:styleId="Hyperlink">
    <w:name w:val="Hyperlink"/>
    <w:basedOn w:val="DefaultParagraphFont"/>
    <w:uiPriority w:val="99"/>
    <w:unhideWhenUsed/>
    <w:rsid w:val="009D107B"/>
    <w:rPr>
      <w:color w:val="0563C1" w:themeColor="hyperlink"/>
      <w:u w:val="single"/>
    </w:rPr>
  </w:style>
  <w:style w:type="character" w:styleId="UnresolvedMention">
    <w:name w:val="Unresolved Mention"/>
    <w:basedOn w:val="DefaultParagraphFont"/>
    <w:uiPriority w:val="99"/>
    <w:semiHidden/>
    <w:unhideWhenUsed/>
    <w:rsid w:val="009D107B"/>
    <w:rPr>
      <w:color w:val="605E5C"/>
      <w:shd w:val="clear" w:color="auto" w:fill="E1DFDD"/>
    </w:rPr>
  </w:style>
  <w:style w:type="table" w:styleId="TableGrid">
    <w:name w:val="Table Grid"/>
    <w:basedOn w:val="TableNormal"/>
    <w:uiPriority w:val="39"/>
    <w:rsid w:val="00F16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ethodology.admin@lse.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67eafd-e777-42a5-91bb-9440fd43b893}" enabled="0" method="" siteId="{5567eafd-e777-42a5-91bb-9440fd43b893}" removed="1"/>
</clbl:labelList>
</file>

<file path=docProps/app.xml><?xml version="1.0" encoding="utf-8"?>
<Properties xmlns="http://schemas.openxmlformats.org/officeDocument/2006/extended-properties" xmlns:vt="http://schemas.openxmlformats.org/officeDocument/2006/docPropsVTypes">
  <Template>Normal</Template>
  <TotalTime>1034</TotalTime>
  <Pages>2</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Stares</dc:creator>
  <cp:keywords/>
  <dc:description/>
  <cp:lastModifiedBy>Sally Stares</cp:lastModifiedBy>
  <cp:revision>44</cp:revision>
  <dcterms:created xsi:type="dcterms:W3CDTF">2025-11-19T19:31:00Z</dcterms:created>
  <dcterms:modified xsi:type="dcterms:W3CDTF">2025-11-20T12:53:00Z</dcterms:modified>
</cp:coreProperties>
</file>