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0541EAEB" w:rsidR="00E6234A" w:rsidRPr="00FD6CF8" w:rsidRDefault="00B7255F" w:rsidP="00920043">
            <w:pPr>
              <w:pStyle w:val="Nessunaspaziatura"/>
              <w:spacing w:line="360" w:lineRule="auto"/>
            </w:pPr>
            <w:r>
              <w:t>19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61FCAACF" w:rsidR="00D26ED2" w:rsidRPr="00D26ED2" w:rsidRDefault="00D26ED2" w:rsidP="003978C6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 xml:space="preserve">8:20 </w:t>
            </w:r>
            <w:r w:rsidR="0025040E">
              <w:rPr>
                <w:bCs w:val="0"/>
              </w:rPr>
              <w:t>– 10:00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767236E6" w:rsidR="00D26ED2" w:rsidRPr="00D26ED2" w:rsidRDefault="0025040E" w:rsidP="0025040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continuato a descrivere varie classi, tra le quali Manager e DbHelper</w:t>
            </w:r>
          </w:p>
        </w:tc>
      </w:tr>
      <w:tr w:rsidR="003D5F8C" w:rsidRPr="003B77EB" w14:paraId="525ADDE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0A547B" w14:textId="3967A9E7" w:rsidR="003D5F8C" w:rsidRDefault="00B97CAF" w:rsidP="003978C6">
            <w:pPr>
              <w:pStyle w:val="Nessunaspaziatura"/>
              <w:jc w:val="center"/>
            </w:pPr>
            <w:r>
              <w:t>10:00 – 11:00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357977A" w14:textId="4C33ACDC" w:rsidR="003D5F8C" w:rsidRPr="00D26ED2" w:rsidRDefault="00B97CAF" w:rsidP="00B97CA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continuato la fase di test, cominciando a fare alcuni screenshot di dimostrazione del funzionamento</w:t>
            </w:r>
          </w:p>
        </w:tc>
      </w:tr>
      <w:tr w:rsidR="003D5F8C" w:rsidRPr="003B77EB" w14:paraId="33B66241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EE982C3" w14:textId="77777777" w:rsidR="003D5F8C" w:rsidRDefault="00FA1D56" w:rsidP="003978C6">
            <w:pPr>
              <w:pStyle w:val="Nessunaspaziatura"/>
              <w:jc w:val="center"/>
            </w:pPr>
            <w:r>
              <w:t>11:00 – 12:20</w:t>
            </w:r>
          </w:p>
          <w:p w14:paraId="2F3F2588" w14:textId="5E48D3F5" w:rsidR="00FA1D56" w:rsidRDefault="00FA1D56" w:rsidP="003978C6">
            <w:pPr>
              <w:pStyle w:val="Nessunaspaziatura"/>
              <w:jc w:val="center"/>
            </w:pPr>
            <w:r>
              <w:t>13:15 – 14:20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48F9791" w14:textId="1B9B40D1" w:rsidR="003D5F8C" w:rsidRPr="00D26ED2" w:rsidRDefault="00FA1D56" w:rsidP="003978C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corretto il confronto delle connessioni e verificato il funzionamento dell’invio autonomo dei dettagli da parte del client</w:t>
            </w:r>
          </w:p>
        </w:tc>
      </w:tr>
      <w:tr w:rsidR="003D5F8C" w:rsidRPr="003B77EB" w14:paraId="52BEFC15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76A68BB" w14:textId="74F9E80C" w:rsidR="003D5F8C" w:rsidRDefault="00FE49AB" w:rsidP="003978C6">
            <w:pPr>
              <w:pStyle w:val="Nessunaspaziatura"/>
              <w:jc w:val="center"/>
            </w:pPr>
            <w:r>
              <w:t>14:20 – 16:</w:t>
            </w:r>
            <w:r w:rsidR="005374D8">
              <w:t>20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840A321" w14:textId="5C4166F7" w:rsidR="003D5F8C" w:rsidRPr="00D26ED2" w:rsidRDefault="00FE49AB" w:rsidP="000F7265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migliorato il capitolo dei test</w:t>
            </w:r>
            <w:r w:rsidR="000F7265">
              <w:t>, cominciato a definire la tabella dei risultati</w:t>
            </w:r>
            <w:r>
              <w:t xml:space="preserve"> e continuato altre parti della documentazione</w:t>
            </w:r>
          </w:p>
        </w:tc>
      </w:tr>
      <w:tr w:rsidR="003D5F8C" w:rsidRPr="003B77EB" w14:paraId="746C82FA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01F68505" w:rsidR="003D5F8C" w:rsidRDefault="005374D8" w:rsidP="003978C6">
            <w:pPr>
              <w:pStyle w:val="Nessunaspaziatura"/>
              <w:jc w:val="center"/>
              <w:rPr>
                <w:bCs w:val="0"/>
              </w:rPr>
            </w:pPr>
            <w:r>
              <w:t>16:20</w:t>
            </w:r>
            <w:r w:rsidR="003D5F8C">
              <w:t xml:space="preserve">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15B6B42F" w:rsidR="003D5F8C" w:rsidRPr="00D26ED2" w:rsidRDefault="003D5F8C" w:rsidP="003978C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 e consegna del diario</w:t>
            </w:r>
          </w:p>
        </w:tc>
      </w:tr>
    </w:tbl>
    <w:p w14:paraId="6E414D1F" w14:textId="77777777" w:rsidR="00E6234A" w:rsidRPr="003B77EB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3978C6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F75ED8" w14:textId="12CA2FD2" w:rsidR="00A03495" w:rsidRPr="003B2865" w:rsidRDefault="00FA1D56" w:rsidP="00FA1D56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 w:rsidRPr="00FA1D56">
              <w:rPr>
                <w:b w:val="0"/>
              </w:rPr>
              <w:t>Dopo un piccolo cambio di struttu</w:t>
            </w:r>
            <w:r w:rsidR="00274D92">
              <w:rPr>
                <w:b w:val="0"/>
              </w:rPr>
              <w:t>ra al salvataggio dei dati della</w:t>
            </w:r>
            <w:r w:rsidRPr="00FA1D56">
              <w:rPr>
                <w:b w:val="0"/>
              </w:rPr>
              <w:t xml:space="preserve"> destinazione delle connessioni, mi sono accorto che le condizioni di confronto non funzionavano correttamente</w:t>
            </w:r>
            <w:r w:rsidR="00001C12">
              <w:rPr>
                <w:b w:val="0"/>
              </w:rPr>
              <w:t>, e il programma ha cominciato a mostrare vari problemi di apparente desincronizzazione dei dati</w:t>
            </w:r>
            <w:r w:rsidR="00BE1DB4">
              <w:rPr>
                <w:b w:val="0"/>
              </w:rPr>
              <w:t>. M</w:t>
            </w:r>
            <w:r w:rsidRPr="00FA1D56">
              <w:rPr>
                <w:b w:val="0"/>
              </w:rPr>
              <w:t>olte connessioni venivano ignorate</w:t>
            </w:r>
            <w:r>
              <w:rPr>
                <w:b w:val="0"/>
              </w:rPr>
              <w:t xml:space="preserve">. </w:t>
            </w:r>
            <w:r w:rsidR="008F7ABB">
              <w:rPr>
                <w:b w:val="0"/>
              </w:rPr>
              <w:t xml:space="preserve">Ho </w:t>
            </w:r>
            <w:r>
              <w:rPr>
                <w:b w:val="0"/>
              </w:rPr>
              <w:t>modificato</w:t>
            </w:r>
            <w:r w:rsidR="008F7ABB">
              <w:rPr>
                <w:b w:val="0"/>
              </w:rPr>
              <w:t xml:space="preserve"> la condizione di confronto</w:t>
            </w:r>
            <w:r>
              <w:rPr>
                <w:b w:val="0"/>
              </w:rPr>
              <w:t>, ma la quantità di connessioni risultava diversa tra database e client. Alla fine, ho corretto le condizioni verificandole definitivamente grazie al debugger di visual studio</w:t>
            </w:r>
            <w:r w:rsidR="009D1FF7">
              <w:rPr>
                <w:b w:val="0"/>
              </w:rPr>
              <w:t xml:space="preserve"> code</w:t>
            </w:r>
          </w:p>
          <w:p w14:paraId="489ED6E0" w14:textId="0812BFAB" w:rsidR="003B2865" w:rsidRPr="00FA1D56" w:rsidRDefault="003B2865" w:rsidP="00EF029D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Word si è bloccato e non ha recuperato </w:t>
            </w:r>
            <w:r w:rsidR="00EF029D">
              <w:rPr>
                <w:b w:val="0"/>
              </w:rPr>
              <w:t xml:space="preserve">alcune delle </w:t>
            </w:r>
            <w:r>
              <w:rPr>
                <w:b w:val="0"/>
              </w:rPr>
              <w:t>modifiche effettuate, facendomi perdere alcuni minuti di lavoro</w:t>
            </w:r>
          </w:p>
        </w:tc>
      </w:tr>
    </w:tbl>
    <w:p w14:paraId="4FCD4891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DE756" w14:textId="77777777" w:rsidR="00E6234A" w:rsidRDefault="00E92CD6" w:rsidP="003978C6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lavoro procede come previsto</w:t>
            </w:r>
          </w:p>
          <w:p w14:paraId="002F86C7" w14:textId="4ACD2F8E" w:rsidR="00E92CD6" w:rsidRPr="00806DCA" w:rsidRDefault="00E92CD6" w:rsidP="00E92CD6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Nonostante i vari problemi di oggi e l’ingente tempo imprevisto passato ancora sulla logica del codice, sembra esserci ancora abbastanza tempo</w:t>
            </w:r>
            <w:bookmarkStart w:id="0" w:name="_GoBack"/>
            <w:bookmarkEnd w:id="0"/>
          </w:p>
        </w:tc>
      </w:tr>
    </w:tbl>
    <w:p w14:paraId="00A126D6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4D4B091" w14:textId="60131E80" w:rsidR="00E6234A" w:rsidRDefault="00E15073" w:rsidP="00E15073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i capitoli dell’implementazione dove necessario</w:t>
            </w:r>
          </w:p>
          <w:p w14:paraId="5885FA1A" w14:textId="13E3EBFC" w:rsidR="00E15073" w:rsidRDefault="00E15073" w:rsidP="00E15073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</w:t>
            </w:r>
            <w:r w:rsidR="00F2196F">
              <w:rPr>
                <w:b w:val="0"/>
                <w:bCs w:val="0"/>
              </w:rPr>
              <w:t>ntinuare a migliorare la present</w:t>
            </w:r>
            <w:r>
              <w:rPr>
                <w:b w:val="0"/>
                <w:bCs w:val="0"/>
              </w:rPr>
              <w:t>azione del codice</w:t>
            </w:r>
          </w:p>
          <w:p w14:paraId="07EC91CB" w14:textId="1CEBA740" w:rsidR="00E15073" w:rsidRPr="00CA58F3" w:rsidRDefault="00E15073" w:rsidP="00E15073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ad eseguire i test e a documentarne i risultati</w:t>
            </w:r>
          </w:p>
        </w:tc>
      </w:tr>
    </w:tbl>
    <w:p w14:paraId="70E24B06" w14:textId="48E2472F" w:rsidR="00B74878" w:rsidRPr="00D26ED2" w:rsidRDefault="00B74878" w:rsidP="00805469"/>
    <w:sectPr w:rsidR="00B74878" w:rsidRPr="00D26ED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DF870" w14:textId="77777777" w:rsidR="00630E72" w:rsidRDefault="00630E72" w:rsidP="00DC1A1A">
      <w:pPr>
        <w:spacing w:after="0" w:line="240" w:lineRule="auto"/>
      </w:pPr>
      <w:r>
        <w:separator/>
      </w:r>
    </w:p>
  </w:endnote>
  <w:endnote w:type="continuationSeparator" w:id="0">
    <w:p w14:paraId="758969D5" w14:textId="77777777" w:rsidR="00630E72" w:rsidRDefault="00630E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76CBB7CA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121CB"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121C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76E60" w14:textId="77777777" w:rsidR="00630E72" w:rsidRDefault="00630E72" w:rsidP="00DC1A1A">
      <w:pPr>
        <w:spacing w:after="0" w:line="240" w:lineRule="auto"/>
      </w:pPr>
      <w:r>
        <w:separator/>
      </w:r>
    </w:p>
  </w:footnote>
  <w:footnote w:type="continuationSeparator" w:id="0">
    <w:p w14:paraId="2441B7EF" w14:textId="77777777" w:rsidR="00630E72" w:rsidRDefault="00630E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C12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B16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628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3A76"/>
    <w:rsid w:val="000C58D3"/>
    <w:rsid w:val="000C64FB"/>
    <w:rsid w:val="000D61D1"/>
    <w:rsid w:val="000E0ED6"/>
    <w:rsid w:val="000E5DF6"/>
    <w:rsid w:val="000E6E4C"/>
    <w:rsid w:val="000F08DA"/>
    <w:rsid w:val="000F1287"/>
    <w:rsid w:val="000F1B3E"/>
    <w:rsid w:val="000F3000"/>
    <w:rsid w:val="000F67B8"/>
    <w:rsid w:val="000F7265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0AFA"/>
    <w:rsid w:val="00214FB7"/>
    <w:rsid w:val="0022098C"/>
    <w:rsid w:val="0023131E"/>
    <w:rsid w:val="00233151"/>
    <w:rsid w:val="002332D8"/>
    <w:rsid w:val="00234D8D"/>
    <w:rsid w:val="00237509"/>
    <w:rsid w:val="00237A57"/>
    <w:rsid w:val="00245760"/>
    <w:rsid w:val="0025040E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4D92"/>
    <w:rsid w:val="00277CD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E1F"/>
    <w:rsid w:val="00381B70"/>
    <w:rsid w:val="0039111E"/>
    <w:rsid w:val="00393FE0"/>
    <w:rsid w:val="0039441A"/>
    <w:rsid w:val="003968C5"/>
    <w:rsid w:val="00396ABA"/>
    <w:rsid w:val="003978C6"/>
    <w:rsid w:val="003A6246"/>
    <w:rsid w:val="003B1F9E"/>
    <w:rsid w:val="003B2865"/>
    <w:rsid w:val="003B591B"/>
    <w:rsid w:val="003B6FDD"/>
    <w:rsid w:val="003B77EB"/>
    <w:rsid w:val="003C1500"/>
    <w:rsid w:val="003C32F1"/>
    <w:rsid w:val="003C740C"/>
    <w:rsid w:val="003D0B4F"/>
    <w:rsid w:val="003D1312"/>
    <w:rsid w:val="003D5F8C"/>
    <w:rsid w:val="003E187E"/>
    <w:rsid w:val="003F0CE4"/>
    <w:rsid w:val="003F1947"/>
    <w:rsid w:val="003F5643"/>
    <w:rsid w:val="00403337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E9"/>
    <w:rsid w:val="00535F1C"/>
    <w:rsid w:val="005374D8"/>
    <w:rsid w:val="005431AD"/>
    <w:rsid w:val="00543271"/>
    <w:rsid w:val="005470D0"/>
    <w:rsid w:val="00547FBE"/>
    <w:rsid w:val="005530D2"/>
    <w:rsid w:val="005545F0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983"/>
    <w:rsid w:val="00630E72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4D5C"/>
    <w:rsid w:val="006A6D54"/>
    <w:rsid w:val="006C21CD"/>
    <w:rsid w:val="006C2CE2"/>
    <w:rsid w:val="006C2E1F"/>
    <w:rsid w:val="006C3133"/>
    <w:rsid w:val="006D2B82"/>
    <w:rsid w:val="006D44FB"/>
    <w:rsid w:val="006E1090"/>
    <w:rsid w:val="006E26E1"/>
    <w:rsid w:val="006E7311"/>
    <w:rsid w:val="006E7481"/>
    <w:rsid w:val="006E75AE"/>
    <w:rsid w:val="006F52C0"/>
    <w:rsid w:val="006F6B84"/>
    <w:rsid w:val="007012C3"/>
    <w:rsid w:val="00701FB8"/>
    <w:rsid w:val="007077E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53B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5D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469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67D"/>
    <w:rsid w:val="008D0900"/>
    <w:rsid w:val="008D1E14"/>
    <w:rsid w:val="008D7356"/>
    <w:rsid w:val="008E3746"/>
    <w:rsid w:val="008F1E8A"/>
    <w:rsid w:val="008F7ABB"/>
    <w:rsid w:val="00900564"/>
    <w:rsid w:val="00902F15"/>
    <w:rsid w:val="009053E1"/>
    <w:rsid w:val="00913DA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F0E"/>
    <w:rsid w:val="009B59BB"/>
    <w:rsid w:val="009C0ED4"/>
    <w:rsid w:val="009D1FF7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1CA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D32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24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55F"/>
    <w:rsid w:val="00B741E5"/>
    <w:rsid w:val="00B74878"/>
    <w:rsid w:val="00B77126"/>
    <w:rsid w:val="00B800C0"/>
    <w:rsid w:val="00B85429"/>
    <w:rsid w:val="00B91257"/>
    <w:rsid w:val="00B93008"/>
    <w:rsid w:val="00B97CAF"/>
    <w:rsid w:val="00BA1209"/>
    <w:rsid w:val="00BA34A2"/>
    <w:rsid w:val="00BA4D8A"/>
    <w:rsid w:val="00BB5BD6"/>
    <w:rsid w:val="00BC253B"/>
    <w:rsid w:val="00BC755C"/>
    <w:rsid w:val="00BC7E72"/>
    <w:rsid w:val="00BD1C05"/>
    <w:rsid w:val="00BD36BE"/>
    <w:rsid w:val="00BD658B"/>
    <w:rsid w:val="00BD6B13"/>
    <w:rsid w:val="00BE0384"/>
    <w:rsid w:val="00BE1CCE"/>
    <w:rsid w:val="00BE1DB4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79D3"/>
    <w:rsid w:val="00D22CD7"/>
    <w:rsid w:val="00D25806"/>
    <w:rsid w:val="00D26ED2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21CB"/>
    <w:rsid w:val="00E15073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2CD6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0842"/>
    <w:rsid w:val="00EE682B"/>
    <w:rsid w:val="00EF0292"/>
    <w:rsid w:val="00EF029D"/>
    <w:rsid w:val="00EF2CAF"/>
    <w:rsid w:val="00EF3F81"/>
    <w:rsid w:val="00EF42D2"/>
    <w:rsid w:val="00F01E3C"/>
    <w:rsid w:val="00F037D7"/>
    <w:rsid w:val="00F038DD"/>
    <w:rsid w:val="00F17AA1"/>
    <w:rsid w:val="00F17C96"/>
    <w:rsid w:val="00F2196F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1D56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1578"/>
    <w:rsid w:val="00FD4F3A"/>
    <w:rsid w:val="00FD57BC"/>
    <w:rsid w:val="00FD6CF8"/>
    <w:rsid w:val="00FD6D9C"/>
    <w:rsid w:val="00FE0463"/>
    <w:rsid w:val="00FE13AA"/>
    <w:rsid w:val="00FE2A2D"/>
    <w:rsid w:val="00FE49AB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C13DA-B87D-4497-AF7C-F0B438203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84</cp:revision>
  <dcterms:created xsi:type="dcterms:W3CDTF">2015-06-23T12:36:00Z</dcterms:created>
  <dcterms:modified xsi:type="dcterms:W3CDTF">2021-05-19T14:25:00Z</dcterms:modified>
</cp:coreProperties>
</file>