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B146" w14:textId="77777777" w:rsidR="00EA6731" w:rsidRPr="00755AB6" w:rsidRDefault="00000000">
      <w:pPr>
        <w:pStyle w:val="Heading1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EV Charge &amp; Range Analysis Project</w:t>
      </w:r>
    </w:p>
    <w:p w14:paraId="3D227D15" w14:textId="77777777" w:rsidR="00EA6731" w:rsidRPr="00755AB6" w:rsidRDefault="00000000">
      <w:pPr>
        <w:pStyle w:val="Heading2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1. Project Overview</w:t>
      </w:r>
    </w:p>
    <w:p w14:paraId="6F256060" w14:textId="77777777" w:rsidR="00EA6731" w:rsidRPr="00755AB6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This project provides a visualization tool for analyzing electric vehicle (EV) charging behavior, range, price, and performance using interactive dashboards created in Tableau and displayed through a web interface.</w:t>
      </w:r>
    </w:p>
    <w:p w14:paraId="07EF3A3D" w14:textId="77777777" w:rsidR="00EA6731" w:rsidRPr="00755AB6" w:rsidRDefault="00000000">
      <w:pPr>
        <w:pStyle w:val="Heading2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2. Data Preprocessing Steps</w:t>
      </w:r>
    </w:p>
    <w:p w14:paraId="7F99F745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Loaded EV dataset from CSV file.</w:t>
      </w:r>
    </w:p>
    <w:p w14:paraId="50B00C59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Checked for missing and invalid values in key columns such as range, price, and battery capacity.</w:t>
      </w:r>
    </w:p>
    <w:p w14:paraId="0CD69CF5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Cleaned the 'Range' column by extracting numeric values from text entries.</w:t>
      </w:r>
    </w:p>
    <w:p w14:paraId="205028B1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Converted textual numeric fields into integer or float data types.</w:t>
      </w:r>
    </w:p>
    <w:p w14:paraId="3E35BEEE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Removed or replaced records containing 'NA' or invalid values.</w:t>
      </w:r>
    </w:p>
    <w:p w14:paraId="2EEA85E1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Standardized units for range and price.</w:t>
      </w:r>
    </w:p>
    <w:p w14:paraId="761EE546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Verified data consistency across columns.</w:t>
      </w:r>
    </w:p>
    <w:p w14:paraId="1A4E94C9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Created calculated fields such as average range and average price.</w:t>
      </w:r>
    </w:p>
    <w:p w14:paraId="53AE9B4A" w14:textId="77777777" w:rsidR="00EA6731" w:rsidRPr="00755AB6" w:rsidRDefault="00000000" w:rsidP="00755AB6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Prepared cleaned dataset for Tableau dashboard creation.</w:t>
      </w:r>
    </w:p>
    <w:p w14:paraId="6C884F88" w14:textId="77777777" w:rsidR="00EA6731" w:rsidRPr="00755AB6" w:rsidRDefault="00000000">
      <w:pPr>
        <w:pStyle w:val="Heading2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3. Dashboard Description</w:t>
      </w:r>
    </w:p>
    <w:p w14:paraId="445FF297" w14:textId="77777777" w:rsidR="00EA6731" w:rsidRPr="00755AB6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The dashboard displays key performance indicators such as average range, average price, charging stations by region, and car model comparisons.</w:t>
      </w:r>
    </w:p>
    <w:p w14:paraId="2FEA7122" w14:textId="77777777" w:rsidR="00EA6731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Dashboard screenshot to be inserted here before final submission.</w:t>
      </w:r>
    </w:p>
    <w:p w14:paraId="63D3E007" w14:textId="706AAC34" w:rsidR="00755AB6" w:rsidRPr="00755AB6" w:rsidRDefault="00755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5D339D" wp14:editId="6817543D">
            <wp:extent cx="5429885" cy="8229600"/>
            <wp:effectExtent l="0" t="0" r="0" b="0"/>
            <wp:docPr id="10665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516" name="Picture 10665155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CDE" w14:textId="77777777" w:rsidR="00EA6731" w:rsidRPr="00755AB6" w:rsidRDefault="00000000">
      <w:pPr>
        <w:pStyle w:val="Heading2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lastRenderedPageBreak/>
        <w:t>4. Story Description</w:t>
      </w:r>
    </w:p>
    <w:p w14:paraId="1DABB07C" w14:textId="77777777" w:rsidR="00EA6731" w:rsidRPr="00755AB6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The Tableau story explains insights such as price vs range, regional charging infrastructure, and comparison between different EV brands and models.</w:t>
      </w:r>
    </w:p>
    <w:p w14:paraId="5E9E44BC" w14:textId="77777777" w:rsidR="00EA6731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Story screenshot to be inserted here before final submission.</w:t>
      </w:r>
    </w:p>
    <w:p w14:paraId="580149EB" w14:textId="20B08A86" w:rsidR="00755AB6" w:rsidRPr="00755AB6" w:rsidRDefault="00755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BF0402" wp14:editId="3CA72456">
            <wp:extent cx="5486400" cy="5206365"/>
            <wp:effectExtent l="0" t="0" r="0" b="0"/>
            <wp:docPr id="860682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2930" name="Picture 8606829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945" w14:textId="77777777" w:rsidR="00EA6731" w:rsidRPr="00755AB6" w:rsidRDefault="00000000">
      <w:pPr>
        <w:pStyle w:val="Heading2"/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5. Conclusion</w:t>
      </w:r>
    </w:p>
    <w:p w14:paraId="70994843" w14:textId="77777777" w:rsidR="00EA6731" w:rsidRPr="00755AB6" w:rsidRDefault="00000000">
      <w:pPr>
        <w:rPr>
          <w:rFonts w:ascii="Times New Roman" w:hAnsi="Times New Roman" w:cs="Times New Roman"/>
        </w:rPr>
      </w:pPr>
      <w:r w:rsidRPr="00755AB6">
        <w:rPr>
          <w:rFonts w:ascii="Times New Roman" w:hAnsi="Times New Roman" w:cs="Times New Roman"/>
        </w:rPr>
        <w:t>The EV Charge &amp; Range Analysis tool helps users understand electric vehicle performance and charging infrastructure using interactive visual analytics.</w:t>
      </w:r>
    </w:p>
    <w:sectPr w:rsidR="00EA6731" w:rsidRPr="00755A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C2A61"/>
    <w:multiLevelType w:val="hybridMultilevel"/>
    <w:tmpl w:val="FE7C99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2772702">
    <w:abstractNumId w:val="8"/>
  </w:num>
  <w:num w:numId="2" w16cid:durableId="40250868">
    <w:abstractNumId w:val="6"/>
  </w:num>
  <w:num w:numId="3" w16cid:durableId="716855339">
    <w:abstractNumId w:val="5"/>
  </w:num>
  <w:num w:numId="4" w16cid:durableId="61223566">
    <w:abstractNumId w:val="4"/>
  </w:num>
  <w:num w:numId="5" w16cid:durableId="782193138">
    <w:abstractNumId w:val="7"/>
  </w:num>
  <w:num w:numId="6" w16cid:durableId="1313754887">
    <w:abstractNumId w:val="3"/>
  </w:num>
  <w:num w:numId="7" w16cid:durableId="1983581584">
    <w:abstractNumId w:val="2"/>
  </w:num>
  <w:num w:numId="8" w16cid:durableId="193079246">
    <w:abstractNumId w:val="1"/>
  </w:num>
  <w:num w:numId="9" w16cid:durableId="1172373560">
    <w:abstractNumId w:val="0"/>
  </w:num>
  <w:num w:numId="10" w16cid:durableId="1516338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D2D"/>
    <w:rsid w:val="00755AB6"/>
    <w:rsid w:val="00AA1D8D"/>
    <w:rsid w:val="00B47730"/>
    <w:rsid w:val="00CB0664"/>
    <w:rsid w:val="00EA6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E3065"/>
  <w14:defaultImageDpi w14:val="300"/>
  <w15:docId w15:val="{4B3D3581-104B-40E4-9E38-776407CF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irfan</cp:lastModifiedBy>
  <cp:revision>2</cp:revision>
  <cp:lastPrinted>2026-02-06T14:57:00Z</cp:lastPrinted>
  <dcterms:created xsi:type="dcterms:W3CDTF">2013-12-23T23:15:00Z</dcterms:created>
  <dcterms:modified xsi:type="dcterms:W3CDTF">2026-02-06T14:59:00Z</dcterms:modified>
  <cp:category/>
</cp:coreProperties>
</file>