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B3EDE" w14:textId="77777777" w:rsidR="007C348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977713C" w14:textId="77777777" w:rsidR="007C348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63FF98B" w14:textId="77777777" w:rsidR="007C3482" w:rsidRDefault="007C348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C3482" w14:paraId="0E90735C" w14:textId="77777777">
        <w:trPr>
          <w:jc w:val="center"/>
        </w:trPr>
        <w:tc>
          <w:tcPr>
            <w:tcW w:w="4508" w:type="dxa"/>
          </w:tcPr>
          <w:p w14:paraId="5F550ECE" w14:textId="77777777" w:rsidR="007C348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D25CF59" w14:textId="7E2CAACD" w:rsidR="007C3482" w:rsidRDefault="00B8451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6 </w:t>
            </w:r>
            <w:r w:rsidRPr="0020022A">
              <w:rPr>
                <w:rFonts w:ascii="Arial" w:hAnsi="Arial" w:cs="Arial"/>
              </w:rPr>
              <w:t>February 2026</w:t>
            </w:r>
          </w:p>
        </w:tc>
      </w:tr>
      <w:tr w:rsidR="007C3482" w14:paraId="02213743" w14:textId="77777777">
        <w:trPr>
          <w:jc w:val="center"/>
        </w:trPr>
        <w:tc>
          <w:tcPr>
            <w:tcW w:w="4508" w:type="dxa"/>
          </w:tcPr>
          <w:p w14:paraId="56A644B9" w14:textId="77777777" w:rsidR="007C348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3A73ECE" w14:textId="1373194D" w:rsidR="007C3482" w:rsidRDefault="00275B5B">
            <w:pPr>
              <w:rPr>
                <w:rFonts w:ascii="Arial" w:eastAsia="Arial" w:hAnsi="Arial" w:cs="Arial"/>
              </w:rPr>
            </w:pPr>
            <w:r w:rsidRPr="00275B5B">
              <w:rPr>
                <w:rFonts w:ascii="Arial" w:eastAsia="Arial" w:hAnsi="Arial" w:cs="Arial"/>
              </w:rPr>
              <w:t>LTVIP2026TMIDS61992</w:t>
            </w:r>
          </w:p>
        </w:tc>
      </w:tr>
      <w:tr w:rsidR="007C3482" w14:paraId="57DEAFE8" w14:textId="77777777">
        <w:trPr>
          <w:jc w:val="center"/>
        </w:trPr>
        <w:tc>
          <w:tcPr>
            <w:tcW w:w="4508" w:type="dxa"/>
          </w:tcPr>
          <w:p w14:paraId="4F51B152" w14:textId="77777777" w:rsidR="007C348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C0C8889" w14:textId="3CC0C27A" w:rsidR="007C3482" w:rsidRDefault="00275B5B">
            <w:pPr>
              <w:rPr>
                <w:rFonts w:ascii="Arial" w:eastAsia="Arial" w:hAnsi="Arial" w:cs="Arial"/>
              </w:rPr>
            </w:pPr>
            <w:r w:rsidRPr="00275B5B">
              <w:rPr>
                <w:rFonts w:ascii="Arial" w:eastAsia="Arial" w:hAnsi="Arial" w:cs="Arial"/>
              </w:rPr>
              <w:t>visualization tool for electric vehicle charge and range analysis</w:t>
            </w:r>
          </w:p>
        </w:tc>
      </w:tr>
      <w:tr w:rsidR="007C3482" w14:paraId="2B5D961A" w14:textId="77777777">
        <w:trPr>
          <w:jc w:val="center"/>
        </w:trPr>
        <w:tc>
          <w:tcPr>
            <w:tcW w:w="4508" w:type="dxa"/>
          </w:tcPr>
          <w:p w14:paraId="150F43B5" w14:textId="77777777" w:rsidR="007C348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5A523DD" w14:textId="77777777" w:rsidR="007C348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0541B7E" w14:textId="77777777" w:rsidR="007C3482" w:rsidRDefault="007C3482">
      <w:pPr>
        <w:rPr>
          <w:rFonts w:ascii="Arial" w:eastAsia="Arial" w:hAnsi="Arial" w:cs="Arial"/>
          <w:b/>
        </w:rPr>
      </w:pPr>
    </w:p>
    <w:p w14:paraId="75AF8584" w14:textId="77777777" w:rsidR="007C348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9A20380" w14:textId="26941B47" w:rsidR="007C348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Deliverable shall include the architectural diagram </w:t>
      </w:r>
    </w:p>
    <w:p w14:paraId="495D4290" w14:textId="69115553" w:rsidR="007C3482" w:rsidRDefault="00275B5B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FD6EC42" wp14:editId="7AD44D68">
            <wp:simplePos x="0" y="0"/>
            <wp:positionH relativeFrom="column">
              <wp:posOffset>933450</wp:posOffset>
            </wp:positionH>
            <wp:positionV relativeFrom="paragraph">
              <wp:posOffset>101600</wp:posOffset>
            </wp:positionV>
            <wp:extent cx="7975600" cy="3238500"/>
            <wp:effectExtent l="0" t="0" r="6350" b="0"/>
            <wp:wrapSquare wrapText="bothSides" distT="0" distB="0" distL="114300" distR="11430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75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C1EB400" wp14:editId="7E0C9BED">
                <wp:simplePos x="0" y="0"/>
                <wp:positionH relativeFrom="column">
                  <wp:posOffset>781050</wp:posOffset>
                </wp:positionH>
                <wp:positionV relativeFrom="paragraph">
                  <wp:posOffset>6350</wp:posOffset>
                </wp:positionV>
                <wp:extent cx="8270875" cy="3416300"/>
                <wp:effectExtent l="0" t="0" r="15875" b="127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0875" cy="341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CD9BFF" w14:textId="5E8FE50B" w:rsidR="007C3482" w:rsidRDefault="007C3482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EB400" id="Rectangle 11" o:spid="_x0000_s1026" style="position:absolute;margin-left:61.5pt;margin-top:.5pt;width:651.25pt;height:26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1CD9BFF" w14:textId="5E8FE50B" w:rsidR="007C3482" w:rsidRDefault="007C3482">
                      <w:pPr>
                        <w:spacing w:after="0" w:line="240" w:lineRule="auto"/>
                        <w:ind w:left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9CF6F20" w14:textId="03569330" w:rsidR="007C3482" w:rsidRDefault="007C3482">
      <w:pPr>
        <w:rPr>
          <w:rFonts w:ascii="Arial" w:eastAsia="Arial" w:hAnsi="Arial" w:cs="Arial"/>
          <w:b/>
        </w:rPr>
      </w:pPr>
    </w:p>
    <w:p w14:paraId="29C8ABD2" w14:textId="3587FF21" w:rsidR="002F1E3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15F449E2" w14:textId="77777777" w:rsidR="002F1E3E" w:rsidRDefault="002F1E3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DE7DBA6" w14:textId="12746285" w:rsidR="007C348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p w14:paraId="35A97DDD" w14:textId="77777777" w:rsidR="002F1E3E" w:rsidRDefault="002F1E3E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2F1E3E" w14:paraId="78C357D1" w14:textId="77777777" w:rsidTr="00DE0F9D">
        <w:trPr>
          <w:trHeight w:val="398"/>
        </w:trPr>
        <w:tc>
          <w:tcPr>
            <w:tcW w:w="834" w:type="dxa"/>
            <w:vAlign w:val="center"/>
          </w:tcPr>
          <w:p w14:paraId="42E2731B" w14:textId="2317778A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  <w:vAlign w:val="center"/>
          </w:tcPr>
          <w:p w14:paraId="046699C5" w14:textId="14EED2F7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5218" w:type="dxa"/>
            <w:vAlign w:val="center"/>
          </w:tcPr>
          <w:p w14:paraId="6F25CE90" w14:textId="4EEEBC7D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135" w:type="dxa"/>
            <w:vAlign w:val="center"/>
          </w:tcPr>
          <w:p w14:paraId="18726CC4" w14:textId="271B8132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2F1E3E" w14:paraId="48AF6453" w14:textId="77777777" w:rsidTr="00DE0F9D">
        <w:trPr>
          <w:trHeight w:val="489"/>
        </w:trPr>
        <w:tc>
          <w:tcPr>
            <w:tcW w:w="834" w:type="dxa"/>
            <w:vAlign w:val="center"/>
          </w:tcPr>
          <w:p w14:paraId="790CEB1A" w14:textId="16F733A5" w:rsidR="002F1E3E" w:rsidRDefault="002F1E3E" w:rsidP="002F1E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  <w:vAlign w:val="center"/>
          </w:tcPr>
          <w:p w14:paraId="7FA44026" w14:textId="49ACE0BE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Interface</w:t>
            </w:r>
          </w:p>
        </w:tc>
        <w:tc>
          <w:tcPr>
            <w:tcW w:w="5218" w:type="dxa"/>
            <w:vAlign w:val="center"/>
          </w:tcPr>
          <w:p w14:paraId="71D90FB6" w14:textId="360B335D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Web interface where users register, log in, and view EV charge and range analytics dashboards</w:t>
            </w:r>
          </w:p>
        </w:tc>
        <w:tc>
          <w:tcPr>
            <w:tcW w:w="4135" w:type="dxa"/>
            <w:vAlign w:val="center"/>
          </w:tcPr>
          <w:p w14:paraId="2F3CC070" w14:textId="2B565C42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HTML, CSS, JavaScript, Bootstrap</w:t>
            </w:r>
          </w:p>
        </w:tc>
      </w:tr>
      <w:tr w:rsidR="002F1E3E" w14:paraId="7C6D95BC" w14:textId="77777777" w:rsidTr="00DE0F9D">
        <w:trPr>
          <w:trHeight w:val="470"/>
        </w:trPr>
        <w:tc>
          <w:tcPr>
            <w:tcW w:w="834" w:type="dxa"/>
            <w:vAlign w:val="center"/>
          </w:tcPr>
          <w:p w14:paraId="0BA8A39D" w14:textId="24850B33" w:rsidR="002F1E3E" w:rsidRDefault="002F1E3E" w:rsidP="002F1E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  <w:vAlign w:val="center"/>
          </w:tcPr>
          <w:p w14:paraId="5F99813F" w14:textId="787157B4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Logic-1</w:t>
            </w:r>
          </w:p>
        </w:tc>
        <w:tc>
          <w:tcPr>
            <w:tcW w:w="5218" w:type="dxa"/>
            <w:vAlign w:val="center"/>
          </w:tcPr>
          <w:p w14:paraId="1F00251B" w14:textId="0BB2812E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Handles user authentication, registration, and session management</w:t>
            </w:r>
          </w:p>
        </w:tc>
        <w:tc>
          <w:tcPr>
            <w:tcW w:w="4135" w:type="dxa"/>
            <w:vAlign w:val="center"/>
          </w:tcPr>
          <w:p w14:paraId="639C40C4" w14:textId="129393B0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Python (Flask)</w:t>
            </w:r>
          </w:p>
        </w:tc>
      </w:tr>
      <w:tr w:rsidR="002F1E3E" w14:paraId="585D818F" w14:textId="77777777" w:rsidTr="00DE0F9D">
        <w:trPr>
          <w:trHeight w:val="470"/>
        </w:trPr>
        <w:tc>
          <w:tcPr>
            <w:tcW w:w="834" w:type="dxa"/>
            <w:vAlign w:val="center"/>
          </w:tcPr>
          <w:p w14:paraId="13165B24" w14:textId="1F0B573B" w:rsidR="002F1E3E" w:rsidRDefault="002F1E3E" w:rsidP="002F1E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  <w:vAlign w:val="center"/>
          </w:tcPr>
          <w:p w14:paraId="5BB321B5" w14:textId="1E5722C0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Logic-2</w:t>
            </w:r>
          </w:p>
        </w:tc>
        <w:tc>
          <w:tcPr>
            <w:tcW w:w="5218" w:type="dxa"/>
            <w:vAlign w:val="center"/>
          </w:tcPr>
          <w:p w14:paraId="02210E59" w14:textId="28188D4B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Data processing logic for EV charging and range analysis</w:t>
            </w:r>
          </w:p>
        </w:tc>
        <w:tc>
          <w:tcPr>
            <w:tcW w:w="4135" w:type="dxa"/>
            <w:vAlign w:val="center"/>
          </w:tcPr>
          <w:p w14:paraId="49302DE5" w14:textId="50E59857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Python (Pandas, NumPy)</w:t>
            </w:r>
          </w:p>
        </w:tc>
      </w:tr>
      <w:tr w:rsidR="002F1E3E" w14:paraId="3C08B6C8" w14:textId="77777777" w:rsidTr="00DE0F9D">
        <w:trPr>
          <w:trHeight w:val="470"/>
        </w:trPr>
        <w:tc>
          <w:tcPr>
            <w:tcW w:w="834" w:type="dxa"/>
            <w:vAlign w:val="center"/>
          </w:tcPr>
          <w:p w14:paraId="164033DA" w14:textId="111E32A6" w:rsidR="002F1E3E" w:rsidRDefault="002F1E3E" w:rsidP="002F1E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  <w:vAlign w:val="center"/>
          </w:tcPr>
          <w:p w14:paraId="3811F110" w14:textId="5EF9EAE3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Logic-3</w:t>
            </w:r>
          </w:p>
        </w:tc>
        <w:tc>
          <w:tcPr>
            <w:tcW w:w="5218" w:type="dxa"/>
            <w:vAlign w:val="center"/>
          </w:tcPr>
          <w:p w14:paraId="2359B580" w14:textId="1F24076D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Visualization logic for interactive dashboards and charts</w:t>
            </w:r>
          </w:p>
        </w:tc>
        <w:tc>
          <w:tcPr>
            <w:tcW w:w="4135" w:type="dxa"/>
            <w:vAlign w:val="center"/>
          </w:tcPr>
          <w:p w14:paraId="4394BC4D" w14:textId="0B4678FB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Tableau / </w:t>
            </w:r>
            <w:proofErr w:type="spellStart"/>
            <w:r>
              <w:t>Plotly</w:t>
            </w:r>
            <w:proofErr w:type="spellEnd"/>
            <w:r>
              <w:t xml:space="preserve"> / Matplotlib</w:t>
            </w:r>
          </w:p>
        </w:tc>
      </w:tr>
      <w:tr w:rsidR="002F1E3E" w14:paraId="6F09C6DD" w14:textId="77777777" w:rsidTr="00DE0F9D">
        <w:trPr>
          <w:trHeight w:val="489"/>
        </w:trPr>
        <w:tc>
          <w:tcPr>
            <w:tcW w:w="834" w:type="dxa"/>
            <w:vAlign w:val="center"/>
          </w:tcPr>
          <w:p w14:paraId="3558E435" w14:textId="4E89D755" w:rsidR="002F1E3E" w:rsidRDefault="002F1E3E" w:rsidP="002F1E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  <w:vAlign w:val="center"/>
          </w:tcPr>
          <w:p w14:paraId="2E379F05" w14:textId="43FA55D5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Database</w:t>
            </w:r>
          </w:p>
        </w:tc>
        <w:tc>
          <w:tcPr>
            <w:tcW w:w="5218" w:type="dxa"/>
            <w:vAlign w:val="center"/>
          </w:tcPr>
          <w:p w14:paraId="26DC4D86" w14:textId="3A8E47E5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user accounts, EV datasets, and session data</w:t>
            </w:r>
          </w:p>
        </w:tc>
        <w:tc>
          <w:tcPr>
            <w:tcW w:w="4135" w:type="dxa"/>
            <w:vAlign w:val="center"/>
          </w:tcPr>
          <w:p w14:paraId="6C96C4D3" w14:textId="79E9D49C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SQLite / MySQL</w:t>
            </w:r>
          </w:p>
        </w:tc>
      </w:tr>
      <w:tr w:rsidR="002F1E3E" w14:paraId="16301409" w14:textId="77777777" w:rsidTr="00DE0F9D">
        <w:trPr>
          <w:trHeight w:val="489"/>
        </w:trPr>
        <w:tc>
          <w:tcPr>
            <w:tcW w:w="834" w:type="dxa"/>
            <w:vAlign w:val="center"/>
          </w:tcPr>
          <w:p w14:paraId="651F01FF" w14:textId="1916A73B" w:rsidR="002F1E3E" w:rsidRDefault="002F1E3E" w:rsidP="002F1E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  <w:vAlign w:val="center"/>
          </w:tcPr>
          <w:p w14:paraId="719C7B43" w14:textId="0D6CF2BC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Database</w:t>
            </w:r>
          </w:p>
        </w:tc>
        <w:tc>
          <w:tcPr>
            <w:tcW w:w="5218" w:type="dxa"/>
            <w:vAlign w:val="center"/>
          </w:tcPr>
          <w:p w14:paraId="1B319B33" w14:textId="14709EA7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Optional cloud storage for datasets and user data</w:t>
            </w:r>
          </w:p>
        </w:tc>
        <w:tc>
          <w:tcPr>
            <w:tcW w:w="4135" w:type="dxa"/>
            <w:vAlign w:val="center"/>
          </w:tcPr>
          <w:p w14:paraId="591BAFB2" w14:textId="252CF4D7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Firebase / AWS RDS (optional)</w:t>
            </w:r>
          </w:p>
        </w:tc>
      </w:tr>
      <w:tr w:rsidR="002F1E3E" w14:paraId="2C233969" w14:textId="77777777" w:rsidTr="00DE0F9D">
        <w:trPr>
          <w:trHeight w:val="489"/>
        </w:trPr>
        <w:tc>
          <w:tcPr>
            <w:tcW w:w="834" w:type="dxa"/>
            <w:vAlign w:val="center"/>
          </w:tcPr>
          <w:p w14:paraId="4D7D64FA" w14:textId="151A43A0" w:rsidR="002F1E3E" w:rsidRDefault="002F1E3E" w:rsidP="002F1E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  <w:vAlign w:val="center"/>
          </w:tcPr>
          <w:p w14:paraId="5E979E24" w14:textId="73A64785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File Storage</w:t>
            </w:r>
          </w:p>
        </w:tc>
        <w:tc>
          <w:tcPr>
            <w:tcW w:w="5218" w:type="dxa"/>
            <w:vAlign w:val="center"/>
          </w:tcPr>
          <w:p w14:paraId="799AA451" w14:textId="5E2845E4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EV datasets, uploaded files, and static assets</w:t>
            </w:r>
          </w:p>
        </w:tc>
        <w:tc>
          <w:tcPr>
            <w:tcW w:w="4135" w:type="dxa"/>
            <w:vAlign w:val="center"/>
          </w:tcPr>
          <w:p w14:paraId="3C9E9E14" w14:textId="1E447A8A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Local File System / Cloud Storage</w:t>
            </w:r>
          </w:p>
        </w:tc>
      </w:tr>
      <w:tr w:rsidR="002F1E3E" w14:paraId="5D53581C" w14:textId="77777777" w:rsidTr="00DE0F9D">
        <w:trPr>
          <w:trHeight w:val="489"/>
        </w:trPr>
        <w:tc>
          <w:tcPr>
            <w:tcW w:w="834" w:type="dxa"/>
            <w:vAlign w:val="center"/>
          </w:tcPr>
          <w:p w14:paraId="5E5E4A4F" w14:textId="2BA105A7" w:rsidR="002F1E3E" w:rsidRDefault="002F1E3E" w:rsidP="002F1E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  <w:vAlign w:val="center"/>
          </w:tcPr>
          <w:p w14:paraId="62559862" w14:textId="16B9C1D2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 API-1</w:t>
            </w:r>
          </w:p>
        </w:tc>
        <w:tc>
          <w:tcPr>
            <w:tcW w:w="5218" w:type="dxa"/>
            <w:vAlign w:val="center"/>
          </w:tcPr>
          <w:p w14:paraId="08C3BFB9" w14:textId="02E79923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Map or location data for EV charging station references (optional)</w:t>
            </w:r>
          </w:p>
        </w:tc>
        <w:tc>
          <w:tcPr>
            <w:tcW w:w="4135" w:type="dxa"/>
            <w:vAlign w:val="center"/>
          </w:tcPr>
          <w:p w14:paraId="589EC0B2" w14:textId="067C2707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Google Maps API (optional)</w:t>
            </w:r>
          </w:p>
        </w:tc>
      </w:tr>
      <w:tr w:rsidR="002F1E3E" w14:paraId="0DCB4151" w14:textId="77777777" w:rsidTr="00DE0F9D">
        <w:trPr>
          <w:trHeight w:val="489"/>
        </w:trPr>
        <w:tc>
          <w:tcPr>
            <w:tcW w:w="834" w:type="dxa"/>
            <w:vAlign w:val="center"/>
          </w:tcPr>
          <w:p w14:paraId="61681624" w14:textId="5B6297CE" w:rsidR="002F1E3E" w:rsidRDefault="002F1E3E" w:rsidP="002F1E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  <w:vAlign w:val="center"/>
          </w:tcPr>
          <w:p w14:paraId="71265976" w14:textId="0DD1124A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 API-2</w:t>
            </w:r>
          </w:p>
        </w:tc>
        <w:tc>
          <w:tcPr>
            <w:tcW w:w="5218" w:type="dxa"/>
            <w:vAlign w:val="center"/>
          </w:tcPr>
          <w:p w14:paraId="674303C5" w14:textId="1A4C14B2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Email service for account verification</w:t>
            </w:r>
          </w:p>
        </w:tc>
        <w:tc>
          <w:tcPr>
            <w:tcW w:w="4135" w:type="dxa"/>
            <w:vAlign w:val="center"/>
          </w:tcPr>
          <w:p w14:paraId="10F478CE" w14:textId="0CB56F8A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SMTP / Gmail API</w:t>
            </w:r>
          </w:p>
        </w:tc>
      </w:tr>
      <w:tr w:rsidR="002F1E3E" w14:paraId="3A871D58" w14:textId="77777777" w:rsidTr="00DE0F9D">
        <w:trPr>
          <w:trHeight w:val="489"/>
        </w:trPr>
        <w:tc>
          <w:tcPr>
            <w:tcW w:w="834" w:type="dxa"/>
            <w:vAlign w:val="center"/>
          </w:tcPr>
          <w:p w14:paraId="49958908" w14:textId="2D050573" w:rsidR="002F1E3E" w:rsidRDefault="002F1E3E" w:rsidP="002F1E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  <w:vAlign w:val="center"/>
          </w:tcPr>
          <w:p w14:paraId="08B6D220" w14:textId="61CE1553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Machine Learning Model</w:t>
            </w:r>
          </w:p>
        </w:tc>
        <w:tc>
          <w:tcPr>
            <w:tcW w:w="5218" w:type="dxa"/>
            <w:vAlign w:val="center"/>
          </w:tcPr>
          <w:p w14:paraId="68A7BD69" w14:textId="5287616A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Predicts EV range or charging performance based on dataset (optional feature)</w:t>
            </w:r>
          </w:p>
        </w:tc>
        <w:tc>
          <w:tcPr>
            <w:tcW w:w="4135" w:type="dxa"/>
            <w:vAlign w:val="center"/>
          </w:tcPr>
          <w:p w14:paraId="061A504C" w14:textId="581DE8B3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Scikit-learn</w:t>
            </w:r>
          </w:p>
        </w:tc>
      </w:tr>
      <w:tr w:rsidR="002F1E3E" w14:paraId="55C13393" w14:textId="77777777" w:rsidTr="00DE0F9D">
        <w:trPr>
          <w:trHeight w:val="489"/>
        </w:trPr>
        <w:tc>
          <w:tcPr>
            <w:tcW w:w="834" w:type="dxa"/>
            <w:vAlign w:val="center"/>
          </w:tcPr>
          <w:p w14:paraId="6C7D9979" w14:textId="3117B802" w:rsidR="002F1E3E" w:rsidRDefault="002F1E3E" w:rsidP="002F1E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  <w:vAlign w:val="center"/>
          </w:tcPr>
          <w:p w14:paraId="2975B55D" w14:textId="3366C44B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Infrastructure (Server / Cloud)</w:t>
            </w:r>
          </w:p>
        </w:tc>
        <w:tc>
          <w:tcPr>
            <w:tcW w:w="5218" w:type="dxa"/>
            <w:vAlign w:val="center"/>
          </w:tcPr>
          <w:p w14:paraId="1E7BBC6D" w14:textId="78AA8A2F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Deployment environment for the web application</w:t>
            </w:r>
          </w:p>
        </w:tc>
        <w:tc>
          <w:tcPr>
            <w:tcW w:w="4135" w:type="dxa"/>
            <w:vAlign w:val="center"/>
          </w:tcPr>
          <w:p w14:paraId="0BF87585" w14:textId="05A49BBC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Local Server / AWS / Heroku / Render</w:t>
            </w:r>
          </w:p>
        </w:tc>
      </w:tr>
    </w:tbl>
    <w:p w14:paraId="6FE47A72" w14:textId="77777777" w:rsidR="007C3482" w:rsidRDefault="007C348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C2EDED" w14:textId="77777777" w:rsidR="00275B5B" w:rsidRDefault="00275B5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D59A099" w14:textId="77777777" w:rsidR="00275B5B" w:rsidRDefault="00275B5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7EE70F8" w14:textId="77777777" w:rsidR="002F1E3E" w:rsidRDefault="002F1E3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855504B" w14:textId="77777777" w:rsidR="002F1E3E" w:rsidRDefault="002F1E3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B3A64C5" w14:textId="31709D75" w:rsidR="007C348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p w14:paraId="7E827A6F" w14:textId="77777777" w:rsidR="002F1E3E" w:rsidRDefault="002F1E3E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F1E3E" w14:paraId="195FB313" w14:textId="77777777" w:rsidTr="001159CE">
        <w:trPr>
          <w:trHeight w:val="539"/>
          <w:tblHeader/>
        </w:trPr>
        <w:tc>
          <w:tcPr>
            <w:tcW w:w="826" w:type="dxa"/>
            <w:vAlign w:val="center"/>
          </w:tcPr>
          <w:p w14:paraId="7A38AF0E" w14:textId="07BB2013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  <w:vAlign w:val="center"/>
          </w:tcPr>
          <w:p w14:paraId="6BA0B5F4" w14:textId="57829D7F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0F7133E0" w14:textId="794B4773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04DFD0F3" w14:textId="3BCE8D69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2F1E3E" w14:paraId="4D141B0A" w14:textId="77777777" w:rsidTr="001159CE">
        <w:trPr>
          <w:trHeight w:val="229"/>
        </w:trPr>
        <w:tc>
          <w:tcPr>
            <w:tcW w:w="826" w:type="dxa"/>
            <w:vAlign w:val="center"/>
          </w:tcPr>
          <w:p w14:paraId="0765AD9B" w14:textId="1FDFA78A" w:rsidR="002F1E3E" w:rsidRDefault="002F1E3E" w:rsidP="002F1E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62C1D4A5" w14:textId="668B432C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Open-Source Frameworks</w:t>
            </w:r>
          </w:p>
        </w:tc>
        <w:tc>
          <w:tcPr>
            <w:tcW w:w="5170" w:type="dxa"/>
            <w:vAlign w:val="center"/>
          </w:tcPr>
          <w:p w14:paraId="4107A6C4" w14:textId="26666617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Frameworks used to build the application</w:t>
            </w:r>
          </w:p>
        </w:tc>
        <w:tc>
          <w:tcPr>
            <w:tcW w:w="4097" w:type="dxa"/>
            <w:vAlign w:val="center"/>
          </w:tcPr>
          <w:p w14:paraId="5D958B76" w14:textId="34132C50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Flask, Bootstrap, Pandas</w:t>
            </w:r>
          </w:p>
        </w:tc>
      </w:tr>
      <w:tr w:rsidR="002F1E3E" w14:paraId="17A5716F" w14:textId="77777777" w:rsidTr="001159CE">
        <w:trPr>
          <w:trHeight w:val="229"/>
        </w:trPr>
        <w:tc>
          <w:tcPr>
            <w:tcW w:w="826" w:type="dxa"/>
            <w:vAlign w:val="center"/>
          </w:tcPr>
          <w:p w14:paraId="175E1B10" w14:textId="622B1260" w:rsidR="002F1E3E" w:rsidRDefault="002F1E3E" w:rsidP="002F1E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1040F2C8" w14:textId="115AEAA2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Security Implementations</w:t>
            </w:r>
          </w:p>
        </w:tc>
        <w:tc>
          <w:tcPr>
            <w:tcW w:w="5170" w:type="dxa"/>
            <w:vAlign w:val="center"/>
          </w:tcPr>
          <w:p w14:paraId="26AE9E73" w14:textId="4AA26A5C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Password hashing, secure login, and session control</w:t>
            </w:r>
          </w:p>
        </w:tc>
        <w:tc>
          <w:tcPr>
            <w:tcW w:w="4097" w:type="dxa"/>
            <w:vAlign w:val="center"/>
          </w:tcPr>
          <w:p w14:paraId="140179AC" w14:textId="7EBA98A6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SHA-256 / Flask Login / HTTPS</w:t>
            </w:r>
          </w:p>
        </w:tc>
      </w:tr>
      <w:tr w:rsidR="002F1E3E" w14:paraId="7562F6A8" w14:textId="77777777" w:rsidTr="001159CE">
        <w:trPr>
          <w:trHeight w:val="229"/>
        </w:trPr>
        <w:tc>
          <w:tcPr>
            <w:tcW w:w="826" w:type="dxa"/>
            <w:vAlign w:val="center"/>
          </w:tcPr>
          <w:p w14:paraId="40FD80C6" w14:textId="296CE463" w:rsidR="002F1E3E" w:rsidRDefault="002F1E3E" w:rsidP="002F1E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5841F06A" w14:textId="604ED80E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Scalable Architecture</w:t>
            </w:r>
          </w:p>
        </w:tc>
        <w:tc>
          <w:tcPr>
            <w:tcW w:w="5170" w:type="dxa"/>
            <w:vAlign w:val="center"/>
          </w:tcPr>
          <w:p w14:paraId="74B0ED18" w14:textId="27EBDE18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Modular structure separating UI, backend logic, and data processing</w:t>
            </w:r>
          </w:p>
        </w:tc>
        <w:tc>
          <w:tcPr>
            <w:tcW w:w="4097" w:type="dxa"/>
            <w:vAlign w:val="center"/>
          </w:tcPr>
          <w:p w14:paraId="4284A2B6" w14:textId="78D234A9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3-tier architecture using Flask</w:t>
            </w:r>
          </w:p>
        </w:tc>
      </w:tr>
      <w:tr w:rsidR="002F1E3E" w14:paraId="565ED33C" w14:textId="77777777" w:rsidTr="001159CE">
        <w:trPr>
          <w:trHeight w:val="229"/>
        </w:trPr>
        <w:tc>
          <w:tcPr>
            <w:tcW w:w="826" w:type="dxa"/>
            <w:vAlign w:val="center"/>
          </w:tcPr>
          <w:p w14:paraId="709D835D" w14:textId="518278F0" w:rsidR="002F1E3E" w:rsidRDefault="002F1E3E" w:rsidP="002F1E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65C57C32" w14:textId="3013AE26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Availability</w:t>
            </w:r>
          </w:p>
        </w:tc>
        <w:tc>
          <w:tcPr>
            <w:tcW w:w="5170" w:type="dxa"/>
            <w:vAlign w:val="center"/>
          </w:tcPr>
          <w:p w14:paraId="643A7C47" w14:textId="4AB2B325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System hosted on reliable server or cloud platform</w:t>
            </w:r>
          </w:p>
        </w:tc>
        <w:tc>
          <w:tcPr>
            <w:tcW w:w="4097" w:type="dxa"/>
            <w:vAlign w:val="center"/>
          </w:tcPr>
          <w:p w14:paraId="32BEA222" w14:textId="4FEBB8CA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Localhost / Cloud hosting (AWS/Render)</w:t>
            </w:r>
          </w:p>
        </w:tc>
      </w:tr>
      <w:tr w:rsidR="002F1E3E" w14:paraId="40F34B51" w14:textId="77777777" w:rsidTr="001159CE">
        <w:trPr>
          <w:trHeight w:val="229"/>
        </w:trPr>
        <w:tc>
          <w:tcPr>
            <w:tcW w:w="826" w:type="dxa"/>
            <w:vAlign w:val="center"/>
          </w:tcPr>
          <w:p w14:paraId="0EDA7952" w14:textId="15667A43" w:rsidR="002F1E3E" w:rsidRDefault="002F1E3E" w:rsidP="002F1E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6E6CEE11" w14:textId="71C69609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Performance</w:t>
            </w:r>
          </w:p>
        </w:tc>
        <w:tc>
          <w:tcPr>
            <w:tcW w:w="5170" w:type="dxa"/>
            <w:vAlign w:val="center"/>
          </w:tcPr>
          <w:p w14:paraId="63F5F39E" w14:textId="6AAE204A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Optimized data processing and fast dashboard loading</w:t>
            </w:r>
          </w:p>
        </w:tc>
        <w:tc>
          <w:tcPr>
            <w:tcW w:w="4097" w:type="dxa"/>
            <w:vAlign w:val="center"/>
          </w:tcPr>
          <w:p w14:paraId="6D8FCE89" w14:textId="354CC747" w:rsidR="002F1E3E" w:rsidRDefault="002F1E3E" w:rsidP="002F1E3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gramStart"/>
            <w:r>
              <w:t>Pandas</w:t>
            </w:r>
            <w:proofErr w:type="gramEnd"/>
            <w:r>
              <w:t xml:space="preserve"> optimization, caching techniques</w:t>
            </w:r>
          </w:p>
        </w:tc>
      </w:tr>
    </w:tbl>
    <w:p w14:paraId="509D2B7B" w14:textId="77777777" w:rsidR="007C3482" w:rsidRDefault="007C348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899EB58" w14:textId="77777777" w:rsidR="007C3482" w:rsidRDefault="007C3482">
      <w:pPr>
        <w:rPr>
          <w:rFonts w:ascii="Arial" w:eastAsia="Arial" w:hAnsi="Arial" w:cs="Arial"/>
          <w:b/>
        </w:rPr>
      </w:pPr>
    </w:p>
    <w:p w14:paraId="52095C17" w14:textId="77777777" w:rsidR="007C3482" w:rsidRDefault="007C3482">
      <w:pPr>
        <w:rPr>
          <w:rFonts w:ascii="Arial" w:eastAsia="Arial" w:hAnsi="Arial" w:cs="Arial"/>
          <w:b/>
        </w:rPr>
      </w:pPr>
    </w:p>
    <w:sectPr w:rsidR="007C348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54A28"/>
    <w:multiLevelType w:val="multilevel"/>
    <w:tmpl w:val="2A62583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BB1790C"/>
    <w:multiLevelType w:val="multilevel"/>
    <w:tmpl w:val="4BDEFDB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86805997">
    <w:abstractNumId w:val="0"/>
  </w:num>
  <w:num w:numId="2" w16cid:durableId="1320427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482"/>
    <w:rsid w:val="00275B5B"/>
    <w:rsid w:val="002F1E3E"/>
    <w:rsid w:val="006E77E7"/>
    <w:rsid w:val="007C3482"/>
    <w:rsid w:val="00B84511"/>
    <w:rsid w:val="00CC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1EE87"/>
  <w15:docId w15:val="{720887B5-E43B-4F82-AE3F-252E7D1C8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 irfan</cp:lastModifiedBy>
  <cp:revision>3</cp:revision>
  <dcterms:created xsi:type="dcterms:W3CDTF">2026-02-06T14:13:00Z</dcterms:created>
  <dcterms:modified xsi:type="dcterms:W3CDTF">2026-02-09T04:57:00Z</dcterms:modified>
</cp:coreProperties>
</file>