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B7C15" w14:textId="77777777" w:rsidR="0082467E" w:rsidRPr="00D407A1" w:rsidRDefault="00D407A1" w:rsidP="00D407A1">
      <w:pPr>
        <w:suppressAutoHyphens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</w:t>
      </w:r>
      <w:r w:rsidR="0082467E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_____________</w:t>
      </w:r>
    </w:p>
    <w:p w14:paraId="627410A3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left="4536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(наименование военно-врачебной (призывной)</w:t>
      </w:r>
      <w:r w:rsidR="00D407A1" w:rsidRPr="00D407A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D407A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комиссии</w:t>
      </w:r>
      <w:r w:rsidR="00D407A1" w:rsidRPr="00D407A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</w:p>
    <w:p w14:paraId="19AF2358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____________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</w:t>
      </w:r>
    </w:p>
    <w:p w14:paraId="6EEBB08C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left="4536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(наименование субъекта Российской Федерации)</w:t>
      </w:r>
    </w:p>
    <w:p w14:paraId="62E0D2EF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адрес: ____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</w:p>
    <w:p w14:paraId="66090033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599B84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от _____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____</w:t>
      </w:r>
    </w:p>
    <w:p w14:paraId="42AFDB83" w14:textId="77777777" w:rsidR="0082467E" w:rsidRPr="00D407A1" w:rsidRDefault="00D407A1" w:rsidP="00D407A1">
      <w:pPr>
        <w:suppressAutoHyphens/>
        <w:autoSpaceDE w:val="0"/>
        <w:autoSpaceDN w:val="0"/>
        <w:adjustRightInd w:val="0"/>
        <w:spacing w:after="0" w:line="240" w:lineRule="auto"/>
        <w:ind w:left="4536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  </w:t>
      </w:r>
      <w:r w:rsidR="0082467E" w:rsidRPr="00D407A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(Ф.И.О. заявителя)</w:t>
      </w:r>
    </w:p>
    <w:p w14:paraId="6F851225" w14:textId="77777777" w:rsidR="0082467E" w:rsidRPr="00D407A1" w:rsidRDefault="00D407A1" w:rsidP="00D407A1">
      <w:pPr>
        <w:suppressAutoHyphens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адрес: _______________________________</w:t>
      </w:r>
      <w:r w:rsidR="0082467E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_____</w:t>
      </w:r>
    </w:p>
    <w:p w14:paraId="5F161950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left="4536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(место жительства, дата и место рождения)</w:t>
      </w:r>
    </w:p>
    <w:p w14:paraId="6DD60646" w14:textId="77777777" w:rsidR="0082467E" w:rsidRPr="00D407A1" w:rsidRDefault="00D407A1" w:rsidP="00D407A1">
      <w:pPr>
        <w:suppressAutoHyphens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телефон: _______________ факс: _____________</w:t>
      </w:r>
    </w:p>
    <w:p w14:paraId="46BBA111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адрес электронной почты: ___________________</w:t>
      </w:r>
    </w:p>
    <w:p w14:paraId="271EE9E9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800563A" w14:textId="77777777" w:rsidR="0082467E" w:rsidRPr="00D407A1" w:rsidRDefault="00D407A1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ЖАЛОБА</w:t>
      </w:r>
    </w:p>
    <w:p w14:paraId="6FF8CCF4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 оспаривании результатов медицинского освидетельствования</w:t>
      </w:r>
    </w:p>
    <w:p w14:paraId="36DB9D55" w14:textId="5874E09D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гражданина </w:t>
      </w:r>
      <w:bookmarkStart w:id="0" w:name="_GoBack"/>
      <w:bookmarkEnd w:id="0"/>
    </w:p>
    <w:p w14:paraId="222FA6EA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231B1A" w14:textId="77777777" w:rsidR="0082467E" w:rsidRPr="00D407A1" w:rsidRDefault="00D407A1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82467E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 ____ г. З</w:t>
      </w:r>
      <w:r w:rsidR="0082467E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аявитель встал на воинский учет в _________________________________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</w:t>
      </w:r>
      <w:r w:rsidR="0082467E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___ (</w:t>
      </w:r>
      <w:r w:rsidR="0082467E" w:rsidRPr="00D407A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наименование территориального военного комиссариата</w:t>
      </w:r>
      <w:r w:rsidR="0082467E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82467E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 w:rsidR="0082467E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_________ _____ г. прошел медицинское освидетельствование.</w:t>
      </w:r>
    </w:p>
    <w:p w14:paraId="72D381D8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Согласно заключению военно-врачебной комиссии ______________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______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результатам медицинского освидетельствования _________________________________ ______________________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_____________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_______ (</w:t>
      </w:r>
      <w:r w:rsidRPr="00D407A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указать резолютивную часть заключения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37292DA9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основании указанного заключения призывной комиссией принято Решение от 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="00D407A1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D407A1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________ ___ г. 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№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 о __________________________________.</w:t>
      </w:r>
    </w:p>
    <w:p w14:paraId="41C97F57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Заявитель не согласен с результатами медицинского освидетельствования (Решением призывной комиссии), считает их незаконными и необоснованными, поскольку _____________________________________________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______.</w:t>
      </w:r>
    </w:p>
    <w:p w14:paraId="6A27095D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Оспариваемые результаты медицинского освидетельствования нарушают права и законные интересы ад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министративного истца, а именно: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___________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_____________.</w:t>
      </w:r>
    </w:p>
    <w:p w14:paraId="769F300A" w14:textId="77777777" w:rsidR="00D407A1" w:rsidRDefault="00D407A1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02E81E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Согласно п. 1 ст. 5.1 Федерального закона от 28.03.1998 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№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53-ФЗ 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О воинской обязанности и военной службе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(далее 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Закон 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№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53-ФЗ)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граждане при постановке на воинский учет проходят медицинское освидетельствование врачами-специалистами (терапевтом, хирургом, невропатологом, психиатром, окулистом, оториноларингологом, стоматологом) и в случае необходимости 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врачами других специальностей.</w:t>
      </w:r>
    </w:p>
    <w:p w14:paraId="0E8FA3BD" w14:textId="77777777" w:rsidR="0082467E" w:rsidRPr="00D407A1" w:rsidRDefault="00D407A1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силу</w:t>
      </w:r>
      <w:r w:rsidR="0082467E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п. 3 ст. 5.1 Закона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№</w:t>
      </w:r>
      <w:r w:rsidR="0082467E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53-ФЗ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2467E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порядок организации и проведения медицинского освидетельствования граждан, указанных в п. 1 ст. 5.1 Закона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№</w:t>
      </w:r>
      <w:r w:rsidR="0082467E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53-ФЗ, определяется Положением о военно-врачебной экспертизе.</w:t>
      </w:r>
    </w:p>
    <w:p w14:paraId="37893F29" w14:textId="77777777" w:rsidR="0082467E" w:rsidRPr="00D407A1" w:rsidRDefault="00D407A1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соответствии с</w:t>
      </w:r>
      <w:r w:rsidR="0082467E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п. 4 Положения о военно-врачебной экспертизе, утвержденного Постановлением Правительства Российской Федерации от 04.07.2013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№</w:t>
      </w:r>
      <w:r w:rsidR="0082467E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565, военно-врачебная экспертиза предусматривает проведение обследования и освидетельствования.</w:t>
      </w:r>
    </w:p>
    <w:p w14:paraId="2748D5E6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Освидетельствование военнослужащих, граждан, проходящих военные сборы, и сотрудников, получивших в период прохождения военной службы (приравненной службы) и военных сборов увечье, заболевание, проводится для определения категории годности к военной службе (приравненной службе) при определившемся врачебно-экспертном исходе.</w:t>
      </w:r>
    </w:p>
    <w:p w14:paraId="30428F67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Согласно п. 7 ст. 28 Закона 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№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53-ФЗ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решение (заключение) призывной комиссии может быть обжаловано гражданином в призывную комиссию соответствующего субъекта Российской Федерации в течение трех месяцев со дня принятия обжалуемого решения (вынесения обжалуемого заключения) или в суд. Жалоба гражданина на решение призывной 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комиссии должна быть рассмотрена в течение пяти рабочих дней со дня ее поступления в призывную комиссию соответствующего субъекта Российской Федерации, а жалоба гражданина на заключение призывной комиссии 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течение одного месяца со дня ее поступления в призывную комиссию соответствующего субъекта Российской Федерации. В случае обжалования гражданином решения (заключения) призывной комиссии выполнение этого решения (действие этого заключения) приостанавливается до вынесения решения призывной комиссией соответствующего субъекта Российской Федерации или вступления в законную силу решения суда.</w:t>
      </w:r>
    </w:p>
    <w:p w14:paraId="04843AC3" w14:textId="77777777" w:rsidR="00D407A1" w:rsidRDefault="00D407A1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CF043C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На основании выш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еизложенного, 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руководствуясь ст. 5.1, п. 7 ст. 28 Закона 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№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53-ФЗ, Положением о военно-врачебной экспертизе, утвержденным Постановлением Правительства Российской Федерации от 04.07.2013 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№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565, прошу:</w:t>
      </w:r>
    </w:p>
    <w:p w14:paraId="23E250E2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45B4D6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признать незаконными и отменить результаты медицинского освидетельствования 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– З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аключение военно-медицинской комиссии (Решение призывной комиссии) от 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D407A1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D407A1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________ ___ г. 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№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_____.</w:t>
      </w:r>
    </w:p>
    <w:p w14:paraId="59373B33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E6FBFA" w14:textId="77777777" w:rsidR="0082467E" w:rsidRPr="00D407A1" w:rsidRDefault="00D407A1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Приложения</w:t>
      </w:r>
      <w:r w:rsidR="0082467E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65D879A" w14:textId="77777777" w:rsidR="0082467E" w:rsidRPr="00D407A1" w:rsidRDefault="00D407A1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 Копия З</w:t>
      </w:r>
      <w:r w:rsidR="0082467E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аключения военно-врачебной комиссии (Решения призывной комиссии) от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82467E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 w:rsidR="0082467E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___________ ____ г.</w:t>
      </w:r>
    </w:p>
    <w:p w14:paraId="5D27FA5B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2. Документы, подтверждающие незаконность и необоснованность оспариваемых результатов медицинского освидетельствования.</w:t>
      </w:r>
    </w:p>
    <w:p w14:paraId="61BC65F9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3. Документы, подтверждающие наруш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ение прав и законных интересов З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аявителя.</w:t>
      </w:r>
    </w:p>
    <w:p w14:paraId="13A0F766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4. Доверенность или иные документы, удостовер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яющие полномочия представителя З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аявителя (</w:t>
      </w:r>
      <w:r w:rsidRPr="00D407A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если жалобу подписывает представитель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от 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D407A1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D407A1"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____________ _____ г.</w:t>
      </w:r>
    </w:p>
    <w:p w14:paraId="213FB3C9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Иные документы, 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на которых основаны требования З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аявителя.</w:t>
      </w:r>
    </w:p>
    <w:p w14:paraId="23E0F48C" w14:textId="77777777" w:rsidR="00D407A1" w:rsidRDefault="00D407A1" w:rsidP="00D407A1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26020" w14:textId="77777777" w:rsidR="00D407A1" w:rsidRPr="00D407A1" w:rsidRDefault="00D407A1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 ____ г.</w:t>
      </w:r>
    </w:p>
    <w:p w14:paraId="43FE671E" w14:textId="77777777" w:rsidR="00D407A1" w:rsidRPr="00D407A1" w:rsidRDefault="00D407A1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C6CC48" w14:textId="77777777" w:rsidR="0082467E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Заявитель (представитель заявителя):</w:t>
      </w:r>
    </w:p>
    <w:p w14:paraId="1297AC98" w14:textId="77777777" w:rsidR="00D407A1" w:rsidRPr="00D407A1" w:rsidRDefault="00D407A1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C4ECCD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________________/___________</w:t>
      </w:r>
      <w:r w:rsidR="00D407A1">
        <w:rPr>
          <w:rFonts w:ascii="Times New Roman" w:hAnsi="Times New Roman" w:cs="Times New Roman"/>
          <w:color w:val="000000" w:themeColor="text1"/>
          <w:sz w:val="24"/>
          <w:szCs w:val="24"/>
        </w:rPr>
        <w:t>________</w:t>
      </w: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>_______</w:t>
      </w:r>
    </w:p>
    <w:p w14:paraId="20BD6D69" w14:textId="77777777" w:rsidR="0082467E" w:rsidRPr="00D407A1" w:rsidRDefault="00D407A1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</w:t>
      </w:r>
      <w:r w:rsidR="0082467E" w:rsidRPr="00D407A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(подпись)           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  </w:t>
      </w:r>
      <w:r w:rsidR="0082467E" w:rsidRPr="00D407A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(Ф.И.О.)</w:t>
      </w:r>
    </w:p>
    <w:p w14:paraId="1E1B0F11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1DC251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03B44751" w14:textId="77777777" w:rsidR="0082467E" w:rsidRPr="00D407A1" w:rsidRDefault="0082467E" w:rsidP="00D407A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209025" w14:textId="01181DD8" w:rsidR="00E34277" w:rsidRDefault="00E342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638D580" w14:textId="6C0BF69D" w:rsidR="00E34277" w:rsidRPr="00C64DDB" w:rsidRDefault="00E34277" w:rsidP="00E34277">
      <w:pPr>
        <w:jc w:val="right"/>
        <w:rPr>
          <w:rFonts w:asciiTheme="majorHAnsi" w:hAnsiTheme="majorHAnsi" w:cs="Tahoma"/>
        </w:rPr>
      </w:pPr>
    </w:p>
    <w:p w14:paraId="153D8B10" w14:textId="77777777" w:rsidR="000200E3" w:rsidRPr="00D407A1" w:rsidRDefault="000200E3" w:rsidP="00D407A1">
      <w:pPr>
        <w:suppressAutoHyphens/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200E3" w:rsidRPr="00D407A1" w:rsidSect="00D407A1">
      <w:pgSz w:w="11906" w:h="16838"/>
      <w:pgMar w:top="1134" w:right="1134" w:bottom="1134" w:left="1134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7D0C45" w14:textId="77777777" w:rsidR="00B56165" w:rsidRDefault="00B56165" w:rsidP="00E34277">
      <w:pPr>
        <w:spacing w:after="0" w:line="240" w:lineRule="auto"/>
      </w:pPr>
      <w:r>
        <w:separator/>
      </w:r>
    </w:p>
  </w:endnote>
  <w:endnote w:type="continuationSeparator" w:id="0">
    <w:p w14:paraId="6FC086B3" w14:textId="77777777" w:rsidR="00B56165" w:rsidRDefault="00B56165" w:rsidP="00E3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73E14" w14:textId="77777777" w:rsidR="00B56165" w:rsidRDefault="00B56165" w:rsidP="00E34277">
      <w:pPr>
        <w:spacing w:after="0" w:line="240" w:lineRule="auto"/>
      </w:pPr>
      <w:r>
        <w:separator/>
      </w:r>
    </w:p>
  </w:footnote>
  <w:footnote w:type="continuationSeparator" w:id="0">
    <w:p w14:paraId="73730C81" w14:textId="77777777" w:rsidR="00B56165" w:rsidRDefault="00B56165" w:rsidP="00E342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7E"/>
    <w:rsid w:val="000200E3"/>
    <w:rsid w:val="001D4071"/>
    <w:rsid w:val="003E711E"/>
    <w:rsid w:val="0081588A"/>
    <w:rsid w:val="0082467E"/>
    <w:rsid w:val="00B56165"/>
    <w:rsid w:val="00D407A1"/>
    <w:rsid w:val="00E34277"/>
    <w:rsid w:val="00F8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2E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4277"/>
    <w:pPr>
      <w:spacing w:after="0" w:line="240" w:lineRule="auto"/>
    </w:pPr>
    <w:rPr>
      <w:rFonts w:ascii="Arial" w:eastAsia="Arial" w:hAnsi="Arial" w:cs="Arial"/>
      <w:sz w:val="20"/>
      <w:szCs w:val="20"/>
      <w:lang w:val="en-US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3427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34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4277"/>
  </w:style>
  <w:style w:type="paragraph" w:styleId="a7">
    <w:name w:val="footer"/>
    <w:basedOn w:val="a"/>
    <w:link w:val="a8"/>
    <w:uiPriority w:val="99"/>
    <w:unhideWhenUsed/>
    <w:rsid w:val="00E34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42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4277"/>
    <w:pPr>
      <w:spacing w:after="0" w:line="240" w:lineRule="auto"/>
    </w:pPr>
    <w:rPr>
      <w:rFonts w:ascii="Arial" w:eastAsia="Arial" w:hAnsi="Arial" w:cs="Arial"/>
      <w:sz w:val="20"/>
      <w:szCs w:val="20"/>
      <w:lang w:val="en-US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3427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34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4277"/>
  </w:style>
  <w:style w:type="paragraph" w:styleId="a7">
    <w:name w:val="footer"/>
    <w:basedOn w:val="a"/>
    <w:link w:val="a8"/>
    <w:uiPriority w:val="99"/>
    <w:unhideWhenUsed/>
    <w:rsid w:val="00E34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4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Катрыч Николай Олегович</dc:creator>
  <cp:keywords/>
  <dc:description/>
  <cp:lastModifiedBy>RePack by Diakov</cp:lastModifiedBy>
  <cp:revision>5</cp:revision>
  <dcterms:created xsi:type="dcterms:W3CDTF">2022-09-29T14:06:00Z</dcterms:created>
  <dcterms:modified xsi:type="dcterms:W3CDTF">2024-06-18T12:02:00Z</dcterms:modified>
</cp:coreProperties>
</file>