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F51" w:rsidRPr="00AB0F51" w:rsidRDefault="00AB0F51" w:rsidP="00AB0F51">
      <w:pPr>
        <w:ind w:left="360"/>
        <w:jc w:val="center"/>
        <w:rPr>
          <w:b/>
          <w:i/>
        </w:rPr>
      </w:pPr>
      <w:r w:rsidRPr="00AB0F51">
        <w:rPr>
          <w:b/>
          <w:i/>
        </w:rPr>
        <w:t>Философия и наука</w:t>
      </w:r>
    </w:p>
    <w:p w:rsidR="00AB0F51" w:rsidRDefault="00AB0F51" w:rsidP="00AB0F51">
      <w:pPr>
        <w:jc w:val="both"/>
      </w:pPr>
      <w:bookmarkStart w:id="0" w:name="_GoBack"/>
      <w:r>
        <w:t>Наука — это сфера человеческой деятельности, функцией которой является теоретическая схематизация и выработка объективных знаний о действительности; отрасль культуры, которая существовала не у всех народов и не во все времена.</w:t>
      </w:r>
    </w:p>
    <w:p w:rsidR="00AB0F51" w:rsidRDefault="00AB0F51" w:rsidP="00AB0F51">
      <w:pPr>
        <w:jc w:val="both"/>
      </w:pPr>
    </w:p>
    <w:p w:rsidR="00AB0F51" w:rsidRDefault="00AB0F51" w:rsidP="00AB0F51">
      <w:pPr>
        <w:jc w:val="both"/>
      </w:pPr>
      <w:r>
        <w:t>Философия является учением об общих принципах бытия, познания и отношений человека и мира.</w:t>
      </w:r>
    </w:p>
    <w:p w:rsidR="00AB0F51" w:rsidRDefault="00AB0F51" w:rsidP="00AB0F51">
      <w:pPr>
        <w:jc w:val="both"/>
      </w:pPr>
    </w:p>
    <w:p w:rsidR="00AB0F51" w:rsidRDefault="00AB0F51" w:rsidP="00AB0F51">
      <w:pPr>
        <w:jc w:val="both"/>
      </w:pPr>
      <w:r>
        <w:t>При рассмотрении вопроса о взаимоотношении науки и философии имеется, по крайней мере, три аспекта его интерпретации:</w:t>
      </w:r>
    </w:p>
    <w:p w:rsidR="00AB0F51" w:rsidRDefault="00AB0F51" w:rsidP="00AB0F51">
      <w:pPr>
        <w:jc w:val="both"/>
      </w:pPr>
      <w:r>
        <w:t>— является ли философия наукой;</w:t>
      </w:r>
    </w:p>
    <w:p w:rsidR="00AB0F51" w:rsidRDefault="00AB0F51" w:rsidP="00AB0F51">
      <w:pPr>
        <w:jc w:val="both"/>
      </w:pPr>
      <w:r>
        <w:t>— взаимодействие философии и частных (конкретных) наук;</w:t>
      </w:r>
    </w:p>
    <w:p w:rsidR="00AB0F51" w:rsidRDefault="00AB0F51" w:rsidP="00AB0F51">
      <w:pPr>
        <w:jc w:val="both"/>
      </w:pPr>
      <w:r>
        <w:t>— соотношение философии и вненаучного знания. Научного характера философии нельзя отрицать, она — наука о всеобщем, свободная и универсальная область человеческого знания, постоянный поиск нового.</w:t>
      </w:r>
    </w:p>
    <w:p w:rsidR="00AB0F51" w:rsidRDefault="00AB0F51" w:rsidP="00AB0F51">
      <w:pPr>
        <w:jc w:val="both"/>
      </w:pPr>
    </w:p>
    <w:p w:rsidR="00AB0F51" w:rsidRDefault="00AB0F51" w:rsidP="00AB0F51">
      <w:pPr>
        <w:jc w:val="both"/>
      </w:pPr>
      <w:r>
        <w:t>Взаимодействие философии и частных (конкретных) наук — конкретные науки имеют собственный предмет исследования, свои методы и законы, свой уровень обобщения знания, у философии же предметом анализа являются обобщения частных наук, т. е. философия имеет дело с более высоким, вторичным уровнем обобщения. При этом уровень первичный приводит к формулированию законов конкретных наук, а задача уровня вторичного — выявление более общих закономерностей и тенденций.</w:t>
      </w:r>
    </w:p>
    <w:p w:rsidR="00AB0F51" w:rsidRDefault="00AB0F51" w:rsidP="00AB0F51">
      <w:pPr>
        <w:jc w:val="both"/>
      </w:pPr>
    </w:p>
    <w:p w:rsidR="00AB0F51" w:rsidRDefault="00AB0F51" w:rsidP="00AB0F51">
      <w:pPr>
        <w:jc w:val="both"/>
      </w:pPr>
      <w:r>
        <w:t xml:space="preserve">Философия сама оказывает воздействие на развитие частных наук, а не только испытывает влияние с их стороны. Это воздействие </w:t>
      </w:r>
      <w:proofErr w:type="gramStart"/>
      <w:r>
        <w:t>может быть</w:t>
      </w:r>
      <w:proofErr w:type="gramEnd"/>
      <w:r>
        <w:t xml:space="preserve"> как положительным, так и отрицательным.</w:t>
      </w:r>
    </w:p>
    <w:p w:rsidR="00AB0F51" w:rsidRDefault="00AB0F51" w:rsidP="00AB0F51">
      <w:pPr>
        <w:jc w:val="both"/>
      </w:pPr>
    </w:p>
    <w:p w:rsidR="00AB0F51" w:rsidRDefault="00AB0F51" w:rsidP="00AB0F51">
      <w:pPr>
        <w:ind w:firstLine="708"/>
        <w:jc w:val="both"/>
      </w:pPr>
      <w:r>
        <w:t>Влияние философии осуществляется через мировоззрение, которое так или иначе воздействует:</w:t>
      </w:r>
    </w:p>
    <w:p w:rsidR="00AB0F51" w:rsidRDefault="00AB0F51" w:rsidP="00AB0F51">
      <w:pPr>
        <w:jc w:val="both"/>
      </w:pPr>
      <w:r>
        <w:t>— на первоначальные позиции ученого;</w:t>
      </w:r>
    </w:p>
    <w:p w:rsidR="00AB0F51" w:rsidRDefault="00AB0F51" w:rsidP="00AB0F51">
      <w:pPr>
        <w:jc w:val="both"/>
      </w:pPr>
      <w:r>
        <w:t>— его отношение к миру и познанию;</w:t>
      </w:r>
    </w:p>
    <w:p w:rsidR="00AB0F51" w:rsidRDefault="00AB0F51" w:rsidP="00AB0F51">
      <w:pPr>
        <w:jc w:val="both"/>
      </w:pPr>
      <w:r>
        <w:t>— на его отношение к необходимости развития той или иной конкретной области знания (например, ядерной физики, генной инженерии и т. п.).</w:t>
      </w:r>
    </w:p>
    <w:bookmarkEnd w:id="0"/>
    <w:p w:rsidR="00B22E40" w:rsidRDefault="00B22E40" w:rsidP="00AB0F51">
      <w:pPr>
        <w:jc w:val="both"/>
      </w:pPr>
    </w:p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9C"/>
    <w:rsid w:val="00AB0F51"/>
    <w:rsid w:val="00B22E40"/>
    <w:rsid w:val="00E1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ADC46-E244-4453-A4FF-4C56FCAE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F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2022-01-09T03:14:00Z</dcterms:created>
  <dcterms:modified xsi:type="dcterms:W3CDTF">2022-01-09T03:14:00Z</dcterms:modified>
</cp:coreProperties>
</file>