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5CE8E" w14:textId="77777777" w:rsidR="00821772" w:rsidRDefault="00821772">
      <w:pPr>
        <w:rPr>
          <w:rFonts w:ascii="Times New Roman" w:hAnsi="Times New Roman" w:cs="Times New Roman"/>
          <w:szCs w:val="21"/>
        </w:rPr>
      </w:pPr>
    </w:p>
    <w:p w14:paraId="3FEA6A15" w14:textId="0922C7D7" w:rsidR="00BF2720" w:rsidRDefault="00821772">
      <w:pPr>
        <w:rPr>
          <w:rFonts w:ascii="Times New Roman" w:hAnsi="Times New Roman" w:cs="Times New Roman"/>
          <w:szCs w:val="21"/>
        </w:rPr>
      </w:pPr>
      <w:r>
        <w:rPr>
          <w:rFonts w:ascii="Times New Roman" w:hAnsi="Times New Roman" w:cs="Times New Roman"/>
          <w:szCs w:val="21"/>
        </w:rPr>
        <w:t>N</w:t>
      </w:r>
      <w:r>
        <w:rPr>
          <w:rFonts w:ascii="Times New Roman" w:hAnsi="Times New Roman" w:cs="Times New Roman" w:hint="eastAsia"/>
          <w:szCs w:val="21"/>
        </w:rPr>
        <w:t>ewe</w:t>
      </w:r>
      <w:r>
        <w:rPr>
          <w:rFonts w:ascii="Times New Roman" w:hAnsi="Times New Roman" w:cs="Times New Roman"/>
          <w:szCs w:val="21"/>
        </w:rPr>
        <w:t xml:space="preserve">st Report from </w:t>
      </w:r>
      <w:r w:rsidR="00A63AA6">
        <w:rPr>
          <w:rFonts w:ascii="Times New Roman" w:hAnsi="Times New Roman" w:cs="Times New Roman"/>
          <w:szCs w:val="21"/>
        </w:rPr>
        <w:t>W</w:t>
      </w:r>
      <w:r w:rsidR="00862301" w:rsidRPr="00862301">
        <w:rPr>
          <w:rFonts w:ascii="Times New Roman" w:hAnsi="Times New Roman" w:cs="Times New Roman"/>
          <w:szCs w:val="21"/>
        </w:rPr>
        <w:t xml:space="preserve">orld </w:t>
      </w:r>
      <w:r w:rsidR="00A63AA6">
        <w:rPr>
          <w:rFonts w:ascii="Times New Roman" w:hAnsi="Times New Roman" w:cs="Times New Roman"/>
          <w:szCs w:val="21"/>
        </w:rPr>
        <w:t>G</w:t>
      </w:r>
      <w:r w:rsidR="00862301" w:rsidRPr="00862301">
        <w:rPr>
          <w:rFonts w:ascii="Times New Roman" w:hAnsi="Times New Roman" w:cs="Times New Roman"/>
          <w:szCs w:val="21"/>
        </w:rPr>
        <w:t xml:space="preserve">old </w:t>
      </w:r>
      <w:r w:rsidR="00A63AA6">
        <w:rPr>
          <w:rFonts w:ascii="Times New Roman" w:hAnsi="Times New Roman" w:cs="Times New Roman"/>
          <w:szCs w:val="21"/>
        </w:rPr>
        <w:t>C</w:t>
      </w:r>
      <w:r w:rsidR="00862301" w:rsidRPr="00862301">
        <w:rPr>
          <w:rFonts w:ascii="Times New Roman" w:hAnsi="Times New Roman" w:cs="Times New Roman"/>
          <w:szCs w:val="21"/>
        </w:rPr>
        <w:t>ouncil</w:t>
      </w:r>
      <w:r w:rsidR="0061406B">
        <w:rPr>
          <w:rFonts w:ascii="Times New Roman" w:hAnsi="Times New Roman" w:cs="Times New Roman"/>
          <w:szCs w:val="21"/>
        </w:rPr>
        <w:t>: Generation Z Customer Don’t Have Interest</w:t>
      </w:r>
      <w:r w:rsidR="00FA0943">
        <w:rPr>
          <w:rFonts w:ascii="Times New Roman" w:hAnsi="Times New Roman" w:cs="Times New Roman"/>
          <w:szCs w:val="21"/>
        </w:rPr>
        <w:t xml:space="preserve"> </w:t>
      </w:r>
      <w:r w:rsidR="00636A1A">
        <w:rPr>
          <w:rFonts w:ascii="Times New Roman" w:hAnsi="Times New Roman" w:cs="Times New Roman"/>
          <w:szCs w:val="21"/>
        </w:rPr>
        <w:t>i</w:t>
      </w:r>
      <w:r w:rsidR="00FA0943">
        <w:rPr>
          <w:rFonts w:ascii="Times New Roman" w:hAnsi="Times New Roman" w:cs="Times New Roman"/>
          <w:szCs w:val="21"/>
        </w:rPr>
        <w:t>n Gold</w:t>
      </w:r>
    </w:p>
    <w:p w14:paraId="4D3E7785" w14:textId="1B1CCFD6" w:rsidR="00FA0943" w:rsidRDefault="00FA0943">
      <w:pPr>
        <w:rPr>
          <w:rFonts w:ascii="Times New Roman" w:hAnsi="Times New Roman" w:cs="Times New Roman"/>
          <w:szCs w:val="21"/>
        </w:rPr>
      </w:pPr>
    </w:p>
    <w:p w14:paraId="3B5E09AD" w14:textId="7B7FD27F" w:rsidR="00FA0943" w:rsidRDefault="00FA0943">
      <w:pPr>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 xml:space="preserve">ccording to </w:t>
      </w:r>
      <w:r w:rsidR="0038123A">
        <w:rPr>
          <w:rFonts w:ascii="Times New Roman" w:hAnsi="Times New Roman" w:cs="Times New Roman"/>
          <w:szCs w:val="21"/>
        </w:rPr>
        <w:t xml:space="preserve">the newest research, Generation Z </w:t>
      </w:r>
      <w:r w:rsidR="008A4C06">
        <w:rPr>
          <w:rFonts w:ascii="Times New Roman" w:hAnsi="Times New Roman" w:cs="Times New Roman"/>
          <w:szCs w:val="21"/>
        </w:rPr>
        <w:t>consumer</w:t>
      </w:r>
      <w:r w:rsidR="0038123A">
        <w:rPr>
          <w:rFonts w:ascii="Times New Roman" w:hAnsi="Times New Roman" w:cs="Times New Roman"/>
          <w:szCs w:val="21"/>
        </w:rPr>
        <w:t xml:space="preserve"> may spend more money on luxury goods</w:t>
      </w:r>
      <w:r w:rsidR="006F7E64">
        <w:rPr>
          <w:rFonts w:ascii="Times New Roman" w:hAnsi="Times New Roman" w:cs="Times New Roman"/>
          <w:szCs w:val="21"/>
        </w:rPr>
        <w:t>. However, comparing with the last generation, Generation Z have</w:t>
      </w:r>
      <w:r w:rsidR="0038123A">
        <w:rPr>
          <w:rFonts w:ascii="Times New Roman" w:hAnsi="Times New Roman" w:cs="Times New Roman"/>
          <w:szCs w:val="21"/>
        </w:rPr>
        <w:t xml:space="preserve"> less interest on gold</w:t>
      </w:r>
      <w:r w:rsidR="006F7E64">
        <w:rPr>
          <w:rFonts w:ascii="Times New Roman" w:hAnsi="Times New Roman" w:cs="Times New Roman"/>
          <w:szCs w:val="21"/>
        </w:rPr>
        <w:t>.</w:t>
      </w:r>
      <w:r w:rsidR="00D8690C">
        <w:rPr>
          <w:rFonts w:ascii="Times New Roman" w:hAnsi="Times New Roman" w:cs="Times New Roman"/>
          <w:szCs w:val="21"/>
        </w:rPr>
        <w:t xml:space="preserve"> </w:t>
      </w:r>
    </w:p>
    <w:p w14:paraId="55656B6A" w14:textId="2ED69A13" w:rsidR="00785E4D" w:rsidRDefault="00785E4D">
      <w:pPr>
        <w:rPr>
          <w:rFonts w:ascii="Times New Roman" w:hAnsi="Times New Roman" w:cs="Times New Roman"/>
          <w:szCs w:val="21"/>
        </w:rPr>
      </w:pPr>
    </w:p>
    <w:p w14:paraId="79E19933" w14:textId="3B7AB81B" w:rsidR="00785E4D" w:rsidRDefault="00F10520">
      <w:pPr>
        <w:rPr>
          <w:rFonts w:ascii="Times New Roman" w:hAnsi="Times New Roman" w:cs="Times New Roman"/>
          <w:szCs w:val="21"/>
        </w:rPr>
      </w:pPr>
      <w:r>
        <w:rPr>
          <w:rFonts w:ascii="Times New Roman" w:hAnsi="Times New Roman" w:cs="Times New Roman"/>
          <w:szCs w:val="21"/>
        </w:rPr>
        <w:t>As t</w:t>
      </w:r>
      <w:r w:rsidR="00BA7C83">
        <w:rPr>
          <w:rFonts w:ascii="Times New Roman" w:hAnsi="Times New Roman" w:cs="Times New Roman"/>
          <w:szCs w:val="21"/>
        </w:rPr>
        <w:t>he newest report</w:t>
      </w:r>
      <w:r w:rsidR="00D949FC">
        <w:rPr>
          <w:rFonts w:ascii="Times New Roman" w:hAnsi="Times New Roman" w:cs="Times New Roman"/>
          <w:szCs w:val="21"/>
        </w:rPr>
        <w:t xml:space="preserve"> </w:t>
      </w:r>
      <w:r w:rsidR="003F481D">
        <w:rPr>
          <w:rFonts w:ascii="Times New Roman" w:hAnsi="Times New Roman" w:cs="Times New Roman"/>
          <w:szCs w:val="21"/>
        </w:rPr>
        <w:t>&lt;Gold Retail Market Insight</w:t>
      </w:r>
      <w:r w:rsidR="007A4934">
        <w:rPr>
          <w:rFonts w:ascii="Times New Roman" w:hAnsi="Times New Roman" w:cs="Times New Roman"/>
          <w:szCs w:val="21"/>
        </w:rPr>
        <w:t xml:space="preserve"> 2019</w:t>
      </w:r>
      <w:r w:rsidR="003F481D">
        <w:rPr>
          <w:rFonts w:ascii="Times New Roman" w:hAnsi="Times New Roman" w:cs="Times New Roman"/>
          <w:szCs w:val="21"/>
        </w:rPr>
        <w:t xml:space="preserve">&gt; </w:t>
      </w:r>
      <w:r w:rsidR="00D949FC">
        <w:rPr>
          <w:rFonts w:ascii="Times New Roman" w:hAnsi="Times New Roman" w:cs="Times New Roman"/>
          <w:szCs w:val="21"/>
        </w:rPr>
        <w:t>from World Gold Council</w:t>
      </w:r>
      <w:r w:rsidR="00AD36C1">
        <w:rPr>
          <w:rFonts w:ascii="Times New Roman" w:hAnsi="Times New Roman" w:cs="Times New Roman"/>
          <w:szCs w:val="21"/>
        </w:rPr>
        <w:t xml:space="preserve"> (WGC)</w:t>
      </w:r>
      <w:r w:rsidR="003F481D">
        <w:rPr>
          <w:rFonts w:ascii="Times New Roman" w:hAnsi="Times New Roman" w:cs="Times New Roman"/>
          <w:szCs w:val="21"/>
        </w:rPr>
        <w:t xml:space="preserve"> indicates, </w:t>
      </w:r>
      <w:r w:rsidR="00371A17">
        <w:rPr>
          <w:rFonts w:ascii="Times New Roman" w:hAnsi="Times New Roman" w:cs="Times New Roman"/>
          <w:szCs w:val="21"/>
        </w:rPr>
        <w:t xml:space="preserve">only 12% of </w:t>
      </w:r>
      <w:r w:rsidR="00484F0E">
        <w:rPr>
          <w:rFonts w:ascii="Times New Roman" w:hAnsi="Times New Roman" w:cs="Times New Roman"/>
          <w:szCs w:val="21"/>
        </w:rPr>
        <w:t>young group among 18 to 22</w:t>
      </w:r>
      <w:r w:rsidR="00371A17">
        <w:rPr>
          <w:rFonts w:ascii="Times New Roman" w:hAnsi="Times New Roman" w:cs="Times New Roman"/>
          <w:szCs w:val="21"/>
        </w:rPr>
        <w:t xml:space="preserve"> are planning to purchase gold in the next 12 months</w:t>
      </w:r>
      <w:r w:rsidR="00724F0B">
        <w:rPr>
          <w:rFonts w:ascii="Times New Roman" w:hAnsi="Times New Roman" w:cs="Times New Roman"/>
          <w:szCs w:val="21"/>
        </w:rPr>
        <w:t xml:space="preserve">, the ratio of which is far lower than the group of </w:t>
      </w:r>
      <w:r w:rsidR="00724F0B" w:rsidRPr="00724F0B">
        <w:rPr>
          <w:rFonts w:ascii="Times New Roman" w:hAnsi="Times New Roman" w:cs="Times New Roman"/>
          <w:szCs w:val="21"/>
        </w:rPr>
        <w:t>the Millennial Generation</w:t>
      </w:r>
      <w:r w:rsidR="00724F0B">
        <w:rPr>
          <w:rFonts w:ascii="Times New Roman" w:hAnsi="Times New Roman" w:cs="Times New Roman"/>
          <w:szCs w:val="21"/>
        </w:rPr>
        <w:t xml:space="preserve"> (37%) and group over 39-year-old (42%)</w:t>
      </w:r>
      <w:r w:rsidR="009923F9">
        <w:rPr>
          <w:rFonts w:ascii="Times New Roman" w:hAnsi="Times New Roman" w:cs="Times New Roman"/>
          <w:szCs w:val="21"/>
        </w:rPr>
        <w:t>.</w:t>
      </w:r>
    </w:p>
    <w:p w14:paraId="70245CCC" w14:textId="3E0903DB" w:rsidR="009923F9" w:rsidRDefault="009923F9">
      <w:pPr>
        <w:rPr>
          <w:rFonts w:ascii="Times New Roman" w:hAnsi="Times New Roman" w:cs="Times New Roman"/>
          <w:szCs w:val="21"/>
        </w:rPr>
      </w:pPr>
    </w:p>
    <w:p w14:paraId="7AE5CB3C" w14:textId="14DCB0F7" w:rsidR="009923F9" w:rsidRDefault="00475193">
      <w:pPr>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 xml:space="preserve">s the largest purchasing country of gold products, </w:t>
      </w:r>
      <w:r w:rsidR="00715DAD">
        <w:rPr>
          <w:rFonts w:ascii="Times New Roman" w:hAnsi="Times New Roman" w:cs="Times New Roman"/>
          <w:szCs w:val="21"/>
        </w:rPr>
        <w:t xml:space="preserve">the change of preference of </w:t>
      </w:r>
      <w:r>
        <w:rPr>
          <w:rFonts w:ascii="Times New Roman" w:hAnsi="Times New Roman" w:cs="Times New Roman"/>
          <w:szCs w:val="21"/>
        </w:rPr>
        <w:t>Chinese young consumer group</w:t>
      </w:r>
      <w:r w:rsidR="002F4B27">
        <w:rPr>
          <w:rFonts w:ascii="Times New Roman" w:hAnsi="Times New Roman" w:cs="Times New Roman"/>
          <w:szCs w:val="21"/>
        </w:rPr>
        <w:t xml:space="preserve"> maybe the forecast</w:t>
      </w:r>
      <w:r w:rsidR="00DD0000">
        <w:rPr>
          <w:rFonts w:ascii="Times New Roman" w:hAnsi="Times New Roman" w:cs="Times New Roman"/>
          <w:szCs w:val="21"/>
        </w:rPr>
        <w:t xml:space="preserve"> to the gold industry</w:t>
      </w:r>
      <w:r w:rsidR="008F321A">
        <w:rPr>
          <w:rFonts w:ascii="Times New Roman" w:hAnsi="Times New Roman" w:cs="Times New Roman"/>
          <w:szCs w:val="21"/>
        </w:rPr>
        <w:t>.</w:t>
      </w:r>
      <w:r w:rsidR="004F0519">
        <w:rPr>
          <w:rFonts w:ascii="Times New Roman" w:hAnsi="Times New Roman" w:cs="Times New Roman"/>
          <w:szCs w:val="21"/>
        </w:rPr>
        <w:t xml:space="preserve"> </w:t>
      </w:r>
      <w:r w:rsidR="00FB407E">
        <w:rPr>
          <w:rFonts w:ascii="Times New Roman" w:hAnsi="Times New Roman" w:cs="Times New Roman"/>
          <w:szCs w:val="21"/>
        </w:rPr>
        <w:t>There is some indication that the global demand of gold is pushed by exchanges, exchange funds and investors rather than purchasing jewelry goods.</w:t>
      </w:r>
    </w:p>
    <w:p w14:paraId="717DB211" w14:textId="7E253B2C" w:rsidR="0002037A" w:rsidRDefault="0002037A">
      <w:pPr>
        <w:rPr>
          <w:rFonts w:ascii="Times New Roman" w:hAnsi="Times New Roman" w:cs="Times New Roman"/>
          <w:szCs w:val="21"/>
        </w:rPr>
      </w:pPr>
    </w:p>
    <w:p w14:paraId="755BF0B5" w14:textId="6ABFEE89" w:rsidR="0002037A" w:rsidRDefault="00F67225">
      <w:pPr>
        <w:rPr>
          <w:rFonts w:ascii="Times New Roman" w:hAnsi="Times New Roman" w:cs="Times New Roman"/>
          <w:szCs w:val="21"/>
        </w:rPr>
      </w:pPr>
      <w:r w:rsidRPr="009202A1">
        <w:rPr>
          <w:rFonts w:ascii="Arial" w:hAnsi="Arial" w:cs="Arial"/>
          <w:noProof/>
          <w:sz w:val="18"/>
          <w:szCs w:val="18"/>
        </w:rPr>
        <w:drawing>
          <wp:inline distT="0" distB="0" distL="0" distR="0" wp14:anchorId="602EDC8D" wp14:editId="00D004D0">
            <wp:extent cx="4167554" cy="2551999"/>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761" cy="2552126"/>
                    </a:xfrm>
                    <a:prstGeom prst="rect">
                      <a:avLst/>
                    </a:prstGeom>
                    <a:noFill/>
                    <a:ln>
                      <a:noFill/>
                    </a:ln>
                  </pic:spPr>
                </pic:pic>
              </a:graphicData>
            </a:graphic>
          </wp:inline>
        </w:drawing>
      </w:r>
    </w:p>
    <w:p w14:paraId="0F6BE605" w14:textId="396413F3" w:rsidR="00F67225" w:rsidRDefault="00F67225">
      <w:pPr>
        <w:rPr>
          <w:rFonts w:ascii="Times New Roman" w:hAnsi="Times New Roman" w:cs="Times New Roman"/>
          <w:szCs w:val="21"/>
        </w:rPr>
      </w:pPr>
    </w:p>
    <w:p w14:paraId="4F5E2BB7" w14:textId="01C1DE5A" w:rsidR="00F67225" w:rsidRDefault="00AD36C1">
      <w:pPr>
        <w:rPr>
          <w:rFonts w:ascii="Times New Roman" w:hAnsi="Times New Roman" w:cs="Times New Roman"/>
          <w:szCs w:val="21"/>
        </w:rPr>
      </w:pPr>
      <w:r>
        <w:rPr>
          <w:rFonts w:ascii="Times New Roman" w:hAnsi="Times New Roman" w:cs="Times New Roman" w:hint="eastAsia"/>
          <w:szCs w:val="21"/>
        </w:rPr>
        <w:t>O</w:t>
      </w:r>
      <w:r>
        <w:rPr>
          <w:rFonts w:ascii="Times New Roman" w:hAnsi="Times New Roman" w:cs="Times New Roman"/>
          <w:szCs w:val="21"/>
        </w:rPr>
        <w:t xml:space="preserve">ne of the reasons is Generation Z owns lower </w:t>
      </w:r>
      <w:r w:rsidRPr="00AD36C1">
        <w:rPr>
          <w:rFonts w:ascii="Times New Roman" w:hAnsi="Times New Roman" w:cs="Times New Roman"/>
          <w:szCs w:val="21"/>
        </w:rPr>
        <w:t>disposable income</w:t>
      </w:r>
      <w:r>
        <w:rPr>
          <w:rFonts w:ascii="Times New Roman" w:hAnsi="Times New Roman" w:cs="Times New Roman"/>
          <w:szCs w:val="21"/>
        </w:rPr>
        <w:t xml:space="preserve">. In addition, WGC expressed that, comparing with other countries, Chinese young group age from 18 to 24 have weak emotional connection with gold, as they don’t believe gold will bring any </w:t>
      </w:r>
      <w:r w:rsidR="00265C65">
        <w:rPr>
          <w:rFonts w:ascii="Times New Roman" w:hAnsi="Times New Roman" w:cs="Times New Roman"/>
          <w:szCs w:val="21"/>
        </w:rPr>
        <w:t xml:space="preserve">good </w:t>
      </w:r>
      <w:r>
        <w:rPr>
          <w:rFonts w:ascii="Times New Roman" w:hAnsi="Times New Roman" w:cs="Times New Roman"/>
          <w:szCs w:val="21"/>
        </w:rPr>
        <w:t>luck.</w:t>
      </w:r>
      <w:r w:rsidR="007B50EB">
        <w:rPr>
          <w:rFonts w:ascii="Times New Roman" w:hAnsi="Times New Roman" w:cs="Times New Roman"/>
          <w:szCs w:val="21"/>
        </w:rPr>
        <w:t xml:space="preserve"> </w:t>
      </w:r>
      <w:r w:rsidR="008534A1">
        <w:rPr>
          <w:rFonts w:ascii="Times New Roman" w:hAnsi="Times New Roman" w:cs="Times New Roman"/>
          <w:szCs w:val="21"/>
        </w:rPr>
        <w:t>40% of the Chinese fashion customer</w:t>
      </w:r>
      <w:r w:rsidR="00EE04EA">
        <w:rPr>
          <w:rFonts w:ascii="Times New Roman" w:hAnsi="Times New Roman" w:cs="Times New Roman"/>
          <w:szCs w:val="21"/>
        </w:rPr>
        <w:t>s</w:t>
      </w:r>
      <w:r w:rsidR="008534A1">
        <w:rPr>
          <w:rFonts w:ascii="Times New Roman" w:hAnsi="Times New Roman" w:cs="Times New Roman"/>
          <w:szCs w:val="21"/>
        </w:rPr>
        <w:t xml:space="preserve"> which age from 18 to 24 agree gold may bring good luck</w:t>
      </w:r>
      <w:r w:rsidR="00DF0123">
        <w:rPr>
          <w:rFonts w:ascii="Times New Roman" w:hAnsi="Times New Roman" w:cs="Times New Roman"/>
          <w:szCs w:val="21"/>
        </w:rPr>
        <w:t xml:space="preserve"> while 88% of </w:t>
      </w:r>
      <w:r w:rsidR="00193CD1">
        <w:rPr>
          <w:rFonts w:ascii="Times New Roman" w:hAnsi="Times New Roman" w:cs="Times New Roman"/>
          <w:szCs w:val="21"/>
        </w:rPr>
        <w:t xml:space="preserve">which are </w:t>
      </w:r>
      <w:r w:rsidR="00DF0123">
        <w:rPr>
          <w:rFonts w:ascii="Times New Roman" w:hAnsi="Times New Roman" w:cs="Times New Roman"/>
          <w:szCs w:val="21"/>
        </w:rPr>
        <w:t>aged from 55 to 65</w:t>
      </w:r>
      <w:r w:rsidR="006A4C7C">
        <w:rPr>
          <w:rFonts w:ascii="Times New Roman" w:hAnsi="Times New Roman" w:cs="Times New Roman"/>
          <w:szCs w:val="21"/>
        </w:rPr>
        <w:t>.</w:t>
      </w:r>
    </w:p>
    <w:p w14:paraId="4B71D9FF" w14:textId="69C4F6A2" w:rsidR="00C01DEB" w:rsidRDefault="00C01DEB">
      <w:pPr>
        <w:rPr>
          <w:rFonts w:ascii="Times New Roman" w:hAnsi="Times New Roman" w:cs="Times New Roman"/>
          <w:szCs w:val="21"/>
        </w:rPr>
      </w:pPr>
    </w:p>
    <w:p w14:paraId="44368D60" w14:textId="3CFAA6C4" w:rsidR="00C01DEB" w:rsidRDefault="00C01DEB">
      <w:pPr>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 xml:space="preserve">urthermore, </w:t>
      </w:r>
      <w:r w:rsidR="00EE04EA">
        <w:rPr>
          <w:rFonts w:ascii="Times New Roman" w:hAnsi="Times New Roman" w:cs="Times New Roman"/>
          <w:szCs w:val="21"/>
        </w:rPr>
        <w:t>among the C</w:t>
      </w:r>
      <w:r w:rsidR="00EE04EA">
        <w:rPr>
          <w:rFonts w:ascii="Times New Roman" w:hAnsi="Times New Roman" w:cs="Times New Roman" w:hint="eastAsia"/>
          <w:szCs w:val="21"/>
        </w:rPr>
        <w:t>hinese</w:t>
      </w:r>
      <w:r w:rsidR="00EE04EA">
        <w:rPr>
          <w:rFonts w:ascii="Times New Roman" w:hAnsi="Times New Roman" w:cs="Times New Roman"/>
          <w:szCs w:val="21"/>
        </w:rPr>
        <w:t xml:space="preserve"> fashion customer</w:t>
      </w:r>
      <w:r w:rsidR="001C6D7F">
        <w:rPr>
          <w:rFonts w:ascii="Times New Roman" w:hAnsi="Times New Roman" w:cs="Times New Roman"/>
          <w:szCs w:val="21"/>
        </w:rPr>
        <w:t>s</w:t>
      </w:r>
      <w:r w:rsidR="00EE04EA">
        <w:rPr>
          <w:rFonts w:ascii="Times New Roman" w:hAnsi="Times New Roman" w:cs="Times New Roman"/>
          <w:szCs w:val="21"/>
        </w:rPr>
        <w:t xml:space="preserve"> age from 18 to 24, 40% believe</w:t>
      </w:r>
      <w:r w:rsidR="00EB4613">
        <w:rPr>
          <w:rFonts w:ascii="Times New Roman" w:hAnsi="Times New Roman" w:cs="Times New Roman"/>
          <w:szCs w:val="21"/>
        </w:rPr>
        <w:t xml:space="preserve"> that</w:t>
      </w:r>
      <w:r w:rsidR="00EE04EA">
        <w:rPr>
          <w:rFonts w:ascii="Times New Roman" w:hAnsi="Times New Roman" w:cs="Times New Roman"/>
          <w:szCs w:val="21"/>
        </w:rPr>
        <w:t xml:space="preserve"> wearing gold will </w:t>
      </w:r>
      <w:r w:rsidR="00EB4613">
        <w:rPr>
          <w:rFonts w:ascii="Times New Roman" w:hAnsi="Times New Roman" w:cs="Times New Roman"/>
          <w:szCs w:val="21"/>
        </w:rPr>
        <w:t xml:space="preserve">contribute to the fashion taste while 50% may treat gold as a reward </w:t>
      </w:r>
      <w:r w:rsidR="00EC492D">
        <w:rPr>
          <w:rFonts w:ascii="Times New Roman" w:hAnsi="Times New Roman" w:cs="Times New Roman"/>
          <w:szCs w:val="21"/>
        </w:rPr>
        <w:t>for</w:t>
      </w:r>
      <w:r w:rsidR="00EB4613">
        <w:rPr>
          <w:rFonts w:ascii="Times New Roman" w:hAnsi="Times New Roman" w:cs="Times New Roman"/>
          <w:szCs w:val="21"/>
        </w:rPr>
        <w:t xml:space="preserve"> success. Meanwhile, </w:t>
      </w:r>
      <w:r w:rsidR="00E50D1B">
        <w:rPr>
          <w:rFonts w:ascii="Times New Roman" w:hAnsi="Times New Roman" w:cs="Times New Roman"/>
          <w:szCs w:val="21"/>
        </w:rPr>
        <w:t xml:space="preserve">among the gold customers age from 55 to 65, the </w:t>
      </w:r>
      <w:r w:rsidR="00E50D1B" w:rsidRPr="00E50D1B">
        <w:rPr>
          <w:rFonts w:ascii="Times New Roman" w:hAnsi="Times New Roman" w:cs="Times New Roman"/>
          <w:szCs w:val="21"/>
        </w:rPr>
        <w:t>corresponding</w:t>
      </w:r>
      <w:r w:rsidR="00E50D1B">
        <w:rPr>
          <w:rFonts w:ascii="Times New Roman" w:hAnsi="Times New Roman" w:cs="Times New Roman"/>
          <w:szCs w:val="21"/>
        </w:rPr>
        <w:t xml:space="preserve"> ratio are 88% and 86%.</w:t>
      </w:r>
    </w:p>
    <w:p w14:paraId="7AAAD06E" w14:textId="060B18C1" w:rsidR="00BD3AAE" w:rsidRDefault="00BD3AAE">
      <w:pPr>
        <w:rPr>
          <w:rFonts w:ascii="Times New Roman" w:hAnsi="Times New Roman" w:cs="Times New Roman"/>
          <w:szCs w:val="21"/>
        </w:rPr>
      </w:pPr>
    </w:p>
    <w:p w14:paraId="72C16346" w14:textId="78910FBF" w:rsidR="00BD3AAE" w:rsidRDefault="001F549C">
      <w:pPr>
        <w:rPr>
          <w:rFonts w:ascii="Times New Roman" w:hAnsi="Times New Roman" w:cs="Times New Roman"/>
          <w:szCs w:val="21"/>
        </w:rPr>
      </w:pPr>
      <w:r>
        <w:rPr>
          <w:rFonts w:ascii="Times New Roman" w:hAnsi="Times New Roman" w:cs="Times New Roman"/>
          <w:szCs w:val="21"/>
        </w:rPr>
        <w:t>The Below Picture show</w:t>
      </w:r>
      <w:r w:rsidR="00250715">
        <w:rPr>
          <w:rFonts w:ascii="Times New Roman" w:hAnsi="Times New Roman" w:cs="Times New Roman"/>
          <w:szCs w:val="21"/>
        </w:rPr>
        <w:t>s</w:t>
      </w:r>
      <w:r>
        <w:rPr>
          <w:rFonts w:ascii="Times New Roman" w:hAnsi="Times New Roman" w:cs="Times New Roman"/>
          <w:szCs w:val="21"/>
        </w:rPr>
        <w:t xml:space="preserve"> </w:t>
      </w:r>
      <w:r w:rsidR="00250715">
        <w:rPr>
          <w:rFonts w:ascii="Times New Roman" w:hAnsi="Times New Roman" w:cs="Times New Roman"/>
          <w:szCs w:val="21"/>
        </w:rPr>
        <w:t>t</w:t>
      </w:r>
      <w:r w:rsidR="008A4C06">
        <w:rPr>
          <w:rFonts w:ascii="Times New Roman" w:hAnsi="Times New Roman" w:cs="Times New Roman"/>
          <w:szCs w:val="21"/>
        </w:rPr>
        <w:t>he opinions of consumer with different ages in China and India towards gold</w:t>
      </w:r>
      <w:r w:rsidR="00234782">
        <w:rPr>
          <w:rFonts w:ascii="Times New Roman" w:hAnsi="Times New Roman" w:cs="Times New Roman"/>
          <w:szCs w:val="21"/>
        </w:rPr>
        <w:t xml:space="preserve"> (Contribute to Fashion, Bringing Good luck, </w:t>
      </w:r>
      <w:r>
        <w:rPr>
          <w:rFonts w:ascii="Times New Roman" w:hAnsi="Times New Roman" w:cs="Times New Roman"/>
          <w:szCs w:val="21"/>
        </w:rPr>
        <w:t>As Reward for Success</w:t>
      </w:r>
      <w:r w:rsidR="00234782">
        <w:rPr>
          <w:rFonts w:ascii="Times New Roman" w:hAnsi="Times New Roman" w:cs="Times New Roman"/>
          <w:szCs w:val="21"/>
        </w:rPr>
        <w:t>)</w:t>
      </w:r>
    </w:p>
    <w:p w14:paraId="701609E5" w14:textId="18868B9B" w:rsidR="00F2758A" w:rsidRDefault="00F2758A">
      <w:pPr>
        <w:rPr>
          <w:rFonts w:ascii="Times New Roman" w:hAnsi="Times New Roman" w:cs="Times New Roman"/>
          <w:szCs w:val="21"/>
        </w:rPr>
      </w:pPr>
    </w:p>
    <w:p w14:paraId="7CA6850F" w14:textId="0A3725DE" w:rsidR="00F2758A" w:rsidRDefault="00F2758A">
      <w:pPr>
        <w:rPr>
          <w:rFonts w:ascii="Times New Roman" w:hAnsi="Times New Roman" w:cs="Times New Roman"/>
          <w:szCs w:val="21"/>
        </w:rPr>
      </w:pPr>
      <w:r>
        <w:rPr>
          <w:rFonts w:ascii="Arial" w:hAnsi="Arial" w:cs="Arial"/>
          <w:noProof/>
          <w:sz w:val="18"/>
          <w:szCs w:val="18"/>
        </w:rPr>
        <w:lastRenderedPageBreak/>
        <w:drawing>
          <wp:inline distT="0" distB="0" distL="0" distR="0" wp14:anchorId="1468D8A9" wp14:editId="154C81CC">
            <wp:extent cx="4314190" cy="4308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190" cy="4308475"/>
                    </a:xfrm>
                    <a:prstGeom prst="rect">
                      <a:avLst/>
                    </a:prstGeom>
                    <a:noFill/>
                    <a:ln>
                      <a:noFill/>
                    </a:ln>
                  </pic:spPr>
                </pic:pic>
              </a:graphicData>
            </a:graphic>
          </wp:inline>
        </w:drawing>
      </w:r>
    </w:p>
    <w:p w14:paraId="00B46B27" w14:textId="1A12A9EF" w:rsidR="00F2758A" w:rsidRDefault="00B70F99">
      <w:pPr>
        <w:rPr>
          <w:rFonts w:ascii="Times New Roman" w:hAnsi="Times New Roman" w:cs="Times New Roman"/>
          <w:szCs w:val="21"/>
        </w:rPr>
      </w:pPr>
      <w:r>
        <w:rPr>
          <w:rFonts w:ascii="Times New Roman" w:hAnsi="Times New Roman" w:cs="Times New Roman" w:hint="eastAsia"/>
          <w:szCs w:val="21"/>
        </w:rPr>
        <w:t>Ali</w:t>
      </w:r>
      <w:r>
        <w:rPr>
          <w:rFonts w:ascii="Times New Roman" w:hAnsi="Times New Roman" w:cs="Times New Roman"/>
          <w:szCs w:val="21"/>
        </w:rPr>
        <w:t>stair Hewitt, Director of Market I</w:t>
      </w:r>
      <w:r w:rsidRPr="00B70F99">
        <w:rPr>
          <w:rFonts w:ascii="Times New Roman" w:hAnsi="Times New Roman" w:cs="Times New Roman"/>
          <w:szCs w:val="21"/>
        </w:rPr>
        <w:t>ntelligence</w:t>
      </w:r>
      <w:r>
        <w:rPr>
          <w:rFonts w:ascii="Times New Roman" w:hAnsi="Times New Roman" w:cs="Times New Roman"/>
          <w:szCs w:val="21"/>
        </w:rPr>
        <w:t xml:space="preserve"> from WGC, said “It’s </w:t>
      </w:r>
      <w:r w:rsidR="007C2B9E" w:rsidRPr="007C2B9E">
        <w:rPr>
          <w:rFonts w:ascii="Times New Roman" w:hAnsi="Times New Roman" w:cs="Times New Roman"/>
          <w:szCs w:val="21"/>
        </w:rPr>
        <w:t>undoubtedly</w:t>
      </w:r>
      <w:r w:rsidR="007C2B9E">
        <w:rPr>
          <w:rFonts w:ascii="Times New Roman" w:hAnsi="Times New Roman" w:cs="Times New Roman"/>
          <w:szCs w:val="21"/>
        </w:rPr>
        <w:t xml:space="preserve"> </w:t>
      </w:r>
      <w:r>
        <w:rPr>
          <w:rFonts w:ascii="Times New Roman" w:hAnsi="Times New Roman" w:cs="Times New Roman"/>
          <w:szCs w:val="21"/>
        </w:rPr>
        <w:t xml:space="preserve">a </w:t>
      </w:r>
      <w:r>
        <w:rPr>
          <w:rFonts w:ascii="Times New Roman" w:hAnsi="Times New Roman" w:cs="Times New Roman" w:hint="eastAsia"/>
          <w:szCs w:val="21"/>
        </w:rPr>
        <w:t>h</w:t>
      </w:r>
      <w:r>
        <w:rPr>
          <w:rFonts w:ascii="Times New Roman" w:hAnsi="Times New Roman" w:cs="Times New Roman"/>
          <w:szCs w:val="21"/>
        </w:rPr>
        <w:t xml:space="preserve">uge </w:t>
      </w:r>
      <w:r w:rsidRPr="00B70F99">
        <w:rPr>
          <w:rFonts w:ascii="Times New Roman" w:hAnsi="Times New Roman" w:cs="Times New Roman"/>
          <w:szCs w:val="21"/>
        </w:rPr>
        <w:t>challenge</w:t>
      </w:r>
      <w:r>
        <w:rPr>
          <w:rFonts w:ascii="Times New Roman" w:hAnsi="Times New Roman" w:cs="Times New Roman"/>
          <w:szCs w:val="21"/>
        </w:rPr>
        <w:t xml:space="preserve"> for the Chinese jewelry industry to interact with the young generation”</w:t>
      </w:r>
      <w:r w:rsidR="007C2B9E">
        <w:rPr>
          <w:rFonts w:ascii="Times New Roman" w:hAnsi="Times New Roman" w:cs="Times New Roman"/>
          <w:szCs w:val="21"/>
        </w:rPr>
        <w:t xml:space="preserve">. </w:t>
      </w:r>
      <w:r w:rsidR="003A011A">
        <w:rPr>
          <w:rFonts w:ascii="Times New Roman" w:hAnsi="Times New Roman" w:cs="Times New Roman"/>
          <w:szCs w:val="21"/>
        </w:rPr>
        <w:t>He said that</w:t>
      </w:r>
      <w:r w:rsidR="006424E9">
        <w:rPr>
          <w:rFonts w:ascii="Times New Roman" w:hAnsi="Times New Roman" w:cs="Times New Roman"/>
          <w:szCs w:val="21"/>
        </w:rPr>
        <w:t xml:space="preserve"> Chinese young consumer may keep distance with gold, as gold has be</w:t>
      </w:r>
      <w:r w:rsidR="00541B34">
        <w:rPr>
          <w:rFonts w:ascii="Times New Roman" w:hAnsi="Times New Roman" w:cs="Times New Roman"/>
          <w:szCs w:val="21"/>
        </w:rPr>
        <w:t>en</w:t>
      </w:r>
      <w:r w:rsidR="006424E9">
        <w:rPr>
          <w:rFonts w:ascii="Times New Roman" w:hAnsi="Times New Roman" w:cs="Times New Roman"/>
          <w:szCs w:val="21"/>
        </w:rPr>
        <w:t xml:space="preserve"> connected to older generation for a long period</w:t>
      </w:r>
      <w:r w:rsidR="00EF2E3E">
        <w:rPr>
          <w:rFonts w:ascii="Times New Roman" w:hAnsi="Times New Roman" w:cs="Times New Roman"/>
          <w:szCs w:val="21"/>
        </w:rPr>
        <w:t xml:space="preserve">, although </w:t>
      </w:r>
      <w:r w:rsidR="00727F21">
        <w:rPr>
          <w:rFonts w:ascii="Times New Roman" w:hAnsi="Times New Roman" w:cs="Times New Roman"/>
          <w:szCs w:val="21"/>
        </w:rPr>
        <w:t>young consumer’s</w:t>
      </w:r>
      <w:r w:rsidR="00EF2E3E">
        <w:rPr>
          <w:rFonts w:ascii="Times New Roman" w:hAnsi="Times New Roman" w:cs="Times New Roman"/>
          <w:szCs w:val="21"/>
        </w:rPr>
        <w:t xml:space="preserve"> opinions may change when they grow older.</w:t>
      </w:r>
    </w:p>
    <w:p w14:paraId="590E082B" w14:textId="0A5C4B5E" w:rsidR="000E7EC5" w:rsidRDefault="000E7EC5">
      <w:pPr>
        <w:rPr>
          <w:rFonts w:ascii="Times New Roman" w:hAnsi="Times New Roman" w:cs="Times New Roman"/>
          <w:szCs w:val="21"/>
        </w:rPr>
      </w:pPr>
    </w:p>
    <w:p w14:paraId="11C3FE4A" w14:textId="14738CA6" w:rsidR="000E7EC5" w:rsidRDefault="00A43650">
      <w:pPr>
        <w:rPr>
          <w:rFonts w:ascii="Times New Roman" w:hAnsi="Times New Roman" w:cs="Times New Roman" w:hint="eastAsia"/>
          <w:szCs w:val="21"/>
        </w:rPr>
      </w:pPr>
      <w:r>
        <w:rPr>
          <w:rFonts w:ascii="Times New Roman" w:hAnsi="Times New Roman" w:cs="Times New Roman" w:hint="eastAsia"/>
          <w:szCs w:val="21"/>
        </w:rPr>
        <w:t>I</w:t>
      </w:r>
      <w:r>
        <w:rPr>
          <w:rFonts w:ascii="Times New Roman" w:hAnsi="Times New Roman" w:cs="Times New Roman"/>
          <w:szCs w:val="21"/>
        </w:rPr>
        <w:t xml:space="preserve">n the second largest gold purchasing country, India, the difference of gold purchasing </w:t>
      </w:r>
      <w:r w:rsidR="00871C67">
        <w:rPr>
          <w:rFonts w:ascii="Times New Roman" w:hAnsi="Times New Roman" w:cs="Times New Roman"/>
          <w:szCs w:val="21"/>
        </w:rPr>
        <w:t>intention</w:t>
      </w:r>
      <w:r>
        <w:rPr>
          <w:rFonts w:ascii="Times New Roman" w:hAnsi="Times New Roman" w:cs="Times New Roman"/>
          <w:szCs w:val="21"/>
        </w:rPr>
        <w:t xml:space="preserve"> of different generations is not that obvious as in China</w:t>
      </w:r>
      <w:r w:rsidR="00B479F6">
        <w:rPr>
          <w:rFonts w:ascii="Times New Roman" w:hAnsi="Times New Roman" w:cs="Times New Roman"/>
          <w:szCs w:val="21"/>
        </w:rPr>
        <w:t xml:space="preserve">. The </w:t>
      </w:r>
      <w:r w:rsidR="00B479F6" w:rsidRPr="00B479F6">
        <w:rPr>
          <w:rFonts w:ascii="Times New Roman" w:hAnsi="Times New Roman" w:cs="Times New Roman"/>
          <w:szCs w:val="21"/>
        </w:rPr>
        <w:t>proportions of millennials aged 18-22, 23-38</w:t>
      </w:r>
      <w:r w:rsidR="00B479F6">
        <w:rPr>
          <w:rFonts w:ascii="Times New Roman" w:hAnsi="Times New Roman" w:cs="Times New Roman"/>
          <w:szCs w:val="21"/>
        </w:rPr>
        <w:t xml:space="preserve">, and the group over 38 </w:t>
      </w:r>
      <w:r w:rsidR="00AF7F96">
        <w:rPr>
          <w:rFonts w:ascii="Times New Roman" w:hAnsi="Times New Roman" w:cs="Times New Roman"/>
          <w:szCs w:val="21"/>
        </w:rPr>
        <w:t xml:space="preserve">who plan to purchase gold </w:t>
      </w:r>
      <w:r w:rsidR="00080AB2" w:rsidRPr="00080AB2">
        <w:rPr>
          <w:rFonts w:ascii="Times New Roman" w:hAnsi="Times New Roman" w:cs="Times New Roman"/>
          <w:szCs w:val="21"/>
        </w:rPr>
        <w:t>products in the next 12 months are: 24%, 33%, and 36%</w:t>
      </w:r>
      <w:r w:rsidR="00B479F6">
        <w:rPr>
          <w:rFonts w:ascii="Times New Roman" w:hAnsi="Times New Roman" w:cs="Times New Roman"/>
          <w:szCs w:val="21"/>
        </w:rPr>
        <w:t xml:space="preserve">. </w:t>
      </w:r>
      <w:r w:rsidR="00B479F6" w:rsidRPr="00B479F6">
        <w:rPr>
          <w:rFonts w:ascii="Times New Roman" w:hAnsi="Times New Roman" w:cs="Times New Roman"/>
          <w:szCs w:val="21"/>
        </w:rPr>
        <w:t>The proportions of these three major age groups in the United States are: 11%. 19%, 18%</w:t>
      </w:r>
    </w:p>
    <w:p w14:paraId="5757C441" w14:textId="083960FA" w:rsidR="00F2758A" w:rsidRDefault="00F2758A">
      <w:pPr>
        <w:rPr>
          <w:rFonts w:ascii="Times New Roman" w:hAnsi="Times New Roman" w:cs="Times New Roman"/>
          <w:szCs w:val="21"/>
        </w:rPr>
      </w:pPr>
    </w:p>
    <w:p w14:paraId="1C49FAB7" w14:textId="4FDEA213" w:rsidR="007D7AC4" w:rsidRDefault="007D7AC4">
      <w:pPr>
        <w:rPr>
          <w:rFonts w:ascii="Times New Roman" w:hAnsi="Times New Roman" w:cs="Times New Roman"/>
          <w:szCs w:val="21"/>
        </w:rPr>
      </w:pPr>
      <w:r>
        <w:rPr>
          <w:rFonts w:ascii="Times New Roman" w:hAnsi="Times New Roman" w:cs="Times New Roman"/>
          <w:szCs w:val="21"/>
        </w:rPr>
        <w:t>This research</w:t>
      </w:r>
      <w:r w:rsidR="007C2FF6">
        <w:rPr>
          <w:rFonts w:ascii="Times New Roman" w:hAnsi="Times New Roman" w:cs="Times New Roman"/>
          <w:szCs w:val="21"/>
        </w:rPr>
        <w:t xml:space="preserve"> was based on</w:t>
      </w:r>
      <w:r>
        <w:rPr>
          <w:rFonts w:ascii="Times New Roman" w:hAnsi="Times New Roman" w:cs="Times New Roman"/>
          <w:szCs w:val="21"/>
        </w:rPr>
        <w:t xml:space="preserve"> </w:t>
      </w:r>
      <w:r w:rsidR="007C2FF6">
        <w:rPr>
          <w:rFonts w:ascii="Times New Roman" w:hAnsi="Times New Roman" w:cs="Times New Roman"/>
          <w:szCs w:val="21"/>
        </w:rPr>
        <w:t>the samples of</w:t>
      </w:r>
      <w:r>
        <w:rPr>
          <w:rFonts w:ascii="Times New Roman" w:hAnsi="Times New Roman" w:cs="Times New Roman"/>
          <w:szCs w:val="21"/>
        </w:rPr>
        <w:t xml:space="preserve"> 18,000 pe</w:t>
      </w:r>
      <w:r w:rsidR="007C2FF6">
        <w:rPr>
          <w:rFonts w:ascii="Times New Roman" w:hAnsi="Times New Roman" w:cs="Times New Roman"/>
          <w:szCs w:val="21"/>
        </w:rPr>
        <w:t>rsons</w:t>
      </w:r>
      <w:r w:rsidR="00DD7D8F">
        <w:rPr>
          <w:rFonts w:ascii="Times New Roman" w:hAnsi="Times New Roman" w:cs="Times New Roman"/>
          <w:szCs w:val="21"/>
        </w:rPr>
        <w:t xml:space="preserve">. With </w:t>
      </w:r>
      <w:r w:rsidR="00EB6BCE">
        <w:rPr>
          <w:rFonts w:ascii="Times New Roman" w:hAnsi="Times New Roman" w:cs="Times New Roman"/>
          <w:szCs w:val="21"/>
        </w:rPr>
        <w:t xml:space="preserve">a series of </w:t>
      </w:r>
      <w:r w:rsidR="00DD7D8F">
        <w:rPr>
          <w:rFonts w:ascii="Times New Roman" w:hAnsi="Times New Roman" w:cs="Times New Roman"/>
          <w:szCs w:val="21"/>
        </w:rPr>
        <w:t>markets of China, India, No</w:t>
      </w:r>
      <w:r w:rsidR="00EB6BCE">
        <w:rPr>
          <w:rFonts w:ascii="Times New Roman" w:hAnsi="Times New Roman" w:cs="Times New Roman"/>
          <w:szCs w:val="21"/>
        </w:rPr>
        <w:t>rth America, Germany and Russia</w:t>
      </w:r>
      <w:r w:rsidR="00603439">
        <w:rPr>
          <w:rFonts w:ascii="Times New Roman" w:hAnsi="Times New Roman" w:cs="Times New Roman"/>
          <w:szCs w:val="21"/>
        </w:rPr>
        <w:t>, this research mainly introduce</w:t>
      </w:r>
      <w:r w:rsidR="00EC16FE">
        <w:rPr>
          <w:rFonts w:ascii="Times New Roman" w:hAnsi="Times New Roman" w:cs="Times New Roman"/>
          <w:szCs w:val="21"/>
        </w:rPr>
        <w:t>s</w:t>
      </w:r>
      <w:bookmarkStart w:id="0" w:name="_GoBack"/>
      <w:bookmarkEnd w:id="0"/>
      <w:r w:rsidR="00603439">
        <w:rPr>
          <w:rFonts w:ascii="Times New Roman" w:hAnsi="Times New Roman" w:cs="Times New Roman"/>
          <w:szCs w:val="21"/>
        </w:rPr>
        <w:t xml:space="preserve"> the attitudes and opinions towards gold products as well as the reasons of purchasing or not purchasing gold products.</w:t>
      </w:r>
    </w:p>
    <w:p w14:paraId="6186A4CC" w14:textId="0D94D970" w:rsidR="00D40931" w:rsidRDefault="009B42B0">
      <w:pPr>
        <w:rPr>
          <w:rFonts w:ascii="Times New Roman" w:hAnsi="Times New Roman" w:cs="Times New Roman"/>
          <w:szCs w:val="21"/>
        </w:rPr>
      </w:pPr>
      <w:r>
        <w:rPr>
          <w:rFonts w:ascii="Arial" w:hAnsi="Arial" w:cs="Arial"/>
          <w:noProof/>
          <w:sz w:val="18"/>
          <w:szCs w:val="18"/>
        </w:rPr>
        <w:lastRenderedPageBreak/>
        <w:drawing>
          <wp:inline distT="0" distB="0" distL="0" distR="0" wp14:anchorId="226668C5" wp14:editId="4DCE0131">
            <wp:extent cx="4314092" cy="2438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190" cy="2438455"/>
                    </a:xfrm>
                    <a:prstGeom prst="rect">
                      <a:avLst/>
                    </a:prstGeom>
                    <a:noFill/>
                    <a:ln>
                      <a:noFill/>
                    </a:ln>
                  </pic:spPr>
                </pic:pic>
              </a:graphicData>
            </a:graphic>
          </wp:inline>
        </w:drawing>
      </w:r>
    </w:p>
    <w:p w14:paraId="45F68D29" w14:textId="1121FD56" w:rsidR="00D40931" w:rsidRDefault="0004060F">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report includes five aspects:</w:t>
      </w:r>
    </w:p>
    <w:p w14:paraId="60009153" w14:textId="10D40921" w:rsidR="0004060F" w:rsidRDefault="0004060F">
      <w:pPr>
        <w:rPr>
          <w:rFonts w:ascii="Times New Roman" w:hAnsi="Times New Roman" w:cs="Times New Roman"/>
          <w:szCs w:val="21"/>
        </w:rPr>
      </w:pPr>
    </w:p>
    <w:p w14:paraId="58A4C2AB" w14:textId="77777777" w:rsidR="00D413FE" w:rsidRDefault="0004060F">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confidence of </w:t>
      </w:r>
      <w:r w:rsidR="00D413FE">
        <w:rPr>
          <w:rFonts w:ascii="Times New Roman" w:hAnsi="Times New Roman" w:cs="Times New Roman"/>
          <w:szCs w:val="21"/>
        </w:rPr>
        <w:t>people towards gold products. Once become gold products owners, they will be loyal consumer.</w:t>
      </w:r>
    </w:p>
    <w:p w14:paraId="7E1C735E" w14:textId="77777777" w:rsidR="00E60D5D" w:rsidRDefault="00E60D5D">
      <w:pPr>
        <w:rPr>
          <w:rFonts w:ascii="Times New Roman" w:hAnsi="Times New Roman" w:cs="Times New Roman"/>
          <w:szCs w:val="21"/>
        </w:rPr>
      </w:pPr>
    </w:p>
    <w:p w14:paraId="316EE0A6" w14:textId="0D4729D4" w:rsidR="0004060F" w:rsidRDefault="00D413FE">
      <w:pPr>
        <w:rPr>
          <w:rFonts w:ascii="Times New Roman" w:hAnsi="Times New Roman" w:cs="Times New Roman"/>
          <w:szCs w:val="21"/>
        </w:rPr>
      </w:pPr>
      <w:r>
        <w:rPr>
          <w:rFonts w:ascii="Times New Roman" w:hAnsi="Times New Roman" w:cs="Times New Roman"/>
          <w:szCs w:val="21"/>
        </w:rPr>
        <w:t xml:space="preserve">There is </w:t>
      </w:r>
      <w:r w:rsidRPr="00D413FE">
        <w:rPr>
          <w:rFonts w:ascii="Times New Roman" w:hAnsi="Times New Roman" w:cs="Times New Roman"/>
          <w:szCs w:val="21"/>
        </w:rPr>
        <w:t xml:space="preserve">nonconfidence </w:t>
      </w:r>
      <w:r>
        <w:rPr>
          <w:rFonts w:ascii="Times New Roman" w:hAnsi="Times New Roman" w:cs="Times New Roman"/>
          <w:szCs w:val="21"/>
        </w:rPr>
        <w:t>in the industry. N</w:t>
      </w:r>
      <w:r w:rsidRPr="00D413FE">
        <w:rPr>
          <w:rFonts w:ascii="Times New Roman" w:hAnsi="Times New Roman" w:cs="Times New Roman"/>
          <w:szCs w:val="21"/>
        </w:rPr>
        <w:t>onconfidence</w:t>
      </w:r>
      <w:r w:rsidR="004B4677">
        <w:rPr>
          <w:rFonts w:ascii="Times New Roman" w:hAnsi="Times New Roman" w:cs="Times New Roman"/>
          <w:szCs w:val="21"/>
        </w:rPr>
        <w:t xml:space="preserve"> </w:t>
      </w:r>
      <w:r w:rsidR="00E60D5D" w:rsidRPr="00E60D5D">
        <w:rPr>
          <w:rFonts w:ascii="Times New Roman" w:hAnsi="Times New Roman" w:cs="Times New Roman"/>
          <w:szCs w:val="21"/>
        </w:rPr>
        <w:t>prevents some consumer from buying gold</w:t>
      </w:r>
      <w:r w:rsidR="00E60D5D">
        <w:rPr>
          <w:rFonts w:ascii="Times New Roman" w:hAnsi="Times New Roman" w:cs="Times New Roman"/>
          <w:szCs w:val="21"/>
        </w:rPr>
        <w:t xml:space="preserve"> products.</w:t>
      </w:r>
    </w:p>
    <w:p w14:paraId="7217DD70" w14:textId="18971963" w:rsidR="00E60D5D" w:rsidRDefault="00E60D5D">
      <w:pPr>
        <w:rPr>
          <w:rFonts w:ascii="Times New Roman" w:hAnsi="Times New Roman" w:cs="Times New Roman"/>
          <w:szCs w:val="21"/>
        </w:rPr>
      </w:pPr>
    </w:p>
    <w:p w14:paraId="77B59CA4" w14:textId="50E7DE3B" w:rsidR="00E60D5D" w:rsidRDefault="009B2986">
      <w:pPr>
        <w:rPr>
          <w:rFonts w:ascii="Times New Roman" w:hAnsi="Times New Roman" w:cs="Times New Roman"/>
          <w:szCs w:val="21"/>
        </w:rPr>
      </w:pPr>
      <w:r>
        <w:rPr>
          <w:rFonts w:ascii="Times New Roman" w:hAnsi="Times New Roman" w:cs="Times New Roman"/>
          <w:szCs w:val="21"/>
        </w:rPr>
        <w:t>Consumer of different generations have totally different attitudes towards gold products.</w:t>
      </w:r>
    </w:p>
    <w:p w14:paraId="6A457012" w14:textId="04E95F4C" w:rsidR="009B2986" w:rsidRDefault="009B2986">
      <w:pPr>
        <w:rPr>
          <w:rFonts w:ascii="Times New Roman" w:hAnsi="Times New Roman" w:cs="Times New Roman"/>
          <w:szCs w:val="21"/>
        </w:rPr>
      </w:pPr>
    </w:p>
    <w:p w14:paraId="07F9AAA6" w14:textId="67A951EB" w:rsidR="009B2986" w:rsidRDefault="00FA7D8F">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echnology innovation can lead a way to new consumer</w:t>
      </w:r>
      <w:r w:rsidR="00650B32">
        <w:rPr>
          <w:rFonts w:ascii="Times New Roman" w:hAnsi="Times New Roman" w:cs="Times New Roman"/>
          <w:szCs w:val="21"/>
        </w:rPr>
        <w:t>.</w:t>
      </w:r>
    </w:p>
    <w:p w14:paraId="65B89B94" w14:textId="76357C97" w:rsidR="00650B32" w:rsidRDefault="00650B32">
      <w:pPr>
        <w:rPr>
          <w:rFonts w:ascii="Times New Roman" w:hAnsi="Times New Roman" w:cs="Times New Roman"/>
          <w:szCs w:val="21"/>
        </w:rPr>
      </w:pPr>
    </w:p>
    <w:p w14:paraId="7CF9A869" w14:textId="7362E49F" w:rsidR="00650B32" w:rsidRDefault="006E4904">
      <w:pP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o</w:t>
      </w:r>
      <w:r w:rsidR="009973CC">
        <w:rPr>
          <w:rFonts w:ascii="Times New Roman" w:hAnsi="Times New Roman" w:cs="Times New Roman"/>
          <w:szCs w:val="21"/>
        </w:rPr>
        <w:t>tential gold buyers need to be educated with more knowledge of gold.</w:t>
      </w:r>
    </w:p>
    <w:p w14:paraId="33E9AF62" w14:textId="26FA13C0" w:rsidR="00720964" w:rsidRDefault="00720964">
      <w:pPr>
        <w:rPr>
          <w:rFonts w:ascii="Times New Roman" w:hAnsi="Times New Roman" w:cs="Times New Roman"/>
          <w:szCs w:val="21"/>
        </w:rPr>
      </w:pPr>
    </w:p>
    <w:p w14:paraId="62D47BB9" w14:textId="5556D969" w:rsidR="00720964" w:rsidRDefault="00166B12">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report indicates that gold is still the third most popular investment target in the world and 46% of </w:t>
      </w:r>
      <w:r w:rsidR="00283366" w:rsidRPr="00283366">
        <w:rPr>
          <w:rFonts w:ascii="Times New Roman" w:hAnsi="Times New Roman" w:cs="Times New Roman"/>
          <w:szCs w:val="21"/>
        </w:rPr>
        <w:t>retail investor</w:t>
      </w:r>
      <w:r w:rsidR="00283366">
        <w:rPr>
          <w:rFonts w:ascii="Times New Roman" w:hAnsi="Times New Roman" w:cs="Times New Roman"/>
          <w:szCs w:val="21"/>
        </w:rPr>
        <w:t xml:space="preserve">s </w:t>
      </w:r>
      <w:r w:rsidR="00AA1266">
        <w:rPr>
          <w:rFonts w:ascii="Times New Roman" w:hAnsi="Times New Roman" w:cs="Times New Roman"/>
          <w:szCs w:val="21"/>
        </w:rPr>
        <w:t xml:space="preserve">worldwide </w:t>
      </w:r>
      <w:r w:rsidR="00283366">
        <w:rPr>
          <w:rFonts w:ascii="Times New Roman" w:hAnsi="Times New Roman" w:cs="Times New Roman"/>
          <w:szCs w:val="21"/>
        </w:rPr>
        <w:t>would choose gold products</w:t>
      </w:r>
      <w:r w:rsidR="00AA1266">
        <w:rPr>
          <w:rFonts w:ascii="Times New Roman" w:hAnsi="Times New Roman" w:cs="Times New Roman"/>
          <w:szCs w:val="21"/>
        </w:rPr>
        <w:t xml:space="preserve">, second only to saving accounts (78%) and life insurance (54%). </w:t>
      </w:r>
      <w:r w:rsidR="009C6209">
        <w:rPr>
          <w:rFonts w:ascii="Times New Roman" w:hAnsi="Times New Roman" w:cs="Times New Roman"/>
          <w:szCs w:val="21"/>
        </w:rPr>
        <w:t xml:space="preserve">As to jewelry, the report </w:t>
      </w:r>
      <w:r w:rsidR="009C6209" w:rsidRPr="009C6209">
        <w:rPr>
          <w:rFonts w:ascii="Times New Roman" w:hAnsi="Times New Roman" w:cs="Times New Roman"/>
          <w:szCs w:val="21"/>
        </w:rPr>
        <w:t>shows that 56% of consumers buy gold jewelry, while 34% of consumers buy platinum jewelry.</w:t>
      </w:r>
    </w:p>
    <w:p w14:paraId="7FDF6A88" w14:textId="3906D7FF" w:rsidR="00FF45A4" w:rsidRDefault="00FF45A4">
      <w:pPr>
        <w:rPr>
          <w:rFonts w:ascii="Times New Roman" w:hAnsi="Times New Roman" w:cs="Times New Roman"/>
          <w:szCs w:val="21"/>
        </w:rPr>
      </w:pPr>
    </w:p>
    <w:p w14:paraId="56991D63" w14:textId="3436DB82" w:rsidR="00FF45A4" w:rsidRDefault="00FF45A4">
      <w:pPr>
        <w:rPr>
          <w:rFonts w:ascii="Times New Roman" w:hAnsi="Times New Roman" w:cs="Times New Roman"/>
          <w:szCs w:val="21"/>
        </w:rPr>
      </w:pPr>
      <w:r>
        <w:rPr>
          <w:rFonts w:ascii="Times New Roman" w:hAnsi="Times New Roman" w:cs="Times New Roman"/>
          <w:szCs w:val="21"/>
        </w:rPr>
        <w:t xml:space="preserve">In addition, </w:t>
      </w:r>
      <w:r w:rsidR="008E251A">
        <w:rPr>
          <w:rFonts w:ascii="Times New Roman" w:hAnsi="Times New Roman" w:cs="Times New Roman"/>
          <w:szCs w:val="21"/>
        </w:rPr>
        <w:t>the new research also shows that one third (38%) of retail investors</w:t>
      </w:r>
      <w:r w:rsidR="00A7503F">
        <w:rPr>
          <w:rFonts w:ascii="Times New Roman" w:hAnsi="Times New Roman" w:cs="Times New Roman"/>
          <w:szCs w:val="21"/>
        </w:rPr>
        <w:t xml:space="preserve"> and fashion followers have not purchased gold products before. However, they have optimistic opinions about this as it also indicates the huge growth potential of gold market. WGC said, although young people</w:t>
      </w:r>
      <w:r w:rsidR="00EF36FB">
        <w:rPr>
          <w:rFonts w:ascii="Times New Roman" w:hAnsi="Times New Roman" w:cs="Times New Roman"/>
          <w:szCs w:val="21"/>
        </w:rPr>
        <w:t xml:space="preserve"> wish to gain prompt rewards, they </w:t>
      </w:r>
      <w:r w:rsidR="008E4BA1">
        <w:rPr>
          <w:rFonts w:ascii="Times New Roman" w:hAnsi="Times New Roman" w:cs="Times New Roman"/>
          <w:szCs w:val="21"/>
        </w:rPr>
        <w:t xml:space="preserve">generally believe that buying gold products is a way </w:t>
      </w:r>
      <w:r w:rsidR="00444843">
        <w:rPr>
          <w:rFonts w:ascii="Times New Roman" w:hAnsi="Times New Roman" w:cs="Times New Roman"/>
          <w:szCs w:val="21"/>
        </w:rPr>
        <w:t>for long-term</w:t>
      </w:r>
      <w:r w:rsidR="008E4BA1">
        <w:rPr>
          <w:rFonts w:ascii="Times New Roman" w:hAnsi="Times New Roman" w:cs="Times New Roman"/>
          <w:szCs w:val="21"/>
        </w:rPr>
        <w:t xml:space="preserve"> </w:t>
      </w:r>
      <w:r w:rsidR="00444843">
        <w:rPr>
          <w:rFonts w:ascii="Times New Roman" w:hAnsi="Times New Roman" w:cs="Times New Roman"/>
          <w:szCs w:val="21"/>
        </w:rPr>
        <w:t>wealth keeping</w:t>
      </w:r>
      <w:r w:rsidR="00564AF7">
        <w:rPr>
          <w:rFonts w:ascii="Times New Roman" w:hAnsi="Times New Roman" w:cs="Times New Roman"/>
          <w:szCs w:val="21"/>
        </w:rPr>
        <w:t>.</w:t>
      </w:r>
    </w:p>
    <w:p w14:paraId="46478CDB" w14:textId="41F3756A" w:rsidR="006A2DC6" w:rsidRDefault="006A2DC6">
      <w:pPr>
        <w:rPr>
          <w:rFonts w:ascii="Times New Roman" w:hAnsi="Times New Roman" w:cs="Times New Roman"/>
          <w:szCs w:val="21"/>
        </w:rPr>
      </w:pPr>
    </w:p>
    <w:p w14:paraId="33EC44C4" w14:textId="276A1E80" w:rsidR="006A2DC6" w:rsidRDefault="004F0A6E">
      <w:pPr>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 xml:space="preserve">rom the region speaking, </w:t>
      </w:r>
      <w:r w:rsidR="00E71142">
        <w:rPr>
          <w:rFonts w:ascii="Times New Roman" w:hAnsi="Times New Roman" w:cs="Times New Roman"/>
          <w:szCs w:val="21"/>
        </w:rPr>
        <w:t xml:space="preserve">great difference of gold demand exists among global consumer. </w:t>
      </w:r>
      <w:r w:rsidR="00C36DD7">
        <w:rPr>
          <w:rFonts w:ascii="Times New Roman" w:hAnsi="Times New Roman" w:cs="Times New Roman"/>
          <w:szCs w:val="21"/>
        </w:rPr>
        <w:t>Gold interest of Chinese and Indian consumer is stronger than that in Germany, Canada, etc.</w:t>
      </w:r>
    </w:p>
    <w:p w14:paraId="2D20E713" w14:textId="624D7DD2" w:rsidR="00942308" w:rsidRDefault="00942308">
      <w:pPr>
        <w:rPr>
          <w:rFonts w:ascii="Times New Roman" w:hAnsi="Times New Roman" w:cs="Times New Roman"/>
          <w:szCs w:val="21"/>
        </w:rPr>
      </w:pPr>
    </w:p>
    <w:p w14:paraId="51E0CACA" w14:textId="34C946E7" w:rsidR="00942308" w:rsidRPr="00E60D5D" w:rsidRDefault="00942308">
      <w:pPr>
        <w:rPr>
          <w:rFonts w:ascii="Times New Roman" w:hAnsi="Times New Roman" w:cs="Times New Roman" w:hint="eastAsia"/>
          <w:szCs w:val="21"/>
        </w:rPr>
      </w:pPr>
      <w:r>
        <w:rPr>
          <w:rFonts w:ascii="Times New Roman" w:hAnsi="Times New Roman" w:cs="Times New Roman" w:hint="eastAsia"/>
          <w:szCs w:val="21"/>
        </w:rPr>
        <w:t>D</w:t>
      </w:r>
      <w:r>
        <w:rPr>
          <w:rFonts w:ascii="Times New Roman" w:hAnsi="Times New Roman" w:cs="Times New Roman"/>
          <w:szCs w:val="21"/>
        </w:rPr>
        <w:t xml:space="preserve">avid Tait said: To interact </w:t>
      </w:r>
      <w:r w:rsidR="00164CE8">
        <w:rPr>
          <w:rFonts w:ascii="Times New Roman" w:hAnsi="Times New Roman" w:cs="Times New Roman"/>
          <w:szCs w:val="21"/>
        </w:rPr>
        <w:t xml:space="preserve">with </w:t>
      </w:r>
      <w:r>
        <w:rPr>
          <w:rFonts w:ascii="Times New Roman" w:hAnsi="Times New Roman" w:cs="Times New Roman"/>
          <w:szCs w:val="21"/>
        </w:rPr>
        <w:t>the potential buyers, there are two issue</w:t>
      </w:r>
      <w:r w:rsidR="0039649A">
        <w:rPr>
          <w:rFonts w:ascii="Times New Roman" w:hAnsi="Times New Roman" w:cs="Times New Roman"/>
          <w:szCs w:val="21"/>
        </w:rPr>
        <w:t>s</w:t>
      </w:r>
      <w:r>
        <w:rPr>
          <w:rFonts w:ascii="Times New Roman" w:hAnsi="Times New Roman" w:cs="Times New Roman"/>
          <w:szCs w:val="21"/>
        </w:rPr>
        <w:t xml:space="preserve"> to deal with, which are Trust and </w:t>
      </w:r>
      <w:r w:rsidR="002B3977">
        <w:rPr>
          <w:rFonts w:ascii="Times New Roman" w:hAnsi="Times New Roman" w:cs="Times New Roman"/>
          <w:szCs w:val="21"/>
        </w:rPr>
        <w:t xml:space="preserve">Awareness. If we can </w:t>
      </w:r>
      <w:r w:rsidR="00D44A27">
        <w:rPr>
          <w:rFonts w:ascii="Times New Roman" w:hAnsi="Times New Roman" w:cs="Times New Roman"/>
          <w:szCs w:val="21"/>
        </w:rPr>
        <w:t xml:space="preserve">build trust in various gold products </w:t>
      </w:r>
      <w:r w:rsidR="0004666E">
        <w:rPr>
          <w:rFonts w:ascii="Times New Roman" w:hAnsi="Times New Roman" w:cs="Times New Roman"/>
          <w:szCs w:val="21"/>
        </w:rPr>
        <w:t xml:space="preserve">for sale </w:t>
      </w:r>
      <w:r w:rsidR="00D44A27">
        <w:rPr>
          <w:rFonts w:ascii="Times New Roman" w:hAnsi="Times New Roman" w:cs="Times New Roman"/>
          <w:szCs w:val="21"/>
        </w:rPr>
        <w:t xml:space="preserve">and raise the </w:t>
      </w:r>
      <w:r w:rsidR="00EE18E9">
        <w:rPr>
          <w:rFonts w:ascii="Times New Roman" w:hAnsi="Times New Roman" w:cs="Times New Roman"/>
          <w:szCs w:val="21"/>
        </w:rPr>
        <w:t>awareness</w:t>
      </w:r>
      <w:r w:rsidR="00D44A27">
        <w:rPr>
          <w:rFonts w:ascii="Times New Roman" w:hAnsi="Times New Roman" w:cs="Times New Roman"/>
          <w:szCs w:val="21"/>
        </w:rPr>
        <w:t xml:space="preserve"> </w:t>
      </w:r>
      <w:r w:rsidR="00B13107">
        <w:rPr>
          <w:rFonts w:ascii="Times New Roman" w:hAnsi="Times New Roman" w:cs="Times New Roman"/>
          <w:szCs w:val="21"/>
        </w:rPr>
        <w:t xml:space="preserve">of </w:t>
      </w:r>
      <w:r w:rsidR="00B13107">
        <w:rPr>
          <w:rFonts w:ascii="Times New Roman" w:hAnsi="Times New Roman" w:cs="Times New Roman"/>
          <w:szCs w:val="21"/>
        </w:rPr>
        <w:t>consumer towards</w:t>
      </w:r>
      <w:r w:rsidR="00B13107">
        <w:rPr>
          <w:rFonts w:ascii="Times New Roman" w:hAnsi="Times New Roman" w:cs="Times New Roman"/>
          <w:szCs w:val="21"/>
        </w:rPr>
        <w:t xml:space="preserve"> </w:t>
      </w:r>
      <w:r w:rsidR="00C5669D">
        <w:rPr>
          <w:rFonts w:ascii="Times New Roman" w:hAnsi="Times New Roman" w:cs="Times New Roman"/>
          <w:szCs w:val="21"/>
        </w:rPr>
        <w:t>gold products</w:t>
      </w:r>
      <w:r w:rsidR="00C5669D">
        <w:rPr>
          <w:rFonts w:ascii="Times New Roman" w:hAnsi="Times New Roman" w:cs="Times New Roman"/>
          <w:szCs w:val="21"/>
        </w:rPr>
        <w:t xml:space="preserve"> in playing </w:t>
      </w:r>
      <w:r w:rsidR="0004666E">
        <w:rPr>
          <w:rFonts w:ascii="Times New Roman" w:hAnsi="Times New Roman" w:cs="Times New Roman"/>
          <w:szCs w:val="21"/>
        </w:rPr>
        <w:t xml:space="preserve">positive </w:t>
      </w:r>
      <w:r w:rsidR="00C5669D">
        <w:rPr>
          <w:rFonts w:ascii="Times New Roman" w:hAnsi="Times New Roman" w:cs="Times New Roman"/>
          <w:szCs w:val="21"/>
        </w:rPr>
        <w:t>role on</w:t>
      </w:r>
      <w:r w:rsidR="003D3C91">
        <w:rPr>
          <w:rFonts w:ascii="Times New Roman" w:hAnsi="Times New Roman" w:cs="Times New Roman"/>
          <w:szCs w:val="21"/>
        </w:rPr>
        <w:t xml:space="preserve"> w</w:t>
      </w:r>
      <w:r w:rsidR="003D3C91" w:rsidRPr="003D3C91">
        <w:rPr>
          <w:rFonts w:ascii="Times New Roman" w:hAnsi="Times New Roman" w:cs="Times New Roman"/>
          <w:szCs w:val="21"/>
        </w:rPr>
        <w:t>ealth preservation</w:t>
      </w:r>
      <w:r w:rsidR="00AE420F">
        <w:rPr>
          <w:rFonts w:ascii="Times New Roman" w:hAnsi="Times New Roman" w:cs="Times New Roman"/>
          <w:szCs w:val="21"/>
        </w:rPr>
        <w:t xml:space="preserve">, then this market </w:t>
      </w:r>
      <w:r w:rsidR="00AE420F">
        <w:rPr>
          <w:rFonts w:ascii="Times New Roman" w:hAnsi="Times New Roman" w:cs="Times New Roman"/>
          <w:szCs w:val="21"/>
        </w:rPr>
        <w:lastRenderedPageBreak/>
        <w:t xml:space="preserve">will flourish. </w:t>
      </w:r>
    </w:p>
    <w:sectPr w:rsidR="00942308" w:rsidRPr="00E60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70756" w14:textId="77777777" w:rsidR="00192586" w:rsidRDefault="00192586" w:rsidP="00862301">
      <w:r>
        <w:separator/>
      </w:r>
    </w:p>
  </w:endnote>
  <w:endnote w:type="continuationSeparator" w:id="0">
    <w:p w14:paraId="5B9A5C57" w14:textId="77777777" w:rsidR="00192586" w:rsidRDefault="00192586" w:rsidP="00862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88E30" w14:textId="77777777" w:rsidR="00192586" w:rsidRDefault="00192586" w:rsidP="00862301">
      <w:r>
        <w:separator/>
      </w:r>
    </w:p>
  </w:footnote>
  <w:footnote w:type="continuationSeparator" w:id="0">
    <w:p w14:paraId="42367E5D" w14:textId="77777777" w:rsidR="00192586" w:rsidRDefault="00192586" w:rsidP="00862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42"/>
    <w:rsid w:val="0002037A"/>
    <w:rsid w:val="0004060F"/>
    <w:rsid w:val="0004666E"/>
    <w:rsid w:val="00073687"/>
    <w:rsid w:val="00080AB2"/>
    <w:rsid w:val="00081EB7"/>
    <w:rsid w:val="000B456E"/>
    <w:rsid w:val="000E5183"/>
    <w:rsid w:val="000E7EC5"/>
    <w:rsid w:val="00164CE8"/>
    <w:rsid w:val="00166B12"/>
    <w:rsid w:val="00192586"/>
    <w:rsid w:val="00193CD1"/>
    <w:rsid w:val="001C6D7F"/>
    <w:rsid w:val="001F549C"/>
    <w:rsid w:val="00234782"/>
    <w:rsid w:val="00250109"/>
    <w:rsid w:val="00250715"/>
    <w:rsid w:val="00265C65"/>
    <w:rsid w:val="00283366"/>
    <w:rsid w:val="002B3977"/>
    <w:rsid w:val="002F4B27"/>
    <w:rsid w:val="00371A17"/>
    <w:rsid w:val="0038123A"/>
    <w:rsid w:val="0039649A"/>
    <w:rsid w:val="003A011A"/>
    <w:rsid w:val="003D3C91"/>
    <w:rsid w:val="003E3076"/>
    <w:rsid w:val="003E4092"/>
    <w:rsid w:val="003F481D"/>
    <w:rsid w:val="00434F5C"/>
    <w:rsid w:val="00436015"/>
    <w:rsid w:val="00444843"/>
    <w:rsid w:val="00475193"/>
    <w:rsid w:val="00484F0E"/>
    <w:rsid w:val="004B382F"/>
    <w:rsid w:val="004B4677"/>
    <w:rsid w:val="004F0519"/>
    <w:rsid w:val="004F0A6E"/>
    <w:rsid w:val="00517AC9"/>
    <w:rsid w:val="00541B34"/>
    <w:rsid w:val="00564AF7"/>
    <w:rsid w:val="005A40E0"/>
    <w:rsid w:val="00603439"/>
    <w:rsid w:val="0061406B"/>
    <w:rsid w:val="00621702"/>
    <w:rsid w:val="00636A1A"/>
    <w:rsid w:val="006424E9"/>
    <w:rsid w:val="00650B32"/>
    <w:rsid w:val="00660E7A"/>
    <w:rsid w:val="006A2DC6"/>
    <w:rsid w:val="006A4C7C"/>
    <w:rsid w:val="006E4904"/>
    <w:rsid w:val="006F7E64"/>
    <w:rsid w:val="00715DAD"/>
    <w:rsid w:val="00720964"/>
    <w:rsid w:val="00724F0B"/>
    <w:rsid w:val="00727F21"/>
    <w:rsid w:val="00732DD7"/>
    <w:rsid w:val="00746E53"/>
    <w:rsid w:val="00785E4D"/>
    <w:rsid w:val="007A4934"/>
    <w:rsid w:val="007B50EB"/>
    <w:rsid w:val="007C2B9E"/>
    <w:rsid w:val="007C2FF6"/>
    <w:rsid w:val="007C5B6F"/>
    <w:rsid w:val="007D7AC4"/>
    <w:rsid w:val="00821772"/>
    <w:rsid w:val="008534A1"/>
    <w:rsid w:val="00862301"/>
    <w:rsid w:val="00870584"/>
    <w:rsid w:val="00871C67"/>
    <w:rsid w:val="008A4C06"/>
    <w:rsid w:val="008C465F"/>
    <w:rsid w:val="008E251A"/>
    <w:rsid w:val="008E4BA1"/>
    <w:rsid w:val="008F321A"/>
    <w:rsid w:val="00900BCA"/>
    <w:rsid w:val="00911A6A"/>
    <w:rsid w:val="00935E21"/>
    <w:rsid w:val="00942308"/>
    <w:rsid w:val="009923F9"/>
    <w:rsid w:val="009973CC"/>
    <w:rsid w:val="009B2986"/>
    <w:rsid w:val="009B42B0"/>
    <w:rsid w:val="009C6209"/>
    <w:rsid w:val="009E5D76"/>
    <w:rsid w:val="00A34296"/>
    <w:rsid w:val="00A43650"/>
    <w:rsid w:val="00A4610E"/>
    <w:rsid w:val="00A63AA6"/>
    <w:rsid w:val="00A7503F"/>
    <w:rsid w:val="00A7660D"/>
    <w:rsid w:val="00A82FB5"/>
    <w:rsid w:val="00AA1266"/>
    <w:rsid w:val="00AD36C1"/>
    <w:rsid w:val="00AE420F"/>
    <w:rsid w:val="00AF7F96"/>
    <w:rsid w:val="00B13107"/>
    <w:rsid w:val="00B479F6"/>
    <w:rsid w:val="00B70F99"/>
    <w:rsid w:val="00BA52C5"/>
    <w:rsid w:val="00BA7C83"/>
    <w:rsid w:val="00BD3AAE"/>
    <w:rsid w:val="00BF2720"/>
    <w:rsid w:val="00C01DEB"/>
    <w:rsid w:val="00C36DD7"/>
    <w:rsid w:val="00C5669D"/>
    <w:rsid w:val="00CB6E9D"/>
    <w:rsid w:val="00CD6466"/>
    <w:rsid w:val="00D03377"/>
    <w:rsid w:val="00D0699C"/>
    <w:rsid w:val="00D40931"/>
    <w:rsid w:val="00D413FE"/>
    <w:rsid w:val="00D44A27"/>
    <w:rsid w:val="00D8690C"/>
    <w:rsid w:val="00D949FC"/>
    <w:rsid w:val="00DD0000"/>
    <w:rsid w:val="00DD7D8F"/>
    <w:rsid w:val="00DE5E8B"/>
    <w:rsid w:val="00DF0123"/>
    <w:rsid w:val="00E50D1B"/>
    <w:rsid w:val="00E60D5D"/>
    <w:rsid w:val="00E66323"/>
    <w:rsid w:val="00E71142"/>
    <w:rsid w:val="00EA1DE3"/>
    <w:rsid w:val="00EB4613"/>
    <w:rsid w:val="00EB6BCE"/>
    <w:rsid w:val="00EC16FE"/>
    <w:rsid w:val="00EC492D"/>
    <w:rsid w:val="00EE04EA"/>
    <w:rsid w:val="00EE18E9"/>
    <w:rsid w:val="00EF2E3E"/>
    <w:rsid w:val="00EF36FB"/>
    <w:rsid w:val="00F10520"/>
    <w:rsid w:val="00F2758A"/>
    <w:rsid w:val="00F42642"/>
    <w:rsid w:val="00F67225"/>
    <w:rsid w:val="00FA0026"/>
    <w:rsid w:val="00FA0943"/>
    <w:rsid w:val="00FA7D8F"/>
    <w:rsid w:val="00FB407E"/>
    <w:rsid w:val="00FF1958"/>
    <w:rsid w:val="00FF45A4"/>
    <w:rsid w:val="00FF4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A4A0"/>
  <w15:chartTrackingRefBased/>
  <w15:docId w15:val="{C756223E-39B7-4FF8-B1C8-173F29C9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23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2301"/>
    <w:rPr>
      <w:sz w:val="18"/>
      <w:szCs w:val="18"/>
    </w:rPr>
  </w:style>
  <w:style w:type="paragraph" w:styleId="a5">
    <w:name w:val="footer"/>
    <w:basedOn w:val="a"/>
    <w:link w:val="a6"/>
    <w:uiPriority w:val="99"/>
    <w:unhideWhenUsed/>
    <w:rsid w:val="00862301"/>
    <w:pPr>
      <w:tabs>
        <w:tab w:val="center" w:pos="4153"/>
        <w:tab w:val="right" w:pos="8306"/>
      </w:tabs>
      <w:snapToGrid w:val="0"/>
      <w:jc w:val="left"/>
    </w:pPr>
    <w:rPr>
      <w:sz w:val="18"/>
      <w:szCs w:val="18"/>
    </w:rPr>
  </w:style>
  <w:style w:type="character" w:customStyle="1" w:styleId="a6">
    <w:name w:val="页脚 字符"/>
    <w:basedOn w:val="a0"/>
    <w:link w:val="a5"/>
    <w:uiPriority w:val="99"/>
    <w:rsid w:val="00862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4</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154</cp:revision>
  <dcterms:created xsi:type="dcterms:W3CDTF">2020-01-11T03:06:00Z</dcterms:created>
  <dcterms:modified xsi:type="dcterms:W3CDTF">2020-01-13T08:10:00Z</dcterms:modified>
</cp:coreProperties>
</file>