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44ACFC" w14:textId="7B305DC5" w:rsidR="006B26AE" w:rsidRDefault="006B26AE" w:rsidP="006B26AE">
      <w:pPr>
        <w:pStyle w:val="a7"/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36C63722" wp14:editId="67F863FC">
            <wp:simplePos x="0" y="0"/>
            <wp:positionH relativeFrom="column">
              <wp:posOffset>-27940</wp:posOffset>
            </wp:positionH>
            <wp:positionV relativeFrom="paragraph">
              <wp:posOffset>562610</wp:posOffset>
            </wp:positionV>
            <wp:extent cx="11100435" cy="5734050"/>
            <wp:effectExtent l="0" t="0" r="5715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00435" cy="5734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</w:rPr>
        <w:t>整</w:t>
      </w:r>
      <w:proofErr w:type="gramStart"/>
      <w:r>
        <w:rPr>
          <w:rFonts w:hint="eastAsia"/>
        </w:rPr>
        <w:t>经报工操作</w:t>
      </w:r>
      <w:proofErr w:type="gramEnd"/>
      <w:r>
        <w:rPr>
          <w:rFonts w:hint="eastAsia"/>
        </w:rPr>
        <w:t>教程</w:t>
      </w:r>
    </w:p>
    <w:p w14:paraId="3708C5E5" w14:textId="60317A4F" w:rsidR="006B26AE" w:rsidRDefault="006B26AE" w:rsidP="006B26AE">
      <w:pPr>
        <w:pStyle w:val="a9"/>
      </w:pPr>
      <w:r>
        <w:rPr>
          <w:rFonts w:hint="eastAsia"/>
        </w:rPr>
        <w:t>操作逻辑顺序</w:t>
      </w:r>
    </w:p>
    <w:p w14:paraId="713C1A9F" w14:textId="4BC425DF" w:rsidR="00B4484D" w:rsidRDefault="006B26AE">
      <w:r>
        <w:rPr>
          <w:noProof/>
        </w:rPr>
        <w:drawing>
          <wp:anchor distT="0" distB="0" distL="114300" distR="114300" simplePos="0" relativeHeight="251658240" behindDoc="0" locked="0" layoutInCell="1" allowOverlap="1" wp14:anchorId="4429E75D" wp14:editId="48A9C422">
            <wp:simplePos x="0" y="0"/>
            <wp:positionH relativeFrom="margin">
              <wp:posOffset>8837295</wp:posOffset>
            </wp:positionH>
            <wp:positionV relativeFrom="paragraph">
              <wp:posOffset>3417570</wp:posOffset>
            </wp:positionV>
            <wp:extent cx="1228725" cy="2698807"/>
            <wp:effectExtent l="190500" t="190500" r="180975" b="19685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269880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C89F598" w14:textId="49ACF300" w:rsidR="006B26AE" w:rsidRPr="006B26AE" w:rsidRDefault="006B26AE" w:rsidP="006B26AE"/>
    <w:p w14:paraId="0AF3118F" w14:textId="29F54429" w:rsidR="006B26AE" w:rsidRPr="006B26AE" w:rsidRDefault="006B26AE" w:rsidP="006B26AE"/>
    <w:p w14:paraId="4144AEFD" w14:textId="02F9EE70" w:rsidR="006B26AE" w:rsidRPr="006B26AE" w:rsidRDefault="006B26AE" w:rsidP="006B26AE"/>
    <w:p w14:paraId="493CFFF3" w14:textId="4433EF23" w:rsidR="006B26AE" w:rsidRPr="006B26AE" w:rsidRDefault="006B26AE" w:rsidP="006B26AE"/>
    <w:p w14:paraId="1769E4BD" w14:textId="5478E407" w:rsidR="006B26AE" w:rsidRPr="006B26AE" w:rsidRDefault="006B26AE" w:rsidP="006B26AE"/>
    <w:p w14:paraId="3CD0B151" w14:textId="2D2F42EC" w:rsidR="006B26AE" w:rsidRPr="006B26AE" w:rsidRDefault="006B26AE" w:rsidP="006B26AE"/>
    <w:p w14:paraId="0927310D" w14:textId="3EEDBDA5" w:rsidR="006B26AE" w:rsidRPr="006B26AE" w:rsidRDefault="00C943AD" w:rsidP="006B26AE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418E2181" wp14:editId="4A27AFD3">
                <wp:simplePos x="0" y="0"/>
                <wp:positionH relativeFrom="margin">
                  <wp:posOffset>8973185</wp:posOffset>
                </wp:positionH>
                <wp:positionV relativeFrom="paragraph">
                  <wp:posOffset>292100</wp:posOffset>
                </wp:positionV>
                <wp:extent cx="1000125" cy="1404620"/>
                <wp:effectExtent l="0" t="0" r="28575" b="1778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01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F6332A" w14:textId="29CE494B" w:rsidR="006B26AE" w:rsidRDefault="006B26AE">
                            <w:r>
                              <w:rPr>
                                <w:rFonts w:hint="eastAsia"/>
                              </w:rPr>
                              <w:t>字段说明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18E2181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706.55pt;margin-top:23pt;width:78.75pt;height:110.6pt;z-index:25166028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">
                <v:textbox style="mso-fit-shape-to-text:t">
                  <w:txbxContent>
                    <w:p w14:paraId="4BF6332A" w14:textId="29CE494B" w:rsidR="006B26AE" w:rsidRDefault="006B26AE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字段说明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CF41B0F" w14:textId="4BBEDA0D" w:rsidR="006B26AE" w:rsidRPr="006B26AE" w:rsidRDefault="006B26AE" w:rsidP="006B26AE"/>
    <w:p w14:paraId="73C00920" w14:textId="292AF9C0" w:rsidR="006B26AE" w:rsidRPr="006B26AE" w:rsidRDefault="006B26AE" w:rsidP="006B26AE"/>
    <w:p w14:paraId="70BC0E98" w14:textId="7988C0DF" w:rsidR="006B26AE" w:rsidRPr="006B26AE" w:rsidRDefault="006B26AE" w:rsidP="006B26AE"/>
    <w:p w14:paraId="2F724759" w14:textId="4E27E06C" w:rsidR="006B26AE" w:rsidRPr="006B26AE" w:rsidRDefault="006B26AE" w:rsidP="006B26AE"/>
    <w:p w14:paraId="4A25A42B" w14:textId="77777777" w:rsidR="003241F4" w:rsidRDefault="003241F4" w:rsidP="00F25DBB">
      <w:pPr>
        <w:pStyle w:val="a9"/>
      </w:pPr>
    </w:p>
    <w:p w14:paraId="0E986BBD" w14:textId="50FE62EB" w:rsidR="006B26AE" w:rsidRDefault="006B26AE" w:rsidP="00F25DBB">
      <w:pPr>
        <w:pStyle w:val="a9"/>
      </w:pPr>
      <w:bookmarkStart w:id="0" w:name="_Hlk64625361"/>
      <w:r>
        <w:rPr>
          <w:rFonts w:hint="eastAsia"/>
        </w:rPr>
        <w:lastRenderedPageBreak/>
        <w:t>详细操作截图</w:t>
      </w:r>
    </w:p>
    <w:bookmarkEnd w:id="0"/>
    <w:p w14:paraId="0610F8CE" w14:textId="4997A1CE" w:rsidR="00F25DBB" w:rsidRPr="00F25DBB" w:rsidRDefault="00F25DBB" w:rsidP="00F25DBB">
      <w:pPr>
        <w:rPr>
          <w:szCs w:val="28"/>
        </w:rPr>
      </w:pPr>
      <w:r w:rsidRPr="00F25DBB">
        <w:rPr>
          <w:szCs w:val="28"/>
        </w:rPr>
        <w:fldChar w:fldCharType="begin"/>
      </w:r>
      <w:r w:rsidRPr="00F25DBB">
        <w:rPr>
          <w:szCs w:val="28"/>
        </w:rPr>
        <w:instrText xml:space="preserve"> </w:instrText>
      </w:r>
      <w:r w:rsidRPr="00F25DBB">
        <w:rPr>
          <w:rFonts w:hint="eastAsia"/>
          <w:szCs w:val="28"/>
        </w:rPr>
        <w:instrText>eq \o\ac(○,1)</w:instrText>
      </w:r>
      <w:r w:rsidRPr="00F25DBB">
        <w:rPr>
          <w:szCs w:val="28"/>
        </w:rPr>
        <w:fldChar w:fldCharType="end"/>
      </w:r>
      <w:r>
        <w:rPr>
          <w:rFonts w:hint="eastAsia"/>
          <w:szCs w:val="28"/>
        </w:rPr>
        <w:t>点击“扫码”</w:t>
      </w:r>
    </w:p>
    <w:p w14:paraId="66ECB6E3" w14:textId="2117D473" w:rsidR="00F25DBB" w:rsidRDefault="006B26AE" w:rsidP="003241F4">
      <w:pPr>
        <w:ind w:firstLineChars="200" w:firstLine="560"/>
        <w:rPr>
          <w:rFonts w:hint="eastAsia"/>
        </w:rPr>
      </w:pPr>
      <w:r>
        <w:rPr>
          <w:noProof/>
        </w:rPr>
        <w:drawing>
          <wp:inline distT="0" distB="0" distL="0" distR="0" wp14:anchorId="50955D02" wp14:editId="2AC667C2">
            <wp:extent cx="10331450" cy="5041900"/>
            <wp:effectExtent l="0" t="0" r="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331450" cy="504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C43EB" w14:textId="36367F97" w:rsidR="00F25DBB" w:rsidRDefault="00F25DBB" w:rsidP="006B26AE">
      <w:pPr>
        <w:ind w:firstLineChars="200" w:firstLine="560"/>
      </w:pPr>
    </w:p>
    <w:p w14:paraId="63C988F0" w14:textId="637240A7" w:rsidR="00F25DBB" w:rsidRDefault="00F25DBB" w:rsidP="006B26AE">
      <w:pPr>
        <w:ind w:firstLineChars="200" w:firstLine="560"/>
        <w:rPr>
          <w:szCs w:val="28"/>
        </w:rPr>
      </w:pPr>
      <w:r w:rsidRPr="00F25DBB">
        <w:rPr>
          <w:szCs w:val="28"/>
        </w:rPr>
        <w:lastRenderedPageBreak/>
        <w:fldChar w:fldCharType="begin"/>
      </w:r>
      <w:r w:rsidRPr="00F25DBB">
        <w:rPr>
          <w:szCs w:val="28"/>
        </w:rPr>
        <w:instrText xml:space="preserve"> </w:instrText>
      </w:r>
      <w:r w:rsidRPr="00F25DBB">
        <w:rPr>
          <w:rFonts w:hint="eastAsia"/>
          <w:szCs w:val="28"/>
        </w:rPr>
        <w:instrText>eq \o\ac(○,2)</w:instrText>
      </w:r>
      <w:r w:rsidRPr="00F25DBB">
        <w:rPr>
          <w:szCs w:val="28"/>
        </w:rPr>
        <w:fldChar w:fldCharType="end"/>
      </w:r>
      <w:r>
        <w:rPr>
          <w:rFonts w:hint="eastAsia"/>
          <w:szCs w:val="28"/>
        </w:rPr>
        <w:t>扫描《整经工单》</w:t>
      </w:r>
    </w:p>
    <w:p w14:paraId="31271FC2" w14:textId="2C88FC74" w:rsidR="00F25DBB" w:rsidRDefault="00F25DBB" w:rsidP="006B26AE">
      <w:pPr>
        <w:ind w:firstLineChars="200" w:firstLine="560"/>
        <w:rPr>
          <w:szCs w:val="28"/>
        </w:rPr>
      </w:pPr>
      <w:r>
        <w:rPr>
          <w:szCs w:val="28"/>
        </w:rPr>
        <w:fldChar w:fldCharType="begin"/>
      </w:r>
      <w:r>
        <w:rPr>
          <w:szCs w:val="28"/>
        </w:rPr>
        <w:instrText xml:space="preserve"> </w:instrText>
      </w:r>
      <w:r>
        <w:rPr>
          <w:rFonts w:hint="eastAsia"/>
          <w:szCs w:val="28"/>
        </w:rPr>
        <w:instrText>eq \o\ac(○,3)</w:instrText>
      </w:r>
      <w:r>
        <w:rPr>
          <w:szCs w:val="28"/>
        </w:rPr>
        <w:fldChar w:fldCharType="end"/>
      </w:r>
      <w:r>
        <w:rPr>
          <w:rFonts w:hint="eastAsia"/>
          <w:szCs w:val="28"/>
        </w:rPr>
        <w:t>填写-上纱信息</w:t>
      </w:r>
    </w:p>
    <w:p w14:paraId="01EC955D" w14:textId="3996F20D" w:rsidR="00B350B6" w:rsidRPr="00C943AD" w:rsidRDefault="00B350B6" w:rsidP="00C943AD">
      <w:pPr>
        <w:ind w:firstLineChars="200" w:firstLine="560"/>
        <w:rPr>
          <w:szCs w:val="28"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4B0FA310" wp14:editId="260ECF7D">
            <wp:simplePos x="0" y="0"/>
            <wp:positionH relativeFrom="column">
              <wp:posOffset>180340</wp:posOffset>
            </wp:positionH>
            <wp:positionV relativeFrom="paragraph">
              <wp:posOffset>36830</wp:posOffset>
            </wp:positionV>
            <wp:extent cx="10331450" cy="5075555"/>
            <wp:effectExtent l="0" t="0" r="0" b="0"/>
            <wp:wrapSquare wrapText="bothSides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31450" cy="5075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ABAE87" w14:textId="21078C1D" w:rsidR="00C943AD" w:rsidRDefault="00B350B6" w:rsidP="006B26AE">
      <w:pPr>
        <w:ind w:firstLineChars="200" w:firstLine="560"/>
        <w:rPr>
          <w:noProof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457200" distR="457200" simplePos="0" relativeHeight="251666432" behindDoc="0" locked="0" layoutInCell="1" allowOverlap="1" wp14:anchorId="6EDA281A" wp14:editId="613858D3">
                <wp:simplePos x="0" y="0"/>
                <wp:positionH relativeFrom="margin">
                  <wp:posOffset>6553835</wp:posOffset>
                </wp:positionH>
                <wp:positionV relativeFrom="page">
                  <wp:posOffset>1076325</wp:posOffset>
                </wp:positionV>
                <wp:extent cx="2058035" cy="6267450"/>
                <wp:effectExtent l="95250" t="0" r="6350" b="0"/>
                <wp:wrapNone/>
                <wp:docPr id="124" name="矩形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8035" cy="626745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  <a:effectLst>
                          <a:outerShdw dist="91440" dir="10800000" algn="r" rotWithShape="0">
                            <a:schemeClr val="accent1"/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F0EEA8" w14:textId="19FDC1AF" w:rsidR="00B350B6" w:rsidRDefault="00B350B6" w:rsidP="00B350B6">
                            <w:pPr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Cs w:val="28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 w:hint="eastAsia"/>
                                <w:color w:val="FFFFFF" w:themeColor="background1"/>
                                <w:szCs w:val="28"/>
                              </w:rPr>
                              <w:t>【</w:t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Cs w:val="28"/>
                              </w:rPr>
                              <w:t>关于</w:t>
                            </w:r>
                            <w:r>
                              <w:rPr>
                                <w:rFonts w:asciiTheme="majorHAnsi" w:eastAsiaTheme="majorEastAsia" w:hAnsiTheme="majorHAnsi" w:cstheme="majorBidi" w:hint="eastAsia"/>
                                <w:color w:val="FFFFFF" w:themeColor="background1"/>
                                <w:szCs w:val="28"/>
                              </w:rPr>
                              <w:t>交接班和完成按钮情况说明】</w:t>
                            </w:r>
                          </w:p>
                          <w:p w14:paraId="43945EEF" w14:textId="0C4744A2" w:rsidR="00B350B6" w:rsidRDefault="00B350B6" w:rsidP="00B350B6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1交接班按钮说明</w:t>
                            </w:r>
                            <w:r>
                              <w:rPr>
                                <w:color w:val="FFFFFF" w:themeColor="background1"/>
                              </w:rPr>
                              <w:br/>
                            </w:r>
                            <w:r w:rsidR="00C943AD">
                              <w:rPr>
                                <w:rFonts w:hint="eastAsia"/>
                                <w:color w:val="FFFFFF" w:themeColor="background1"/>
                              </w:rPr>
                              <w:t>1</w:t>
                            </w:r>
                            <w:r w:rsidR="00C943AD">
                              <w:rPr>
                                <w:color w:val="FFFFFF" w:themeColor="background1"/>
                              </w:rPr>
                              <w:t>.1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什么情况下点击“交接班”？</w:t>
                            </w:r>
                          </w:p>
                          <w:p w14:paraId="057072C8" w14:textId="77777777" w:rsidR="00C943AD" w:rsidRDefault="00B350B6" w:rsidP="00B350B6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答复：当前班次开始报工，</w:t>
                            </w:r>
                            <w:proofErr w:type="gramStart"/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但是轴</w:t>
                            </w:r>
                            <w:proofErr w:type="gramEnd"/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在交接班前还没有完成</w:t>
                            </w:r>
                            <w:r w:rsidR="00C943AD">
                              <w:rPr>
                                <w:rFonts w:hint="eastAsia"/>
                                <w:color w:val="FFFFFF" w:themeColor="background1"/>
                              </w:rPr>
                              <w:t>，需要下个班次继续生产的情况下点击。</w:t>
                            </w:r>
                            <w:r w:rsidR="00C943AD">
                              <w:rPr>
                                <w:color w:val="FFFFFF" w:themeColor="background1"/>
                              </w:rPr>
                              <w:br/>
                              <w:t>1.2</w:t>
                            </w:r>
                            <w:r w:rsidR="00C943AD">
                              <w:rPr>
                                <w:rFonts w:hint="eastAsia"/>
                                <w:color w:val="FFFFFF" w:themeColor="background1"/>
                              </w:rPr>
                              <w:t>最多记录几个班次</w:t>
                            </w:r>
                            <w:r w:rsidR="00C943AD">
                              <w:rPr>
                                <w:color w:val="FFFFFF" w:themeColor="background1"/>
                              </w:rPr>
                              <w:br/>
                              <w:t>答复</w:t>
                            </w:r>
                            <w:r w:rsidR="00C943AD">
                              <w:rPr>
                                <w:rFonts w:hint="eastAsia"/>
                                <w:color w:val="FFFFFF" w:themeColor="background1"/>
                              </w:rPr>
                              <w:t>：最多记录3个班次，分为：整经记录1；整经记录2；整经记录3。</w:t>
                            </w:r>
                          </w:p>
                          <w:p w14:paraId="34865700" w14:textId="56655406" w:rsidR="00B350B6" w:rsidRDefault="00C943AD" w:rsidP="00B350B6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如果这个</w:t>
                            </w:r>
                            <w:proofErr w:type="gramStart"/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轴需要</w:t>
                            </w:r>
                            <w:proofErr w:type="gramEnd"/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第四个班次继续生产的情况需要人</w:t>
                            </w:r>
                            <w:proofErr w:type="gramStart"/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手动在</w:t>
                            </w:r>
                            <w:proofErr w:type="gramEnd"/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这个界面上进行求和。</w:t>
                            </w:r>
                            <w:r>
                              <w:rPr>
                                <w:color w:val="FFFFFF" w:themeColor="background1"/>
                              </w:rPr>
                              <w:br/>
                              <w:t>2完成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按钮说明</w:t>
                            </w:r>
                            <w:r>
                              <w:rPr>
                                <w:color w:val="FFFFFF" w:themeColor="background1"/>
                              </w:rPr>
                              <w:br/>
                            </w:r>
                            <w:proofErr w:type="gramStart"/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倒轴后</w:t>
                            </w:r>
                            <w:proofErr w:type="gramEnd"/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填写“轴号”和“倒轴工号”填写完成后，点击“完成”。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2880" tIns="228600" rIns="182880" bIns="2286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37000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DA281A" id="矩形 124" o:spid="_x0000_s1027" style="position:absolute;left:0;text-align:left;margin-left:516.05pt;margin-top:84.75pt;width:162.05pt;height:493.5pt;z-index:251666432;visibility:visible;mso-wrap-style:square;mso-width-percent:370;mso-height-percent:0;mso-wrap-distance-left:36pt;mso-wrap-distance-top:0;mso-wrap-distance-right:36pt;mso-wrap-distance-bottom:0;mso-position-horizontal:absolute;mso-position-horizontal-relative:margin;mso-position-vertical:absolute;mso-position-vertical-relative:page;mso-width-percent:37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" fillcolor="#ed7d31 [3205]" stroked="f" strokeweight="1pt">
                <v:shadow on="t" color="#4472c4 [3204]" origin=".5" offset="-7.2pt,0"/>
                <v:textbox inset="14.4pt,18pt,14.4pt,18pt">
                  <w:txbxContent>
                    <w:p w14:paraId="5CF0EEA8" w14:textId="19FDC1AF" w:rsidR="00B350B6" w:rsidRDefault="00B350B6" w:rsidP="00B350B6">
                      <w:pPr>
                        <w:rPr>
                          <w:rFonts w:asciiTheme="majorHAnsi" w:eastAsiaTheme="majorEastAsia" w:hAnsiTheme="majorHAnsi" w:cstheme="majorBidi" w:hint="eastAsia"/>
                          <w:color w:val="FFFFFF" w:themeColor="background1"/>
                          <w:szCs w:val="28"/>
                        </w:rPr>
                      </w:pPr>
                      <w:r>
                        <w:rPr>
                          <w:rFonts w:asciiTheme="majorHAnsi" w:eastAsiaTheme="majorEastAsia" w:hAnsiTheme="majorHAnsi" w:cstheme="majorBidi" w:hint="eastAsia"/>
                          <w:color w:val="FFFFFF" w:themeColor="background1"/>
                          <w:szCs w:val="28"/>
                        </w:rPr>
                        <w:t>【</w:t>
                      </w:r>
                      <w:r>
                        <w:rPr>
                          <w:rFonts w:asciiTheme="majorHAnsi" w:eastAsiaTheme="majorEastAsia" w:hAnsiTheme="majorHAnsi" w:cstheme="majorBidi"/>
                          <w:color w:val="FFFFFF" w:themeColor="background1"/>
                          <w:szCs w:val="28"/>
                        </w:rPr>
                        <w:t>关于</w:t>
                      </w:r>
                      <w:r>
                        <w:rPr>
                          <w:rFonts w:asciiTheme="majorHAnsi" w:eastAsiaTheme="majorEastAsia" w:hAnsiTheme="majorHAnsi" w:cstheme="majorBidi" w:hint="eastAsia"/>
                          <w:color w:val="FFFFFF" w:themeColor="background1"/>
                          <w:szCs w:val="28"/>
                        </w:rPr>
                        <w:t>交接班和完成按钮情况说明】</w:t>
                      </w:r>
                    </w:p>
                    <w:p w14:paraId="43945EEF" w14:textId="0C4744A2" w:rsidR="00B350B6" w:rsidRDefault="00B350B6" w:rsidP="00B350B6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</w:rPr>
                        <w:t>1交接班按钮说明</w:t>
                      </w:r>
                      <w:r>
                        <w:rPr>
                          <w:color w:val="FFFFFF" w:themeColor="background1"/>
                        </w:rPr>
                        <w:br/>
                      </w:r>
                      <w:r w:rsidR="00C943AD">
                        <w:rPr>
                          <w:rFonts w:hint="eastAsia"/>
                          <w:color w:val="FFFFFF" w:themeColor="background1"/>
                        </w:rPr>
                        <w:t>1</w:t>
                      </w:r>
                      <w:r w:rsidR="00C943AD">
                        <w:rPr>
                          <w:color w:val="FFFFFF" w:themeColor="background1"/>
                        </w:rPr>
                        <w:t>.1</w:t>
                      </w:r>
                      <w:r>
                        <w:rPr>
                          <w:rFonts w:hint="eastAsia"/>
                          <w:color w:val="FFFFFF" w:themeColor="background1"/>
                        </w:rPr>
                        <w:t>什么情况下点击“交接班”？</w:t>
                      </w:r>
                    </w:p>
                    <w:p w14:paraId="057072C8" w14:textId="77777777" w:rsidR="00C943AD" w:rsidRDefault="00B350B6" w:rsidP="00B350B6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</w:rPr>
                        <w:t>答复：当前班次开始报工，</w:t>
                      </w:r>
                      <w:proofErr w:type="gramStart"/>
                      <w:r>
                        <w:rPr>
                          <w:rFonts w:hint="eastAsia"/>
                          <w:color w:val="FFFFFF" w:themeColor="background1"/>
                        </w:rPr>
                        <w:t>但是轴</w:t>
                      </w:r>
                      <w:proofErr w:type="gramEnd"/>
                      <w:r>
                        <w:rPr>
                          <w:rFonts w:hint="eastAsia"/>
                          <w:color w:val="FFFFFF" w:themeColor="background1"/>
                        </w:rPr>
                        <w:t>在交接班前还没有完成</w:t>
                      </w:r>
                      <w:r w:rsidR="00C943AD">
                        <w:rPr>
                          <w:rFonts w:hint="eastAsia"/>
                          <w:color w:val="FFFFFF" w:themeColor="background1"/>
                        </w:rPr>
                        <w:t>，需要下个班次继续生产的情况下点击。</w:t>
                      </w:r>
                      <w:r w:rsidR="00C943AD">
                        <w:rPr>
                          <w:color w:val="FFFFFF" w:themeColor="background1"/>
                        </w:rPr>
                        <w:br/>
                        <w:t>1.2</w:t>
                      </w:r>
                      <w:r w:rsidR="00C943AD">
                        <w:rPr>
                          <w:rFonts w:hint="eastAsia"/>
                          <w:color w:val="FFFFFF" w:themeColor="background1"/>
                        </w:rPr>
                        <w:t>最多记录几个班次</w:t>
                      </w:r>
                      <w:r w:rsidR="00C943AD">
                        <w:rPr>
                          <w:color w:val="FFFFFF" w:themeColor="background1"/>
                        </w:rPr>
                        <w:br/>
                        <w:t>答复</w:t>
                      </w:r>
                      <w:r w:rsidR="00C943AD">
                        <w:rPr>
                          <w:rFonts w:hint="eastAsia"/>
                          <w:color w:val="FFFFFF" w:themeColor="background1"/>
                        </w:rPr>
                        <w:t>：最多记录3个班次，分为：整经记录1；整经记录2；整经记录3。</w:t>
                      </w:r>
                    </w:p>
                    <w:p w14:paraId="34865700" w14:textId="56655406" w:rsidR="00B350B6" w:rsidRDefault="00C943AD" w:rsidP="00B350B6">
                      <w:pPr>
                        <w:rPr>
                          <w:rFonts w:hint="eastAsia"/>
                          <w:color w:val="FFFFFF" w:themeColor="background1"/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</w:rPr>
                        <w:t>如果这个</w:t>
                      </w:r>
                      <w:proofErr w:type="gramStart"/>
                      <w:r>
                        <w:rPr>
                          <w:rFonts w:hint="eastAsia"/>
                          <w:color w:val="FFFFFF" w:themeColor="background1"/>
                        </w:rPr>
                        <w:t>轴需要</w:t>
                      </w:r>
                      <w:proofErr w:type="gramEnd"/>
                      <w:r>
                        <w:rPr>
                          <w:rFonts w:hint="eastAsia"/>
                          <w:color w:val="FFFFFF" w:themeColor="background1"/>
                        </w:rPr>
                        <w:t>第四个班次继续生产的情况需要人</w:t>
                      </w:r>
                      <w:proofErr w:type="gramStart"/>
                      <w:r>
                        <w:rPr>
                          <w:rFonts w:hint="eastAsia"/>
                          <w:color w:val="FFFFFF" w:themeColor="background1"/>
                        </w:rPr>
                        <w:t>手动在</w:t>
                      </w:r>
                      <w:proofErr w:type="gramEnd"/>
                      <w:r>
                        <w:rPr>
                          <w:rFonts w:hint="eastAsia"/>
                          <w:color w:val="FFFFFF" w:themeColor="background1"/>
                        </w:rPr>
                        <w:t>这个界面上进行求和。</w:t>
                      </w:r>
                      <w:r>
                        <w:rPr>
                          <w:color w:val="FFFFFF" w:themeColor="background1"/>
                        </w:rPr>
                        <w:br/>
                        <w:t>2完成</w:t>
                      </w:r>
                      <w:r>
                        <w:rPr>
                          <w:rFonts w:hint="eastAsia"/>
                          <w:color w:val="FFFFFF" w:themeColor="background1"/>
                        </w:rPr>
                        <w:t>按钮说明</w:t>
                      </w:r>
                      <w:r>
                        <w:rPr>
                          <w:color w:val="FFFFFF" w:themeColor="background1"/>
                        </w:rPr>
                        <w:br/>
                      </w:r>
                      <w:proofErr w:type="gramStart"/>
                      <w:r>
                        <w:rPr>
                          <w:rFonts w:hint="eastAsia"/>
                          <w:color w:val="FFFFFF" w:themeColor="background1"/>
                        </w:rPr>
                        <w:t>倒轴后</w:t>
                      </w:r>
                      <w:proofErr w:type="gramEnd"/>
                      <w:r>
                        <w:rPr>
                          <w:rFonts w:hint="eastAsia"/>
                          <w:color w:val="FFFFFF" w:themeColor="background1"/>
                        </w:rPr>
                        <w:t>填写“轴号”和“倒轴工号”填写完成后，点击“完成”。</w:t>
                      </w:r>
                    </w:p>
                  </w:txbxContent>
                </v:textbox>
                <w10:wrap anchorx="margin" anchory="page"/>
              </v:rect>
            </w:pict>
          </mc:Fallback>
        </mc:AlternateContent>
      </w:r>
      <w:r>
        <w:fldChar w:fldCharType="begin"/>
      </w:r>
      <w:r>
        <w:instrText xml:space="preserve"> </w:instrText>
      </w:r>
      <w:r>
        <w:rPr>
          <w:rFonts w:hint="eastAsia"/>
        </w:rPr>
        <w:instrText>eq \o\ac(○,4)</w:instrText>
      </w:r>
      <w:r>
        <w:fldChar w:fldCharType="end"/>
      </w:r>
      <w:r>
        <w:rPr>
          <w:rFonts w:hint="eastAsia"/>
        </w:rPr>
        <w:t>输入-整经记录信息</w:t>
      </w:r>
    </w:p>
    <w:p w14:paraId="582B33EB" w14:textId="43AAE8A4" w:rsidR="00F25DBB" w:rsidRDefault="00B350B6" w:rsidP="006B26AE">
      <w:pPr>
        <w:ind w:firstLineChars="200" w:firstLine="560"/>
      </w:pPr>
      <w:r>
        <w:rPr>
          <w:noProof/>
        </w:rPr>
        <w:drawing>
          <wp:inline distT="0" distB="0" distL="0" distR="0" wp14:anchorId="5E18CE9B" wp14:editId="2C40E975">
            <wp:extent cx="10331450" cy="508635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331450" cy="508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CEEF1" w14:textId="77777777" w:rsidR="00C943AD" w:rsidRDefault="00C943AD" w:rsidP="00C943AD">
      <w:pPr>
        <w:ind w:firstLineChars="200" w:firstLine="560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\o\ac(○,5)</w:instrText>
      </w:r>
      <w:r>
        <w:fldChar w:fldCharType="end"/>
      </w:r>
      <w:r>
        <w:rPr>
          <w:rFonts w:hint="eastAsia"/>
        </w:rPr>
        <w:t>完成后点击返回转跳回第一个界面。</w:t>
      </w:r>
    </w:p>
    <w:p w14:paraId="23533D10" w14:textId="6B532770" w:rsidR="00C943AD" w:rsidRPr="00C943AD" w:rsidRDefault="00C943AD" w:rsidP="00C943AD">
      <w:pPr>
        <w:ind w:firstLineChars="200" w:firstLine="560"/>
        <w:rPr>
          <w:color w:val="FF0000"/>
        </w:rPr>
      </w:pPr>
      <w:bookmarkStart w:id="1" w:name="_Hlk64635933"/>
      <w:r w:rsidRPr="00C943AD">
        <w:rPr>
          <w:rFonts w:hint="eastAsia"/>
          <w:color w:val="FF0000"/>
        </w:rPr>
        <w:t>备注：填写错误或者是忘记填写后，可以上班工长，由统计人员在后台修改。</w:t>
      </w:r>
      <w:bookmarkEnd w:id="1"/>
    </w:p>
    <w:sectPr w:rsidR="00C943AD" w:rsidRPr="00C943AD" w:rsidSect="006B26AE">
      <w:footerReference w:type="default" r:id="rId12"/>
      <w:pgSz w:w="16838" w:h="11906" w:orient="landscape"/>
      <w:pgMar w:top="284" w:right="284" w:bottom="284" w:left="28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D8CD6A5" w14:textId="77777777" w:rsidR="00177AEE" w:rsidRDefault="00177AEE" w:rsidP="006B26AE">
      <w:r>
        <w:separator/>
      </w:r>
    </w:p>
  </w:endnote>
  <w:endnote w:type="continuationSeparator" w:id="0">
    <w:p w14:paraId="490074AC" w14:textId="77777777" w:rsidR="00177AEE" w:rsidRDefault="00177AEE" w:rsidP="006B26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68308735"/>
      <w:docPartObj>
        <w:docPartGallery w:val="Page Numbers (Bottom of Page)"/>
        <w:docPartUnique/>
      </w:docPartObj>
    </w:sdtPr>
    <w:sdtEndPr/>
    <w:sdtContent>
      <w:p w14:paraId="17A4A362" w14:textId="3F74F5BF" w:rsidR="00F25DBB" w:rsidRDefault="00F25DBB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17D1C979" w14:textId="77777777" w:rsidR="006B26AE" w:rsidRDefault="006B26AE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8EA1FB" w14:textId="77777777" w:rsidR="00177AEE" w:rsidRDefault="00177AEE" w:rsidP="006B26AE">
      <w:r>
        <w:separator/>
      </w:r>
    </w:p>
  </w:footnote>
  <w:footnote w:type="continuationSeparator" w:id="0">
    <w:p w14:paraId="380E4306" w14:textId="77777777" w:rsidR="00177AEE" w:rsidRDefault="00177AEE" w:rsidP="006B26A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CE4"/>
    <w:rsid w:val="000F1621"/>
    <w:rsid w:val="00177AEE"/>
    <w:rsid w:val="00285E8B"/>
    <w:rsid w:val="003241F4"/>
    <w:rsid w:val="006B26AE"/>
    <w:rsid w:val="009E7813"/>
    <w:rsid w:val="00B350B6"/>
    <w:rsid w:val="00B4484D"/>
    <w:rsid w:val="00C943AD"/>
    <w:rsid w:val="00D51CE4"/>
    <w:rsid w:val="00E73B02"/>
    <w:rsid w:val="00ED4E7B"/>
    <w:rsid w:val="00F25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CFE76D"/>
  <w15:chartTrackingRefBased/>
  <w15:docId w15:val="{4D1024B2-D78B-4AD8-9CFA-0FAD2BB0D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25DBB"/>
    <w:pPr>
      <w:widowControl w:val="0"/>
      <w:jc w:val="both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B26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B26A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B26A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B26AE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6B26AE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6B26A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6B26AE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6B26AE"/>
    <w:rPr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28C7F1-4EC0-483A-9ACA-64A915D7A6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31</Words>
  <Characters>182</Characters>
  <Application>Microsoft Office Word</Application>
  <DocSecurity>0</DocSecurity>
  <Lines>1</Lines>
  <Paragraphs>1</Paragraphs>
  <ScaleCrop>false</ScaleCrop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17642</dc:creator>
  <cp:keywords/>
  <dc:description/>
  <cp:lastModifiedBy>17642</cp:lastModifiedBy>
  <cp:revision>4</cp:revision>
  <dcterms:created xsi:type="dcterms:W3CDTF">2021-02-19T02:00:00Z</dcterms:created>
  <dcterms:modified xsi:type="dcterms:W3CDTF">2021-02-19T06:22:00Z</dcterms:modified>
</cp:coreProperties>
</file>