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No-Code für KI-Agenten</w:t>
      </w:r>
    </w:p>
    <w:p>
      <w:pPr>
        <w:pStyle w:val="Heading2"/>
      </w:pPr>
      <w:r>
        <w:t>Was ist das?</w:t>
      </w:r>
    </w:p>
    <w:p>
      <w:r>
        <w:t>Vollständig visuelle Tools ohne Programmierung (z. B. Chatfuel, Zapier, Dialogflow, Voiceflow).</w:t>
      </w:r>
    </w:p>
    <w:p>
      <w:pPr>
        <w:pStyle w:val="Heading2"/>
      </w:pPr>
      <w:r>
        <w:t>Wofür wird es verwendet</w:t>
      </w:r>
    </w:p>
    <w:p>
      <w:r>
        <w:t>Schnelle Erstellung von Chatbots und KI-Agenten ohne Programmierkenntnisse.</w:t>
      </w:r>
    </w:p>
    <w:p>
      <w:pPr>
        <w:pStyle w:val="Heading2"/>
      </w:pPr>
      <w:r>
        <w:t>Beispiel</w:t>
      </w:r>
    </w:p>
    <w:p>
      <w:r>
        <w:t>Chatbot in Chatfuel, der ChatGPT für Antworten nutzt.</w:t>
      </w:r>
    </w:p>
    <w:p>
      <w:pPr>
        <w:pStyle w:val="Heading2"/>
      </w:pPr>
      <w:r>
        <w:t>Vorteile</w:t>
      </w:r>
    </w:p>
    <w:p>
      <w:pPr>
        <w:pStyle w:val="ListBullet"/>
      </w:pPr>
      <w:r>
        <w:t>Sehr schnelle Entwicklung.</w:t>
      </w:r>
    </w:p>
    <w:p>
      <w:pPr>
        <w:pStyle w:val="ListBullet"/>
      </w:pPr>
      <w:r>
        <w:t>Geeignet für Unternehmen ohne Entwickler.</w:t>
      </w:r>
    </w:p>
    <w:p>
      <w:pPr>
        <w:pStyle w:val="Heading2"/>
      </w:pPr>
      <w:r>
        <w:t>Nachteile</w:t>
      </w:r>
    </w:p>
    <w:p>
      <w:pPr>
        <w:pStyle w:val="ListBullet"/>
      </w:pPr>
      <w:r>
        <w:t>Sehr eingeschränkte Anpassungsmöglichkeiten.</w:t>
      </w:r>
    </w:p>
    <w:p>
      <w:pPr>
        <w:pStyle w:val="ListBullet"/>
      </w:pPr>
      <w:r>
        <w:t>Schwierige Skalierbarkeit.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