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10" w:right="210"/>
      </w:pPr>
      <w:r>
        <w:rPr>
          <w:rFonts w:hint="eastAsia"/>
        </w:rPr>
        <w:t>消息队列</w:t>
      </w:r>
    </w:p>
    <w:p>
      <w:pPr>
        <w:rPr>
          <w:rFonts w:hint="eastAsia"/>
        </w:rPr>
      </w:pPr>
      <w:r>
        <w:drawing>
          <wp:inline distT="0" distB="0" distL="0" distR="0">
            <wp:extent cx="6429375" cy="2762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1522" cy="27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486400" cy="1866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消息队列两种消费消息方式：</w:t>
      </w:r>
    </w:p>
    <w:p>
      <w:pPr>
        <w:rPr>
          <w:rFonts w:hint="eastAsia"/>
        </w:rPr>
      </w:pPr>
      <w:r>
        <w:rPr>
          <w:rFonts w:hint="eastAsia"/>
        </w:rPr>
        <w:t>1点对点,kafka只支持这种</w:t>
      </w:r>
    </w:p>
    <w:p>
      <w:pPr>
        <w:rPr>
          <w:rFonts w:hint="eastAsia"/>
        </w:rPr>
      </w:pPr>
      <w:r>
        <w:rPr>
          <w:rFonts w:hint="eastAsia"/>
        </w:rPr>
        <w:t>2发布/订阅</w:t>
      </w:r>
    </w:p>
    <w:p>
      <w:pPr>
        <w:rPr>
          <w:rFonts w:hint="eastAsia"/>
        </w:rPr>
      </w:pPr>
      <w:r>
        <w:drawing>
          <wp:inline distT="0" distB="0" distL="0" distR="0">
            <wp:extent cx="6779260" cy="349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486400" cy="2824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K</w:t>
      </w:r>
      <w:r>
        <w:rPr>
          <w:rFonts w:hint="eastAsia"/>
        </w:rPr>
        <w:t>afka：jafka是kafka的java实现。</w:t>
      </w:r>
    </w:p>
    <w:p>
      <w:pPr>
        <w:pStyle w:val="2"/>
        <w:ind w:left="210" w:right="210"/>
      </w:pPr>
      <w:r>
        <w:t>K</w:t>
      </w:r>
      <w:r>
        <w:rPr>
          <w:rFonts w:hint="eastAsia"/>
        </w:rPr>
        <w:t>afka简介：</w:t>
      </w:r>
    </w:p>
    <w:p>
      <w:r>
        <w:rPr>
          <w:rFonts w:hint="eastAsia"/>
        </w:rPr>
        <w:t>在流式计算中，Kafka一般用来缓存数据，storm通过消费Kafka的数据进行计算。</w:t>
      </w:r>
    </w:p>
    <w:p>
      <w:r>
        <w:rPr>
          <w:rFonts w:hint="eastAsia"/>
        </w:rPr>
        <w:t>1、分布式消息队列，集群，由Scala写成，由apache软件基金会开发的开源消息系统，</w:t>
      </w:r>
    </w:p>
    <w:p>
      <w:r>
        <w:rPr>
          <w:rFonts w:hint="eastAsia"/>
        </w:rPr>
        <w:t>2、</w:t>
      </w:r>
      <w:r>
        <w:t>K</w:t>
      </w:r>
      <w:r>
        <w:rPr>
          <w:rFonts w:hint="eastAsia"/>
        </w:rPr>
        <w:t>afka对消息保存时根据topic进行归类，</w:t>
      </w:r>
    </w:p>
    <w:p>
      <w:r>
        <w:rPr>
          <w:rFonts w:hint="eastAsia"/>
        </w:rPr>
        <w:t>3、发送消息者成为producer（生产者）,消息接受者称为Consumer（消费者），此外kafka有多个kafka实例组成，每个实例server称为broker</w:t>
      </w:r>
    </w:p>
    <w:p>
      <w:r>
        <w:rPr>
          <w:rFonts w:hint="eastAsia"/>
        </w:rPr>
        <w:t>4、无论是kafka集群，还是consumer都依赖于zookeeper集群保存一些meta信息，来保证系统可用性。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486400" cy="1738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3672205" cy="2171065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288" cy="21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13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b/>
        </w:rPr>
        <w:t>K</w:t>
      </w:r>
      <w:r>
        <w:rPr>
          <w:rFonts w:hint="eastAsia"/>
          <w:b/>
        </w:rPr>
        <w:t>afka cluster:</w:t>
      </w:r>
      <w:r>
        <w:rPr>
          <w:rFonts w:hint="eastAsia"/>
        </w:rPr>
        <w:t xml:space="preserve"> kafka由多个kafka实例组成，</w:t>
      </w:r>
    </w:p>
    <w:p>
      <w:pPr>
        <w:pStyle w:val="13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  <w:b/>
        </w:rPr>
        <w:t>Broker：</w:t>
      </w:r>
      <w:r>
        <w:rPr>
          <w:rFonts w:hint="eastAsia"/>
        </w:rPr>
        <w:t>每个实例server称为broker</w:t>
      </w:r>
    </w:p>
    <w:p>
      <w:pPr>
        <w:pStyle w:val="13"/>
        <w:widowControl/>
        <w:numPr>
          <w:ilvl w:val="0"/>
          <w:numId w:val="1"/>
        </w:numPr>
        <w:ind w:firstLineChars="0"/>
        <w:jc w:val="left"/>
      </w:pPr>
      <w:r>
        <w:rPr>
          <w:b/>
        </w:rPr>
        <w:t>P</w:t>
      </w:r>
      <w:r>
        <w:rPr>
          <w:rFonts w:hint="eastAsia"/>
          <w:b/>
        </w:rPr>
        <w:t>roducer：</w:t>
      </w:r>
      <w:r>
        <w:rPr>
          <w:rFonts w:hint="eastAsia"/>
        </w:rPr>
        <w:t>消息生产者，  Producer将消息发布到指定的Topic中,同时Producer也能决定将此消息归属于哪个partition;比如基于"round-robin"</w:t>
      </w:r>
      <w:r>
        <w:rPr>
          <w:rFonts w:hint="eastAsia"/>
          <w:lang w:val="en-US" w:eastAsia="zh-CN"/>
        </w:rPr>
        <w:t>(循环，轮循)</w:t>
      </w:r>
      <w:r>
        <w:rPr>
          <w:rFonts w:hint="eastAsia"/>
        </w:rPr>
        <w:t>方式或者通过其他的一些算法等.</w:t>
      </w:r>
    </w:p>
    <w:p>
      <w:pPr>
        <w:pStyle w:val="13"/>
        <w:widowControl/>
        <w:numPr>
          <w:ilvl w:val="0"/>
          <w:numId w:val="1"/>
        </w:numPr>
        <w:ind w:firstLineChars="0"/>
        <w:jc w:val="left"/>
      </w:pPr>
      <w:r>
        <w:rPr>
          <w:b/>
        </w:rPr>
        <w:t>C</w:t>
      </w:r>
      <w:r>
        <w:rPr>
          <w:rFonts w:hint="eastAsia"/>
          <w:b/>
        </w:rPr>
        <w:t>onsumer:</w:t>
      </w:r>
      <w:r>
        <w:rPr>
          <w:rFonts w:hint="eastAsia"/>
        </w:rPr>
        <w:t>消息消费者、订阅者，本质上kafka只支持Topic.每个consumer属于一个consumer group;反过来说,每个group中可以有多个consumer.发送到Topic的消息,只会被订阅此Topic的每个group中的一个consumer消费. 任何发布到此partition的消息都会被直接追加到log文件的尾部，每条消息在文件中的位置称为offset（偏移量），offset为一个long型数字，它是唯一标记一条消息。它唯一的标记一条消息。kafka并没有提供其他额外的索引机制来存储offset，因为在kafka中几乎不允许对消息进行“随机读写”。</w:t>
      </w:r>
    </w:p>
    <w:p>
      <w:pPr>
        <w:pStyle w:val="13"/>
        <w:numPr>
          <w:ilvl w:val="0"/>
          <w:numId w:val="1"/>
        </w:numPr>
        <w:ind w:firstLineChars="0"/>
      </w:pPr>
      <w:r>
        <w:rPr>
          <w:b/>
        </w:rPr>
        <w:t>T</w:t>
      </w:r>
      <w:r>
        <w:rPr>
          <w:rFonts w:hint="eastAsia"/>
          <w:b/>
        </w:rPr>
        <w:t xml:space="preserve">opic（话题）: </w:t>
      </w:r>
      <w:r>
        <w:rPr>
          <w:rFonts w:hint="eastAsia"/>
        </w:rPr>
        <w:t>一个Topic可以认为是一类消息，每个topic将被分成多个partition(区),每个partition在存储层面是append log文件。</w:t>
      </w:r>
    </w:p>
    <w:p>
      <w:pPr>
        <w:pStyle w:val="13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artition(分区:做负载均衡)：partitions的设计目的有多个.最根本原因是kafka基于文件存储.通过分区,可以将日志内容分散到多个server上,来避免文件尺寸达到单机磁盘的上限,每个partiton都会被当前server(kafka实例)保存;可以将一个topic切分多任意多个partitions,来消息保存/消费的效率.此外越多的partitions意味着可以容纳更多的consumer,有效提升并发消费的能力.(具体原理参见下文).</w:t>
      </w:r>
    </w:p>
    <w:p>
      <w:pPr>
        <w:pStyle w:val="13"/>
        <w:numPr>
          <w:ilvl w:val="0"/>
          <w:numId w:val="1"/>
        </w:numPr>
        <w:ind w:firstLineChars="0"/>
      </w:pPr>
      <w:r>
        <w:t>L</w:t>
      </w:r>
      <w:r>
        <w:rPr>
          <w:rFonts w:hint="eastAsia"/>
        </w:rPr>
        <w:t xml:space="preserve">eader(领导者)：存取数据，消费数据都是找Leader，Leader挂了，follower可以变为leader </w:t>
      </w:r>
    </w:p>
    <w:p>
      <w:pPr>
        <w:pStyle w:val="13"/>
        <w:numPr>
          <w:ilvl w:val="0"/>
          <w:numId w:val="1"/>
        </w:numPr>
        <w:ind w:firstLineChars="0"/>
        <w:rPr>
          <w:rFonts w:hint="eastAsia"/>
        </w:rPr>
      </w:pPr>
      <w:r>
        <w:t>F</w:t>
      </w:r>
      <w:r>
        <w:rPr>
          <w:rFonts w:hint="eastAsia"/>
        </w:rPr>
        <w:t>ollower(追随者)：是leader的备份</w:t>
      </w:r>
    </w:p>
    <w:p>
      <w:pPr>
        <w:pStyle w:val="13"/>
        <w:numPr>
          <w:ilvl w:val="0"/>
          <w:numId w:val="1"/>
        </w:numPr>
        <w:ind w:firstLineChars="0"/>
      </w:pPr>
      <w:r>
        <w:t>Guarantees</w:t>
      </w:r>
    </w:p>
    <w:p>
      <w:pPr>
        <w:pStyle w:val="1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发送到partitions中的消息将会按照它接收的顺序追加到日志中</w:t>
      </w:r>
    </w:p>
    <w:p>
      <w:pPr>
        <w:pStyle w:val="1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对于消费者而言,它们消费消息的顺序和日志中消息顺序一致.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如果Topic的"replicationfactor"为N,那么允许N-1个kafka实例失效.</w:t>
      </w:r>
    </w:p>
    <w:p>
      <w:r>
        <w:rPr>
          <w:rFonts w:hint="eastAsia"/>
        </w:rPr>
        <w:t>同一消费组不能同时消费同一分区，</w:t>
      </w:r>
    </w:p>
    <w:p>
      <w:r>
        <w:drawing>
          <wp:inline distT="0" distB="0" distL="0" distR="0">
            <wp:extent cx="5486400" cy="2752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  <w:bookmarkStart w:id="0" w:name="_GoBack"/>
      <w:bookmarkEnd w:id="0"/>
    </w:p>
    <w:p>
      <w:pPr>
        <w:pStyle w:val="3"/>
        <w:rPr>
          <w:rFonts w:hint="eastAsia"/>
        </w:rPr>
      </w:pPr>
      <w:r>
        <w:t>K</w:t>
      </w:r>
      <w:r>
        <w:rPr>
          <w:rFonts w:hint="eastAsia"/>
        </w:rPr>
        <w:t>afka安装----使用kafka自带的zookeeper</w:t>
      </w:r>
    </w:p>
    <w:p>
      <w:pPr>
        <w:rPr>
          <w:rFonts w:hint="eastAsia"/>
        </w:rPr>
      </w:pPr>
      <w:r>
        <w:rPr>
          <w:rFonts w:hint="eastAsia"/>
        </w:rPr>
        <w:t xml:space="preserve">解压安装包如下目录： </w:t>
      </w:r>
    </w:p>
    <w:p>
      <w:pPr>
        <w:rPr>
          <w:rFonts w:hint="eastAsia"/>
        </w:rPr>
      </w:pPr>
      <w:r>
        <w:rPr>
          <w:rFonts w:hint="eastAsia"/>
        </w:rPr>
        <w:t>bin目录中有许多脚本，启动zookeeper、kafka等</w:t>
      </w:r>
    </w:p>
    <w:p>
      <w:pPr>
        <w:rPr>
          <w:rFonts w:hint="eastAsia"/>
        </w:rPr>
      </w:pPr>
      <w:r>
        <w:rPr>
          <w:rFonts w:hint="eastAsia"/>
        </w:rPr>
        <w:t>config目录中有许多配置文件，如zookeeper和kafka的配置文件，启动时需要指定相关配置文件</w:t>
      </w:r>
    </w:p>
    <w:p>
      <w:pPr>
        <w:rPr>
          <w:rFonts w:hint="eastAsia"/>
        </w:rPr>
      </w:pPr>
      <w:r>
        <w:drawing>
          <wp:inline distT="0" distB="0" distL="0" distR="0">
            <wp:extent cx="5486400" cy="878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启动自带的zookeeper</w:t>
      </w:r>
    </w:p>
    <w:p>
      <w:pPr>
        <w:rPr>
          <w:rFonts w:hint="eastAsia"/>
        </w:rPr>
      </w:pPr>
      <w:r>
        <w:drawing>
          <wp:inline distT="0" distB="0" distL="0" distR="0">
            <wp:extent cx="5486400" cy="8356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启动kafka的broker</w:t>
      </w:r>
    </w:p>
    <w:p>
      <w:pPr>
        <w:rPr>
          <w:rFonts w:hint="eastAsia"/>
        </w:rPr>
      </w:pPr>
      <w:r>
        <w:rPr>
          <w:rFonts w:hint="eastAsia"/>
        </w:rPr>
        <w:t>端口默认9092</w:t>
      </w:r>
    </w:p>
    <w:p>
      <w:pPr>
        <w:rPr>
          <w:rFonts w:hint="eastAsia"/>
        </w:rPr>
      </w:pPr>
      <w:r>
        <w:drawing>
          <wp:inline distT="0" distB="0" distL="0" distR="0">
            <wp:extent cx="5486400" cy="1259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b="325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4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486400" cy="11779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创建topic(话题)：</w:t>
      </w:r>
    </w:p>
    <w:p>
      <w:pPr>
        <w:rPr>
          <w:rFonts w:hint="eastAsia"/>
        </w:rPr>
      </w:pPr>
      <w:r>
        <w:drawing>
          <wp:inline distT="0" distB="0" distL="0" distR="0">
            <wp:extent cx="5486400" cy="744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启用console-consumer订阅这个topic消息，并查看效果</w:t>
      </w:r>
    </w:p>
    <w:p>
      <w:pPr>
        <w:rPr>
          <w:rFonts w:hint="eastAsia"/>
        </w:rPr>
      </w:pPr>
      <w:r>
        <w:drawing>
          <wp:inline distT="0" distB="0" distL="0" distR="0">
            <wp:extent cx="5486400" cy="532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启用console-producer 使用发布消息</w:t>
      </w:r>
    </w:p>
    <w:p>
      <w:r>
        <w:drawing>
          <wp:inline distT="0" distB="0" distL="0" distR="0">
            <wp:extent cx="5486400" cy="5657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Kafka安装----使用kafka单独的zookeeper</w:t>
      </w:r>
    </w:p>
    <w:p>
      <w:pPr>
        <w:rPr>
          <w:rFonts w:hint="eastAsia"/>
        </w:rPr>
      </w:pPr>
      <w:r>
        <w:rPr>
          <w:rFonts w:hint="eastAsia"/>
        </w:rPr>
        <w:t>启动zookeeper</w:t>
      </w:r>
    </w:p>
    <w:p>
      <w:pPr>
        <w:rPr>
          <w:rFonts w:hint="eastAsia"/>
        </w:rPr>
      </w:pPr>
      <w:r>
        <w:drawing>
          <wp:inline distT="0" distB="0" distL="0" distR="0">
            <wp:extent cx="5486400" cy="2101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启动kafka</w:t>
      </w:r>
    </w:p>
    <w:p>
      <w:pPr>
        <w:rPr>
          <w:rFonts w:hint="eastAsia"/>
        </w:rPr>
      </w:pPr>
      <w:r>
        <w:drawing>
          <wp:inline distT="0" distB="0" distL="0" distR="0">
            <wp:extent cx="5486400" cy="15481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启用console-consumer订阅这个topic消息，并查看效果</w:t>
      </w:r>
    </w:p>
    <w:p>
      <w:pPr>
        <w:rPr>
          <w:rFonts w:hint="eastAsia"/>
        </w:rPr>
      </w:pPr>
      <w:r>
        <w:drawing>
          <wp:inline distT="0" distB="0" distL="0" distR="0">
            <wp:extent cx="5486400" cy="3568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启用console-producer 使用发布消息</w:t>
      </w:r>
    </w:p>
    <w:p>
      <w:pPr>
        <w:rPr>
          <w:rFonts w:hint="eastAsia"/>
        </w:rPr>
      </w:pPr>
      <w:r>
        <w:drawing>
          <wp:inline distT="0" distB="0" distL="0" distR="0">
            <wp:extent cx="5486400" cy="3365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31A57"/>
    <w:multiLevelType w:val="multilevel"/>
    <w:tmpl w:val="0F931A5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968"/>
    <w:rsid w:val="000978C2"/>
    <w:rsid w:val="000B13C5"/>
    <w:rsid w:val="00164B86"/>
    <w:rsid w:val="00227724"/>
    <w:rsid w:val="0024387E"/>
    <w:rsid w:val="002A5EB9"/>
    <w:rsid w:val="002D45D5"/>
    <w:rsid w:val="00357802"/>
    <w:rsid w:val="004E6BFB"/>
    <w:rsid w:val="0068171E"/>
    <w:rsid w:val="00715E25"/>
    <w:rsid w:val="00724A56"/>
    <w:rsid w:val="00782968"/>
    <w:rsid w:val="008078A3"/>
    <w:rsid w:val="009A4BAF"/>
    <w:rsid w:val="00AB1C23"/>
    <w:rsid w:val="00B03775"/>
    <w:rsid w:val="00B81D22"/>
    <w:rsid w:val="00C82334"/>
    <w:rsid w:val="00CD0620"/>
    <w:rsid w:val="00D21BD4"/>
    <w:rsid w:val="00D34422"/>
    <w:rsid w:val="00D50074"/>
    <w:rsid w:val="00D74204"/>
    <w:rsid w:val="00E15288"/>
    <w:rsid w:val="00F474AC"/>
    <w:rsid w:val="1A7873C6"/>
    <w:rsid w:val="20FF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批注框文本 Char"/>
    <w:basedOn w:val="7"/>
    <w:link w:val="4"/>
    <w:semiHidden/>
    <w:qFormat/>
    <w:uiPriority w:val="99"/>
    <w:rPr>
      <w:sz w:val="18"/>
      <w:szCs w:val="18"/>
    </w:rPr>
  </w:style>
  <w:style w:type="character" w:customStyle="1" w:styleId="10">
    <w:name w:val="页眉 Char"/>
    <w:basedOn w:val="7"/>
    <w:link w:val="6"/>
    <w:uiPriority w:val="99"/>
    <w:rPr>
      <w:sz w:val="18"/>
      <w:szCs w:val="18"/>
    </w:rPr>
  </w:style>
  <w:style w:type="character" w:customStyle="1" w:styleId="11">
    <w:name w:val="页脚 Char"/>
    <w:basedOn w:val="7"/>
    <w:link w:val="5"/>
    <w:uiPriority w:val="99"/>
    <w:rPr>
      <w:sz w:val="18"/>
      <w:szCs w:val="18"/>
    </w:rPr>
  </w:style>
  <w:style w:type="character" w:customStyle="1" w:styleId="12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260</Words>
  <Characters>1482</Characters>
  <Lines>12</Lines>
  <Paragraphs>3</Paragraphs>
  <TotalTime>321</TotalTime>
  <ScaleCrop>false</ScaleCrop>
  <LinksUpToDate>false</LinksUpToDate>
  <CharactersWithSpaces>1739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2019-06-19T22:21:00Z</dcterms:created>
  <dc:creator>User</dc:creator>
  <cp:lastModifiedBy>Administrator</cp:lastModifiedBy>
  <dcterms:modified xsi:type="dcterms:W3CDTF">2019-07-27T10:02:30Z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