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12EDB">
      <w:pPr>
        <w:rPr>
          <w:rFonts w:hint="eastAsia"/>
          <w:b/>
          <w:bCs/>
          <w:lang w:val="en-US" w:eastAsia="zh-CN"/>
        </w:rPr>
      </w:pPr>
      <w:r>
        <w:rPr>
          <w:rFonts w:hint="eastAsia"/>
          <w:b/>
          <w:bCs/>
          <w:lang w:val="en-US" w:eastAsia="zh-CN"/>
        </w:rPr>
        <w:t>当前 proxy 几何和固定视角设置下，双目优化增益有限</w:t>
      </w:r>
      <w:bookmarkStart w:id="0" w:name="_GoBack"/>
      <w:bookmarkEnd w:id="0"/>
    </w:p>
    <w:p w14:paraId="2E374E5D">
      <w:pPr>
        <w:rPr>
          <w:rFonts w:hint="eastAsia"/>
          <w:b/>
          <w:bCs/>
          <w:lang w:val="en-US" w:eastAsia="zh-CN"/>
        </w:rPr>
      </w:pPr>
    </w:p>
    <w:p w14:paraId="39B17381">
      <w:pPr>
        <w:rPr>
          <w:rFonts w:hint="eastAsia"/>
          <w:b/>
          <w:bCs/>
          <w:lang w:val="en-US" w:eastAsia="zh-CN"/>
        </w:rPr>
      </w:pPr>
    </w:p>
    <w:p w14:paraId="7AEE58EE">
      <w:pPr>
        <w:rPr>
          <w:rFonts w:hint="eastAsia"/>
          <w:b/>
          <w:bCs/>
          <w:lang w:val="en-US" w:eastAsia="zh-CN"/>
        </w:rPr>
      </w:pPr>
      <w:r>
        <w:rPr>
          <w:rFonts w:hint="eastAsia"/>
          <w:b/>
          <w:bCs/>
          <w:lang w:val="en-US" w:eastAsia="zh-CN"/>
        </w:rPr>
        <w:t>Dataloader：</w:t>
      </w:r>
    </w:p>
    <w:p w14:paraId="1A027302">
      <w:pPr>
        <w:rPr>
          <w:rFonts w:hint="default"/>
          <w:lang w:val="en-US" w:eastAsia="zh-CN"/>
        </w:rPr>
      </w:pPr>
      <w:r>
        <w:rPr>
          <w:rFonts w:hint="eastAsia"/>
          <w:lang w:val="en-US" w:eastAsia="zh-CN"/>
        </w:rPr>
        <w:t>一个样本被加载后的统一数据结构：</w:t>
      </w:r>
    </w:p>
    <w:p w14:paraId="63062443">
      <w:pPr>
        <w:rPr>
          <w:rFonts w:hint="default"/>
          <w:lang w:val="en-US" w:eastAsia="zh-CN"/>
        </w:rPr>
      </w:pPr>
      <w:r>
        <w:rPr>
          <w:rFonts w:hint="default"/>
          <w:lang w:val="en-US" w:eastAsia="zh-CN"/>
        </w:rPr>
        <w:t>·  category</w:t>
      </w:r>
    </w:p>
    <w:p w14:paraId="25DF31DF">
      <w:pPr>
        <w:rPr>
          <w:rFonts w:hint="default"/>
          <w:lang w:val="en-US" w:eastAsia="zh-CN"/>
        </w:rPr>
      </w:pPr>
      <w:r>
        <w:rPr>
          <w:rFonts w:hint="default"/>
          <w:lang w:val="en-US" w:eastAsia="zh-CN"/>
        </w:rPr>
        <w:t>·  sample</w:t>
      </w:r>
    </w:p>
    <w:p w14:paraId="091337D9">
      <w:pPr>
        <w:rPr>
          <w:rFonts w:hint="default"/>
          <w:lang w:val="en-US" w:eastAsia="zh-CN"/>
        </w:rPr>
      </w:pPr>
      <w:r>
        <w:rPr>
          <w:rFonts w:hint="default"/>
          <w:lang w:val="en-US" w:eastAsia="zh-CN"/>
        </w:rPr>
        <w:t>·  annotation_path</w:t>
      </w:r>
    </w:p>
    <w:p w14:paraId="762504C9">
      <w:pPr>
        <w:rPr>
          <w:rFonts w:hint="default"/>
          <w:lang w:val="en-US" w:eastAsia="zh-CN"/>
        </w:rPr>
      </w:pPr>
      <w:r>
        <w:rPr>
          <w:rFonts w:hint="default"/>
          <w:lang w:val="en-US" w:eastAsia="zh-CN"/>
        </w:rPr>
        <w:t>·  obj_dir</w:t>
      </w:r>
    </w:p>
    <w:p w14:paraId="05AF7B9D">
      <w:pPr>
        <w:rPr>
          <w:rFonts w:hint="default"/>
          <w:lang w:val="en-US" w:eastAsia="zh-CN"/>
        </w:rPr>
      </w:pPr>
      <w:r>
        <w:rPr>
          <w:rFonts w:hint="default"/>
          <w:lang w:val="en-US" w:eastAsia="zh-CN"/>
        </w:rPr>
        <w:t>·  mutiviews_dir</w:t>
      </w:r>
    </w:p>
    <w:p w14:paraId="7D5D70C1">
      <w:pPr>
        <w:rPr>
          <w:rFonts w:hint="default"/>
          <w:lang w:val="en-US" w:eastAsia="zh-CN"/>
        </w:rPr>
      </w:pPr>
      <w:r>
        <w:rPr>
          <w:rFonts w:hint="default"/>
          <w:lang w:val="en-US" w:eastAsia="zh-CN"/>
        </w:rPr>
        <w:t>·  anchors</w:t>
      </w:r>
    </w:p>
    <w:p w14:paraId="26AB15D0">
      <w:pPr>
        <w:rPr>
          <w:rFonts w:hint="default"/>
          <w:lang w:val="en-US" w:eastAsia="zh-CN"/>
        </w:rPr>
      </w:pPr>
      <w:r>
        <w:rPr>
          <w:rFonts w:hint="default"/>
          <w:lang w:val="en-US" w:eastAsia="zh-CN"/>
        </w:rPr>
        <w:t>·  manual_labels</w:t>
      </w:r>
    </w:p>
    <w:p w14:paraId="6C5CAFF3">
      <w:pPr>
        <w:rPr>
          <w:rFonts w:hint="default"/>
          <w:lang w:val="en-US" w:eastAsia="zh-CN"/>
        </w:rPr>
      </w:pPr>
      <w:r>
        <w:rPr>
          <w:rFonts w:hint="default"/>
          <w:lang w:val="en-US" w:eastAsia="zh-CN"/>
        </w:rPr>
        <w:t>·  sizes</w:t>
      </w:r>
    </w:p>
    <w:p w14:paraId="0E218091">
      <w:pPr>
        <w:rPr>
          <w:rFonts w:hint="default"/>
          <w:lang w:val="en-US" w:eastAsia="zh-CN"/>
        </w:rPr>
      </w:pPr>
      <w:r>
        <w:rPr>
          <w:rFonts w:hint="default"/>
          <w:lang w:val="en-US" w:eastAsia="zh-CN"/>
        </w:rPr>
        <w:t>·  texts</w:t>
      </w:r>
    </w:p>
    <w:p w14:paraId="00931C87">
      <w:pPr>
        <w:rPr>
          <w:rFonts w:hint="default"/>
          <w:lang w:val="en-US" w:eastAsia="zh-CN"/>
        </w:rPr>
      </w:pPr>
      <w:r>
        <w:rPr>
          <w:rFonts w:hint="default"/>
          <w:lang w:val="en-US" w:eastAsia="zh-CN"/>
        </w:rPr>
        <w:t>·  object_vertices</w:t>
      </w:r>
    </w:p>
    <w:p w14:paraId="6A0D24A8">
      <w:pPr>
        <w:rPr>
          <w:rFonts w:hint="default"/>
          <w:lang w:val="en-US" w:eastAsia="zh-CN"/>
        </w:rPr>
      </w:pPr>
      <w:r>
        <w:rPr>
          <w:rFonts w:hint="default"/>
          <w:lang w:val="en-US" w:eastAsia="zh-CN"/>
        </w:rPr>
        <w:t>·  scene_center</w:t>
      </w:r>
    </w:p>
    <w:p w14:paraId="46F2D741">
      <w:pPr>
        <w:rPr>
          <w:rFonts w:hint="default"/>
          <w:lang w:val="en-US" w:eastAsia="zh-CN"/>
        </w:rPr>
      </w:pPr>
      <w:r>
        <w:rPr>
          <w:rFonts w:hint="default"/>
          <w:lang w:val="en-US" w:eastAsia="zh-CN"/>
        </w:rPr>
        <w:t>·  scene_radius</w:t>
      </w:r>
    </w:p>
    <w:p w14:paraId="3B8260BD">
      <w:pPr>
        <w:rPr>
          <w:rFonts w:hint="default"/>
          <w:lang w:val="en-US" w:eastAsia="zh-CN"/>
        </w:rPr>
      </w:pPr>
      <w:r>
        <w:rPr>
          <w:rFonts w:hint="default"/>
          <w:lang w:val="en-US" w:eastAsia="zh-CN"/>
        </w:rPr>
        <w:t>·  circular_radius</w:t>
      </w:r>
    </w:p>
    <w:p w14:paraId="0493399A">
      <w:pPr>
        <w:rPr>
          <w:rFonts w:hint="eastAsia"/>
          <w:b/>
          <w:bCs/>
          <w:lang w:val="en-US" w:eastAsia="zh-CN"/>
        </w:rPr>
      </w:pPr>
      <w:r>
        <w:rPr>
          <w:rFonts w:hint="eastAsia"/>
          <w:b/>
          <w:bCs/>
          <w:lang w:val="en-US" w:eastAsia="zh-CN"/>
        </w:rPr>
        <w:t>Evaluator：</w:t>
      </w:r>
    </w:p>
    <w:p w14:paraId="318EC85F">
      <w:pPr>
        <w:rPr>
          <w:rFonts w:hint="eastAsia"/>
          <w:lang w:val="en-US" w:eastAsia="zh-CN"/>
        </w:rPr>
      </w:pPr>
      <w:r>
        <w:rPr>
          <w:rFonts w:hint="eastAsia"/>
          <w:lang w:val="en-US" w:eastAsia="zh-CN"/>
        </w:rPr>
        <w:t>输入：scene, labels, view</w:t>
      </w:r>
    </w:p>
    <w:p w14:paraId="12ACC81A">
      <w:pPr>
        <w:rPr>
          <w:rFonts w:hint="eastAsia"/>
          <w:lang w:val="en-US" w:eastAsia="zh-CN"/>
        </w:rPr>
      </w:pPr>
      <w:r>
        <w:rPr>
          <w:rFonts w:hint="eastAsia"/>
          <w:lang w:val="en-US" w:eastAsia="zh-CN"/>
        </w:rPr>
        <w:t>输出：</w:t>
      </w:r>
    </w:p>
    <w:p w14:paraId="2E040AB4">
      <w:pPr>
        <w:rPr>
          <w:rFonts w:hint="eastAsia"/>
          <w:lang w:val="en-US" w:eastAsia="zh-CN"/>
        </w:rPr>
      </w:pPr>
      <w:r>
        <w:rPr>
          <w:rFonts w:hint="eastAsia"/>
          <w:lang w:val="en-US" w:eastAsia="zh-CN"/>
        </w:rPr>
        <w:t>PCK_005</w:t>
      </w:r>
    </w:p>
    <w:p w14:paraId="7A2D8F67">
      <w:pPr>
        <w:rPr>
          <w:rFonts w:hint="eastAsia"/>
          <w:lang w:val="en-US" w:eastAsia="zh-CN"/>
        </w:rPr>
      </w:pPr>
      <w:r>
        <w:rPr>
          <w:rFonts w:hint="eastAsia"/>
          <w:lang w:val="en-US" w:eastAsia="zh-CN"/>
        </w:rPr>
        <w:t>PCK_010</w:t>
      </w:r>
    </w:p>
    <w:p w14:paraId="25662DDA">
      <w:pPr>
        <w:rPr>
          <w:rFonts w:hint="eastAsia"/>
          <w:lang w:val="en-US" w:eastAsia="zh-CN"/>
        </w:rPr>
      </w:pPr>
      <w:r>
        <w:rPr>
          <w:rFonts w:hint="eastAsia"/>
          <w:lang w:val="en-US" w:eastAsia="zh-CN"/>
        </w:rPr>
        <w:t>OLR</w:t>
      </w:r>
    </w:p>
    <w:p w14:paraId="340C4577">
      <w:pPr>
        <w:rPr>
          <w:rFonts w:hint="eastAsia"/>
          <w:lang w:val="en-US" w:eastAsia="zh-CN"/>
        </w:rPr>
      </w:pPr>
      <w:r>
        <w:rPr>
          <w:rFonts w:hint="eastAsia"/>
          <w:lang w:val="en-US" w:eastAsia="zh-CN"/>
        </w:rPr>
        <w:t>LCD</w:t>
      </w:r>
    </w:p>
    <w:p w14:paraId="1BEBC2E2">
      <w:pPr>
        <w:rPr>
          <w:rFonts w:hint="eastAsia"/>
          <w:lang w:val="en-US" w:eastAsia="zh-CN"/>
        </w:rPr>
      </w:pPr>
      <w:r>
        <w:rPr>
          <w:rFonts w:hint="eastAsia"/>
          <w:lang w:val="en-US" w:eastAsia="zh-CN"/>
        </w:rPr>
        <w:t>avg_leader_length</w:t>
      </w:r>
    </w:p>
    <w:p w14:paraId="2740A42E">
      <w:pPr>
        <w:rPr>
          <w:rFonts w:hint="eastAsia"/>
          <w:lang w:val="en-US" w:eastAsia="zh-CN"/>
        </w:rPr>
      </w:pPr>
      <w:r>
        <w:rPr>
          <w:rFonts w:hint="eastAsia"/>
          <w:lang w:val="en-US" w:eastAsia="zh-CN"/>
        </w:rPr>
        <w:t>overlap_pairs</w:t>
      </w:r>
    </w:p>
    <w:p w14:paraId="3425CA1E">
      <w:pPr>
        <w:rPr>
          <w:rFonts w:hint="eastAsia"/>
          <w:lang w:val="en-US" w:eastAsia="zh-CN"/>
        </w:rPr>
      </w:pPr>
      <w:r>
        <w:rPr>
          <w:rFonts w:hint="eastAsia"/>
          <w:lang w:val="en-US" w:eastAsia="zh-CN"/>
        </w:rPr>
        <w:t>occluded_points</w:t>
      </w:r>
    </w:p>
    <w:p w14:paraId="60CA5E8D">
      <w:pPr>
        <w:rPr>
          <w:rFonts w:hint="eastAsia"/>
          <w:lang w:val="en-US" w:eastAsia="zh-CN"/>
        </w:rPr>
      </w:pPr>
      <w:r>
        <w:rPr>
          <w:rFonts w:hint="eastAsia"/>
          <w:lang w:val="en-US" w:eastAsia="zh-CN"/>
        </w:rPr>
        <w:t>intersections</w:t>
      </w:r>
    </w:p>
    <w:p w14:paraId="4D8285D0">
      <w:pPr>
        <w:rPr>
          <w:rFonts w:hint="eastAsia"/>
          <w:lang w:val="en-US" w:eastAsia="zh-CN"/>
        </w:rPr>
      </w:pPr>
      <w:r>
        <w:rPr>
          <w:rFonts w:hint="eastAsia"/>
          <w:lang w:val="en-US" w:eastAsia="zh-CN"/>
        </w:rPr>
        <w:t>quality_score</w:t>
      </w:r>
    </w:p>
    <w:p w14:paraId="1ED29AFF">
      <w:pPr>
        <w:rPr>
          <w:rFonts w:hint="eastAsia"/>
          <w:lang w:val="en-US" w:eastAsia="zh-CN"/>
        </w:rPr>
      </w:pPr>
    </w:p>
    <w:p w14:paraId="29F22CB5">
      <w:pPr>
        <w:rPr>
          <w:rFonts w:hint="eastAsia"/>
          <w:lang w:val="en-US" w:eastAsia="zh-CN"/>
        </w:rPr>
      </w:pPr>
    </w:p>
    <w:p w14:paraId="1DB0BC9D">
      <w:pPr>
        <w:rPr>
          <w:rFonts w:hint="eastAsia"/>
          <w:b/>
          <w:bCs/>
          <w:lang w:val="en-US" w:eastAsia="zh-CN"/>
        </w:rPr>
      </w:pPr>
      <w:r>
        <w:rPr>
          <w:rFonts w:hint="eastAsia"/>
          <w:b/>
          <w:bCs/>
          <w:lang w:val="en-US" w:eastAsia="zh-CN"/>
        </w:rPr>
        <w:t>Binoforce算法流程：</w:t>
      </w:r>
    </w:p>
    <w:p w14:paraId="0CFF2BD0">
      <w:pPr>
        <w:rPr>
          <w:rFonts w:hint="default"/>
          <w:lang w:val="en-US" w:eastAsia="zh-CN"/>
        </w:rPr>
      </w:pPr>
      <w:r>
        <w:rPr>
          <w:rFonts w:hint="eastAsia"/>
          <w:lang w:val="en-US" w:eastAsia="zh-CN"/>
        </w:rPr>
        <w:t>已知：</w:t>
      </w:r>
    </w:p>
    <w:p w14:paraId="5095D6B7">
      <w:pPr>
        <w:rPr>
          <w:rFonts w:hint="default"/>
          <w:lang w:val="en-US" w:eastAsia="zh-CN"/>
        </w:rPr>
      </w:pPr>
      <w:r>
        <w:rPr>
          <w:rFonts w:hint="default"/>
          <w:lang w:val="en-US" w:eastAsia="zh-CN"/>
        </w:rPr>
        <w:t>·  anchor 点；</w:t>
      </w:r>
    </w:p>
    <w:p w14:paraId="38DEB624">
      <w:pPr>
        <w:rPr>
          <w:rFonts w:hint="default"/>
          <w:lang w:val="en-US" w:eastAsia="zh-CN"/>
        </w:rPr>
      </w:pPr>
      <w:r>
        <w:rPr>
          <w:rFonts w:hint="default"/>
          <w:lang w:val="en-US" w:eastAsia="zh-CN"/>
        </w:rPr>
        <w:t>·  label box_size；</w:t>
      </w:r>
    </w:p>
    <w:p w14:paraId="402B1522">
      <w:pPr>
        <w:rPr>
          <w:rFonts w:hint="default"/>
          <w:lang w:val="en-US" w:eastAsia="zh-CN"/>
        </w:rPr>
      </w:pPr>
      <w:r>
        <w:rPr>
          <w:rFonts w:hint="default"/>
          <w:lang w:val="en-US" w:eastAsia="zh-CN"/>
        </w:rPr>
        <w:t>·  label text；</w:t>
      </w:r>
    </w:p>
    <w:p w14:paraId="7B5C87F7">
      <w:pPr>
        <w:rPr>
          <w:rFonts w:hint="default"/>
          <w:lang w:val="en-US" w:eastAsia="zh-CN"/>
        </w:rPr>
      </w:pPr>
      <w:r>
        <w:rPr>
          <w:rFonts w:hint="default"/>
          <w:lang w:val="en-US" w:eastAsia="zh-CN"/>
        </w:rPr>
        <w:t>·  Obj-O 中的干净 3D 模型主体；</w:t>
      </w:r>
    </w:p>
    <w:p w14:paraId="4C3BD92D">
      <w:pPr>
        <w:rPr>
          <w:rFonts w:hint="default"/>
          <w:lang w:val="en-US" w:eastAsia="zh-CN"/>
        </w:rPr>
      </w:pPr>
    </w:p>
    <w:p w14:paraId="0AE6C587">
      <w:pPr>
        <w:rPr>
          <w:rFonts w:hint="eastAsia"/>
          <w:lang w:val="en-US" w:eastAsia="zh-CN"/>
        </w:rPr>
      </w:pPr>
      <w:r>
        <w:rPr>
          <w:rFonts w:hint="eastAsia"/>
          <w:lang w:val="en-US" w:eastAsia="zh-CN"/>
        </w:rPr>
        <w:t>①每一个label从自己对应的anchor点开始。</w:t>
      </w:r>
    </w:p>
    <w:p w14:paraId="25125FF2">
      <w:pPr>
        <w:rPr>
          <w:rFonts w:hint="eastAsia"/>
          <w:lang w:val="en-US" w:eastAsia="zh-CN"/>
        </w:rPr>
      </w:pPr>
      <w:r>
        <w:rPr>
          <w:rFonts w:hint="eastAsia"/>
          <w:lang w:val="en-US" w:eastAsia="zh-CN"/>
        </w:rPr>
        <w:t>②当前用确定性动态轨迹近似论文中的 camera movement（用于模拟论文中的动态相机视角）</w:t>
      </w:r>
    </w:p>
    <w:p w14:paraId="18BC9727">
      <w:pPr>
        <w:rPr>
          <w:rFonts w:hint="eastAsia"/>
          <w:lang w:val="en-US" w:eastAsia="zh-CN"/>
        </w:rPr>
      </w:pPr>
      <w:r>
        <w:rPr>
          <w:rFonts w:hint="eastAsia"/>
          <w:lang w:val="en-US" w:eastAsia="zh-CN"/>
        </w:rPr>
        <w:t>每个 scene 都有一个可复现随机种子。</w:t>
      </w:r>
    </w:p>
    <w:p w14:paraId="3DB3A05B">
      <w:pPr>
        <w:rPr>
          <w:rFonts w:hint="eastAsia"/>
          <w:lang w:val="en-US" w:eastAsia="zh-CN"/>
        </w:rPr>
      </w:pPr>
      <w:r>
        <w:rPr>
          <w:rFonts w:hint="eastAsia"/>
          <w:lang w:val="en-US" w:eastAsia="zh-CN"/>
        </w:rPr>
        <w:t>相机轨迹规则是：</w:t>
      </w:r>
    </w:p>
    <w:p w14:paraId="3ED5A670">
      <w:pPr>
        <w:rPr>
          <w:rFonts w:hint="eastAsia"/>
          <w:lang w:val="en-US" w:eastAsia="zh-CN"/>
        </w:rPr>
      </w:pPr>
      <w:r>
        <w:rPr>
          <w:rFonts w:hint="eastAsia"/>
          <w:lang w:val="en-US" w:eastAsia="zh-CN"/>
        </w:rPr>
        <w:t>1、围绕 scene_center 做圆周运动。</w:t>
      </w:r>
    </w:p>
    <w:p w14:paraId="72AF65F5">
      <w:pPr>
        <w:rPr>
          <w:rFonts w:hint="eastAsia"/>
          <w:lang w:val="en-US" w:eastAsia="zh-CN"/>
        </w:rPr>
      </w:pPr>
      <w:r>
        <w:rPr>
          <w:rFonts w:hint="eastAsia"/>
          <w:lang w:val="en-US" w:eastAsia="zh-CN"/>
        </w:rPr>
        <w:t>2、每 5 秒一个 segment。fps = 30。</w:t>
      </w:r>
    </w:p>
    <w:p w14:paraId="515DC380">
      <w:pPr>
        <w:rPr>
          <w:rFonts w:hint="eastAsia"/>
          <w:lang w:val="en-US" w:eastAsia="zh-CN"/>
        </w:rPr>
      </w:pPr>
      <w:r>
        <w:rPr>
          <w:rFonts w:hint="eastAsia"/>
          <w:lang w:val="en-US" w:eastAsia="zh-CN"/>
        </w:rPr>
        <w:t>3、每个 5 秒 segment：50% 概率暂停；否则继续运动，并加入平行地面的线性扰动。</w:t>
      </w:r>
    </w:p>
    <w:p w14:paraId="7FCEC7DD">
      <w:pPr>
        <w:rPr>
          <w:rFonts w:hint="eastAsia"/>
          <w:lang w:val="en-US" w:eastAsia="zh-CN"/>
        </w:rPr>
      </w:pPr>
      <w:r>
        <w:rPr>
          <w:rFonts w:hint="eastAsia"/>
          <w:lang w:val="en-US" w:eastAsia="zh-CN"/>
        </w:rPr>
        <w:t>4、label 每帧继承上一帧位置。</w:t>
      </w:r>
    </w:p>
    <w:p w14:paraId="37CA2DAB">
      <w:pPr>
        <w:rPr>
          <w:rFonts w:hint="eastAsia"/>
          <w:lang w:val="en-US" w:eastAsia="zh-CN"/>
        </w:rPr>
      </w:pPr>
      <w:r>
        <w:rPr>
          <w:rFonts w:hint="eastAsia"/>
          <w:lang w:val="en-US" w:eastAsia="zh-CN"/>
        </w:rPr>
        <w:t>③每一帧都采用力更新，对每个 label 计算合力</w:t>
      </w:r>
    </w:p>
    <w:p w14:paraId="74F6908E">
      <w:pPr>
        <w:rPr>
          <w:rFonts w:hint="default"/>
          <w:lang w:val="en-US" w:eastAsia="zh-CN"/>
        </w:rPr>
      </w:pPr>
      <w:r>
        <w:rPr>
          <w:rFonts w:hint="default"/>
          <w:lang w:val="en-US" w:eastAsia="zh-CN"/>
        </w:rPr>
        <w:t>F_i =w1 * repulsive_force+ w2 * attractive_force+ w3 * overlap_force+ w4 * leader_line_crossing_force+ w5 * circular_force</w:t>
      </w:r>
    </w:p>
    <w:p w14:paraId="3FAA9A35">
      <w:pPr>
        <w:rPr>
          <w:rFonts w:hint="default"/>
          <w:lang w:val="en-US" w:eastAsia="zh-CN"/>
        </w:rPr>
      </w:pPr>
    </w:p>
    <w:p w14:paraId="5B8E3E88">
      <w:pPr>
        <w:rPr>
          <w:rFonts w:hint="default"/>
          <w:lang w:val="en-US" w:eastAsia="zh-CN"/>
        </w:rPr>
      </w:pPr>
      <w:r>
        <w:rPr>
          <w:rFonts w:hint="default"/>
          <w:lang w:val="en-US" w:eastAsia="zh-CN"/>
        </w:rPr>
        <w:t>w1 = 0.02</w:t>
      </w:r>
    </w:p>
    <w:p w14:paraId="7858887B">
      <w:pPr>
        <w:rPr>
          <w:rFonts w:hint="default"/>
          <w:lang w:val="en-US" w:eastAsia="zh-CN"/>
        </w:rPr>
      </w:pPr>
      <w:r>
        <w:rPr>
          <w:rFonts w:hint="default"/>
          <w:lang w:val="en-US" w:eastAsia="zh-CN"/>
        </w:rPr>
        <w:t>w2 = 0.09</w:t>
      </w:r>
    </w:p>
    <w:p w14:paraId="464171AA">
      <w:pPr>
        <w:rPr>
          <w:rFonts w:hint="default"/>
          <w:lang w:val="en-US" w:eastAsia="zh-CN"/>
        </w:rPr>
      </w:pPr>
      <w:r>
        <w:rPr>
          <w:rFonts w:hint="default"/>
          <w:lang w:val="en-US" w:eastAsia="zh-CN"/>
        </w:rPr>
        <w:t>w3 = 0.06</w:t>
      </w:r>
    </w:p>
    <w:p w14:paraId="7520F2EB">
      <w:pPr>
        <w:rPr>
          <w:rFonts w:hint="default"/>
          <w:lang w:val="en-US" w:eastAsia="zh-CN"/>
        </w:rPr>
      </w:pPr>
      <w:r>
        <w:rPr>
          <w:rFonts w:hint="default"/>
          <w:lang w:val="en-US" w:eastAsia="zh-CN"/>
        </w:rPr>
        <w:t>w4 = 0.8</w:t>
      </w:r>
    </w:p>
    <w:p w14:paraId="385BC3E9">
      <w:pPr>
        <w:rPr>
          <w:rFonts w:hint="default"/>
          <w:lang w:val="en-US" w:eastAsia="zh-CN"/>
        </w:rPr>
      </w:pPr>
      <w:r>
        <w:rPr>
          <w:rFonts w:hint="default"/>
          <w:lang w:val="en-US" w:eastAsia="zh-CN"/>
        </w:rPr>
        <w:t>w5 = 0.03</w:t>
      </w:r>
    </w:p>
    <w:p w14:paraId="2EF2D892">
      <w:pPr>
        <w:rPr>
          <w:rFonts w:hint="default"/>
          <w:lang w:val="en-US" w:eastAsia="zh-CN"/>
        </w:rPr>
      </w:pPr>
    </w:p>
    <w:p w14:paraId="4BE5571F">
      <w:pPr>
        <w:rPr>
          <w:rFonts w:hint="eastAsia"/>
          <w:lang w:val="en-US" w:eastAsia="zh-CN"/>
        </w:rPr>
      </w:pPr>
      <w:r>
        <w:rPr>
          <w:rFonts w:hint="eastAsia"/>
          <w:lang w:val="en-US" w:eastAsia="zh-CN"/>
        </w:rPr>
        <w:t>位移缩放：DISPLACEMENT_SCALE = 0.01</w:t>
      </w:r>
    </w:p>
    <w:p w14:paraId="46910E64">
      <w:pPr>
        <w:rPr>
          <w:rFonts w:hint="eastAsia"/>
          <w:lang w:val="en-US" w:eastAsia="zh-CN"/>
        </w:rPr>
      </w:pPr>
      <w:r>
        <w:rPr>
          <w:rFonts w:hint="eastAsia"/>
          <w:lang w:val="en-US" w:eastAsia="zh-CN"/>
        </w:rPr>
        <w:t>更新方式：labels = labels + forces * 0.01</w:t>
      </w:r>
    </w:p>
    <w:p w14:paraId="29E74A25">
      <w:pPr>
        <w:rPr>
          <w:rFonts w:hint="eastAsia"/>
          <w:lang w:val="en-US" w:eastAsia="zh-CN"/>
        </w:rPr>
      </w:pPr>
    </w:p>
    <w:p w14:paraId="2A68A34F">
      <w:pPr>
        <w:rPr>
          <w:rFonts w:hint="eastAsia"/>
          <w:lang w:val="en-US" w:eastAsia="zh-CN"/>
        </w:rPr>
      </w:pPr>
      <w:r>
        <w:rPr>
          <w:rFonts w:hint="eastAsia"/>
          <w:lang w:val="en-US" w:eastAsia="zh-CN"/>
        </w:rPr>
        <w:t>各个力项均按照论文中对应公式计算</w:t>
      </w:r>
    </w:p>
    <w:p w14:paraId="69BAE37B">
      <w:pPr>
        <w:rPr>
          <w:rFonts w:hint="eastAsia"/>
          <w:lang w:val="en-US" w:eastAsia="zh-CN"/>
        </w:rPr>
      </w:pPr>
    </w:p>
    <w:p w14:paraId="53BADEE7">
      <w:pPr>
        <w:rPr>
          <w:rFonts w:hint="eastAsia"/>
          <w:lang w:val="en-US" w:eastAsia="zh-CN"/>
        </w:rPr>
      </w:pPr>
      <w:r>
        <w:rPr>
          <w:rFonts w:hint="eastAsia"/>
          <w:lang w:val="en-US" w:eastAsia="zh-CN"/>
        </w:rPr>
        <w:t>双目优化：在力的更新中。左右眼 overlap ratio 取最大值。</w:t>
      </w:r>
    </w:p>
    <w:p w14:paraId="0F3D5798">
      <w:pPr>
        <w:rPr>
          <w:rFonts w:hint="eastAsia"/>
          <w:lang w:val="en-US" w:eastAsia="zh-CN"/>
        </w:rPr>
      </w:pPr>
    </w:p>
    <w:p w14:paraId="2B2A2A10">
      <w:pPr>
        <w:rPr>
          <w:rFonts w:hint="default"/>
          <w:lang w:val="en-US" w:eastAsia="zh-CN"/>
        </w:rPr>
      </w:pPr>
      <w:r>
        <w:rPr>
          <w:rFonts w:hint="default"/>
          <w:lang w:val="en-US" w:eastAsia="zh-CN"/>
        </w:rPr>
        <w:t>对某个 3D 点 p，给定 eye offset 后：</w:t>
      </w:r>
    </w:p>
    <w:p w14:paraId="2A6DD99D">
      <w:pPr>
        <w:rPr>
          <w:rFonts w:hint="default"/>
          <w:lang w:val="en-US" w:eastAsia="zh-CN"/>
        </w:rPr>
      </w:pPr>
      <w:r>
        <w:rPr>
          <w:rFonts w:hint="eastAsia"/>
          <w:lang w:val="en-US" w:eastAsia="zh-CN"/>
        </w:rPr>
        <w:t>1、</w:t>
      </w:r>
      <w:r>
        <w:rPr>
          <w:rFonts w:hint="default"/>
          <w:lang w:val="en-US" w:eastAsia="zh-CN"/>
        </w:rPr>
        <w:t>计算当前眼睛位置：</w:t>
      </w:r>
      <w:r>
        <w:rPr>
          <w:rFonts w:hint="eastAsia"/>
          <w:lang w:val="en-US" w:eastAsia="zh-CN"/>
        </w:rPr>
        <w:t>（模拟论文中的双目情况）</w:t>
      </w:r>
    </w:p>
    <w:p w14:paraId="61D6C604">
      <w:pPr>
        <w:rPr>
          <w:rFonts w:hint="default"/>
          <w:lang w:val="en-US" w:eastAsia="zh-CN"/>
        </w:rPr>
      </w:pPr>
      <w:r>
        <w:rPr>
          <w:rFonts w:hint="default"/>
          <w:lang w:val="en-US" w:eastAsia="zh-CN"/>
        </w:rPr>
        <w:t>eye_pos = cam.user_position + cam.right * eye_offset</w:t>
      </w:r>
    </w:p>
    <w:p w14:paraId="20F202BC">
      <w:pPr>
        <w:rPr>
          <w:rFonts w:hint="default"/>
          <w:lang w:val="en-US" w:eastAsia="zh-CN"/>
        </w:rPr>
      </w:pPr>
      <w:r>
        <w:rPr>
          <w:rFonts w:hint="eastAsia"/>
          <w:lang w:val="en-US" w:eastAsia="zh-CN"/>
        </w:rPr>
        <w:t>2、</w:t>
      </w:r>
      <w:r>
        <w:rPr>
          <w:rFonts w:hint="default"/>
          <w:lang w:val="en-US" w:eastAsia="zh-CN"/>
        </w:rPr>
        <w:t>计算点相对眼睛的位置：</w:t>
      </w:r>
    </w:p>
    <w:p w14:paraId="5959781B">
      <w:pPr>
        <w:rPr>
          <w:rFonts w:hint="default"/>
          <w:lang w:val="en-US" w:eastAsia="zh-CN"/>
        </w:rPr>
      </w:pPr>
      <w:r>
        <w:rPr>
          <w:rFonts w:hint="default"/>
          <w:lang w:val="en-US" w:eastAsia="zh-CN"/>
        </w:rPr>
        <w:t>rel = points - eye_pos</w:t>
      </w:r>
    </w:p>
    <w:p w14:paraId="2ECC01F3">
      <w:pPr>
        <w:rPr>
          <w:rFonts w:hint="default"/>
          <w:lang w:val="en-US" w:eastAsia="zh-CN"/>
        </w:rPr>
      </w:pPr>
      <w:r>
        <w:rPr>
          <w:rFonts w:hint="eastAsia"/>
          <w:lang w:val="en-US" w:eastAsia="zh-CN"/>
        </w:rPr>
        <w:t>3、</w:t>
      </w:r>
      <w:r>
        <w:rPr>
          <w:rFonts w:hint="default"/>
          <w:lang w:val="en-US" w:eastAsia="zh-CN"/>
        </w:rPr>
        <w:t>计算深度：</w:t>
      </w:r>
    </w:p>
    <w:p w14:paraId="0454592F">
      <w:pPr>
        <w:rPr>
          <w:rFonts w:hint="default"/>
          <w:lang w:val="en-US" w:eastAsia="zh-CN"/>
        </w:rPr>
      </w:pPr>
      <w:r>
        <w:rPr>
          <w:rFonts w:hint="default"/>
          <w:lang w:val="en-US" w:eastAsia="zh-CN"/>
        </w:rPr>
        <w:t>depth = rel @ cam.forward</w:t>
      </w:r>
    </w:p>
    <w:p w14:paraId="5B2E95F3">
      <w:pPr>
        <w:rPr>
          <w:rFonts w:hint="default"/>
          <w:lang w:val="en-US" w:eastAsia="zh-CN"/>
        </w:rPr>
      </w:pPr>
      <w:r>
        <w:rPr>
          <w:rFonts w:hint="eastAsia"/>
          <w:lang w:val="en-US" w:eastAsia="zh-CN"/>
        </w:rPr>
        <w:t>4、</w:t>
      </w:r>
      <w:r>
        <w:rPr>
          <w:rFonts w:hint="default"/>
          <w:lang w:val="en-US" w:eastAsia="zh-CN"/>
        </w:rPr>
        <w:t>计算屏幕坐标：</w:t>
      </w:r>
    </w:p>
    <w:p w14:paraId="1DAD23A9">
      <w:pPr>
        <w:rPr>
          <w:rFonts w:hint="default"/>
          <w:lang w:val="en-US" w:eastAsia="zh-CN"/>
        </w:rPr>
      </w:pPr>
      <w:r>
        <w:rPr>
          <w:rFonts w:hint="default"/>
          <w:lang w:val="en-US" w:eastAsia="zh-CN"/>
        </w:rPr>
        <w:t>x = fx * (rel @ cam.right) / depth</w:t>
      </w:r>
    </w:p>
    <w:p w14:paraId="61AFEB0E">
      <w:pPr>
        <w:rPr>
          <w:rFonts w:hint="default"/>
          <w:lang w:val="en-US" w:eastAsia="zh-CN"/>
        </w:rPr>
      </w:pPr>
      <w:r>
        <w:rPr>
          <w:rFonts w:hint="default"/>
          <w:lang w:val="en-US" w:eastAsia="zh-CN"/>
        </w:rPr>
        <w:t>y = fy * (rel @ cam.up) / depth</w:t>
      </w:r>
    </w:p>
    <w:p w14:paraId="1267B9CE">
      <w:pPr>
        <w:numPr>
          <w:ilvl w:val="0"/>
          <w:numId w:val="1"/>
        </w:numPr>
        <w:rPr>
          <w:rFonts w:hint="default"/>
          <w:lang w:val="en-US" w:eastAsia="zh-CN"/>
        </w:rPr>
      </w:pPr>
      <w:r>
        <w:rPr>
          <w:rFonts w:hint="default"/>
          <w:lang w:val="en-US" w:eastAsia="zh-CN"/>
        </w:rPr>
        <w:t>这样，左眼和右眼看到的 2D 投影坐标会略有不同。这就是 binocular disparity 的来源。</w:t>
      </w:r>
    </w:p>
    <w:p w14:paraId="1EFA1C45">
      <w:pPr>
        <w:widowControl w:val="0"/>
        <w:numPr>
          <w:ilvl w:val="0"/>
          <w:numId w:val="0"/>
        </w:numPr>
        <w:jc w:val="both"/>
        <w:rPr>
          <w:rFonts w:hint="default"/>
          <w:lang w:val="en-US" w:eastAsia="zh-CN"/>
        </w:rPr>
      </w:pPr>
    </w:p>
    <w:p w14:paraId="6150361E">
      <w:pPr>
        <w:widowControl w:val="0"/>
        <w:numPr>
          <w:ilvl w:val="0"/>
          <w:numId w:val="0"/>
        </w:numPr>
        <w:jc w:val="both"/>
        <w:rPr>
          <w:rFonts w:hint="default"/>
          <w:lang w:val="en-US" w:eastAsia="zh-CN"/>
        </w:rPr>
      </w:pPr>
    </w:p>
    <w:p w14:paraId="0546AC92">
      <w:pPr>
        <w:widowControl w:val="0"/>
        <w:numPr>
          <w:ilvl w:val="0"/>
          <w:numId w:val="0"/>
        </w:numPr>
        <w:jc w:val="both"/>
        <w:rPr>
          <w:rFonts w:hint="eastAsia"/>
          <w:lang w:val="en-US" w:eastAsia="zh-CN"/>
        </w:rPr>
      </w:pPr>
      <w:r>
        <w:rPr>
          <w:rFonts w:hint="eastAsia"/>
          <w:lang w:val="en-US" w:eastAsia="zh-CN"/>
        </w:rPr>
        <w:t>核心流程：</w:t>
      </w:r>
    </w:p>
    <w:p w14:paraId="35671929">
      <w:pPr>
        <w:widowControl w:val="0"/>
        <w:numPr>
          <w:ilvl w:val="0"/>
          <w:numId w:val="0"/>
        </w:numPr>
        <w:jc w:val="both"/>
        <w:rPr>
          <w:rFonts w:hint="eastAsia"/>
          <w:lang w:val="en-US" w:eastAsia="zh-CN"/>
        </w:rPr>
      </w:pPr>
    </w:p>
    <w:p w14:paraId="631F3D25">
      <w:pPr>
        <w:widowControl w:val="0"/>
        <w:numPr>
          <w:ilvl w:val="0"/>
          <w:numId w:val="0"/>
        </w:numPr>
        <w:jc w:val="both"/>
        <w:rPr>
          <w:rFonts w:hint="eastAsia"/>
          <w:lang w:val="en-US" w:eastAsia="zh-CN"/>
        </w:rPr>
      </w:pPr>
      <w:r>
        <w:rPr>
          <w:rFonts w:hint="eastAsia"/>
          <w:lang w:val="en-US" w:eastAsia="zh-CN"/>
        </w:rPr>
        <w:t>每帧动态相机 cam</w:t>
      </w:r>
    </w:p>
    <w:p w14:paraId="4F0219B7">
      <w:pPr>
        <w:widowControl w:val="0"/>
        <w:numPr>
          <w:ilvl w:val="0"/>
          <w:numId w:val="0"/>
        </w:numPr>
        <w:jc w:val="both"/>
        <w:rPr>
          <w:rFonts w:hint="eastAsia"/>
          <w:lang w:val="en-US" w:eastAsia="zh-CN"/>
        </w:rPr>
      </w:pPr>
      <w:r>
        <w:rPr>
          <w:rFonts w:hint="eastAsia"/>
          <w:lang w:val="en-US" w:eastAsia="zh-CN"/>
        </w:rPr>
        <w:t xml:space="preserve">    ↓</w:t>
      </w:r>
    </w:p>
    <w:p w14:paraId="046EF554">
      <w:pPr>
        <w:widowControl w:val="0"/>
        <w:numPr>
          <w:ilvl w:val="0"/>
          <w:numId w:val="0"/>
        </w:numPr>
        <w:jc w:val="both"/>
        <w:rPr>
          <w:rFonts w:hint="eastAsia"/>
          <w:lang w:val="en-US" w:eastAsia="zh-CN"/>
        </w:rPr>
      </w:pPr>
      <w:r>
        <w:rPr>
          <w:rFonts w:hint="eastAsia"/>
          <w:lang w:val="en-US" w:eastAsia="zh-CN"/>
        </w:rPr>
        <w:t>构造 left eye / right eye</w:t>
      </w:r>
    </w:p>
    <w:p w14:paraId="6D4328B9">
      <w:pPr>
        <w:widowControl w:val="0"/>
        <w:numPr>
          <w:ilvl w:val="0"/>
          <w:numId w:val="0"/>
        </w:numPr>
        <w:jc w:val="both"/>
        <w:rPr>
          <w:rFonts w:hint="eastAsia"/>
          <w:lang w:val="en-US" w:eastAsia="zh-CN"/>
        </w:rPr>
      </w:pPr>
      <w:r>
        <w:rPr>
          <w:rFonts w:hint="eastAsia"/>
          <w:lang w:val="en-US" w:eastAsia="zh-CN"/>
        </w:rPr>
        <w:t xml:space="preserve">    ↓</w:t>
      </w:r>
    </w:p>
    <w:p w14:paraId="090857B7">
      <w:pPr>
        <w:widowControl w:val="0"/>
        <w:numPr>
          <w:ilvl w:val="0"/>
          <w:numId w:val="0"/>
        </w:numPr>
        <w:jc w:val="both"/>
        <w:rPr>
          <w:rFonts w:hint="eastAsia"/>
          <w:lang w:val="en-US" w:eastAsia="zh-CN"/>
        </w:rPr>
      </w:pPr>
      <w:r>
        <w:rPr>
          <w:rFonts w:hint="eastAsia"/>
          <w:lang w:val="en-US" w:eastAsia="zh-CN"/>
        </w:rPr>
        <w:t>把 labels 和 local object proxies 分别投影到左右眼</w:t>
      </w:r>
    </w:p>
    <w:p w14:paraId="2554AD8F">
      <w:pPr>
        <w:widowControl w:val="0"/>
        <w:numPr>
          <w:ilvl w:val="0"/>
          <w:numId w:val="0"/>
        </w:numPr>
        <w:jc w:val="both"/>
        <w:rPr>
          <w:rFonts w:hint="eastAsia"/>
          <w:lang w:val="en-US" w:eastAsia="zh-CN"/>
        </w:rPr>
      </w:pPr>
      <w:r>
        <w:rPr>
          <w:rFonts w:hint="eastAsia"/>
          <w:lang w:val="en-US" w:eastAsia="zh-CN"/>
        </w:rPr>
        <w:t xml:space="preserve">    ↓</w:t>
      </w:r>
    </w:p>
    <w:p w14:paraId="42451A10">
      <w:pPr>
        <w:widowControl w:val="0"/>
        <w:numPr>
          <w:ilvl w:val="0"/>
          <w:numId w:val="0"/>
        </w:numPr>
        <w:jc w:val="both"/>
        <w:rPr>
          <w:rFonts w:hint="eastAsia"/>
          <w:lang w:val="en-US" w:eastAsia="zh-CN"/>
        </w:rPr>
      </w:pPr>
      <w:r>
        <w:rPr>
          <w:rFonts w:hint="eastAsia"/>
          <w:lang w:val="en-US" w:eastAsia="zh-CN"/>
        </w:rPr>
        <w:t>计算 label-label overlap ratio</w:t>
      </w:r>
    </w:p>
    <w:p w14:paraId="144B83D8">
      <w:pPr>
        <w:widowControl w:val="0"/>
        <w:numPr>
          <w:ilvl w:val="0"/>
          <w:numId w:val="0"/>
        </w:numPr>
        <w:jc w:val="both"/>
        <w:rPr>
          <w:rFonts w:hint="eastAsia"/>
          <w:lang w:val="en-US" w:eastAsia="zh-CN"/>
        </w:rPr>
      </w:pPr>
      <w:r>
        <w:rPr>
          <w:rFonts w:hint="eastAsia"/>
          <w:lang w:val="en-US" w:eastAsia="zh-CN"/>
        </w:rPr>
        <w:t>计算 label-object overlap ratio</w:t>
      </w:r>
    </w:p>
    <w:p w14:paraId="4AAF19B2">
      <w:pPr>
        <w:widowControl w:val="0"/>
        <w:numPr>
          <w:ilvl w:val="0"/>
          <w:numId w:val="0"/>
        </w:numPr>
        <w:jc w:val="both"/>
        <w:rPr>
          <w:rFonts w:hint="eastAsia"/>
          <w:lang w:val="en-US" w:eastAsia="zh-CN"/>
        </w:rPr>
      </w:pPr>
      <w:r>
        <w:rPr>
          <w:rFonts w:hint="eastAsia"/>
          <w:lang w:val="en-US" w:eastAsia="zh-CN"/>
        </w:rPr>
        <w:t xml:space="preserve">    ↓</w:t>
      </w:r>
    </w:p>
    <w:p w14:paraId="497A67C4">
      <w:pPr>
        <w:widowControl w:val="0"/>
        <w:numPr>
          <w:ilvl w:val="0"/>
          <w:numId w:val="0"/>
        </w:numPr>
        <w:jc w:val="both"/>
        <w:rPr>
          <w:rFonts w:hint="eastAsia"/>
          <w:lang w:val="en-US" w:eastAsia="zh-CN"/>
        </w:rPr>
      </w:pPr>
      <w:r>
        <w:rPr>
          <w:rFonts w:hint="eastAsia"/>
          <w:lang w:val="en-US" w:eastAsia="zh-CN"/>
        </w:rPr>
        <w:t>左右眼取 max</w:t>
      </w:r>
    </w:p>
    <w:p w14:paraId="304731E3">
      <w:pPr>
        <w:widowControl w:val="0"/>
        <w:numPr>
          <w:ilvl w:val="0"/>
          <w:numId w:val="0"/>
        </w:numPr>
        <w:jc w:val="both"/>
        <w:rPr>
          <w:rFonts w:hint="eastAsia"/>
          <w:lang w:val="en-US" w:eastAsia="zh-CN"/>
        </w:rPr>
      </w:pPr>
      <w:r>
        <w:rPr>
          <w:rFonts w:hint="eastAsia"/>
          <w:lang w:val="en-US" w:eastAsia="zh-CN"/>
        </w:rPr>
        <w:t xml:space="preserve">    ↓</w:t>
      </w:r>
    </w:p>
    <w:p w14:paraId="0C5C3DB6">
      <w:pPr>
        <w:widowControl w:val="0"/>
        <w:numPr>
          <w:ilvl w:val="0"/>
          <w:numId w:val="0"/>
        </w:numPr>
        <w:jc w:val="both"/>
        <w:rPr>
          <w:rFonts w:hint="eastAsia"/>
          <w:lang w:val="en-US" w:eastAsia="zh-CN"/>
        </w:rPr>
      </w:pPr>
      <w:r>
        <w:rPr>
          <w:rFonts w:hint="eastAsia"/>
          <w:lang w:val="en-US" w:eastAsia="zh-CN"/>
        </w:rPr>
        <w:t>把 max overlap ratio 转成 3D repulsive force</w:t>
      </w:r>
    </w:p>
    <w:p w14:paraId="5435AC45">
      <w:pPr>
        <w:widowControl w:val="0"/>
        <w:numPr>
          <w:ilvl w:val="0"/>
          <w:numId w:val="0"/>
        </w:numPr>
        <w:jc w:val="both"/>
        <w:rPr>
          <w:rFonts w:hint="eastAsia"/>
          <w:lang w:val="en-US" w:eastAsia="zh-CN"/>
        </w:rPr>
      </w:pPr>
      <w:r>
        <w:rPr>
          <w:rFonts w:hint="eastAsia"/>
          <w:lang w:val="en-US" w:eastAsia="zh-CN"/>
        </w:rPr>
        <w:t xml:space="preserve">    ↓</w:t>
      </w:r>
    </w:p>
    <w:p w14:paraId="3C3B88E9">
      <w:pPr>
        <w:widowControl w:val="0"/>
        <w:numPr>
          <w:ilvl w:val="0"/>
          <w:numId w:val="0"/>
        </w:numPr>
        <w:jc w:val="both"/>
        <w:rPr>
          <w:rFonts w:hint="eastAsia"/>
          <w:lang w:val="en-US" w:eastAsia="zh-CN"/>
        </w:rPr>
      </w:pPr>
      <w:r>
        <w:rPr>
          <w:rFonts w:hint="eastAsia"/>
          <w:lang w:val="en-US" w:eastAsia="zh-CN"/>
        </w:rPr>
        <w:t>与 repulsive / attractive / line crossing / circular force 加权求和</w:t>
      </w:r>
    </w:p>
    <w:p w14:paraId="46680892">
      <w:pPr>
        <w:widowControl w:val="0"/>
        <w:numPr>
          <w:ilvl w:val="0"/>
          <w:numId w:val="0"/>
        </w:numPr>
        <w:jc w:val="both"/>
        <w:rPr>
          <w:rFonts w:hint="eastAsia"/>
          <w:lang w:val="en-US" w:eastAsia="zh-CN"/>
        </w:rPr>
      </w:pPr>
      <w:r>
        <w:rPr>
          <w:rFonts w:hint="eastAsia"/>
          <w:lang w:val="en-US" w:eastAsia="zh-CN"/>
        </w:rPr>
        <w:t xml:space="preserve">    ↓</w:t>
      </w:r>
    </w:p>
    <w:p w14:paraId="7E5F23AD">
      <w:pPr>
        <w:widowControl w:val="0"/>
        <w:numPr>
          <w:ilvl w:val="0"/>
          <w:numId w:val="0"/>
        </w:numPr>
        <w:jc w:val="both"/>
        <w:rPr>
          <w:rFonts w:hint="eastAsia"/>
          <w:lang w:val="en-US" w:eastAsia="zh-CN"/>
        </w:rPr>
      </w:pPr>
      <w:r>
        <w:rPr>
          <w:rFonts w:hint="eastAsia"/>
          <w:lang w:val="en-US" w:eastAsia="zh-CN"/>
        </w:rPr>
        <w:t>labels = labels + force * 0.01</w:t>
      </w:r>
    </w:p>
    <w:p w14:paraId="6B250352">
      <w:pPr>
        <w:widowControl w:val="0"/>
        <w:numPr>
          <w:ilvl w:val="0"/>
          <w:numId w:val="0"/>
        </w:numPr>
        <w:jc w:val="both"/>
        <w:rPr>
          <w:rFonts w:hint="eastAsia"/>
          <w:lang w:val="en-US" w:eastAsia="zh-CN"/>
        </w:rPr>
      </w:pPr>
      <w:r>
        <w:rPr>
          <w:rFonts w:hint="eastAsia"/>
          <w:lang w:val="en-US" w:eastAsia="zh-CN"/>
        </w:rPr>
        <w:t xml:space="preserve">    ↓</w:t>
      </w:r>
    </w:p>
    <w:p w14:paraId="20852535">
      <w:pPr>
        <w:widowControl w:val="0"/>
        <w:numPr>
          <w:ilvl w:val="0"/>
          <w:numId w:val="0"/>
        </w:numPr>
        <w:jc w:val="both"/>
        <w:rPr>
          <w:rFonts w:hint="default"/>
          <w:lang w:val="en-US" w:eastAsia="zh-CN"/>
        </w:rPr>
      </w:pPr>
      <w:r>
        <w:rPr>
          <w:rFonts w:hint="eastAsia"/>
          <w:lang w:val="en-US" w:eastAsia="zh-CN"/>
        </w:rPr>
        <w:t>进入下一帧</w:t>
      </w:r>
    </w:p>
    <w:p w14:paraId="0312ACBC">
      <w:pPr>
        <w:rPr>
          <w:rFonts w:hint="default"/>
          <w:lang w:val="en-US" w:eastAsia="zh-CN"/>
        </w:rPr>
      </w:pPr>
    </w:p>
    <w:p w14:paraId="0E41DF7C">
      <w:pPr>
        <w:rPr>
          <w:rFonts w:hint="default"/>
          <w:lang w:val="en-US" w:eastAsia="zh-CN"/>
        </w:rPr>
      </w:pPr>
    </w:p>
    <w:p w14:paraId="4FF64EA5">
      <w:pPr>
        <w:rPr>
          <w:rFonts w:hint="eastAsia"/>
          <w:lang w:val="en-US" w:eastAsia="zh-CN"/>
        </w:rPr>
      </w:pPr>
      <w:r>
        <w:rPr>
          <w:rFonts w:hint="eastAsia"/>
          <w:lang w:val="en-US" w:eastAsia="zh-CN"/>
        </w:rPr>
        <w:t>Baseline方法：</w:t>
      </w:r>
    </w:p>
    <w:p w14:paraId="24E1AFDB">
      <w:pPr>
        <w:rPr>
          <w:rFonts w:hint="default"/>
          <w:lang w:val="en-US" w:eastAsia="zh-CN"/>
        </w:rPr>
      </w:pPr>
      <w:r>
        <w:rPr>
          <w:rFonts w:hint="default"/>
          <w:lang w:val="en-US" w:eastAsia="zh-CN"/>
        </w:rPr>
        <w:t>从场景中心向每个 anchor 发出一条射线，把 label 放到这条射线外侧的固定距离处。</w:t>
      </w:r>
    </w:p>
    <w:p w14:paraId="50326358">
      <w:pPr>
        <w:rPr>
          <w:rFonts w:hint="default"/>
          <w:lang w:val="en-US" w:eastAsia="zh-CN"/>
        </w:rPr>
      </w:pPr>
    </w:p>
    <w:p w14:paraId="066CD7A7">
      <w:pPr>
        <w:rPr>
          <w:rFonts w:hint="eastAsia"/>
          <w:lang w:val="en-US" w:eastAsia="zh-CN"/>
        </w:rPr>
      </w:pPr>
      <w:r>
        <w:rPr>
          <w:rFonts w:hint="default"/>
          <w:lang w:val="en-US" w:eastAsia="zh-CN"/>
        </w:rPr>
        <w:t>Baseline 需要一个固定外移距离。论文没有给出具体数值，所以当前复现用数据里的人工标签距离估计</w:t>
      </w:r>
      <w:r>
        <w:rPr>
          <w:rFonts w:hint="eastAsia"/>
          <w:lang w:val="en-US" w:eastAsia="zh-CN"/>
        </w:rPr>
        <w:t>。</w:t>
      </w:r>
    </w:p>
    <w:p w14:paraId="5D0AB2BC">
      <w:pPr>
        <w:rPr>
          <w:rFonts w:hint="eastAsia"/>
          <w:lang w:val="en-US" w:eastAsia="zh-CN"/>
        </w:rPr>
      </w:pPr>
    </w:p>
    <w:p w14:paraId="29EB6429">
      <w:pPr>
        <w:rPr>
          <w:rFonts w:hint="eastAsia"/>
          <w:lang w:val="en-US" w:eastAsia="zh-CN"/>
        </w:rPr>
      </w:pPr>
    </w:p>
    <w:p w14:paraId="47ADCC8E">
      <w:pPr>
        <w:rPr>
          <w:rFonts w:hint="default"/>
          <w:lang w:val="en-US" w:eastAsia="zh-CN"/>
        </w:rPr>
      </w:pPr>
      <w:r>
        <w:rPr>
          <w:rFonts w:hint="default"/>
          <w:b/>
          <w:bCs/>
          <w:lang w:val="en-US" w:eastAsia="zh-CN"/>
        </w:rPr>
        <w:t xml:space="preserve">baseline: </w:t>
      </w:r>
      <w:r>
        <w:rPr>
          <w:rFonts w:hint="default"/>
          <w:lang w:val="en-US" w:eastAsia="zh-CN"/>
        </w:rPr>
        <w:t>The baseline places each label at a fixed radial distance from the scene center along the direction defined by its associated anchor. The layout is computed independently for each view, and the label center is then projected into the evaluation camera. This strategy preserves a simple and deterministic relationship between an object and its label, but it does not explicitly resolve label overlap, object occlusion, or leader-line intersections.</w:t>
      </w:r>
    </w:p>
    <w:p w14:paraId="20D0E9C3">
      <w:pPr>
        <w:rPr>
          <w:rFonts w:hint="default"/>
          <w:lang w:val="en-US" w:eastAsia="zh-CN"/>
        </w:rPr>
      </w:pPr>
    </w:p>
    <w:p w14:paraId="07D2C8C1">
      <w:pPr>
        <w:rPr>
          <w:rFonts w:hint="default"/>
          <w:lang w:val="en-US" w:eastAsia="zh-CN"/>
        </w:rPr>
      </w:pPr>
      <w:r>
        <w:rPr>
          <w:rFonts w:hint="default"/>
          <w:b/>
          <w:bCs/>
          <w:lang w:val="en-US" w:eastAsia="zh-CN"/>
        </w:rPr>
        <w:t xml:space="preserve">MonocularForce: </w:t>
      </w:r>
      <w:r>
        <w:rPr>
          <w:rFonts w:hint="default"/>
          <w:lang w:val="en-US" w:eastAsia="zh-CN"/>
        </w:rPr>
        <w:t>Our monocular force-based layout updates label centers iteratively from their anchor positions. At each update, a label receives a repulsive contribution from the other labels, an attractive contribution that limits its distance from the associated anchor, a radial contribution that regularizes the overall layout, and additional corrections for projected label overlap, label-object overlap, and leader-line intersections. The resulting displacement is obtained from a weighted combination of these contributions and is applied with a small step size to avoid abrupt motion. Overlap is evaluated from the main camera only, so the layout is optimized for a single projected view.</w:t>
      </w:r>
    </w:p>
    <w:p w14:paraId="626A7A38">
      <w:pPr>
        <w:rPr>
          <w:rFonts w:hint="default"/>
          <w:lang w:val="en-US" w:eastAsia="zh-CN"/>
        </w:rPr>
      </w:pPr>
    </w:p>
    <w:p w14:paraId="6894B3D5">
      <w:pPr>
        <w:rPr>
          <w:rFonts w:hint="default"/>
          <w:lang w:val="en-US" w:eastAsia="zh-CN"/>
        </w:rPr>
      </w:pPr>
      <w:r>
        <w:rPr>
          <w:rFonts w:hint="default"/>
          <w:b/>
          <w:bCs/>
          <w:lang w:val="en-US" w:eastAsia="zh-CN"/>
        </w:rPr>
        <w:t>BinoForce:</w:t>
      </w:r>
      <w:r>
        <w:rPr>
          <w:rFonts w:hint="default"/>
          <w:lang w:val="en-US" w:eastAsia="zh-CN"/>
        </w:rPr>
        <w:t>Our binocular layout follows the same update procedure as MonocularForce, but evaluates visual interference from two virtual cameras located on the two sides of the main camera. For each label pair, and for each label-object pair, we compute the projected overlap in both eye views and use the larger overlap ratio to determine the corrective force. The two views are therefore optimized jointly through a shared 3D label position. This design reduces cases in which a label appears separated in the central view but remains overlapped from one eye, while preserving a common world-space layout for both viewpoints.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E1D3E6"/>
    <w:multiLevelType w:val="singleLevel"/>
    <w:tmpl w:val="4DE1D3E6"/>
    <w:lvl w:ilvl="0" w:tentative="0">
      <w:start w:val="5"/>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3MmU1YzgzOWJmYjNkNTcxNDJjZDc1ZDU0ZTRlNTAifQ=="/>
  </w:docVars>
  <w:rsids>
    <w:rsidRoot w:val="00000000"/>
    <w:rsid w:val="15FC7014"/>
    <w:rsid w:val="218070C0"/>
    <w:rsid w:val="2EC2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918</Words>
  <Characters>2958</Characters>
  <Lines>0</Lines>
  <Paragraphs>0</Paragraphs>
  <TotalTime>30</TotalTime>
  <ScaleCrop>false</ScaleCrop>
  <LinksUpToDate>false</LinksUpToDate>
  <CharactersWithSpaces>3437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2026-07-27T00:30:00Z</dcterms:created>
  <dc:creator>chenyv</dc:creator>
  <cp:lastModifiedBy>冰雾若赞</cp:lastModifiedBy>
  <dcterms:modified xsi:type="dcterms:W3CDTF">2026-07-27T02:00:42Z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DEEAF18294694FC2A6C37DEBB1256A86_12</vt:lpwstr>
  </property>
</Properties>
</file>