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03F" w:rsidRPr="00C7203F" w:rsidRDefault="00C7203F" w:rsidP="00C7203F">
      <w:pPr>
        <w:pStyle w:val="HTML"/>
        <w:shd w:val="clear" w:color="auto" w:fill="FFFFFF"/>
        <w:snapToGrid w:val="0"/>
        <w:ind w:firstLineChars="200" w:firstLine="480"/>
        <w:jc w:val="center"/>
        <w:textAlignment w:val="baseline"/>
        <w:rPr>
          <w:rFonts w:cs="Courier New" w:hint="eastAsia"/>
          <w:color w:val="000000"/>
        </w:rPr>
      </w:pPr>
      <w:r>
        <w:rPr>
          <w:rFonts w:cs="Courier New" w:hint="eastAsia"/>
          <w:color w:val="000000"/>
        </w:rPr>
        <w:t xml:space="preserve">学院：软件学院 </w:t>
      </w:r>
      <w:r>
        <w:rPr>
          <w:rFonts w:cs="Courier New"/>
          <w:color w:val="000000"/>
        </w:rPr>
        <w:t xml:space="preserve"> </w:t>
      </w:r>
      <w:r>
        <w:rPr>
          <w:rFonts w:cs="Courier New" w:hint="eastAsia"/>
          <w:color w:val="000000"/>
        </w:rPr>
        <w:t>专业</w:t>
      </w:r>
      <w:r>
        <w:rPr>
          <w:rFonts w:cs="Courier New" w:hint="eastAsia"/>
          <w:color w:val="000000"/>
        </w:rPr>
        <w:t>：</w:t>
      </w:r>
      <w:r>
        <w:rPr>
          <w:rFonts w:cs="Courier New" w:hint="eastAsia"/>
          <w:color w:val="000000"/>
        </w:rPr>
        <w:t xml:space="preserve">电子信息 </w:t>
      </w:r>
      <w:r>
        <w:rPr>
          <w:rFonts w:cs="Courier New"/>
          <w:color w:val="000000"/>
        </w:rPr>
        <w:t xml:space="preserve"> </w:t>
      </w:r>
      <w:r>
        <w:rPr>
          <w:rFonts w:cs="Courier New" w:hint="eastAsia"/>
          <w:color w:val="000000"/>
        </w:rPr>
        <w:t>学号：</w:t>
      </w:r>
      <w:r>
        <w:rPr>
          <w:rFonts w:cs="Courier New"/>
          <w:color w:val="000000"/>
        </w:rPr>
        <w:t xml:space="preserve">2071360  </w:t>
      </w:r>
      <w:r>
        <w:rPr>
          <w:rFonts w:cs="Courier New" w:hint="eastAsia"/>
          <w:color w:val="000000"/>
        </w:rPr>
        <w:t>姓名：周威</w:t>
      </w:r>
      <w:proofErr w:type="gramStart"/>
      <w:r>
        <w:rPr>
          <w:rFonts w:cs="Courier New" w:hint="eastAsia"/>
          <w:color w:val="000000"/>
        </w:rPr>
        <w:t>威</w:t>
      </w:r>
      <w:proofErr w:type="gramEnd"/>
    </w:p>
    <w:p w:rsidR="00EF70EA" w:rsidRDefault="00EF70EA" w:rsidP="00BD2D35">
      <w:pPr>
        <w:pStyle w:val="HTML"/>
        <w:shd w:val="clear" w:color="auto" w:fill="FFFFFF"/>
        <w:snapToGrid w:val="0"/>
        <w:ind w:firstLineChars="200" w:firstLine="480"/>
        <w:jc w:val="center"/>
        <w:textAlignment w:val="baseline"/>
        <w:rPr>
          <w:rFonts w:cs="Courier New"/>
          <w:color w:val="000000"/>
        </w:rPr>
      </w:pPr>
      <w:r w:rsidRPr="00BD2D35">
        <w:rPr>
          <w:rFonts w:cs="Courier New" w:hint="eastAsia"/>
          <w:color w:val="000000"/>
        </w:rPr>
        <w:t>试析我国在生态文明建设中存在的困境和解决对策</w:t>
      </w:r>
    </w:p>
    <w:p w:rsidR="002A1B8C" w:rsidRPr="00EF159A" w:rsidRDefault="0071218B" w:rsidP="00EF159A">
      <w:pPr>
        <w:pStyle w:val="HTML"/>
        <w:shd w:val="clear" w:color="auto" w:fill="FFFFFF"/>
        <w:snapToGrid w:val="0"/>
        <w:ind w:firstLineChars="200" w:firstLine="480"/>
        <w:textAlignment w:val="baseline"/>
        <w:rPr>
          <w:rFonts w:ascii="Arial" w:hAnsi="Arial" w:cs="Arial" w:hint="eastAsia"/>
          <w:color w:val="323232"/>
          <w:shd w:val="clear" w:color="auto" w:fill="FFFFFF"/>
        </w:rPr>
      </w:pPr>
      <w:r>
        <w:rPr>
          <w:rFonts w:cs="Courier New" w:hint="eastAsia"/>
          <w:color w:val="000000"/>
        </w:rPr>
        <w:t>生态文明是以人与自然、人与人、人与社会和谐共生、良性循环、全面发展、持续繁荣</w:t>
      </w:r>
      <w:r w:rsidR="00BA6256">
        <w:rPr>
          <w:rFonts w:cs="Courier New" w:hint="eastAsia"/>
          <w:color w:val="000000"/>
        </w:rPr>
        <w:t>为基本宗旨的</w:t>
      </w:r>
      <w:r w:rsidR="00862778">
        <w:rPr>
          <w:rFonts w:cs="Courier New" w:hint="eastAsia"/>
          <w:color w:val="000000"/>
        </w:rPr>
        <w:t>社会形态。</w:t>
      </w:r>
      <w:r w:rsidR="003609D3">
        <w:rPr>
          <w:rFonts w:cs="Courier New" w:hint="eastAsia"/>
          <w:color w:val="000000"/>
        </w:rPr>
        <w:t>历史经验证明生态环境的兴衰决定着人类文明创建的成败。达到人类和生态健康发展的目标，创建自然文明</w:t>
      </w:r>
      <w:r w:rsidR="00E47B8F">
        <w:rPr>
          <w:rFonts w:cs="Courier New" w:hint="eastAsia"/>
          <w:color w:val="000000"/>
        </w:rPr>
        <w:t>不仅</w:t>
      </w:r>
      <w:r w:rsidR="003609D3">
        <w:rPr>
          <w:rFonts w:cs="Courier New" w:hint="eastAsia"/>
          <w:color w:val="000000"/>
        </w:rPr>
        <w:t>是我国人民持之以恒的追求，而且是</w:t>
      </w:r>
      <w:r w:rsidR="00E47B8F">
        <w:rPr>
          <w:rFonts w:cs="Courier New" w:hint="eastAsia"/>
          <w:color w:val="000000"/>
        </w:rPr>
        <w:t>我国的</w:t>
      </w:r>
      <w:r w:rsidR="003609D3">
        <w:rPr>
          <w:rFonts w:cs="Courier New" w:hint="eastAsia"/>
          <w:color w:val="000000"/>
        </w:rPr>
        <w:t>一项国家政策。</w:t>
      </w:r>
      <w:r w:rsidR="003B14CD">
        <w:rPr>
          <w:rFonts w:cs="Courier New" w:hint="eastAsia"/>
          <w:color w:val="000000"/>
        </w:rPr>
        <w:t>但</w:t>
      </w:r>
      <w:r w:rsidR="003B14CD">
        <w:rPr>
          <w:rFonts w:ascii="Arial" w:hAnsi="Arial" w:cs="Arial"/>
          <w:color w:val="323232"/>
          <w:shd w:val="clear" w:color="auto" w:fill="FFFFFF"/>
        </w:rPr>
        <w:t>1978</w:t>
      </w:r>
      <w:r w:rsidR="003B14CD">
        <w:rPr>
          <w:rFonts w:ascii="Arial" w:hAnsi="Arial" w:cs="Arial"/>
          <w:color w:val="323232"/>
          <w:shd w:val="clear" w:color="auto" w:fill="FFFFFF"/>
        </w:rPr>
        <w:t>年改革开放以来</w:t>
      </w:r>
      <w:r w:rsidR="003609D3">
        <w:rPr>
          <w:rFonts w:ascii="Arial" w:hAnsi="Arial" w:cs="Arial" w:hint="eastAsia"/>
          <w:color w:val="323232"/>
          <w:shd w:val="clear" w:color="auto" w:fill="FFFFFF"/>
        </w:rPr>
        <w:t>我国</w:t>
      </w:r>
      <w:r w:rsidR="003B14CD">
        <w:rPr>
          <w:rFonts w:ascii="Arial" w:hAnsi="Arial" w:cs="Arial"/>
          <w:color w:val="323232"/>
          <w:shd w:val="clear" w:color="auto" w:fill="FFFFFF"/>
        </w:rPr>
        <w:t>许多</w:t>
      </w:r>
      <w:r w:rsidR="003609D3">
        <w:rPr>
          <w:rFonts w:ascii="Arial" w:hAnsi="Arial" w:cs="Arial" w:hint="eastAsia"/>
          <w:color w:val="323232"/>
          <w:shd w:val="clear" w:color="auto" w:fill="FFFFFF"/>
        </w:rPr>
        <w:t>地区</w:t>
      </w:r>
      <w:r w:rsidR="003B14CD">
        <w:rPr>
          <w:rFonts w:ascii="Arial" w:hAnsi="Arial" w:cs="Arial"/>
          <w:color w:val="323232"/>
          <w:shd w:val="clear" w:color="auto" w:fill="FFFFFF"/>
        </w:rPr>
        <w:t>没有处理好生态环境与经济发展的关系，对当地的生态环境造成了不同程度上的破坏与污染。这样的</w:t>
      </w:r>
      <w:r w:rsidR="00E47B8F">
        <w:rPr>
          <w:rFonts w:ascii="Arial" w:hAnsi="Arial" w:cs="Arial" w:hint="eastAsia"/>
          <w:color w:val="323232"/>
          <w:shd w:val="clear" w:color="auto" w:fill="FFFFFF"/>
        </w:rPr>
        <w:t>现代化发展</w:t>
      </w:r>
      <w:r w:rsidR="003B14CD">
        <w:rPr>
          <w:rFonts w:ascii="Arial" w:hAnsi="Arial" w:cs="Arial"/>
          <w:color w:val="323232"/>
          <w:shd w:val="clear" w:color="auto" w:fill="FFFFFF"/>
        </w:rPr>
        <w:t>不是我们所希望的，更违背了我们社会主义发展的初衷。所以我们必须把生态文明建设摆在突出地位，既要金山银山，也要绿水青山，努力实现经济社会发展和生态环境保护协同</w:t>
      </w:r>
      <w:r w:rsidR="00982FE0">
        <w:rPr>
          <w:rFonts w:ascii="Arial" w:hAnsi="Arial" w:cs="Arial" w:hint="eastAsia"/>
          <w:color w:val="323232"/>
          <w:shd w:val="clear" w:color="auto" w:fill="FFFFFF"/>
        </w:rPr>
        <w:t>共进。</w:t>
      </w:r>
    </w:p>
    <w:p w:rsidR="00EF159A" w:rsidRDefault="0027010C" w:rsidP="00BD2D35">
      <w:pPr>
        <w:pStyle w:val="HTML"/>
        <w:shd w:val="clear" w:color="auto" w:fill="FFFFFF"/>
        <w:snapToGrid w:val="0"/>
        <w:ind w:firstLineChars="200" w:firstLine="480"/>
        <w:textAlignment w:val="baseline"/>
        <w:rPr>
          <w:rFonts w:cs="Courier New"/>
          <w:color w:val="000000"/>
        </w:rPr>
      </w:pPr>
      <w:r w:rsidRPr="00BD2D35">
        <w:rPr>
          <w:rFonts w:cs="Courier New"/>
          <w:color w:val="000000"/>
        </w:rPr>
        <w:t>随着我国生态环境问题的日益加剧，生态文明的建设显得越发刻不容缓。</w:t>
      </w:r>
      <w:r w:rsidR="00E47B8F" w:rsidRPr="00BD2D35">
        <w:rPr>
          <w:rFonts w:cs="Courier New" w:hint="eastAsia"/>
          <w:color w:val="000000"/>
        </w:rPr>
        <w:t>工业文明</w:t>
      </w:r>
      <w:r w:rsidR="00E47B8F" w:rsidRPr="00BD2D35">
        <w:rPr>
          <w:rFonts w:cs="Courier New"/>
          <w:color w:val="000000"/>
        </w:rPr>
        <w:t>的发展虽然给人们带来了</w:t>
      </w:r>
      <w:r w:rsidR="00E47B8F">
        <w:rPr>
          <w:rFonts w:cs="Courier New" w:hint="eastAsia"/>
          <w:color w:val="000000"/>
        </w:rPr>
        <w:t>许多的</w:t>
      </w:r>
      <w:r w:rsidR="00E47B8F" w:rsidRPr="00BD2D35">
        <w:rPr>
          <w:rFonts w:cs="Courier New"/>
          <w:color w:val="000000"/>
        </w:rPr>
        <w:t>便利</w:t>
      </w:r>
      <w:r w:rsidR="00E47B8F">
        <w:rPr>
          <w:rFonts w:cs="Courier New" w:hint="eastAsia"/>
          <w:color w:val="000000"/>
        </w:rPr>
        <w:t>，</w:t>
      </w:r>
      <w:r w:rsidR="00E47B8F" w:rsidRPr="00BD2D35">
        <w:rPr>
          <w:rFonts w:cs="Courier New"/>
          <w:color w:val="000000"/>
        </w:rPr>
        <w:t>但</w:t>
      </w:r>
      <w:r w:rsidR="00E47B8F">
        <w:rPr>
          <w:rFonts w:cs="Courier New" w:hint="eastAsia"/>
          <w:color w:val="000000"/>
        </w:rPr>
        <w:t>是我们在发展经济的同时必须要重视环境保护，这是</w:t>
      </w:r>
      <w:r w:rsidR="00E47B8F">
        <w:rPr>
          <w:rFonts w:cs="Courier New" w:hint="eastAsia"/>
          <w:color w:val="000000"/>
        </w:rPr>
        <w:t>从</w:t>
      </w:r>
      <w:r w:rsidR="00E47B8F">
        <w:rPr>
          <w:rFonts w:cs="Courier New" w:hint="eastAsia"/>
          <w:color w:val="000000"/>
        </w:rPr>
        <w:t>发达国家发展历史中得出的重要结论，因为发达国家走过了只重视发展而忽视环境保护的老路，其所承受的代价是非常巨大的。</w:t>
      </w:r>
      <w:r w:rsidR="00E47B8F" w:rsidRPr="00BD2D35">
        <w:rPr>
          <w:rFonts w:cs="Courier New"/>
          <w:color w:val="000000"/>
        </w:rPr>
        <w:t>我国也正是吸取了这种教训，在环境破坏还没有相当严重的时候，大力发展生态文明建</w:t>
      </w:r>
      <w:r w:rsidR="00E47B8F" w:rsidRPr="00BD2D35">
        <w:rPr>
          <w:rFonts w:cs="Courier New" w:hint="eastAsia"/>
          <w:color w:val="000000"/>
        </w:rPr>
        <w:t>设</w:t>
      </w:r>
      <w:r w:rsidR="00E47B8F">
        <w:rPr>
          <w:rFonts w:cs="Courier New" w:hint="eastAsia"/>
          <w:color w:val="000000"/>
        </w:rPr>
        <w:t>。</w:t>
      </w:r>
      <w:r w:rsidR="005F6BF4">
        <w:rPr>
          <w:rFonts w:cs="Courier New" w:hint="eastAsia"/>
          <w:color w:val="000000"/>
        </w:rPr>
        <w:t>党的十八大以来，以习近平同志为核心的党中央深刻总结人类文明发展规律，</w:t>
      </w:r>
      <w:r w:rsidRPr="00BD2D35">
        <w:rPr>
          <w:rFonts w:cs="Courier New"/>
          <w:color w:val="000000"/>
        </w:rPr>
        <w:t>首次将生态文明建设纳入</w:t>
      </w:r>
      <w:r w:rsidR="005F6BF4">
        <w:rPr>
          <w:rFonts w:cs="Courier New" w:hint="eastAsia"/>
          <w:color w:val="000000"/>
        </w:rPr>
        <w:t>中国特色社会主义“五位一体”总体布局和“四个全面”战略布局。这是对人类文明发展规律的深邃思考——生态兴</w:t>
      </w:r>
      <w:proofErr w:type="gramStart"/>
      <w:r w:rsidR="005F6BF4">
        <w:rPr>
          <w:rFonts w:cs="Courier New" w:hint="eastAsia"/>
          <w:color w:val="000000"/>
        </w:rPr>
        <w:t>则文明</w:t>
      </w:r>
      <w:proofErr w:type="gramEnd"/>
      <w:r w:rsidR="005F6BF4">
        <w:rPr>
          <w:rFonts w:cs="Courier New" w:hint="eastAsia"/>
          <w:color w:val="000000"/>
        </w:rPr>
        <w:t>兴，生态衰</w:t>
      </w:r>
      <w:proofErr w:type="gramStart"/>
      <w:r w:rsidR="005F6BF4">
        <w:rPr>
          <w:rFonts w:cs="Courier New" w:hint="eastAsia"/>
          <w:color w:val="000000"/>
        </w:rPr>
        <w:t>则文明衰</w:t>
      </w:r>
      <w:proofErr w:type="gramEnd"/>
      <w:r w:rsidR="005F6BF4">
        <w:rPr>
          <w:rFonts w:cs="Courier New" w:hint="eastAsia"/>
          <w:color w:val="000000"/>
        </w:rPr>
        <w:t>，保护生态环境就是保护生产力、改善生态环境就是发展生产力。</w:t>
      </w:r>
    </w:p>
    <w:p w:rsidR="00EF70EA" w:rsidRPr="00BD2D35" w:rsidRDefault="0027010C" w:rsidP="00BD2D35">
      <w:pPr>
        <w:pStyle w:val="HTML"/>
        <w:shd w:val="clear" w:color="auto" w:fill="FFFFFF"/>
        <w:snapToGrid w:val="0"/>
        <w:ind w:firstLineChars="200" w:firstLine="480"/>
        <w:textAlignment w:val="baseline"/>
        <w:rPr>
          <w:rFonts w:cs="Courier New"/>
          <w:color w:val="000000"/>
        </w:rPr>
      </w:pPr>
      <w:r w:rsidRPr="00BD2D35">
        <w:rPr>
          <w:rFonts w:cs="Courier New"/>
          <w:color w:val="000000"/>
        </w:rPr>
        <w:t>然而，</w:t>
      </w:r>
      <w:r w:rsidR="00E309D4">
        <w:rPr>
          <w:rFonts w:cs="Courier New" w:hint="eastAsia"/>
          <w:color w:val="000000"/>
        </w:rPr>
        <w:t>目前我国在生态文明建设上仍然面临着诸多</w:t>
      </w:r>
      <w:r w:rsidR="00E309D4">
        <w:rPr>
          <w:rFonts w:cs="Courier New" w:hint="eastAsia"/>
          <w:color w:val="000000"/>
        </w:rPr>
        <w:t>难题</w:t>
      </w:r>
      <w:r w:rsidRPr="00BD2D35">
        <w:rPr>
          <w:rFonts w:cs="Courier New"/>
          <w:color w:val="000000"/>
        </w:rPr>
        <w:t>：</w:t>
      </w:r>
    </w:p>
    <w:p w:rsidR="00EE6795" w:rsidRPr="00BD2D35" w:rsidRDefault="0027010C" w:rsidP="00BD2D35">
      <w:pPr>
        <w:pStyle w:val="HTML"/>
        <w:shd w:val="clear" w:color="auto" w:fill="FFFFFF"/>
        <w:snapToGrid w:val="0"/>
        <w:ind w:firstLineChars="200" w:firstLine="480"/>
        <w:textAlignment w:val="baseline"/>
        <w:rPr>
          <w:rFonts w:cs="Courier New" w:hint="eastAsia"/>
          <w:color w:val="000000"/>
        </w:rPr>
      </w:pPr>
      <w:r w:rsidRPr="00BD2D35">
        <w:rPr>
          <w:rFonts w:cs="Courier New"/>
          <w:color w:val="000000"/>
        </w:rPr>
        <w:t>1.</w:t>
      </w:r>
      <w:r w:rsidR="00E309D4">
        <w:rPr>
          <w:rFonts w:cs="Courier New" w:hint="eastAsia"/>
          <w:color w:val="000000"/>
        </w:rPr>
        <w:t>思想观念认识不足，</w:t>
      </w:r>
      <w:r w:rsidRPr="00BD2D35">
        <w:rPr>
          <w:rFonts w:cs="Courier New"/>
          <w:color w:val="000000"/>
        </w:rPr>
        <w:t>生态文明意识淡薄。虽然我国很早就提出</w:t>
      </w:r>
      <w:r w:rsidR="00E309D4">
        <w:rPr>
          <w:rFonts w:cs="Courier New" w:hint="eastAsia"/>
          <w:color w:val="000000"/>
        </w:rPr>
        <w:t>了</w:t>
      </w:r>
      <w:r w:rsidR="00E309D4" w:rsidRPr="00BD2D35">
        <w:rPr>
          <w:rFonts w:cs="Courier New"/>
          <w:color w:val="000000"/>
        </w:rPr>
        <w:t>生态文明建设的口号</w:t>
      </w:r>
      <w:r w:rsidRPr="00BD2D35">
        <w:rPr>
          <w:rFonts w:cs="Courier New"/>
          <w:color w:val="000000"/>
        </w:rPr>
        <w:t>，但是公民对生态文明的认识</w:t>
      </w:r>
      <w:r w:rsidR="00E309D4">
        <w:rPr>
          <w:rFonts w:cs="Courier New" w:hint="eastAsia"/>
          <w:color w:val="000000"/>
        </w:rPr>
        <w:t>还是</w:t>
      </w:r>
      <w:r w:rsidRPr="00BD2D35">
        <w:rPr>
          <w:rFonts w:cs="Courier New"/>
          <w:color w:val="000000"/>
        </w:rPr>
        <w:t>不够深刻</w:t>
      </w:r>
      <w:r w:rsidR="00E309D4">
        <w:rPr>
          <w:rFonts w:cs="Courier New" w:hint="eastAsia"/>
          <w:color w:val="000000"/>
        </w:rPr>
        <w:t>，</w:t>
      </w:r>
      <w:r w:rsidR="00E309D4">
        <w:rPr>
          <w:rFonts w:cs="Courier New" w:hint="eastAsia"/>
          <w:color w:val="000000"/>
        </w:rPr>
        <w:t>人们过分重视经济发展和生活的便捷程度，在进行经济发展时我们忽略了人为因素对自然生态带来的巨大影响</w:t>
      </w:r>
      <w:r w:rsidR="00E309D4">
        <w:rPr>
          <w:rFonts w:cs="Courier New" w:hint="eastAsia"/>
          <w:color w:val="000000"/>
        </w:rPr>
        <w:t>；</w:t>
      </w:r>
      <w:r w:rsidRPr="00BD2D35">
        <w:rPr>
          <w:rFonts w:cs="Courier New"/>
          <w:color w:val="000000"/>
        </w:rPr>
        <w:t>政府、企业，决策的理论依据是</w:t>
      </w:r>
      <w:r w:rsidR="00CB137A" w:rsidRPr="00BD2D35">
        <w:rPr>
          <w:rFonts w:cs="Courier New" w:hint="eastAsia"/>
          <w:color w:val="000000"/>
        </w:rPr>
        <w:t>GDP</w:t>
      </w:r>
      <w:r w:rsidRPr="00BD2D35">
        <w:rPr>
          <w:rFonts w:cs="Courier New"/>
          <w:color w:val="000000"/>
        </w:rPr>
        <w:t>，</w:t>
      </w:r>
      <w:r w:rsidR="00E309D4">
        <w:rPr>
          <w:rFonts w:cs="Courier New" w:hint="eastAsia"/>
          <w:color w:val="000000"/>
        </w:rPr>
        <w:t>只看中短期的经济增长和政绩而忽视了维持生态稳定在国家长期发展活动中所占的重要作用，给我们下一代的可持续发展带来了巨大挑战。</w:t>
      </w:r>
    </w:p>
    <w:p w:rsidR="00EF70EA" w:rsidRPr="00BD2D35" w:rsidRDefault="0027010C" w:rsidP="00235C9D">
      <w:pPr>
        <w:pStyle w:val="HTML"/>
        <w:shd w:val="clear" w:color="auto" w:fill="FFFFFF"/>
        <w:snapToGrid w:val="0"/>
        <w:ind w:firstLineChars="200" w:firstLine="480"/>
        <w:textAlignment w:val="baseline"/>
        <w:rPr>
          <w:rFonts w:cs="Courier New"/>
          <w:color w:val="000000"/>
        </w:rPr>
      </w:pPr>
      <w:r w:rsidRPr="00BD2D35">
        <w:rPr>
          <w:rFonts w:cs="Courier New"/>
          <w:color w:val="000000"/>
        </w:rPr>
        <w:t>2.生态文明建设的体制</w:t>
      </w:r>
      <w:r w:rsidR="005B1C49">
        <w:rPr>
          <w:rFonts w:cs="Courier New" w:hint="eastAsia"/>
          <w:color w:val="000000"/>
        </w:rPr>
        <w:t>不完善、机制不健全、法制不完备</w:t>
      </w:r>
      <w:r w:rsidRPr="00BD2D35">
        <w:rPr>
          <w:rFonts w:cs="Courier New"/>
          <w:color w:val="000000"/>
        </w:rPr>
        <w:t>。</w:t>
      </w:r>
      <w:r w:rsidR="00235C9D">
        <w:rPr>
          <w:rFonts w:cs="Courier New" w:hint="eastAsia"/>
          <w:color w:val="000000"/>
        </w:rPr>
        <w:t>制度建设存在碎片化、分散化、部门化现象，难以实现制度体系合力的最大化，部门职责交叉重复、空间规划重叠冲突、地方规划朝令夕改等问题仍在一定范围存在。</w:t>
      </w:r>
    </w:p>
    <w:p w:rsidR="00235C9D" w:rsidRDefault="00EF70EA" w:rsidP="00BD2D35">
      <w:pPr>
        <w:pStyle w:val="HTML"/>
        <w:shd w:val="clear" w:color="auto" w:fill="FFFFFF"/>
        <w:snapToGrid w:val="0"/>
        <w:ind w:firstLineChars="200" w:firstLine="480"/>
        <w:textAlignment w:val="baseline"/>
        <w:rPr>
          <w:rFonts w:cs="Courier New"/>
          <w:color w:val="000000"/>
        </w:rPr>
      </w:pPr>
      <w:r w:rsidRPr="00BD2D35">
        <w:rPr>
          <w:rFonts w:cs="Courier New"/>
          <w:color w:val="000000"/>
        </w:rPr>
        <w:t>3.生态文明建设的监管机制不完善。</w:t>
      </w:r>
      <w:r w:rsidR="00235C9D">
        <w:rPr>
          <w:rFonts w:cs="Courier New" w:hint="eastAsia"/>
          <w:color w:val="000000"/>
        </w:rPr>
        <w:t>仍存在着生态环境监管职能交叉、权责不一致、违法成本过低以及发展绩效评价不全面、责任落实不到位、损害责任</w:t>
      </w:r>
      <w:r w:rsidR="005B1C49">
        <w:rPr>
          <w:rFonts w:cs="Courier New" w:hint="eastAsia"/>
          <w:color w:val="000000"/>
        </w:rPr>
        <w:t>追究缺失</w:t>
      </w:r>
      <w:r w:rsidR="00235C9D">
        <w:rPr>
          <w:rFonts w:cs="Courier New" w:hint="eastAsia"/>
          <w:color w:val="000000"/>
        </w:rPr>
        <w:t>等问题。一些重大生态环境事件背后，往往都有环保意识不强、履职不到位和执法监督作用发挥不好的问题。</w:t>
      </w:r>
    </w:p>
    <w:p w:rsidR="00EF70EA" w:rsidRPr="00BD2D35" w:rsidRDefault="00EF70EA" w:rsidP="00BD2D35">
      <w:pPr>
        <w:pStyle w:val="HTML"/>
        <w:shd w:val="clear" w:color="auto" w:fill="FFFFFF"/>
        <w:snapToGrid w:val="0"/>
        <w:ind w:firstLineChars="200" w:firstLine="480"/>
        <w:textAlignment w:val="baseline"/>
        <w:rPr>
          <w:rFonts w:cs="Courier New"/>
          <w:color w:val="000000"/>
        </w:rPr>
      </w:pPr>
      <w:r w:rsidRPr="00BD2D35">
        <w:rPr>
          <w:rFonts w:cs="Courier New"/>
          <w:color w:val="000000"/>
        </w:rPr>
        <w:t>针对以上生态文明建设中存在</w:t>
      </w:r>
      <w:r w:rsidR="005B1C49">
        <w:rPr>
          <w:rFonts w:cs="Courier New" w:hint="eastAsia"/>
          <w:color w:val="000000"/>
        </w:rPr>
        <w:t>的</w:t>
      </w:r>
      <w:r w:rsidRPr="00BD2D35">
        <w:rPr>
          <w:rFonts w:cs="Courier New"/>
          <w:color w:val="000000"/>
        </w:rPr>
        <w:t>困境，解决对策显得尤为重要，唯有对症下药，才能从根本上加速我国生态文明建设的脚步。</w:t>
      </w:r>
    </w:p>
    <w:p w:rsidR="00EE6795" w:rsidRPr="00BD2D35" w:rsidRDefault="00EF70EA" w:rsidP="00EE6795">
      <w:pPr>
        <w:pStyle w:val="HTML"/>
        <w:shd w:val="clear" w:color="auto" w:fill="FFFFFF"/>
        <w:snapToGrid w:val="0"/>
        <w:ind w:firstLineChars="200" w:firstLine="480"/>
        <w:textAlignment w:val="baseline"/>
        <w:rPr>
          <w:rFonts w:cs="Courier New"/>
          <w:color w:val="000000"/>
        </w:rPr>
      </w:pPr>
      <w:r w:rsidRPr="00BD2D35">
        <w:rPr>
          <w:rFonts w:cs="Courier New"/>
          <w:color w:val="000000"/>
        </w:rPr>
        <w:t>1.通过生态文明知识的宣传提升公民的生态文明意识。在人们的生活中，</w:t>
      </w:r>
      <w:r w:rsidR="00C54741" w:rsidRPr="00BD2D35">
        <w:rPr>
          <w:rFonts w:cs="Courier New"/>
          <w:color w:val="000000"/>
        </w:rPr>
        <w:t>通过媒体宣传、专家讲座、知识竞赛等方式</w:t>
      </w:r>
      <w:r w:rsidRPr="00BD2D35">
        <w:rPr>
          <w:rFonts w:cs="Courier New"/>
          <w:color w:val="000000"/>
        </w:rPr>
        <w:t>广泛宣传生态文明建设给人们带来的切身利益，提升道德规范。走进企业进行生态文明的科普，让企业了解自己的社会责任以及环境污染对子孙后代的</w:t>
      </w:r>
      <w:r w:rsidRPr="00BD2D35">
        <w:rPr>
          <w:rFonts w:cs="Courier New" w:hint="eastAsia"/>
          <w:color w:val="000000"/>
        </w:rPr>
        <w:t>严重影响。</w:t>
      </w:r>
      <w:r w:rsidR="00EE6795">
        <w:rPr>
          <w:rFonts w:cs="Courier New" w:hint="eastAsia"/>
          <w:color w:val="000000"/>
        </w:rPr>
        <w:t>只有人民从根本上意识到环境保护问题的严峻性，积极采取行动，从生活中开始改变不良生活习惯，社会才能逐渐建立起和谐稳定的生态文明氛围。</w:t>
      </w:r>
    </w:p>
    <w:p w:rsidR="00EF70EA" w:rsidRPr="00BD2D35" w:rsidRDefault="00EF70EA" w:rsidP="00BD2D35">
      <w:pPr>
        <w:pStyle w:val="HTML"/>
        <w:shd w:val="clear" w:color="auto" w:fill="FFFFFF"/>
        <w:snapToGrid w:val="0"/>
        <w:ind w:firstLineChars="200" w:firstLine="480"/>
        <w:textAlignment w:val="baseline"/>
      </w:pPr>
      <w:r w:rsidRPr="00BD2D35">
        <w:rPr>
          <w:rFonts w:cs="Courier New"/>
          <w:color w:val="000000"/>
        </w:rPr>
        <w:lastRenderedPageBreak/>
        <w:t>2.完善生态文明制度体系和相关法律。</w:t>
      </w:r>
      <w:r w:rsidR="00165375">
        <w:rPr>
          <w:rFonts w:cs="Courier New" w:hint="eastAsia"/>
          <w:color w:val="000000"/>
        </w:rPr>
        <w:t>科学的环境法规体系是生态文明的保障</w:t>
      </w:r>
      <w:r w:rsidRPr="00BD2D35">
        <w:rPr>
          <w:rFonts w:cs="Courier New"/>
          <w:color w:val="000000"/>
        </w:rPr>
        <w:t>，不仅要从源头上通过科学规划实现资源环境的保护，也要在资源开发的过程中通过具体制度调节企业及个人的行为，</w:t>
      </w:r>
      <w:r w:rsidR="005B1C49" w:rsidRPr="00BD2D35">
        <w:rPr>
          <w:rFonts w:cs="Courier New"/>
          <w:color w:val="000000"/>
        </w:rPr>
        <w:t>实现生态价值的补偿，在</w:t>
      </w:r>
      <w:r w:rsidR="005B1C49" w:rsidRPr="00BD2D35">
        <w:rPr>
          <w:rFonts w:cs="Courier New" w:hint="eastAsia"/>
          <w:color w:val="000000"/>
        </w:rPr>
        <w:t>根本上限制企业及个人破坏生态环境的行为，做到有法可依，违法必惩</w:t>
      </w:r>
      <w:r w:rsidR="005B1C49">
        <w:rPr>
          <w:rFonts w:cs="Courier New" w:hint="eastAsia"/>
          <w:color w:val="000000"/>
        </w:rPr>
        <w:t>，</w:t>
      </w:r>
      <w:r w:rsidRPr="00BD2D35">
        <w:rPr>
          <w:rFonts w:cs="Courier New"/>
          <w:color w:val="000000"/>
        </w:rPr>
        <w:t>这对于我国生态文明制度的系统化提出了更高要求。</w:t>
      </w:r>
    </w:p>
    <w:p w:rsidR="00EF70EA" w:rsidRPr="00BD2D35" w:rsidRDefault="0027010C" w:rsidP="00BD2D35">
      <w:pPr>
        <w:pStyle w:val="HTML"/>
        <w:shd w:val="clear" w:color="auto" w:fill="FFFFFF"/>
        <w:snapToGrid w:val="0"/>
        <w:ind w:firstLineChars="200" w:firstLine="480"/>
        <w:textAlignment w:val="baseline"/>
        <w:rPr>
          <w:rFonts w:cs="Courier New"/>
          <w:color w:val="000000"/>
        </w:rPr>
      </w:pPr>
      <w:r w:rsidRPr="00BD2D35">
        <w:rPr>
          <w:rFonts w:cs="Courier New"/>
          <w:color w:val="000000"/>
        </w:rPr>
        <w:t>3.完善监管制度，提升政府的打击力度。政府要设定长期而有效的监管制度，对一切破坏生态环境的行为予以严惩，并进行公示，警示其他企业及个人。做好预警机制，对一切可能造成环境危害的企业做到提前调查，降低破坏环境的可能性。</w:t>
      </w:r>
      <w:r w:rsidR="00C54741">
        <w:rPr>
          <w:rFonts w:cs="Courier New" w:hint="eastAsia"/>
          <w:color w:val="000000"/>
        </w:rPr>
        <w:t>此外要</w:t>
      </w:r>
      <w:r w:rsidRPr="00BD2D35">
        <w:rPr>
          <w:rFonts w:cs="Courier New"/>
          <w:color w:val="000000"/>
        </w:rPr>
        <w:t>对检举的企业及个人进行奖励，并予以公示</w:t>
      </w:r>
      <w:r w:rsidR="00CB137A" w:rsidRPr="00BD2D35">
        <w:rPr>
          <w:rFonts w:cs="Courier New" w:hint="eastAsia"/>
          <w:color w:val="000000"/>
        </w:rPr>
        <w:t>，</w:t>
      </w:r>
      <w:r w:rsidRPr="00BD2D35">
        <w:rPr>
          <w:rFonts w:cs="Courier New"/>
          <w:color w:val="000000"/>
        </w:rPr>
        <w:t>让全社会形成打击破坏</w:t>
      </w:r>
      <w:r w:rsidR="00EF70EA" w:rsidRPr="00BD2D35">
        <w:rPr>
          <w:rFonts w:cs="Courier New" w:hint="eastAsia"/>
          <w:color w:val="000000"/>
        </w:rPr>
        <w:t>生态环境企业的决心。</w:t>
      </w:r>
    </w:p>
    <w:p w:rsidR="00A72EEA" w:rsidRPr="00BD2D35" w:rsidRDefault="0027010C" w:rsidP="00C54741">
      <w:pPr>
        <w:pStyle w:val="HTML"/>
        <w:shd w:val="clear" w:color="auto" w:fill="FFFFFF"/>
        <w:snapToGrid w:val="0"/>
        <w:ind w:firstLineChars="200" w:firstLine="480"/>
        <w:textAlignment w:val="baseline"/>
        <w:rPr>
          <w:rFonts w:cs="Courier New" w:hint="eastAsia"/>
          <w:color w:val="000000"/>
        </w:rPr>
      </w:pPr>
      <w:r w:rsidRPr="00BD2D35">
        <w:rPr>
          <w:rFonts w:cs="Courier New"/>
          <w:color w:val="000000"/>
        </w:rPr>
        <w:t>总而言之，在完善生态文明建设制度体系和相关法律的基础上，提升公民的生态文明意识和道德规范，在全社会</w:t>
      </w:r>
      <w:r w:rsidR="005B1C49">
        <w:rPr>
          <w:rFonts w:cs="Courier New" w:hint="eastAsia"/>
          <w:color w:val="000000"/>
        </w:rPr>
        <w:t>形成</w:t>
      </w:r>
      <w:r w:rsidRPr="00BD2D35">
        <w:rPr>
          <w:rFonts w:cs="Courier New"/>
          <w:color w:val="000000"/>
        </w:rPr>
        <w:t>一种积极的态度，</w:t>
      </w:r>
      <w:r w:rsidR="00EF70EA" w:rsidRPr="00BD2D35">
        <w:rPr>
          <w:rFonts w:cs="Courier New" w:hint="eastAsia"/>
          <w:color w:val="000000"/>
        </w:rPr>
        <w:t>为我国的生态文明建设尽一份力。</w:t>
      </w:r>
      <w:bookmarkStart w:id="0" w:name="_GoBack"/>
      <w:bookmarkEnd w:id="0"/>
    </w:p>
    <w:sectPr w:rsidR="00A72EEA" w:rsidRPr="00BD2D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E9D"/>
    <w:rsid w:val="00165375"/>
    <w:rsid w:val="00235C9D"/>
    <w:rsid w:val="0027010C"/>
    <w:rsid w:val="002A1B8C"/>
    <w:rsid w:val="003609D3"/>
    <w:rsid w:val="00386C55"/>
    <w:rsid w:val="003B14CD"/>
    <w:rsid w:val="005B1C49"/>
    <w:rsid w:val="005F6BF4"/>
    <w:rsid w:val="0071218B"/>
    <w:rsid w:val="007D01EE"/>
    <w:rsid w:val="00862778"/>
    <w:rsid w:val="00907E9D"/>
    <w:rsid w:val="00982FE0"/>
    <w:rsid w:val="009C48DA"/>
    <w:rsid w:val="00A72EEA"/>
    <w:rsid w:val="00BA6256"/>
    <w:rsid w:val="00BD2D35"/>
    <w:rsid w:val="00C54741"/>
    <w:rsid w:val="00C7203F"/>
    <w:rsid w:val="00CB137A"/>
    <w:rsid w:val="00E309D4"/>
    <w:rsid w:val="00E47B8F"/>
    <w:rsid w:val="00EE6795"/>
    <w:rsid w:val="00EF159A"/>
    <w:rsid w:val="00EF70EA"/>
    <w:rsid w:val="00FC6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BD3C4"/>
  <w15:chartTrackingRefBased/>
  <w15:docId w15:val="{8E249FF2-DE4B-43C6-A078-C511B354B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907E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07E9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895426">
      <w:bodyDiv w:val="1"/>
      <w:marLeft w:val="0"/>
      <w:marRight w:val="0"/>
      <w:marTop w:val="0"/>
      <w:marBottom w:val="0"/>
      <w:divBdr>
        <w:top w:val="none" w:sz="0" w:space="0" w:color="auto"/>
        <w:left w:val="none" w:sz="0" w:space="0" w:color="auto"/>
        <w:bottom w:val="none" w:sz="0" w:space="0" w:color="auto"/>
        <w:right w:val="none" w:sz="0" w:space="0" w:color="auto"/>
      </w:divBdr>
    </w:div>
    <w:div w:id="1820540276">
      <w:bodyDiv w:val="1"/>
      <w:marLeft w:val="0"/>
      <w:marRight w:val="0"/>
      <w:marTop w:val="0"/>
      <w:marBottom w:val="0"/>
      <w:divBdr>
        <w:top w:val="none" w:sz="0" w:space="0" w:color="auto"/>
        <w:left w:val="none" w:sz="0" w:space="0" w:color="auto"/>
        <w:bottom w:val="none" w:sz="0" w:space="0" w:color="auto"/>
        <w:right w:val="none" w:sz="0" w:space="0" w:color="auto"/>
      </w:divBdr>
    </w:div>
    <w:div w:id="1956525158">
      <w:bodyDiv w:val="1"/>
      <w:marLeft w:val="0"/>
      <w:marRight w:val="0"/>
      <w:marTop w:val="0"/>
      <w:marBottom w:val="0"/>
      <w:divBdr>
        <w:top w:val="none" w:sz="0" w:space="0" w:color="auto"/>
        <w:left w:val="none" w:sz="0" w:space="0" w:color="auto"/>
        <w:bottom w:val="none" w:sz="0" w:space="0" w:color="auto"/>
        <w:right w:val="none" w:sz="0" w:space="0" w:color="auto"/>
      </w:divBdr>
    </w:div>
    <w:div w:id="199802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2</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wudi</dc:creator>
  <cp:keywords/>
  <dc:description/>
  <cp:lastModifiedBy>wudi</cp:lastModifiedBy>
  <cp:revision>12</cp:revision>
  <dcterms:created xsi:type="dcterms:W3CDTF">2020-09-26T11:32:00Z</dcterms:created>
  <dcterms:modified xsi:type="dcterms:W3CDTF">2020-09-30T05:33:00Z</dcterms:modified>
</cp:coreProperties>
</file>