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5C6" w:rsidRPr="006420E3" w:rsidRDefault="007C05C6" w:rsidP="00272E1F">
      <w:pPr>
        <w:pStyle w:val="ab"/>
      </w:pPr>
      <w:r w:rsidRPr="006420E3">
        <w:t>БЕЛОРУССКИЙ ГОСУДАРСТВЕННЫЙ УНИВЕРСИТЕТ</w:t>
      </w:r>
    </w:p>
    <w:p w:rsidR="007C05C6" w:rsidRPr="006420E3" w:rsidRDefault="007C05C6" w:rsidP="00272E1F">
      <w:pPr>
        <w:pStyle w:val="af0"/>
      </w:pPr>
      <w:r w:rsidRPr="006420E3">
        <w:t>На правах рукописи</w:t>
      </w:r>
    </w:p>
    <w:p w:rsidR="007C05C6" w:rsidRPr="00022CF6" w:rsidRDefault="007C05C6" w:rsidP="00272E1F">
      <w:pPr>
        <w:pStyle w:val="af1"/>
      </w:pPr>
      <w:r w:rsidRPr="001A12EB">
        <w:t>УДК 5</w:t>
      </w:r>
      <w:r w:rsidR="001A12EB" w:rsidRPr="00022CF6">
        <w:t>19.85</w:t>
      </w:r>
    </w:p>
    <w:p w:rsidR="007C05C6" w:rsidRPr="006420E3" w:rsidRDefault="00CB46B5" w:rsidP="00272E1F">
      <w:pPr>
        <w:pStyle w:val="af2"/>
      </w:pPr>
      <w:r>
        <w:t>Радкевич Павел Вячеславович</w:t>
      </w:r>
    </w:p>
    <w:p w:rsidR="007C05C6" w:rsidRPr="006420E3" w:rsidRDefault="007C05C6" w:rsidP="00272E1F">
      <w:pPr>
        <w:pStyle w:val="ad"/>
      </w:pPr>
      <w:r>
        <w:t>П</w:t>
      </w:r>
      <w:r w:rsidRPr="006420E3">
        <w:t>р</w:t>
      </w:r>
      <w:r w:rsidR="00CB46B5">
        <w:t>ограммные и аппаратные реализации клеточных автоматов</w:t>
      </w:r>
    </w:p>
    <w:p w:rsidR="007C05C6" w:rsidRPr="006420E3" w:rsidRDefault="007C05C6" w:rsidP="00272E1F">
      <w:pPr>
        <w:pStyle w:val="ac"/>
      </w:pPr>
      <w:r w:rsidRPr="006420E3">
        <w:t>Реферат</w:t>
      </w:r>
      <w:r w:rsidRPr="006420E3">
        <w:rPr>
          <w:rStyle w:val="201"/>
          <w:bCs w:val="0"/>
          <w:sz w:val="28"/>
          <w:szCs w:val="32"/>
        </w:rPr>
        <w:t xml:space="preserve"> </w:t>
      </w:r>
      <w:r w:rsidRPr="006420E3">
        <w:t>по</w:t>
      </w:r>
      <w:r w:rsidR="008B231C">
        <w:t xml:space="preserve"> дисциплине</w:t>
      </w:r>
      <w:r w:rsidRPr="006420E3">
        <w:br/>
        <w:t>«Основ</w:t>
      </w:r>
      <w:r w:rsidR="008B231C">
        <w:t>ы</w:t>
      </w:r>
      <w:r w:rsidRPr="006420E3">
        <w:t xml:space="preserve"> информационных технологий»</w:t>
      </w:r>
    </w:p>
    <w:p w:rsidR="0093125C" w:rsidRDefault="007C05C6" w:rsidP="0093125C">
      <w:pPr>
        <w:pStyle w:val="af"/>
        <w:spacing w:line="360" w:lineRule="auto"/>
        <w:ind w:left="4394" w:firstLine="0"/>
        <w:contextualSpacing/>
      </w:pPr>
      <w:r w:rsidRPr="006420E3">
        <w:t>Магистрант</w:t>
      </w:r>
      <w:r w:rsidR="00CB46B5">
        <w:t>а</w:t>
      </w:r>
    </w:p>
    <w:p w:rsidR="007C05C6" w:rsidRDefault="007C05C6" w:rsidP="0093125C">
      <w:pPr>
        <w:pStyle w:val="af"/>
        <w:spacing w:after="0" w:line="360" w:lineRule="auto"/>
        <w:ind w:left="4394" w:firstLine="0"/>
        <w:contextualSpacing/>
      </w:pPr>
      <w:r w:rsidRPr="006420E3">
        <w:t xml:space="preserve">кафедры </w:t>
      </w:r>
      <w:r w:rsidR="00CB46B5">
        <w:t>математической кибернетики</w:t>
      </w:r>
    </w:p>
    <w:p w:rsidR="0093125C" w:rsidRPr="0093125C" w:rsidRDefault="0093125C" w:rsidP="0093125C">
      <w:pPr>
        <w:spacing w:line="360" w:lineRule="auto"/>
        <w:ind w:left="4395" w:firstLine="0"/>
        <w:rPr>
          <w:color w:val="000000"/>
          <w:szCs w:val="28"/>
        </w:rPr>
      </w:pPr>
      <w:r w:rsidRPr="0093125C">
        <w:rPr>
          <w:color w:val="000000"/>
          <w:szCs w:val="28"/>
        </w:rPr>
        <w:t>механико-математического факультета</w:t>
      </w:r>
    </w:p>
    <w:p w:rsidR="0093125C" w:rsidRPr="0093125C" w:rsidRDefault="0093125C" w:rsidP="0093125C">
      <w:pPr>
        <w:rPr>
          <w:lang w:eastAsia="ru-RU"/>
        </w:rPr>
      </w:pPr>
    </w:p>
    <w:p w:rsidR="007C05C6" w:rsidRPr="006420E3" w:rsidRDefault="007C05C6" w:rsidP="00836D75">
      <w:pPr>
        <w:pStyle w:val="af"/>
        <w:ind w:left="4395" w:firstLine="0"/>
        <w:jc w:val="left"/>
      </w:pPr>
      <w:r w:rsidRPr="006420E3">
        <w:t>Специальность:1-31.80.03</w:t>
      </w:r>
      <w:r>
        <w:t> </w:t>
      </w:r>
      <w:r w:rsidRPr="006420E3">
        <w:t>–</w:t>
      </w:r>
      <w:r>
        <w:rPr>
          <w:lang w:val="be-BY"/>
        </w:rPr>
        <w:t> </w:t>
      </w:r>
      <w:r w:rsidRPr="006420E3">
        <w:t>математика</w:t>
      </w:r>
    </w:p>
    <w:p w:rsidR="007C05C6" w:rsidRPr="006420E3" w:rsidRDefault="007C05C6" w:rsidP="00836D75">
      <w:pPr>
        <w:pStyle w:val="af"/>
        <w:ind w:left="4395" w:firstLine="0"/>
      </w:pPr>
      <w:r w:rsidRPr="006420E3">
        <w:t xml:space="preserve">Рецензент: </w:t>
      </w:r>
      <w:r w:rsidRPr="006420E3">
        <w:br/>
        <w:t>___________________________________</w:t>
      </w:r>
    </w:p>
    <w:p w:rsidR="007C05C6" w:rsidRPr="006420E3" w:rsidRDefault="007C05C6" w:rsidP="00272E1F">
      <w:pPr>
        <w:pStyle w:val="ae"/>
      </w:pPr>
      <w:r>
        <w:t>Минск, 201</w:t>
      </w:r>
      <w:r w:rsidR="00CB46B5">
        <w:t>7</w:t>
      </w:r>
    </w:p>
    <w:p w:rsidR="007C05C6" w:rsidRPr="006420E3" w:rsidRDefault="007C05C6" w:rsidP="00272E1F">
      <w:pPr>
        <w:pStyle w:val="1"/>
      </w:pPr>
      <w:bookmarkStart w:id="0" w:name="_Toc2624017"/>
      <w:bookmarkStart w:id="1" w:name="_Toc2631111"/>
      <w:bookmarkStart w:id="2" w:name="_Toc2631170"/>
      <w:bookmarkStart w:id="3" w:name="_Toc503777177"/>
      <w:r w:rsidRPr="006420E3">
        <w:lastRenderedPageBreak/>
        <w:t>Оглавление</w:t>
      </w:r>
      <w:bookmarkEnd w:id="0"/>
      <w:bookmarkEnd w:id="1"/>
      <w:bookmarkEnd w:id="2"/>
      <w:bookmarkEnd w:id="3"/>
    </w:p>
    <w:p w:rsidR="006F13FB" w:rsidRDefault="007C05C6">
      <w:pPr>
        <w:pStyle w:val="11"/>
        <w:rPr>
          <w:rFonts w:asciiTheme="minorHAnsi" w:eastAsiaTheme="minorEastAsia" w:hAnsiTheme="minorHAnsi" w:cstheme="minorBidi"/>
          <w:sz w:val="22"/>
          <w:szCs w:val="22"/>
          <w:lang w:val="be-BY" w:eastAsia="be-BY"/>
        </w:rPr>
      </w:pPr>
      <w:r w:rsidRPr="006420E3">
        <w:fldChar w:fldCharType="begin"/>
      </w:r>
      <w:r w:rsidRPr="006420E3">
        <w:instrText xml:space="preserve"> TOC \o "1-3" \h \z \u </w:instrText>
      </w:r>
      <w:r w:rsidRPr="006420E3">
        <w:fldChar w:fldCharType="separate"/>
      </w:r>
      <w:hyperlink w:anchor="_Toc503777177" w:history="1">
        <w:r w:rsidR="006F13FB" w:rsidRPr="002E143E">
          <w:rPr>
            <w:rStyle w:val="a9"/>
          </w:rPr>
          <w:t>Оглавление</w:t>
        </w:r>
        <w:r w:rsidR="006F13FB">
          <w:rPr>
            <w:webHidden/>
          </w:rPr>
          <w:tab/>
        </w:r>
        <w:r w:rsidR="006F13FB">
          <w:rPr>
            <w:webHidden/>
          </w:rPr>
          <w:fldChar w:fldCharType="begin"/>
        </w:r>
        <w:r w:rsidR="006F13FB">
          <w:rPr>
            <w:webHidden/>
          </w:rPr>
          <w:instrText xml:space="preserve"> PAGEREF _Toc503777177 \h </w:instrText>
        </w:r>
        <w:r w:rsidR="006F13FB">
          <w:rPr>
            <w:webHidden/>
          </w:rPr>
        </w:r>
        <w:r w:rsidR="006F13FB">
          <w:rPr>
            <w:webHidden/>
          </w:rPr>
          <w:fldChar w:fldCharType="separate"/>
        </w:r>
        <w:r w:rsidR="00A37DA7">
          <w:rPr>
            <w:webHidden/>
          </w:rPr>
          <w:t>2</w:t>
        </w:r>
        <w:r w:rsidR="006F13FB">
          <w:rPr>
            <w:webHidden/>
          </w:rPr>
          <w:fldChar w:fldCharType="end"/>
        </w:r>
      </w:hyperlink>
    </w:p>
    <w:p w:rsidR="006F13FB" w:rsidRDefault="006F13FB">
      <w:pPr>
        <w:pStyle w:val="11"/>
        <w:rPr>
          <w:rFonts w:asciiTheme="minorHAnsi" w:eastAsiaTheme="minorEastAsia" w:hAnsiTheme="minorHAnsi" w:cstheme="minorBidi"/>
          <w:sz w:val="22"/>
          <w:szCs w:val="22"/>
          <w:lang w:val="be-BY" w:eastAsia="be-BY"/>
        </w:rPr>
      </w:pPr>
      <w:hyperlink w:anchor="_Toc503777178" w:history="1">
        <w:r w:rsidRPr="002E143E">
          <w:rPr>
            <w:rStyle w:val="a9"/>
          </w:rPr>
          <w:t>Введение</w:t>
        </w:r>
        <w:r>
          <w:rPr>
            <w:webHidden/>
          </w:rPr>
          <w:tab/>
        </w:r>
        <w:r>
          <w:rPr>
            <w:webHidden/>
          </w:rPr>
          <w:fldChar w:fldCharType="begin"/>
        </w:r>
        <w:r>
          <w:rPr>
            <w:webHidden/>
          </w:rPr>
          <w:instrText xml:space="preserve"> PAGEREF _Toc503777178 \h </w:instrText>
        </w:r>
        <w:r>
          <w:rPr>
            <w:webHidden/>
          </w:rPr>
        </w:r>
        <w:r>
          <w:rPr>
            <w:webHidden/>
          </w:rPr>
          <w:fldChar w:fldCharType="separate"/>
        </w:r>
        <w:r w:rsidR="00A37DA7">
          <w:rPr>
            <w:webHidden/>
          </w:rPr>
          <w:t>3</w:t>
        </w:r>
        <w:r>
          <w:rPr>
            <w:webHidden/>
          </w:rPr>
          <w:fldChar w:fldCharType="end"/>
        </w:r>
      </w:hyperlink>
    </w:p>
    <w:p w:rsidR="006F13FB" w:rsidRDefault="006F13FB">
      <w:pPr>
        <w:pStyle w:val="11"/>
        <w:rPr>
          <w:rFonts w:asciiTheme="minorHAnsi" w:eastAsiaTheme="minorEastAsia" w:hAnsiTheme="minorHAnsi" w:cstheme="minorBidi"/>
          <w:sz w:val="22"/>
          <w:szCs w:val="22"/>
          <w:lang w:val="be-BY" w:eastAsia="be-BY"/>
        </w:rPr>
      </w:pPr>
      <w:hyperlink w:anchor="_Toc503777179" w:history="1">
        <w:r w:rsidRPr="002E143E">
          <w:rPr>
            <w:rStyle w:val="a9"/>
          </w:rPr>
          <w:t>Общая характеристика работы</w:t>
        </w:r>
        <w:r>
          <w:rPr>
            <w:webHidden/>
          </w:rPr>
          <w:tab/>
        </w:r>
        <w:r>
          <w:rPr>
            <w:webHidden/>
          </w:rPr>
          <w:fldChar w:fldCharType="begin"/>
        </w:r>
        <w:r>
          <w:rPr>
            <w:webHidden/>
          </w:rPr>
          <w:instrText xml:space="preserve"> PAGEREF _Toc503777179 \h </w:instrText>
        </w:r>
        <w:r>
          <w:rPr>
            <w:webHidden/>
          </w:rPr>
        </w:r>
        <w:r>
          <w:rPr>
            <w:webHidden/>
          </w:rPr>
          <w:fldChar w:fldCharType="separate"/>
        </w:r>
        <w:r w:rsidR="00A37DA7">
          <w:rPr>
            <w:webHidden/>
          </w:rPr>
          <w:t>4</w:t>
        </w:r>
        <w:r>
          <w:rPr>
            <w:webHidden/>
          </w:rPr>
          <w:fldChar w:fldCharType="end"/>
        </w:r>
      </w:hyperlink>
    </w:p>
    <w:p w:rsidR="006F13FB" w:rsidRDefault="006F13FB">
      <w:pPr>
        <w:pStyle w:val="11"/>
        <w:rPr>
          <w:rFonts w:asciiTheme="minorHAnsi" w:eastAsiaTheme="minorEastAsia" w:hAnsiTheme="minorHAnsi" w:cstheme="minorBidi"/>
          <w:sz w:val="22"/>
          <w:szCs w:val="22"/>
          <w:lang w:val="be-BY" w:eastAsia="be-BY"/>
        </w:rPr>
      </w:pPr>
      <w:hyperlink w:anchor="_Toc503777180" w:history="1">
        <w:r w:rsidRPr="002E143E">
          <w:rPr>
            <w:rStyle w:val="a9"/>
          </w:rPr>
          <w:t>Глава 1 ЗАДАЧА СИНТЕЗА КЛЕТОЧНЫХ АВТОМАТОВ</w:t>
        </w:r>
        <w:r>
          <w:rPr>
            <w:webHidden/>
          </w:rPr>
          <w:tab/>
        </w:r>
        <w:r>
          <w:rPr>
            <w:webHidden/>
          </w:rPr>
          <w:fldChar w:fldCharType="begin"/>
        </w:r>
        <w:r>
          <w:rPr>
            <w:webHidden/>
          </w:rPr>
          <w:instrText xml:space="preserve"> PAGEREF _Toc503777180 \h </w:instrText>
        </w:r>
        <w:r>
          <w:rPr>
            <w:webHidden/>
          </w:rPr>
        </w:r>
        <w:r>
          <w:rPr>
            <w:webHidden/>
          </w:rPr>
          <w:fldChar w:fldCharType="separate"/>
        </w:r>
        <w:r w:rsidR="00A37DA7">
          <w:rPr>
            <w:webHidden/>
          </w:rPr>
          <w:t>5</w:t>
        </w:r>
        <w:r>
          <w:rPr>
            <w:webHidden/>
          </w:rPr>
          <w:fldChar w:fldCharType="end"/>
        </w:r>
      </w:hyperlink>
    </w:p>
    <w:p w:rsidR="006F13FB" w:rsidRDefault="006F13FB">
      <w:pPr>
        <w:pStyle w:val="21"/>
        <w:tabs>
          <w:tab w:val="right" w:leader="dot" w:pos="9628"/>
        </w:tabs>
        <w:rPr>
          <w:rFonts w:asciiTheme="minorHAnsi" w:eastAsiaTheme="minorEastAsia" w:hAnsiTheme="minorHAnsi" w:cstheme="minorBidi"/>
          <w:noProof/>
          <w:sz w:val="22"/>
          <w:szCs w:val="22"/>
          <w:lang w:val="be-BY" w:eastAsia="be-BY"/>
        </w:rPr>
      </w:pPr>
      <w:hyperlink w:anchor="_Toc503777181" w:history="1">
        <w:r w:rsidRPr="002E143E">
          <w:rPr>
            <w:rStyle w:val="a9"/>
            <w:noProof/>
          </w:rPr>
          <w:t>1.1 Определения и классификация</w:t>
        </w:r>
        <w:r>
          <w:rPr>
            <w:noProof/>
            <w:webHidden/>
          </w:rPr>
          <w:tab/>
        </w:r>
        <w:r>
          <w:rPr>
            <w:noProof/>
            <w:webHidden/>
          </w:rPr>
          <w:fldChar w:fldCharType="begin"/>
        </w:r>
        <w:r>
          <w:rPr>
            <w:noProof/>
            <w:webHidden/>
          </w:rPr>
          <w:instrText xml:space="preserve"> PAGEREF _Toc503777181 \h </w:instrText>
        </w:r>
        <w:r>
          <w:rPr>
            <w:noProof/>
            <w:webHidden/>
          </w:rPr>
        </w:r>
        <w:r>
          <w:rPr>
            <w:noProof/>
            <w:webHidden/>
          </w:rPr>
          <w:fldChar w:fldCharType="separate"/>
        </w:r>
        <w:r w:rsidR="00A37DA7">
          <w:rPr>
            <w:noProof/>
            <w:webHidden/>
          </w:rPr>
          <w:t>5</w:t>
        </w:r>
        <w:r>
          <w:rPr>
            <w:noProof/>
            <w:webHidden/>
          </w:rPr>
          <w:fldChar w:fldCharType="end"/>
        </w:r>
      </w:hyperlink>
    </w:p>
    <w:p w:rsidR="006F13FB" w:rsidRDefault="006F13FB">
      <w:pPr>
        <w:pStyle w:val="21"/>
        <w:tabs>
          <w:tab w:val="right" w:leader="dot" w:pos="9628"/>
        </w:tabs>
        <w:rPr>
          <w:rFonts w:asciiTheme="minorHAnsi" w:eastAsiaTheme="minorEastAsia" w:hAnsiTheme="minorHAnsi" w:cstheme="minorBidi"/>
          <w:noProof/>
          <w:sz w:val="22"/>
          <w:szCs w:val="22"/>
          <w:lang w:val="be-BY" w:eastAsia="be-BY"/>
        </w:rPr>
      </w:pPr>
      <w:hyperlink w:anchor="_Toc503777182" w:history="1">
        <w:r w:rsidRPr="002E143E">
          <w:rPr>
            <w:rStyle w:val="a9"/>
            <w:noProof/>
          </w:rPr>
          <w:t>1.2 Анализ и приложения клеточных автоматов</w:t>
        </w:r>
        <w:r>
          <w:rPr>
            <w:noProof/>
            <w:webHidden/>
          </w:rPr>
          <w:tab/>
        </w:r>
        <w:r>
          <w:rPr>
            <w:noProof/>
            <w:webHidden/>
          </w:rPr>
          <w:fldChar w:fldCharType="begin"/>
        </w:r>
        <w:r>
          <w:rPr>
            <w:noProof/>
            <w:webHidden/>
          </w:rPr>
          <w:instrText xml:space="preserve"> PAGEREF _Toc503777182 \h </w:instrText>
        </w:r>
        <w:r>
          <w:rPr>
            <w:noProof/>
            <w:webHidden/>
          </w:rPr>
        </w:r>
        <w:r>
          <w:rPr>
            <w:noProof/>
            <w:webHidden/>
          </w:rPr>
          <w:fldChar w:fldCharType="separate"/>
        </w:r>
        <w:r w:rsidR="00A37DA7">
          <w:rPr>
            <w:noProof/>
            <w:webHidden/>
          </w:rPr>
          <w:t>9</w:t>
        </w:r>
        <w:r>
          <w:rPr>
            <w:noProof/>
            <w:webHidden/>
          </w:rPr>
          <w:fldChar w:fldCharType="end"/>
        </w:r>
      </w:hyperlink>
    </w:p>
    <w:p w:rsidR="006F13FB" w:rsidRDefault="006F13FB">
      <w:pPr>
        <w:pStyle w:val="21"/>
        <w:tabs>
          <w:tab w:val="right" w:leader="dot" w:pos="9628"/>
        </w:tabs>
        <w:rPr>
          <w:rFonts w:asciiTheme="minorHAnsi" w:eastAsiaTheme="minorEastAsia" w:hAnsiTheme="minorHAnsi" w:cstheme="minorBidi"/>
          <w:noProof/>
          <w:sz w:val="22"/>
          <w:szCs w:val="22"/>
          <w:lang w:val="be-BY" w:eastAsia="be-BY"/>
        </w:rPr>
      </w:pPr>
      <w:hyperlink w:anchor="_Toc503777183" w:history="1">
        <w:r w:rsidRPr="002E143E">
          <w:rPr>
            <w:rStyle w:val="a9"/>
            <w:noProof/>
          </w:rPr>
          <w:t>1.3 Постановка задачи</w:t>
        </w:r>
        <w:r>
          <w:rPr>
            <w:noProof/>
            <w:webHidden/>
          </w:rPr>
          <w:tab/>
        </w:r>
        <w:r>
          <w:rPr>
            <w:noProof/>
            <w:webHidden/>
          </w:rPr>
          <w:fldChar w:fldCharType="begin"/>
        </w:r>
        <w:r>
          <w:rPr>
            <w:noProof/>
            <w:webHidden/>
          </w:rPr>
          <w:instrText xml:space="preserve"> PAGEREF _Toc503777183 \h </w:instrText>
        </w:r>
        <w:r>
          <w:rPr>
            <w:noProof/>
            <w:webHidden/>
          </w:rPr>
        </w:r>
        <w:r>
          <w:rPr>
            <w:noProof/>
            <w:webHidden/>
          </w:rPr>
          <w:fldChar w:fldCharType="separate"/>
        </w:r>
        <w:r w:rsidR="00A37DA7">
          <w:rPr>
            <w:noProof/>
            <w:webHidden/>
          </w:rPr>
          <w:t>15</w:t>
        </w:r>
        <w:r>
          <w:rPr>
            <w:noProof/>
            <w:webHidden/>
          </w:rPr>
          <w:fldChar w:fldCharType="end"/>
        </w:r>
      </w:hyperlink>
    </w:p>
    <w:p w:rsidR="006F13FB" w:rsidRDefault="006F13FB">
      <w:pPr>
        <w:pStyle w:val="11"/>
        <w:rPr>
          <w:rFonts w:asciiTheme="minorHAnsi" w:eastAsiaTheme="minorEastAsia" w:hAnsiTheme="minorHAnsi" w:cstheme="minorBidi"/>
          <w:sz w:val="22"/>
          <w:szCs w:val="22"/>
          <w:lang w:val="be-BY" w:eastAsia="be-BY"/>
        </w:rPr>
      </w:pPr>
      <w:hyperlink w:anchor="_Toc503777184" w:history="1">
        <w:r w:rsidRPr="002E143E">
          <w:rPr>
            <w:rStyle w:val="a9"/>
          </w:rPr>
          <w:t>Глава 2 средства реализации клеточных автоматов</w:t>
        </w:r>
        <w:r>
          <w:rPr>
            <w:webHidden/>
          </w:rPr>
          <w:tab/>
        </w:r>
        <w:r>
          <w:rPr>
            <w:webHidden/>
          </w:rPr>
          <w:fldChar w:fldCharType="begin"/>
        </w:r>
        <w:r>
          <w:rPr>
            <w:webHidden/>
          </w:rPr>
          <w:instrText xml:space="preserve"> PAGEREF _Toc503777184 \h </w:instrText>
        </w:r>
        <w:r>
          <w:rPr>
            <w:webHidden/>
          </w:rPr>
        </w:r>
        <w:r>
          <w:rPr>
            <w:webHidden/>
          </w:rPr>
          <w:fldChar w:fldCharType="separate"/>
        </w:r>
        <w:r w:rsidR="00A37DA7">
          <w:rPr>
            <w:webHidden/>
          </w:rPr>
          <w:t>16</w:t>
        </w:r>
        <w:r>
          <w:rPr>
            <w:webHidden/>
          </w:rPr>
          <w:fldChar w:fldCharType="end"/>
        </w:r>
      </w:hyperlink>
    </w:p>
    <w:p w:rsidR="006F13FB" w:rsidRDefault="006F13FB">
      <w:pPr>
        <w:pStyle w:val="21"/>
        <w:tabs>
          <w:tab w:val="right" w:leader="dot" w:pos="9628"/>
        </w:tabs>
        <w:rPr>
          <w:rFonts w:asciiTheme="minorHAnsi" w:eastAsiaTheme="minorEastAsia" w:hAnsiTheme="minorHAnsi" w:cstheme="minorBidi"/>
          <w:noProof/>
          <w:sz w:val="22"/>
          <w:szCs w:val="22"/>
          <w:lang w:val="be-BY" w:eastAsia="be-BY"/>
        </w:rPr>
      </w:pPr>
      <w:hyperlink w:anchor="_Toc503777185" w:history="1">
        <w:r w:rsidRPr="002E143E">
          <w:rPr>
            <w:rStyle w:val="a9"/>
            <w:noProof/>
          </w:rPr>
          <w:t>2.1 Аппаратные средства реализации</w:t>
        </w:r>
        <w:r>
          <w:rPr>
            <w:noProof/>
            <w:webHidden/>
          </w:rPr>
          <w:tab/>
        </w:r>
        <w:r>
          <w:rPr>
            <w:noProof/>
            <w:webHidden/>
          </w:rPr>
          <w:fldChar w:fldCharType="begin"/>
        </w:r>
        <w:r>
          <w:rPr>
            <w:noProof/>
            <w:webHidden/>
          </w:rPr>
          <w:instrText xml:space="preserve"> PAGEREF _Toc503777185 \h </w:instrText>
        </w:r>
        <w:r>
          <w:rPr>
            <w:noProof/>
            <w:webHidden/>
          </w:rPr>
        </w:r>
        <w:r>
          <w:rPr>
            <w:noProof/>
            <w:webHidden/>
          </w:rPr>
          <w:fldChar w:fldCharType="separate"/>
        </w:r>
        <w:r w:rsidR="00A37DA7">
          <w:rPr>
            <w:noProof/>
            <w:webHidden/>
          </w:rPr>
          <w:t>16</w:t>
        </w:r>
        <w:r>
          <w:rPr>
            <w:noProof/>
            <w:webHidden/>
          </w:rPr>
          <w:fldChar w:fldCharType="end"/>
        </w:r>
      </w:hyperlink>
    </w:p>
    <w:p w:rsidR="006F13FB" w:rsidRDefault="006F13FB">
      <w:pPr>
        <w:pStyle w:val="21"/>
        <w:tabs>
          <w:tab w:val="right" w:leader="dot" w:pos="9628"/>
        </w:tabs>
        <w:rPr>
          <w:rFonts w:asciiTheme="minorHAnsi" w:eastAsiaTheme="minorEastAsia" w:hAnsiTheme="minorHAnsi" w:cstheme="minorBidi"/>
          <w:noProof/>
          <w:sz w:val="22"/>
          <w:szCs w:val="22"/>
          <w:lang w:val="be-BY" w:eastAsia="be-BY"/>
        </w:rPr>
      </w:pPr>
      <w:hyperlink w:anchor="_Toc503777186" w:history="1">
        <w:r w:rsidRPr="002E143E">
          <w:rPr>
            <w:rStyle w:val="a9"/>
            <w:noProof/>
          </w:rPr>
          <w:t xml:space="preserve">2.2 </w:t>
        </w:r>
        <w:r w:rsidRPr="002E143E">
          <w:rPr>
            <w:rStyle w:val="a9"/>
            <w:noProof/>
            <w:lang w:eastAsia="ru-RU"/>
          </w:rPr>
          <w:t xml:space="preserve">Программные </w:t>
        </w:r>
        <w:r w:rsidRPr="002E143E">
          <w:rPr>
            <w:rStyle w:val="a9"/>
            <w:noProof/>
          </w:rPr>
          <w:t>средства реализации</w:t>
        </w:r>
        <w:r>
          <w:rPr>
            <w:noProof/>
            <w:webHidden/>
          </w:rPr>
          <w:tab/>
        </w:r>
        <w:r>
          <w:rPr>
            <w:noProof/>
            <w:webHidden/>
          </w:rPr>
          <w:fldChar w:fldCharType="begin"/>
        </w:r>
        <w:r>
          <w:rPr>
            <w:noProof/>
            <w:webHidden/>
          </w:rPr>
          <w:instrText xml:space="preserve"> PAGEREF _Toc503777186 \h </w:instrText>
        </w:r>
        <w:r>
          <w:rPr>
            <w:noProof/>
            <w:webHidden/>
          </w:rPr>
        </w:r>
        <w:r>
          <w:rPr>
            <w:noProof/>
            <w:webHidden/>
          </w:rPr>
          <w:fldChar w:fldCharType="separate"/>
        </w:r>
        <w:r w:rsidR="00A37DA7">
          <w:rPr>
            <w:noProof/>
            <w:webHidden/>
          </w:rPr>
          <w:t>17</w:t>
        </w:r>
        <w:r>
          <w:rPr>
            <w:noProof/>
            <w:webHidden/>
          </w:rPr>
          <w:fldChar w:fldCharType="end"/>
        </w:r>
      </w:hyperlink>
    </w:p>
    <w:p w:rsidR="006F13FB" w:rsidRDefault="006F13FB">
      <w:pPr>
        <w:pStyle w:val="11"/>
        <w:rPr>
          <w:rFonts w:asciiTheme="minorHAnsi" w:eastAsiaTheme="minorEastAsia" w:hAnsiTheme="minorHAnsi" w:cstheme="minorBidi"/>
          <w:sz w:val="22"/>
          <w:szCs w:val="22"/>
          <w:lang w:val="be-BY" w:eastAsia="be-BY"/>
        </w:rPr>
      </w:pPr>
      <w:hyperlink w:anchor="_Toc503777187" w:history="1">
        <w:r w:rsidRPr="002E143E">
          <w:rPr>
            <w:rStyle w:val="a9"/>
          </w:rPr>
          <w:t>Заключение</w:t>
        </w:r>
        <w:r>
          <w:rPr>
            <w:webHidden/>
          </w:rPr>
          <w:tab/>
        </w:r>
        <w:r>
          <w:rPr>
            <w:webHidden/>
          </w:rPr>
          <w:fldChar w:fldCharType="begin"/>
        </w:r>
        <w:r>
          <w:rPr>
            <w:webHidden/>
          </w:rPr>
          <w:instrText xml:space="preserve"> PAGEREF _Toc503777187 \h </w:instrText>
        </w:r>
        <w:r>
          <w:rPr>
            <w:webHidden/>
          </w:rPr>
        </w:r>
        <w:r>
          <w:rPr>
            <w:webHidden/>
          </w:rPr>
          <w:fldChar w:fldCharType="separate"/>
        </w:r>
        <w:r w:rsidR="00A37DA7">
          <w:rPr>
            <w:webHidden/>
          </w:rPr>
          <w:t>18</w:t>
        </w:r>
        <w:r>
          <w:rPr>
            <w:webHidden/>
          </w:rPr>
          <w:fldChar w:fldCharType="end"/>
        </w:r>
      </w:hyperlink>
    </w:p>
    <w:p w:rsidR="006F13FB" w:rsidRDefault="006F13FB">
      <w:pPr>
        <w:pStyle w:val="11"/>
        <w:rPr>
          <w:rFonts w:asciiTheme="minorHAnsi" w:eastAsiaTheme="minorEastAsia" w:hAnsiTheme="minorHAnsi" w:cstheme="minorBidi"/>
          <w:sz w:val="22"/>
          <w:szCs w:val="22"/>
          <w:lang w:val="be-BY" w:eastAsia="be-BY"/>
        </w:rPr>
      </w:pPr>
      <w:hyperlink w:anchor="_Toc503777188" w:history="1">
        <w:r w:rsidRPr="002E143E">
          <w:rPr>
            <w:rStyle w:val="a9"/>
          </w:rPr>
          <w:t>Библиографический список</w:t>
        </w:r>
        <w:r>
          <w:rPr>
            <w:webHidden/>
          </w:rPr>
          <w:tab/>
        </w:r>
        <w:r>
          <w:rPr>
            <w:webHidden/>
          </w:rPr>
          <w:fldChar w:fldCharType="begin"/>
        </w:r>
        <w:r>
          <w:rPr>
            <w:webHidden/>
          </w:rPr>
          <w:instrText xml:space="preserve"> PAGEREF _Toc503777188 \h </w:instrText>
        </w:r>
        <w:r>
          <w:rPr>
            <w:webHidden/>
          </w:rPr>
        </w:r>
        <w:r>
          <w:rPr>
            <w:webHidden/>
          </w:rPr>
          <w:fldChar w:fldCharType="separate"/>
        </w:r>
        <w:r w:rsidR="00A37DA7">
          <w:rPr>
            <w:webHidden/>
          </w:rPr>
          <w:t>19</w:t>
        </w:r>
        <w:r>
          <w:rPr>
            <w:webHidden/>
          </w:rPr>
          <w:fldChar w:fldCharType="end"/>
        </w:r>
      </w:hyperlink>
    </w:p>
    <w:p w:rsidR="006F13FB" w:rsidRDefault="006F13FB">
      <w:pPr>
        <w:pStyle w:val="11"/>
        <w:rPr>
          <w:rFonts w:asciiTheme="minorHAnsi" w:eastAsiaTheme="minorEastAsia" w:hAnsiTheme="minorHAnsi" w:cstheme="minorBidi"/>
          <w:sz w:val="22"/>
          <w:szCs w:val="22"/>
          <w:lang w:val="be-BY" w:eastAsia="be-BY"/>
        </w:rPr>
      </w:pPr>
      <w:hyperlink w:anchor="_Toc503777189" w:history="1">
        <w:r w:rsidRPr="002E143E">
          <w:rPr>
            <w:rStyle w:val="a9"/>
          </w:rPr>
          <w:t>Приложения</w:t>
        </w:r>
        <w:r>
          <w:rPr>
            <w:webHidden/>
          </w:rPr>
          <w:tab/>
        </w:r>
        <w:r>
          <w:rPr>
            <w:webHidden/>
          </w:rPr>
          <w:fldChar w:fldCharType="begin"/>
        </w:r>
        <w:r>
          <w:rPr>
            <w:webHidden/>
          </w:rPr>
          <w:instrText xml:space="preserve"> PAGEREF _Toc503777189 \h </w:instrText>
        </w:r>
        <w:r>
          <w:rPr>
            <w:webHidden/>
          </w:rPr>
        </w:r>
        <w:r>
          <w:rPr>
            <w:webHidden/>
          </w:rPr>
          <w:fldChar w:fldCharType="separate"/>
        </w:r>
        <w:r w:rsidR="00A37DA7">
          <w:rPr>
            <w:webHidden/>
          </w:rPr>
          <w:t>20</w:t>
        </w:r>
        <w:r>
          <w:rPr>
            <w:webHidden/>
          </w:rPr>
          <w:fldChar w:fldCharType="end"/>
        </w:r>
      </w:hyperlink>
    </w:p>
    <w:p w:rsidR="006F13FB" w:rsidRDefault="006F13FB" w:rsidP="00724D5E">
      <w:pPr>
        <w:pStyle w:val="11"/>
        <w:ind w:left="708" w:firstLine="0"/>
        <w:rPr>
          <w:rFonts w:asciiTheme="minorHAnsi" w:eastAsiaTheme="minorEastAsia" w:hAnsiTheme="minorHAnsi" w:cstheme="minorBidi"/>
          <w:sz w:val="22"/>
          <w:szCs w:val="22"/>
          <w:lang w:val="be-BY" w:eastAsia="be-BY"/>
        </w:rPr>
      </w:pPr>
      <w:hyperlink w:anchor="_Toc503777190" w:history="1">
        <w:r w:rsidRPr="002E143E">
          <w:rPr>
            <w:rStyle w:val="a9"/>
          </w:rPr>
          <w:t>Приложение</w:t>
        </w:r>
        <w:r>
          <w:rPr>
            <w:rStyle w:val="a9"/>
          </w:rPr>
          <w:t xml:space="preserve"> </w:t>
        </w:r>
        <w:r w:rsidRPr="002E143E">
          <w:rPr>
            <w:rStyle w:val="a9"/>
            <w:lang w:val="en-US"/>
          </w:rPr>
          <w:t>A</w:t>
        </w:r>
      </w:hyperlink>
      <w:r w:rsidRPr="006F13FB">
        <w:rPr>
          <w:rStyle w:val="a9"/>
          <w:u w:val="none"/>
          <w:lang w:val="en-US"/>
        </w:rPr>
        <w:t xml:space="preserve">. </w:t>
      </w:r>
      <w:hyperlink w:anchor="_Toc503777191" w:history="1">
        <w:r w:rsidRPr="002E143E">
          <w:rPr>
            <w:rStyle w:val="a9"/>
          </w:rPr>
          <w:t>Презентация защиты реферата «Программные и аппаратные реализации клеточных автоматов»</w:t>
        </w:r>
        <w:r>
          <w:rPr>
            <w:webHidden/>
          </w:rPr>
          <w:tab/>
        </w:r>
        <w:r>
          <w:rPr>
            <w:webHidden/>
          </w:rPr>
          <w:fldChar w:fldCharType="begin"/>
        </w:r>
        <w:r>
          <w:rPr>
            <w:webHidden/>
          </w:rPr>
          <w:instrText xml:space="preserve"> PAGEREF _Toc503777191 \h </w:instrText>
        </w:r>
        <w:r>
          <w:rPr>
            <w:webHidden/>
          </w:rPr>
        </w:r>
        <w:r>
          <w:rPr>
            <w:webHidden/>
          </w:rPr>
          <w:fldChar w:fldCharType="separate"/>
        </w:r>
        <w:r w:rsidR="00A37DA7">
          <w:rPr>
            <w:webHidden/>
          </w:rPr>
          <w:t>20</w:t>
        </w:r>
        <w:r>
          <w:rPr>
            <w:webHidden/>
          </w:rPr>
          <w:fldChar w:fldCharType="end"/>
        </w:r>
      </w:hyperlink>
    </w:p>
    <w:p w:rsidR="006F13FB" w:rsidRDefault="006F13FB">
      <w:pPr>
        <w:pStyle w:val="11"/>
        <w:rPr>
          <w:rFonts w:asciiTheme="minorHAnsi" w:eastAsiaTheme="minorEastAsia" w:hAnsiTheme="minorHAnsi" w:cstheme="minorBidi"/>
          <w:sz w:val="22"/>
          <w:szCs w:val="22"/>
          <w:lang w:val="be-BY" w:eastAsia="be-BY"/>
        </w:rPr>
      </w:pPr>
      <w:hyperlink w:anchor="_Toc503777192" w:history="1">
        <w:r w:rsidRPr="002E143E">
          <w:rPr>
            <w:rStyle w:val="a9"/>
          </w:rPr>
          <w:t>Приложение</w:t>
        </w:r>
        <w:r>
          <w:rPr>
            <w:rStyle w:val="a9"/>
            <w:lang w:val="en-US"/>
          </w:rPr>
          <w:t xml:space="preserve"> </w:t>
        </w:r>
        <w:r>
          <w:rPr>
            <w:rStyle w:val="a9"/>
          </w:rPr>
          <w:t xml:space="preserve">   Б. </w:t>
        </w:r>
        <w:r w:rsidRPr="002E143E">
          <w:rPr>
            <w:rStyle w:val="a9"/>
          </w:rPr>
          <w:t xml:space="preserve"> </w:t>
        </w:r>
      </w:hyperlink>
      <w:hyperlink w:anchor="_Toc503777193" w:history="1">
        <w:r w:rsidRPr="002E143E">
          <w:rPr>
            <w:rStyle w:val="a9"/>
          </w:rPr>
          <w:t>Главная страница веб-сайта</w:t>
        </w:r>
        <w:r>
          <w:rPr>
            <w:webHidden/>
          </w:rPr>
          <w:tab/>
        </w:r>
        <w:r>
          <w:rPr>
            <w:webHidden/>
          </w:rPr>
          <w:fldChar w:fldCharType="begin"/>
        </w:r>
        <w:r>
          <w:rPr>
            <w:webHidden/>
          </w:rPr>
          <w:instrText xml:space="preserve"> PAGEREF _Toc503777193 \h </w:instrText>
        </w:r>
        <w:r>
          <w:rPr>
            <w:webHidden/>
          </w:rPr>
        </w:r>
        <w:r>
          <w:rPr>
            <w:webHidden/>
          </w:rPr>
          <w:fldChar w:fldCharType="separate"/>
        </w:r>
        <w:r w:rsidR="00A37DA7">
          <w:rPr>
            <w:webHidden/>
          </w:rPr>
          <w:t>21</w:t>
        </w:r>
        <w:r>
          <w:rPr>
            <w:webHidden/>
          </w:rPr>
          <w:fldChar w:fldCharType="end"/>
        </w:r>
      </w:hyperlink>
    </w:p>
    <w:p w:rsidR="007C05C6" w:rsidRPr="006420E3" w:rsidRDefault="007C05C6" w:rsidP="00272E1F">
      <w:pPr>
        <w:pStyle w:val="a0"/>
      </w:pPr>
      <w:r w:rsidRPr="006420E3">
        <w:fldChar w:fldCharType="end"/>
      </w:r>
    </w:p>
    <w:p w:rsidR="007C05C6" w:rsidRPr="006420E3" w:rsidRDefault="007C05C6" w:rsidP="00272E1F">
      <w:pPr>
        <w:pStyle w:val="1"/>
      </w:pPr>
      <w:bookmarkStart w:id="4" w:name="_Toc2624019"/>
      <w:bookmarkStart w:id="5" w:name="_Toc2631113"/>
      <w:bookmarkStart w:id="6" w:name="_Toc2631172"/>
      <w:bookmarkStart w:id="7" w:name="_Toc503777178"/>
      <w:r w:rsidRPr="006420E3">
        <w:lastRenderedPageBreak/>
        <w:t>Введение</w:t>
      </w:r>
      <w:bookmarkEnd w:id="4"/>
      <w:bookmarkEnd w:id="5"/>
      <w:bookmarkEnd w:id="6"/>
      <w:bookmarkEnd w:id="7"/>
    </w:p>
    <w:p w:rsidR="00104080" w:rsidRPr="00104080" w:rsidRDefault="00104080" w:rsidP="00104080">
      <w:pPr>
        <w:shd w:val="clear" w:color="auto" w:fill="FFFFFF"/>
        <w:spacing w:line="336" w:lineRule="atLeast"/>
        <w:textAlignment w:val="baseline"/>
        <w:rPr>
          <w:szCs w:val="28"/>
        </w:rPr>
      </w:pPr>
      <w:r w:rsidRPr="00104080">
        <w:rPr>
          <w:szCs w:val="28"/>
        </w:rPr>
        <w:t xml:space="preserve">Клеточные автоматы были задуманы в конце сороковых годов двадцатого века Дж. фон Нейманом и К. </w:t>
      </w:r>
      <w:proofErr w:type="spellStart"/>
      <w:r w:rsidRPr="00104080">
        <w:rPr>
          <w:szCs w:val="28"/>
        </w:rPr>
        <w:t>Цусе</w:t>
      </w:r>
      <w:proofErr w:type="spellEnd"/>
      <w:r w:rsidRPr="00104080">
        <w:rPr>
          <w:szCs w:val="28"/>
        </w:rPr>
        <w:t xml:space="preserve"> как универсальная вычислительная среда для построения алгоритмов, эквивалентная по своим выразительным возможностям машине Тьюринга. Клеточный автомат представляет собой некоторое дискретное пространство, на котором происходит эволюция, и набор правил, по которым эта эволюция осуществляется. Эта идея породила волну многочисленных теоретических и прикладных исследований. Прежде всего это касается работ по созданию формальных моделей и алгоритмов на основе локальных взаимодействий, универсальных клеточных процессоров и нейрокомпьютеров. Начиная с 1976 г. в Берлине регулярно проводятся международные конференции по параллельной обработке информации на клеточных автоматах. Современный интерес к ним усиливается возможностью реализации на СБИС с высокой степенью интеграции, перспективами обработки информации на клеточном и молекулярном уровне [1].</w:t>
      </w:r>
    </w:p>
    <w:p w:rsidR="007C05C6" w:rsidRPr="00E830DF" w:rsidRDefault="00104080" w:rsidP="00104080">
      <w:pPr>
        <w:shd w:val="clear" w:color="auto" w:fill="FFFFFF"/>
        <w:spacing w:line="336" w:lineRule="atLeast"/>
        <w:textAlignment w:val="baseline"/>
        <w:rPr>
          <w:szCs w:val="28"/>
        </w:rPr>
      </w:pPr>
      <w:r w:rsidRPr="00104080">
        <w:rPr>
          <w:szCs w:val="28"/>
        </w:rPr>
        <w:t xml:space="preserve">Ключевыми задачами, которые ставят перед клеточными автоматами, остаются задачи моделирования: физических и химических общественных и других процессов. Кроме того, в настоящее время все больше прикладных задач обработки графической информации, имевших классическое решение, получают решение в том числе с использованием клеточных автоматов. Возрастает интерес и к альтернативным реализациям алгоритмов необратимого хеширования. Это связано с тем, что наиболее популярные алгоритмы на текущий день (такие как SHA) вынуждены постоянно дорабатываться, поскольку вычислительные мощности современных кластеров позволяют находить </w:t>
      </w:r>
      <w:proofErr w:type="spellStart"/>
      <w:r w:rsidRPr="00104080">
        <w:rPr>
          <w:szCs w:val="28"/>
        </w:rPr>
        <w:t>хеш</w:t>
      </w:r>
      <w:proofErr w:type="spellEnd"/>
      <w:r w:rsidRPr="00104080">
        <w:rPr>
          <w:szCs w:val="28"/>
        </w:rPr>
        <w:t>-коллизии за удовлетворительное время. Клеточные автоматы, в силу своей природы, позволяют реализовывать процесс хеширования достаточно быстро: параллельные вычисления отдельных блоков хорошо ложатся на современные многоядерные архитектуры, а также программируемые логические интегральные схемы (ПЛИС). В случае удачного выбранного необратимого алгоритма переключения вероятность нахождения коллизий будет минимальна. Более того, клеточные автоматы используются для генерации псевдослучайных чисел</w:t>
      </w:r>
      <w:r w:rsidR="00547440" w:rsidRPr="00882076">
        <w:rPr>
          <w:szCs w:val="28"/>
        </w:rPr>
        <w:t xml:space="preserve"> [9]</w:t>
      </w:r>
      <w:r w:rsidRPr="00104080">
        <w:rPr>
          <w:szCs w:val="28"/>
        </w:rPr>
        <w:t>, стенографического встраивания информации в изображения и другие объекты, что также является актуальными задачами криптографии.</w:t>
      </w:r>
    </w:p>
    <w:p w:rsidR="007C05C6" w:rsidRPr="00D4776C" w:rsidRDefault="007C05C6" w:rsidP="00272E1F">
      <w:pPr>
        <w:shd w:val="clear" w:color="auto" w:fill="FFFFFF"/>
        <w:rPr>
          <w:szCs w:val="28"/>
        </w:rPr>
      </w:pPr>
      <w:r w:rsidRPr="006420E3">
        <w:rPr>
          <w:szCs w:val="28"/>
        </w:rPr>
        <w:t xml:space="preserve">В </w:t>
      </w:r>
      <w:r>
        <w:rPr>
          <w:szCs w:val="28"/>
        </w:rPr>
        <w:t>представленной р</w:t>
      </w:r>
      <w:r w:rsidRPr="006420E3">
        <w:rPr>
          <w:szCs w:val="28"/>
        </w:rPr>
        <w:t xml:space="preserve">аботе </w:t>
      </w:r>
      <w:r w:rsidR="00104080">
        <w:rPr>
          <w:szCs w:val="28"/>
        </w:rPr>
        <w:t>рассматриваются программные и аппаратные средства</w:t>
      </w:r>
      <w:r w:rsidR="005F029A">
        <w:rPr>
          <w:szCs w:val="28"/>
        </w:rPr>
        <w:t>, которые позволяют реализовать</w:t>
      </w:r>
      <w:r w:rsidR="00E44129">
        <w:rPr>
          <w:szCs w:val="28"/>
        </w:rPr>
        <w:t xml:space="preserve"> полноценные клеточные автоматы. На основании обзора этих средств можно сделать выбор наиболее подходящего решения для задачи синтеза клеточного автомата для генератора псевдослучайных чисел.</w:t>
      </w:r>
    </w:p>
    <w:p w:rsidR="007C05C6" w:rsidRPr="006420E3" w:rsidRDefault="007C05C6" w:rsidP="00272E1F">
      <w:pPr>
        <w:pStyle w:val="1"/>
      </w:pPr>
      <w:bookmarkStart w:id="8" w:name="_Toc2624020"/>
      <w:bookmarkStart w:id="9" w:name="_Toc2631114"/>
      <w:bookmarkStart w:id="10" w:name="_Toc2631173"/>
      <w:bookmarkStart w:id="11" w:name="_Toc503777179"/>
      <w:r w:rsidRPr="006420E3">
        <w:lastRenderedPageBreak/>
        <w:t>Общая характеристика работы</w:t>
      </w:r>
      <w:bookmarkEnd w:id="8"/>
      <w:bookmarkEnd w:id="9"/>
      <w:bookmarkEnd w:id="10"/>
      <w:bookmarkEnd w:id="11"/>
    </w:p>
    <w:p w:rsidR="007C05C6" w:rsidRPr="006420E3" w:rsidRDefault="00E44129" w:rsidP="008644CD">
      <w:r>
        <w:t>В работе рассматривается задача реализации симуляции работы клеточного автомата. О</w:t>
      </w:r>
      <w:r w:rsidR="007C05C6">
        <w:t>писано применение</w:t>
      </w:r>
      <w:r w:rsidR="007C05C6" w:rsidRPr="006420E3">
        <w:t xml:space="preserve"> </w:t>
      </w:r>
      <w:r>
        <w:t>различных программных и программно-аппаратных средств и подходов для реализации клеточных автоматов.</w:t>
      </w:r>
      <w:r w:rsidRPr="006420E3">
        <w:t xml:space="preserve"> </w:t>
      </w:r>
      <w:r>
        <w:t>Приведены примеры решений, получивших наибольшее распространение.</w:t>
      </w:r>
    </w:p>
    <w:p w:rsidR="00BC17C3" w:rsidRDefault="00BC17C3" w:rsidP="008644CD">
      <w:r>
        <w:t>Среди множества существующих решений делается упор на наиболее современные и эффективные, то есть наиболее соответствующие типовым характеристикам современных вычислительных систем, отличающиеся высоким быстродействием и надежностью.</w:t>
      </w:r>
    </w:p>
    <w:p w:rsidR="007C05C6" w:rsidRPr="006420E3" w:rsidRDefault="007C05C6" w:rsidP="008644CD">
      <w:r w:rsidRPr="006420E3">
        <w:t xml:space="preserve">Результаты работы могут быть использованы </w:t>
      </w:r>
      <w:r w:rsidR="00E44129">
        <w:t>в качестве основы для аналитического</w:t>
      </w:r>
      <w:r w:rsidRPr="006420E3">
        <w:t xml:space="preserve"> </w:t>
      </w:r>
      <w:r w:rsidR="00E44129">
        <w:t>обзора существующих решений и подходов к симуляции работы клеточных автоматов с различными свойствами</w:t>
      </w:r>
      <w:r w:rsidR="00BC17C3">
        <w:t xml:space="preserve"> для решения произвольной задачи с использованием клеточных автоматов. </w:t>
      </w:r>
    </w:p>
    <w:p w:rsidR="007C05C6" w:rsidRPr="001434A6" w:rsidRDefault="007C05C6" w:rsidP="00272E1F">
      <w:pPr>
        <w:pStyle w:val="1"/>
        <w:rPr>
          <w:lang w:val="be-BY"/>
        </w:rPr>
      </w:pPr>
      <w:bookmarkStart w:id="12" w:name="_Toc2624021"/>
      <w:bookmarkStart w:id="13" w:name="_Toc2631115"/>
      <w:bookmarkStart w:id="14" w:name="_Toc2631174"/>
      <w:bookmarkStart w:id="15" w:name="_Toc503777180"/>
      <w:r w:rsidRPr="006420E3">
        <w:lastRenderedPageBreak/>
        <w:t>Глава 1</w:t>
      </w:r>
      <w:r w:rsidRPr="006420E3">
        <w:br/>
      </w:r>
      <w:bookmarkEnd w:id="12"/>
      <w:bookmarkEnd w:id="13"/>
      <w:bookmarkEnd w:id="14"/>
      <w:r w:rsidR="00BC17C3" w:rsidRPr="00BC17C3">
        <w:t>ЗАДАЧА СИНТЕЗА КЛЕТОЧНЫХ АВТОМАТОВ</w:t>
      </w:r>
      <w:bookmarkEnd w:id="15"/>
    </w:p>
    <w:p w:rsidR="00BC17C3" w:rsidRPr="000643F1" w:rsidRDefault="00BC17C3" w:rsidP="00BC17C3">
      <w:pPr>
        <w:spacing w:line="360" w:lineRule="auto"/>
        <w:ind w:firstLineChars="257" w:firstLine="720"/>
        <w:contextualSpacing/>
        <w:rPr>
          <w:b/>
          <w:bCs/>
          <w:szCs w:val="28"/>
        </w:rPr>
      </w:pPr>
      <w:bookmarkStart w:id="16" w:name="_Toc2624025"/>
      <w:bookmarkStart w:id="17" w:name="_Toc2631120"/>
      <w:bookmarkStart w:id="18" w:name="_Toc2631178"/>
      <w:r w:rsidRPr="000643F1">
        <w:rPr>
          <w:szCs w:val="28"/>
        </w:rPr>
        <w:t>Существует около сотни типов правил для клеточных автоматов [3]. Эти правила могут задаваться как в виде формул или таблиц истинности, так и в графическом виде. Правила определяют те свойства, которыми будет обладать конечный автомат. Рассмотрим основные из них.</w:t>
      </w:r>
    </w:p>
    <w:p w:rsidR="00BC17C3" w:rsidRPr="00B827F5" w:rsidRDefault="00BC17C3" w:rsidP="00BC17C3">
      <w:pPr>
        <w:pStyle w:val="2"/>
        <w:spacing w:line="360" w:lineRule="auto"/>
      </w:pPr>
      <w:bookmarkStart w:id="19" w:name="_Toc484175801"/>
      <w:bookmarkStart w:id="20" w:name="_Toc503777181"/>
      <w:r w:rsidRPr="00B827F5">
        <w:t>1.1 Определения и классификация</w:t>
      </w:r>
      <w:bookmarkEnd w:id="19"/>
      <w:bookmarkEnd w:id="20"/>
    </w:p>
    <w:p w:rsidR="00BC17C3" w:rsidRDefault="00BC17C3" w:rsidP="00BC17C3">
      <w:pPr>
        <w:spacing w:line="360" w:lineRule="auto"/>
        <w:ind w:firstLineChars="257" w:firstLine="720"/>
        <w:contextualSpacing/>
        <w:rPr>
          <w:rFonts w:eastAsia="Times-Roman"/>
          <w:color w:val="000000"/>
          <w:szCs w:val="28"/>
        </w:rPr>
      </w:pPr>
      <w:r w:rsidRPr="00FB153F">
        <w:rPr>
          <w:noProof/>
          <w:color w:val="222222"/>
          <w:szCs w:val="28"/>
          <w:lang w:eastAsia="be-BY"/>
        </w:rPr>
        <mc:AlternateContent>
          <mc:Choice Requires="wps">
            <w:drawing>
              <wp:anchor distT="45720" distB="45720" distL="114300" distR="114300" simplePos="0" relativeHeight="251670016" behindDoc="0" locked="0" layoutInCell="1" allowOverlap="1" wp14:anchorId="0A82A3DF" wp14:editId="50D56885">
                <wp:simplePos x="0" y="0"/>
                <wp:positionH relativeFrom="column">
                  <wp:posOffset>4624630</wp:posOffset>
                </wp:positionH>
                <wp:positionV relativeFrom="paragraph">
                  <wp:posOffset>229159</wp:posOffset>
                </wp:positionV>
                <wp:extent cx="1022322" cy="340995"/>
                <wp:effectExtent l="0" t="0" r="6985" b="190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22"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sidRPr="00FB153F">
                              <w:rPr>
                                <w:szCs w:val="28"/>
                                <w:lang w:val="en-US"/>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2A3DF" id="_x0000_t202" coordsize="21600,21600" o:spt="202" path="m,l,21600r21600,l21600,xe">
                <v:stroke joinstyle="miter"/>
                <v:path gradientshapeok="t" o:connecttype="rect"/>
              </v:shapetype>
              <v:shape id="Надпись 1" o:spid="_x0000_s1026" type="#_x0000_t202" style="position:absolute;left:0;text-align:left;margin-left:364.15pt;margin-top:18.05pt;width:80.5pt;height:26.8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" stroked="f">
                <v:textbox>
                  <w:txbxContent>
                    <w:p w:rsidR="00D030AE" w:rsidRPr="00FB153F" w:rsidRDefault="00D030AE" w:rsidP="00BC17C3">
                      <w:pPr>
                        <w:rPr>
                          <w:szCs w:val="28"/>
                        </w:rPr>
                      </w:pPr>
                      <w:r w:rsidRPr="00FB153F">
                        <w:rPr>
                          <w:szCs w:val="28"/>
                          <w:lang w:val="en-US"/>
                        </w:rPr>
                        <w:t>(1.1)</w:t>
                      </w:r>
                    </w:p>
                  </w:txbxContent>
                </v:textbox>
              </v:shape>
            </w:pict>
          </mc:Fallback>
        </mc:AlternateContent>
      </w:r>
      <w:r>
        <w:rPr>
          <w:rFonts w:eastAsia="Times-Roman"/>
          <w:color w:val="000000"/>
          <w:szCs w:val="28"/>
        </w:rPr>
        <w:t>Конечным автоматом Мура называется множество</w:t>
      </w:r>
    </w:p>
    <w:p w:rsidR="00BC17C3" w:rsidRPr="00176E6B" w:rsidRDefault="00BC17C3" w:rsidP="00BC17C3">
      <w:pPr>
        <w:tabs>
          <w:tab w:val="center" w:pos="5109"/>
          <w:tab w:val="right" w:pos="9498"/>
        </w:tabs>
        <w:spacing w:line="360" w:lineRule="auto"/>
        <w:ind w:firstLineChars="257" w:firstLine="720"/>
        <w:contextualSpacing/>
        <w:jc w:val="center"/>
        <w:rPr>
          <w:rFonts w:eastAsia="Times-Roman"/>
          <w:color w:val="000000"/>
          <w:szCs w:val="28"/>
        </w:rPr>
      </w:pPr>
      <m:oMath>
        <m:r>
          <w:rPr>
            <w:rFonts w:ascii="Cambria Math" w:eastAsia="Times-Roman" w:hAnsi="Cambria Math"/>
            <w:color w:val="000000"/>
            <w:szCs w:val="28"/>
            <w:lang w:val="en-US"/>
          </w:rPr>
          <m:t>S</m:t>
        </m:r>
        <m:r>
          <w:rPr>
            <w:rFonts w:ascii="Cambria Math" w:eastAsia="Times-Roman" w:hAnsi="Cambria Math"/>
            <w:color w:val="000000"/>
            <w:szCs w:val="28"/>
          </w:rPr>
          <m:t>=</m:t>
        </m:r>
        <m:d>
          <m:dPr>
            <m:begChr m:val="{"/>
            <m:endChr m:val="}"/>
            <m:ctrlPr>
              <w:rPr>
                <w:rFonts w:ascii="Cambria Math" w:eastAsia="Times-Roman" w:hAnsi="Cambria Math"/>
                <w:i/>
                <w:color w:val="000000"/>
                <w:szCs w:val="28"/>
                <w:lang w:val="en-US"/>
              </w:rPr>
            </m:ctrlPr>
          </m:dPr>
          <m:e>
            <m:r>
              <w:rPr>
                <w:rFonts w:ascii="Cambria Math" w:eastAsia="Times-Roman" w:hAnsi="Cambria Math"/>
                <w:color w:val="000000"/>
                <w:szCs w:val="28"/>
                <w:lang w:val="en-US"/>
              </w:rPr>
              <m:t>Z</m:t>
            </m:r>
            <m:r>
              <w:rPr>
                <w:rFonts w:ascii="Cambria Math" w:eastAsia="Times-Roman" w:hAnsi="Cambria Math"/>
                <w:color w:val="000000"/>
                <w:szCs w:val="28"/>
              </w:rPr>
              <m:t xml:space="preserve">, </m:t>
            </m:r>
            <m:r>
              <w:rPr>
                <w:rFonts w:ascii="Cambria Math" w:eastAsia="Times-Roman" w:hAnsi="Cambria Math"/>
                <w:color w:val="000000"/>
                <w:szCs w:val="28"/>
                <w:lang w:val="en-US"/>
              </w:rPr>
              <m:t>W</m:t>
            </m:r>
            <m:r>
              <w:rPr>
                <w:rFonts w:ascii="Cambria Math" w:eastAsia="Times-Roman" w:hAnsi="Cambria Math"/>
                <w:color w:val="000000"/>
                <w:szCs w:val="28"/>
              </w:rPr>
              <m:t>,</m:t>
            </m:r>
            <m:r>
              <w:rPr>
                <w:rFonts w:ascii="Cambria Math" w:eastAsia="Times-Roman" w:hAnsi="Cambria Math"/>
                <w:color w:val="000000"/>
                <w:szCs w:val="28"/>
                <w:lang w:val="en-US"/>
              </w:rPr>
              <m:t>A</m:t>
            </m:r>
            <m:r>
              <w:rPr>
                <w:rFonts w:ascii="Cambria Math" w:eastAsia="Times-Roman" w:hAnsi="Cambria Math"/>
                <w:color w:val="000000"/>
                <w:szCs w:val="28"/>
              </w:rPr>
              <m:t>,δ,</m:t>
            </m:r>
            <m:r>
              <w:rPr>
                <w:rFonts w:ascii="Cambria Math" w:eastAsia="Times-Roman" w:hAnsi="Cambria Math"/>
                <w:color w:val="000000"/>
                <w:szCs w:val="28"/>
                <w:lang w:val="en-US"/>
              </w:rPr>
              <m:t>λ</m:t>
            </m:r>
            <m:r>
              <w:rPr>
                <w:rFonts w:ascii="Cambria Math" w:eastAsia="Times-Roman" w:hAnsi="Cambria Math"/>
                <w:color w:val="000000"/>
                <w:szCs w:val="28"/>
              </w:rPr>
              <m:t>,</m:t>
            </m:r>
            <m:sSub>
              <m:sSubPr>
                <m:ctrlPr>
                  <w:rPr>
                    <w:rFonts w:ascii="Cambria Math" w:eastAsia="Times-Roman" w:hAnsi="Cambria Math"/>
                    <w:i/>
                    <w:color w:val="000000"/>
                    <w:szCs w:val="28"/>
                    <w:lang w:val="en-US"/>
                  </w:rPr>
                </m:ctrlPr>
              </m:sSubPr>
              <m:e>
                <m:r>
                  <w:rPr>
                    <w:rFonts w:ascii="Cambria Math" w:eastAsia="Times-Roman" w:hAnsi="Cambria Math"/>
                    <w:color w:val="000000"/>
                    <w:szCs w:val="28"/>
                    <w:lang w:val="en-US"/>
                  </w:rPr>
                  <m:t>a</m:t>
                </m:r>
              </m:e>
              <m:sub>
                <m:r>
                  <w:rPr>
                    <w:rFonts w:ascii="Cambria Math" w:eastAsia="Times-Roman" w:hAnsi="Cambria Math"/>
                    <w:color w:val="000000"/>
                    <w:szCs w:val="28"/>
                  </w:rPr>
                  <m:t>0</m:t>
                </m:r>
              </m:sub>
            </m:sSub>
          </m:e>
        </m:d>
      </m:oMath>
      <w:r w:rsidRPr="00176E6B">
        <w:rPr>
          <w:rFonts w:eastAsia="Times-Roman"/>
          <w:color w:val="000000"/>
          <w:szCs w:val="28"/>
        </w:rPr>
        <w:t>,</w:t>
      </w:r>
    </w:p>
    <w:p w:rsidR="00BC17C3"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где</w:t>
      </w:r>
      <w:r w:rsidRPr="00176E6B">
        <w:rPr>
          <w:rFonts w:eastAsia="Times-Roman"/>
          <w:color w:val="000000"/>
          <w:szCs w:val="28"/>
        </w:rPr>
        <w:t xml:space="preserve"> </w:t>
      </w:r>
      <w:r w:rsidRPr="003D49FF">
        <w:rPr>
          <w:rFonts w:eastAsia="Times-Roman"/>
          <w:i/>
          <w:color w:val="000000"/>
          <w:szCs w:val="28"/>
          <w:lang w:val="en-US"/>
        </w:rPr>
        <w:t>Z</w:t>
      </w:r>
      <w:r w:rsidRPr="00430C2A">
        <w:rPr>
          <w:rFonts w:eastAsia="Times-Roman"/>
          <w:color w:val="000000"/>
          <w:szCs w:val="28"/>
        </w:rPr>
        <w:t xml:space="preserve"> – </w:t>
      </w:r>
      <w:r>
        <w:rPr>
          <w:rFonts w:eastAsia="Times-Roman"/>
          <w:color w:val="000000"/>
          <w:szCs w:val="28"/>
        </w:rPr>
        <w:t>входной алфавит,</w:t>
      </w:r>
    </w:p>
    <w:p w:rsidR="00BC17C3" w:rsidRDefault="00BC17C3" w:rsidP="00BC17C3">
      <w:pPr>
        <w:spacing w:line="360" w:lineRule="auto"/>
        <w:ind w:firstLineChars="257" w:firstLine="720"/>
        <w:contextualSpacing/>
        <w:rPr>
          <w:rFonts w:eastAsia="Times-Roman"/>
          <w:color w:val="000000"/>
          <w:szCs w:val="28"/>
        </w:rPr>
      </w:pPr>
      <w:r w:rsidRPr="003D49FF">
        <w:rPr>
          <w:rFonts w:eastAsia="Times-Roman"/>
          <w:i/>
          <w:color w:val="000000"/>
          <w:szCs w:val="28"/>
          <w:lang w:val="en-US"/>
        </w:rPr>
        <w:t>W</w:t>
      </w:r>
      <w:r>
        <w:rPr>
          <w:rFonts w:eastAsia="Times-Roman"/>
          <w:color w:val="000000"/>
          <w:szCs w:val="28"/>
        </w:rPr>
        <w:t xml:space="preserve"> – выходной алфавит,</w:t>
      </w:r>
    </w:p>
    <w:p w:rsidR="00BC17C3" w:rsidRPr="00F0237F" w:rsidRDefault="00BC17C3" w:rsidP="00BC17C3">
      <w:pPr>
        <w:spacing w:line="360" w:lineRule="auto"/>
        <w:ind w:firstLineChars="257" w:firstLine="720"/>
        <w:contextualSpacing/>
        <w:rPr>
          <w:rFonts w:eastAsia="Times-Roman"/>
          <w:color w:val="000000"/>
          <w:szCs w:val="28"/>
        </w:rPr>
      </w:pPr>
      <w:r w:rsidRPr="003D49FF">
        <w:rPr>
          <w:rFonts w:eastAsia="Times-Roman"/>
          <w:i/>
          <w:color w:val="000000"/>
          <w:szCs w:val="28"/>
          <w:lang w:val="en-US"/>
        </w:rPr>
        <w:t>A</w:t>
      </w:r>
      <w:r w:rsidRPr="00430C2A">
        <w:rPr>
          <w:rFonts w:eastAsia="Times-Roman"/>
          <w:color w:val="000000"/>
          <w:szCs w:val="28"/>
        </w:rPr>
        <w:t xml:space="preserve"> – </w:t>
      </w:r>
      <w:r>
        <w:rPr>
          <w:rFonts w:eastAsia="Times-Roman"/>
          <w:color w:val="000000"/>
          <w:szCs w:val="28"/>
        </w:rPr>
        <w:t>внутренний алфавит,</w:t>
      </w:r>
    </w:p>
    <w:p w:rsidR="00BC17C3" w:rsidRPr="00430C2A" w:rsidRDefault="00BC17C3" w:rsidP="00BC17C3">
      <w:pPr>
        <w:spacing w:line="360" w:lineRule="auto"/>
        <w:ind w:firstLineChars="257" w:firstLine="720"/>
        <w:contextualSpacing/>
        <w:rPr>
          <w:rFonts w:eastAsia="Times-Roman"/>
          <w:i/>
          <w:color w:val="000000"/>
          <w:szCs w:val="28"/>
        </w:rPr>
      </w:pPr>
      <w:r w:rsidRPr="00430C2A">
        <w:rPr>
          <w:rFonts w:eastAsia="Times-Roman"/>
          <w:i/>
          <w:color w:val="000000"/>
          <w:szCs w:val="28"/>
        </w:rPr>
        <w:t>δ</w:t>
      </w:r>
      <w:r>
        <w:rPr>
          <w:rFonts w:eastAsia="Times-Roman"/>
          <w:i/>
          <w:color w:val="000000"/>
          <w:szCs w:val="28"/>
        </w:rPr>
        <w:t xml:space="preserve"> – </w:t>
      </w:r>
      <w:r>
        <w:rPr>
          <w:rFonts w:eastAsia="Times-Roman"/>
          <w:color w:val="000000"/>
          <w:szCs w:val="28"/>
        </w:rPr>
        <w:t xml:space="preserve">правило перехода из одного состояния в другое, </w:t>
      </w:r>
      <w:r w:rsidRPr="00430C2A">
        <w:rPr>
          <w:rFonts w:eastAsia="Times-Roman"/>
          <w:i/>
          <w:color w:val="000000"/>
          <w:szCs w:val="28"/>
        </w:rPr>
        <w:t>δ</w:t>
      </w:r>
      <w:r>
        <w:rPr>
          <w:rFonts w:eastAsia="Times-Roman"/>
          <w:i/>
          <w:color w:val="000000"/>
          <w:szCs w:val="28"/>
        </w:rPr>
        <w:t xml:space="preserve">: </w:t>
      </w:r>
      <w:r>
        <w:rPr>
          <w:rFonts w:eastAsia="Times-Roman"/>
          <w:i/>
          <w:color w:val="000000"/>
          <w:szCs w:val="28"/>
          <w:lang w:val="en-US"/>
        </w:rPr>
        <w:t>A</w:t>
      </w:r>
      <w:r w:rsidRPr="00430C2A">
        <w:rPr>
          <w:rFonts w:eastAsia="Times-Roman"/>
          <w:i/>
          <w:color w:val="000000"/>
          <w:szCs w:val="28"/>
        </w:rPr>
        <w:t xml:space="preserve"> </w:t>
      </w:r>
      <w:r>
        <w:rPr>
          <w:rFonts w:eastAsia="Times-Roman"/>
          <w:i/>
          <w:color w:val="000000"/>
          <w:szCs w:val="28"/>
          <w:lang w:val="en-US"/>
        </w:rPr>
        <w:sym w:font="Symbol" w:char="F0B4"/>
      </w:r>
      <w:r w:rsidRPr="00430C2A">
        <w:rPr>
          <w:rFonts w:eastAsia="Times-Roman"/>
          <w:i/>
          <w:color w:val="000000"/>
          <w:szCs w:val="28"/>
        </w:rPr>
        <w:t xml:space="preserve"> </w:t>
      </w:r>
      <w:r>
        <w:rPr>
          <w:rFonts w:eastAsia="Times-Roman"/>
          <w:i/>
          <w:color w:val="000000"/>
          <w:szCs w:val="28"/>
          <w:lang w:val="en-US"/>
        </w:rPr>
        <w:t>Z</w:t>
      </w:r>
      <w:r>
        <w:rPr>
          <w:rFonts w:eastAsia="Times-Roman"/>
          <w:i/>
          <w:color w:val="000000"/>
          <w:szCs w:val="28"/>
        </w:rPr>
        <w:t xml:space="preserve"> </w:t>
      </w:r>
      <w:r>
        <w:rPr>
          <w:rFonts w:eastAsia="Times-Roman"/>
          <w:i/>
          <w:color w:val="000000"/>
          <w:szCs w:val="28"/>
          <w:lang w:val="en-US"/>
        </w:rPr>
        <w:sym w:font="Symbol" w:char="F0AE"/>
      </w:r>
      <w:r w:rsidRPr="00430C2A">
        <w:rPr>
          <w:rFonts w:eastAsia="Times-Roman"/>
          <w:i/>
          <w:color w:val="000000"/>
          <w:szCs w:val="28"/>
        </w:rPr>
        <w:t xml:space="preserve"> </w:t>
      </w:r>
      <w:r>
        <w:rPr>
          <w:rFonts w:eastAsia="Times-Roman"/>
          <w:i/>
          <w:color w:val="000000"/>
          <w:szCs w:val="28"/>
          <w:lang w:val="en-US"/>
        </w:rPr>
        <w:t>A</w:t>
      </w:r>
      <w:r>
        <w:rPr>
          <w:rFonts w:eastAsia="Times-Roman"/>
          <w:i/>
          <w:color w:val="000000"/>
          <w:szCs w:val="28"/>
        </w:rPr>
        <w:t>,</w:t>
      </w:r>
    </w:p>
    <w:p w:rsidR="00BC17C3" w:rsidRPr="00430C2A" w:rsidRDefault="00BC17C3" w:rsidP="00BC17C3">
      <w:pPr>
        <w:spacing w:line="360" w:lineRule="auto"/>
        <w:ind w:firstLineChars="257" w:firstLine="720"/>
        <w:contextualSpacing/>
        <w:rPr>
          <w:rFonts w:eastAsia="Times-Roman"/>
          <w:i/>
          <w:color w:val="000000"/>
          <w:szCs w:val="28"/>
        </w:rPr>
      </w:pPr>
      <w:r>
        <w:rPr>
          <w:rFonts w:eastAsia="Times-Roman"/>
          <w:i/>
          <w:color w:val="000000"/>
          <w:szCs w:val="28"/>
        </w:rPr>
        <w:sym w:font="Symbol" w:char="F06C"/>
      </w:r>
      <w:r w:rsidRPr="00430C2A">
        <w:rPr>
          <w:rFonts w:eastAsia="Times-Roman"/>
          <w:i/>
          <w:color w:val="000000"/>
          <w:szCs w:val="28"/>
        </w:rPr>
        <w:t xml:space="preserve"> </w:t>
      </w:r>
      <w:r>
        <w:rPr>
          <w:rFonts w:eastAsia="Times-Roman"/>
          <w:i/>
          <w:color w:val="000000"/>
          <w:szCs w:val="28"/>
        </w:rPr>
        <w:t xml:space="preserve">– </w:t>
      </w:r>
      <w:r>
        <w:rPr>
          <w:rFonts w:eastAsia="Times-Roman"/>
          <w:color w:val="000000"/>
          <w:szCs w:val="28"/>
        </w:rPr>
        <w:t>правило</w:t>
      </w:r>
      <w:r>
        <w:rPr>
          <w:rFonts w:eastAsia="Times-Roman"/>
          <w:i/>
          <w:color w:val="000000"/>
          <w:szCs w:val="28"/>
        </w:rPr>
        <w:t xml:space="preserve"> </w:t>
      </w:r>
      <w:r>
        <w:rPr>
          <w:rFonts w:eastAsia="Times-Roman"/>
          <w:color w:val="000000"/>
          <w:szCs w:val="28"/>
        </w:rPr>
        <w:t xml:space="preserve">вывода, </w:t>
      </w:r>
      <w:r>
        <w:rPr>
          <w:rFonts w:eastAsia="Times-Roman"/>
          <w:i/>
          <w:color w:val="000000"/>
          <w:szCs w:val="28"/>
          <w:lang w:val="en-US"/>
        </w:rPr>
        <w:t>A</w:t>
      </w:r>
      <w:r>
        <w:rPr>
          <w:rFonts w:eastAsia="Times-Roman"/>
          <w:i/>
          <w:color w:val="000000"/>
          <w:szCs w:val="28"/>
          <w:lang w:val="en-US"/>
        </w:rPr>
        <w:sym w:font="Symbol" w:char="F0AE"/>
      </w:r>
      <w:r w:rsidRPr="00430C2A">
        <w:rPr>
          <w:rFonts w:eastAsia="Times-Roman"/>
          <w:i/>
          <w:color w:val="000000"/>
          <w:szCs w:val="28"/>
        </w:rPr>
        <w:t xml:space="preserve"> </w:t>
      </w:r>
      <w:r>
        <w:rPr>
          <w:rFonts w:eastAsia="Times-Roman"/>
          <w:i/>
          <w:color w:val="000000"/>
          <w:szCs w:val="28"/>
          <w:lang w:val="en-US"/>
        </w:rPr>
        <w:t>W</w:t>
      </w:r>
      <w:r>
        <w:rPr>
          <w:rFonts w:eastAsia="Times-Roman"/>
          <w:i/>
          <w:color w:val="000000"/>
          <w:szCs w:val="28"/>
        </w:rPr>
        <w:t>,</w:t>
      </w:r>
    </w:p>
    <w:p w:rsidR="00BC17C3" w:rsidRPr="00430C2A" w:rsidRDefault="00BC17C3" w:rsidP="00BC17C3">
      <w:pPr>
        <w:spacing w:line="360" w:lineRule="auto"/>
        <w:ind w:firstLineChars="257" w:firstLine="720"/>
        <w:contextualSpacing/>
        <w:rPr>
          <w:rFonts w:eastAsia="Times-Roman"/>
          <w:color w:val="000000"/>
          <w:szCs w:val="28"/>
          <w:vertAlign w:val="subscript"/>
        </w:rPr>
      </w:pPr>
      <w:r>
        <w:rPr>
          <w:rFonts w:eastAsia="Times-Roman"/>
          <w:i/>
          <w:color w:val="000000"/>
          <w:szCs w:val="28"/>
          <w:lang w:val="en-US"/>
        </w:rPr>
        <w:t>a</w:t>
      </w:r>
      <w:r w:rsidRPr="00430C2A">
        <w:rPr>
          <w:rFonts w:eastAsia="Times-Roman"/>
          <w:i/>
          <w:color w:val="000000"/>
          <w:szCs w:val="28"/>
          <w:vertAlign w:val="subscript"/>
        </w:rPr>
        <w:t xml:space="preserve">0 </w:t>
      </w:r>
      <w:r>
        <w:rPr>
          <w:rFonts w:eastAsia="Times-Roman"/>
          <w:i/>
          <w:color w:val="000000"/>
          <w:szCs w:val="28"/>
        </w:rPr>
        <w:t>–</w:t>
      </w:r>
      <w:r w:rsidRPr="00430C2A">
        <w:rPr>
          <w:rFonts w:eastAsia="Times-Roman"/>
          <w:i/>
          <w:color w:val="000000"/>
          <w:szCs w:val="28"/>
        </w:rPr>
        <w:t xml:space="preserve"> </w:t>
      </w:r>
      <w:r>
        <w:rPr>
          <w:rFonts w:eastAsia="Times-Roman"/>
          <w:color w:val="000000"/>
          <w:szCs w:val="28"/>
        </w:rPr>
        <w:t>начальное состояние автомата.</w:t>
      </w:r>
      <w:r w:rsidRPr="00430C2A">
        <w:rPr>
          <w:rFonts w:eastAsia="Times-Roman"/>
          <w:i/>
          <w:color w:val="000000"/>
          <w:szCs w:val="28"/>
          <w:vertAlign w:val="subscript"/>
        </w:rPr>
        <w:t xml:space="preserve"> </w:t>
      </w:r>
    </w:p>
    <w:p w:rsidR="00BC17C3" w:rsidRPr="000643F1" w:rsidRDefault="00BC17C3" w:rsidP="00BC17C3">
      <w:pPr>
        <w:pStyle w:val="afd"/>
        <w:shd w:val="clear" w:color="auto" w:fill="FFFFFF"/>
        <w:spacing w:before="120" w:beforeAutospacing="0" w:after="120" w:afterAutospacing="0" w:line="360" w:lineRule="auto"/>
        <w:rPr>
          <w:color w:val="222222"/>
          <w:szCs w:val="28"/>
        </w:rPr>
      </w:pPr>
      <w:r w:rsidRPr="00FB153F">
        <w:rPr>
          <w:noProof/>
          <w:color w:val="222222"/>
          <w:szCs w:val="28"/>
        </w:rPr>
        <mc:AlternateContent>
          <mc:Choice Requires="wps">
            <w:drawing>
              <wp:anchor distT="45720" distB="45720" distL="114300" distR="114300" simplePos="0" relativeHeight="251667968" behindDoc="0" locked="0" layoutInCell="1" allowOverlap="1" wp14:anchorId="26178D3C" wp14:editId="7092053F">
                <wp:simplePos x="0" y="0"/>
                <wp:positionH relativeFrom="column">
                  <wp:posOffset>4624629</wp:posOffset>
                </wp:positionH>
                <wp:positionV relativeFrom="paragraph">
                  <wp:posOffset>649785</wp:posOffset>
                </wp:positionV>
                <wp:extent cx="1023165" cy="340995"/>
                <wp:effectExtent l="0" t="0" r="5715" b="190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165"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Pr>
                                <w:szCs w:val="28"/>
                                <w:lang w:val="en-US"/>
                              </w:rPr>
                              <w:t>(1.2</w:t>
                            </w:r>
                            <w:r w:rsidRPr="00FB153F">
                              <w:rPr>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78D3C" id="Надпись 2" o:spid="_x0000_s1027" type="#_x0000_t202" style="position:absolute;left:0;text-align:left;margin-left:364.15pt;margin-top:51.15pt;width:80.55pt;height:26.8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" stroked="f">
                <v:textbox>
                  <w:txbxContent>
                    <w:p w:rsidR="00D030AE" w:rsidRPr="00FB153F" w:rsidRDefault="00D030AE" w:rsidP="00BC17C3">
                      <w:pPr>
                        <w:rPr>
                          <w:szCs w:val="28"/>
                        </w:rPr>
                      </w:pPr>
                      <w:r>
                        <w:rPr>
                          <w:szCs w:val="28"/>
                          <w:lang w:val="en-US"/>
                        </w:rPr>
                        <w:t>(1.2</w:t>
                      </w:r>
                      <w:r w:rsidRPr="00FB153F">
                        <w:rPr>
                          <w:szCs w:val="28"/>
                          <w:lang w:val="en-US"/>
                        </w:rPr>
                        <w:t>)</w:t>
                      </w:r>
                    </w:p>
                  </w:txbxContent>
                </v:textbox>
              </v:shape>
            </w:pict>
          </mc:Fallback>
        </mc:AlternateContent>
      </w:r>
      <w:r w:rsidRPr="000643F1">
        <w:rPr>
          <w:color w:val="222222"/>
          <w:szCs w:val="28"/>
        </w:rPr>
        <w:t>Клеточный автомат можно определить</w:t>
      </w:r>
      <w:r w:rsidR="00D11189">
        <w:rPr>
          <w:color w:val="222222"/>
          <w:szCs w:val="28"/>
        </w:rPr>
        <w:t>,</w:t>
      </w:r>
      <w:r w:rsidRPr="000643F1">
        <w:rPr>
          <w:color w:val="222222"/>
          <w:szCs w:val="28"/>
        </w:rPr>
        <w:t xml:space="preserve"> как множество конечных автоматов, каждый из которых может находиться в одном из состояний</w:t>
      </w:r>
    </w:p>
    <w:p w:rsidR="00BC17C3" w:rsidRPr="000643F1" w:rsidRDefault="00BC17C3" w:rsidP="00BC17C3">
      <w:pPr>
        <w:pStyle w:val="afd"/>
        <w:shd w:val="clear" w:color="auto" w:fill="FFFFFF"/>
        <w:spacing w:before="120" w:beforeAutospacing="0" w:after="120" w:afterAutospacing="0" w:line="360" w:lineRule="auto"/>
        <w:jc w:val="center"/>
        <w:rPr>
          <w:color w:val="222222"/>
          <w:szCs w:val="28"/>
        </w:rPr>
      </w:pPr>
      <w:r w:rsidRPr="000643F1">
        <w:rPr>
          <w:noProof/>
          <w:szCs w:val="28"/>
        </w:rPr>
        <w:drawing>
          <wp:inline distT="0" distB="0" distL="0" distR="0" wp14:anchorId="2CE0228C" wp14:editId="2D9A14A0">
            <wp:extent cx="1819275" cy="2667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275" cy="266700"/>
                    </a:xfrm>
                    <a:prstGeom prst="rect">
                      <a:avLst/>
                    </a:prstGeom>
                  </pic:spPr>
                </pic:pic>
              </a:graphicData>
            </a:graphic>
          </wp:inline>
        </w:drawing>
      </w:r>
    </w:p>
    <w:p w:rsidR="00BC17C3" w:rsidRPr="000643F1" w:rsidRDefault="00BC17C3" w:rsidP="00BC17C3">
      <w:pPr>
        <w:shd w:val="clear" w:color="auto" w:fill="FFFFFF"/>
        <w:spacing w:after="24" w:line="360" w:lineRule="auto"/>
        <w:rPr>
          <w:color w:val="222222"/>
          <w:szCs w:val="28"/>
        </w:rPr>
      </w:pPr>
      <w:r w:rsidRPr="00FB153F">
        <w:rPr>
          <w:noProof/>
          <w:color w:val="222222"/>
          <w:szCs w:val="28"/>
          <w:lang w:eastAsia="be-BY"/>
        </w:rPr>
        <mc:AlternateContent>
          <mc:Choice Requires="wps">
            <w:drawing>
              <wp:anchor distT="45720" distB="45720" distL="114300" distR="114300" simplePos="0" relativeHeight="251668992" behindDoc="0" locked="0" layoutInCell="1" allowOverlap="1" wp14:anchorId="0B1607B5" wp14:editId="67326C77">
                <wp:simplePos x="0" y="0"/>
                <wp:positionH relativeFrom="column">
                  <wp:posOffset>4624629</wp:posOffset>
                </wp:positionH>
                <wp:positionV relativeFrom="paragraph">
                  <wp:posOffset>312932</wp:posOffset>
                </wp:positionV>
                <wp:extent cx="1023165" cy="340995"/>
                <wp:effectExtent l="0" t="0" r="5715" b="1905"/>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165"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sidRPr="00FB153F">
                              <w:rPr>
                                <w:szCs w:val="28"/>
                                <w:lang w:val="en-US"/>
                              </w:rPr>
                              <w:t>(</w:t>
                            </w:r>
                            <w:r>
                              <w:rPr>
                                <w:szCs w:val="28"/>
                                <w:lang w:val="en-US"/>
                              </w:rPr>
                              <w:t>1.</w:t>
                            </w:r>
                            <w:r>
                              <w:rPr>
                                <w:szCs w:val="28"/>
                              </w:rPr>
                              <w:t>3</w:t>
                            </w:r>
                            <w:r w:rsidRPr="00FB153F">
                              <w:rPr>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607B5" id="_x0000_s1028" type="#_x0000_t202" style="position:absolute;left:0;text-align:left;margin-left:364.15pt;margin-top:24.65pt;width:80.55pt;height:26.8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" stroked="f">
                <v:textbox>
                  <w:txbxContent>
                    <w:p w:rsidR="00D030AE" w:rsidRPr="00FB153F" w:rsidRDefault="00D030AE" w:rsidP="00BC17C3">
                      <w:pPr>
                        <w:rPr>
                          <w:szCs w:val="28"/>
                        </w:rPr>
                      </w:pPr>
                      <w:r w:rsidRPr="00FB153F">
                        <w:rPr>
                          <w:szCs w:val="28"/>
                          <w:lang w:val="en-US"/>
                        </w:rPr>
                        <w:t>(</w:t>
                      </w:r>
                      <w:r>
                        <w:rPr>
                          <w:szCs w:val="28"/>
                          <w:lang w:val="en-US"/>
                        </w:rPr>
                        <w:t>1.</w:t>
                      </w:r>
                      <w:r>
                        <w:rPr>
                          <w:szCs w:val="28"/>
                        </w:rPr>
                        <w:t>3</w:t>
                      </w:r>
                      <w:r w:rsidRPr="00FB153F">
                        <w:rPr>
                          <w:szCs w:val="28"/>
                          <w:lang w:val="en-US"/>
                        </w:rPr>
                        <w:t>)</w:t>
                      </w:r>
                    </w:p>
                  </w:txbxContent>
                </v:textbox>
              </v:shape>
            </w:pict>
          </mc:Fallback>
        </mc:AlternateContent>
      </w:r>
      <w:r w:rsidRPr="000643F1">
        <w:rPr>
          <w:rStyle w:val="mwe-math-mathml-inline"/>
          <w:vanish/>
          <w:color w:val="222222"/>
          <w:szCs w:val="28"/>
        </w:rPr>
        <w:t>{\displaystyle \sigma \in \Sigma \equiv \{0,1,2...k-1,k\}}</w:t>
      </w:r>
      <w:r w:rsidRPr="000643F1">
        <w:rPr>
          <w:color w:val="222222"/>
          <w:szCs w:val="28"/>
        </w:rPr>
        <w:t>Изменение состояний автоматов происходит согласно правилу перехода</w:t>
      </w:r>
    </w:p>
    <w:p w:rsidR="00BC17C3" w:rsidRPr="000643F1" w:rsidRDefault="00BC17C3" w:rsidP="00BC17C3">
      <w:pPr>
        <w:shd w:val="clear" w:color="auto" w:fill="FFFFFF"/>
        <w:spacing w:after="24" w:line="360" w:lineRule="auto"/>
        <w:jc w:val="center"/>
        <w:rPr>
          <w:color w:val="222222"/>
          <w:szCs w:val="28"/>
        </w:rPr>
      </w:pPr>
      <w:r w:rsidRPr="000643F1">
        <w:rPr>
          <w:rStyle w:val="mwe-math-mathml-inline"/>
          <w:vanish/>
          <w:color w:val="222222"/>
          <w:szCs w:val="28"/>
        </w:rPr>
        <w:t>{\displaystyle \sigma _{i,j}(t+1)=\phi (\sigma _{k,l}(t)|\sigma _{k,l}(t)\in {\mathcal {N}})}</w:t>
      </w:r>
      <w:r w:rsidRPr="000643F1">
        <w:rPr>
          <w:noProof/>
          <w:szCs w:val="28"/>
          <w:lang w:eastAsia="be-BY"/>
        </w:rPr>
        <w:drawing>
          <wp:inline distT="0" distB="0" distL="0" distR="0" wp14:anchorId="1477F689" wp14:editId="5939AF6C">
            <wp:extent cx="2447925" cy="3238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23850"/>
                    </a:xfrm>
                    <a:prstGeom prst="rect">
                      <a:avLst/>
                    </a:prstGeom>
                  </pic:spPr>
                </pic:pic>
              </a:graphicData>
            </a:graphic>
          </wp:inline>
        </w:drawing>
      </w:r>
    </w:p>
    <w:p w:rsidR="00BC17C3" w:rsidRPr="000643F1" w:rsidRDefault="00BC17C3" w:rsidP="00BC17C3">
      <w:pPr>
        <w:pStyle w:val="afd"/>
        <w:shd w:val="clear" w:color="auto" w:fill="FFFFFF"/>
        <w:spacing w:before="120" w:beforeAutospacing="0" w:after="120" w:afterAutospacing="0" w:line="360" w:lineRule="auto"/>
        <w:rPr>
          <w:color w:val="222222"/>
          <w:szCs w:val="28"/>
        </w:rPr>
      </w:pPr>
      <w:r w:rsidRPr="000643F1">
        <w:rPr>
          <w:color w:val="222222"/>
          <w:szCs w:val="28"/>
        </w:rPr>
        <w:t>где</w:t>
      </w:r>
      <w:r w:rsidRPr="000643F1">
        <w:rPr>
          <w:rStyle w:val="apple-converted-space"/>
          <w:color w:val="222222"/>
          <w:szCs w:val="28"/>
        </w:rPr>
        <w:t> </w:t>
      </w:r>
      <w:r w:rsidRPr="000643F1">
        <w:rPr>
          <w:rStyle w:val="mwe-math-mathml-inline"/>
          <w:rFonts w:eastAsia="SimSun"/>
          <w:i/>
          <w:vanish/>
          <w:color w:val="222222"/>
          <w:szCs w:val="28"/>
        </w:rPr>
        <w:t>{\displaystyle {\mathcal {N}}}</w:t>
      </w:r>
      <w:r w:rsidRPr="000643F1">
        <w:rPr>
          <w:rStyle w:val="mwe-math-mathml-inline"/>
          <w:rFonts w:eastAsia="SimSun"/>
          <w:i/>
          <w:color w:val="222222"/>
          <w:szCs w:val="28"/>
          <w:lang w:val="en-US"/>
        </w:rPr>
        <w:t>N</w:t>
      </w:r>
      <w:r w:rsidRPr="000643F1">
        <w:rPr>
          <w:color w:val="222222"/>
          <w:szCs w:val="28"/>
        </w:rPr>
        <w:t> — множество автоматов, составляющих окрестность.</w:t>
      </w:r>
    </w:p>
    <w:p w:rsidR="00BC17C3" w:rsidRPr="00501697" w:rsidRDefault="00BC17C3" w:rsidP="00BC17C3">
      <w:pPr>
        <w:pStyle w:val="afd"/>
        <w:shd w:val="clear" w:color="auto" w:fill="FFFFFF"/>
        <w:spacing w:before="120" w:beforeAutospacing="0" w:after="120" w:afterAutospacing="0" w:line="360" w:lineRule="auto"/>
        <w:rPr>
          <w:color w:val="222222"/>
          <w:szCs w:val="28"/>
        </w:rPr>
      </w:pPr>
      <w:r w:rsidRPr="000643F1">
        <w:rPr>
          <w:color w:val="222222"/>
          <w:szCs w:val="28"/>
        </w:rPr>
        <w:lastRenderedPageBreak/>
        <w:t>Число всех возможных правил перехода определяется числом состояний</w:t>
      </w:r>
      <w:r w:rsidRPr="000643F1">
        <w:rPr>
          <w:rStyle w:val="apple-converted-space"/>
          <w:color w:val="222222"/>
          <w:szCs w:val="28"/>
        </w:rPr>
        <w:t> </w:t>
      </w:r>
      <w:r w:rsidRPr="000643F1">
        <w:rPr>
          <w:rStyle w:val="mwe-math-mathml-inline"/>
          <w:rFonts w:eastAsia="SimSun"/>
          <w:vanish/>
          <w:color w:val="222222"/>
          <w:szCs w:val="28"/>
        </w:rPr>
        <w:t>{\displaystyle \sigma }</w:t>
      </w:r>
      <w:r w:rsidRPr="000643F1">
        <w:rPr>
          <w:rStyle w:val="apple-converted-space"/>
          <w:color w:val="222222"/>
          <w:szCs w:val="28"/>
        </w:rPr>
        <w:t> </w:t>
      </w:r>
      <w:r w:rsidRPr="000643F1">
        <w:rPr>
          <w:color w:val="222222"/>
          <w:szCs w:val="28"/>
        </w:rPr>
        <w:t>и количеством соседей</w:t>
      </w:r>
      <w:r w:rsidRPr="000643F1">
        <w:rPr>
          <w:rStyle w:val="apple-converted-space"/>
          <w:color w:val="222222"/>
          <w:szCs w:val="28"/>
        </w:rPr>
        <w:t> </w:t>
      </w:r>
      <w:r w:rsidRPr="000643F1">
        <w:rPr>
          <w:i/>
          <w:iCs/>
          <w:color w:val="222222"/>
          <w:szCs w:val="28"/>
        </w:rPr>
        <w:t>n</w:t>
      </w:r>
      <w:r w:rsidRPr="000643F1">
        <w:rPr>
          <w:rStyle w:val="apple-converted-space"/>
          <w:color w:val="222222"/>
          <w:szCs w:val="28"/>
        </w:rPr>
        <w:t> </w:t>
      </w:r>
      <w:r w:rsidRPr="000643F1">
        <w:rPr>
          <w:color w:val="222222"/>
          <w:szCs w:val="28"/>
        </w:rPr>
        <w:t>и составляет</w:t>
      </w:r>
      <w:r>
        <w:rPr>
          <w:color w:val="222222"/>
          <w:szCs w:val="28"/>
        </w:rPr>
        <w:t xml:space="preserve"> </w:t>
      </w:r>
      <m:oMath>
        <m:sSub>
          <m:sSubPr>
            <m:ctrlPr>
              <w:rPr>
                <w:rFonts w:ascii="Cambria Math" w:hAnsi="Cambria Math"/>
                <w:i/>
                <w:color w:val="222222"/>
                <w:szCs w:val="28"/>
              </w:rPr>
            </m:ctrlPr>
          </m:sSubPr>
          <m:e>
            <m:r>
              <w:rPr>
                <w:rFonts w:ascii="Cambria Math" w:hAnsi="Cambria Math"/>
                <w:color w:val="222222"/>
                <w:szCs w:val="28"/>
              </w:rPr>
              <m:t>N</m:t>
            </m:r>
          </m:e>
          <m:sub>
            <m:r>
              <w:rPr>
                <w:rFonts w:ascii="Cambria Math" w:hAnsi="Cambria Math"/>
                <w:color w:val="222222"/>
                <w:szCs w:val="28"/>
              </w:rPr>
              <m:t>r</m:t>
            </m:r>
          </m:sub>
        </m:sSub>
        <m:r>
          <w:rPr>
            <w:rFonts w:ascii="Cambria Math" w:hAnsi="Cambria Math"/>
            <w:color w:val="222222"/>
            <w:szCs w:val="28"/>
          </w:rPr>
          <m:t>=</m:t>
        </m:r>
        <m:sSup>
          <m:sSupPr>
            <m:ctrlPr>
              <w:rPr>
                <w:rFonts w:ascii="Cambria Math" w:hAnsi="Cambria Math"/>
                <w:color w:val="222222"/>
                <w:szCs w:val="28"/>
              </w:rPr>
            </m:ctrlPr>
          </m:sSupPr>
          <m:e>
            <m:r>
              <m:rPr>
                <m:sty m:val="p"/>
              </m:rPr>
              <w:rPr>
                <w:rFonts w:ascii="Cambria Math" w:hAnsi="Cambria Math"/>
                <w:color w:val="222222"/>
                <w:szCs w:val="28"/>
              </w:rPr>
              <w:sym w:font="Symbol" w:char="F073"/>
            </m:r>
          </m:e>
          <m:sup>
            <m:sSup>
              <m:sSupPr>
                <m:ctrlPr>
                  <w:rPr>
                    <w:rFonts w:ascii="Cambria Math" w:hAnsi="Cambria Math"/>
                    <w:color w:val="222222"/>
                    <w:szCs w:val="28"/>
                  </w:rPr>
                </m:ctrlPr>
              </m:sSupPr>
              <m:e>
                <m:r>
                  <m:rPr>
                    <m:sty m:val="p"/>
                  </m:rPr>
                  <w:rPr>
                    <w:rFonts w:ascii="Cambria Math" w:hAnsi="Cambria Math"/>
                    <w:color w:val="222222"/>
                    <w:szCs w:val="28"/>
                  </w:rPr>
                  <w:sym w:font="Symbol" w:char="F073"/>
                </m:r>
              </m:e>
              <m:sup>
                <m:r>
                  <w:rPr>
                    <w:rFonts w:ascii="Cambria Math" w:hAnsi="Cambria Math"/>
                    <w:color w:val="222222"/>
                    <w:szCs w:val="28"/>
                  </w:rPr>
                  <m:t>n</m:t>
                </m:r>
              </m:sup>
            </m:sSup>
          </m:sup>
        </m:sSup>
      </m:oMath>
      <w:r>
        <w:rPr>
          <w:rFonts w:eastAsia="Times-Roman"/>
          <w:color w:val="000000"/>
          <w:szCs w:val="28"/>
        </w:rPr>
        <w:t xml:space="preserve"> </w:t>
      </w:r>
      <w:r w:rsidRPr="000643F1">
        <w:rPr>
          <w:rFonts w:eastAsia="Times-Roman"/>
          <w:color w:val="000000"/>
          <w:szCs w:val="28"/>
        </w:rPr>
        <w:t>[</w:t>
      </w:r>
      <w:r w:rsidRPr="00102372">
        <w:rPr>
          <w:rFonts w:eastAsia="Times-Roman"/>
          <w:color w:val="000000"/>
          <w:szCs w:val="28"/>
        </w:rPr>
        <w:t>2</w:t>
      </w:r>
      <w:r w:rsidRPr="000643F1">
        <w:rPr>
          <w:rFonts w:eastAsia="Times-Roman"/>
          <w:color w:val="000000"/>
          <w:szCs w:val="28"/>
        </w:rPr>
        <w:t>]</w:t>
      </w:r>
      <w:r w:rsidRPr="00F45206">
        <w:rPr>
          <w:rFonts w:eastAsia="Times-Roman"/>
          <w:color w:val="000000"/>
          <w:szCs w:val="28"/>
        </w:rPr>
        <w:t>.</w:t>
      </w: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Окрестностью клетки</w:t>
      </w:r>
      <w:r w:rsidRPr="000643F1">
        <w:rPr>
          <w:rFonts w:eastAsia="Times-Roman"/>
          <w:color w:val="000000"/>
          <w:szCs w:val="28"/>
        </w:rPr>
        <w:t xml:space="preserve"> называется множество ее соседей, которые являются значимыми для заданного правила переключения.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Существует две наиболее известных типа окрестностей для клеточных автоматов: </w:t>
      </w:r>
      <w:r w:rsidRPr="000643F1">
        <w:rPr>
          <w:rFonts w:eastAsia="Times-Roman"/>
          <w:i/>
          <w:color w:val="000000"/>
          <w:szCs w:val="28"/>
        </w:rPr>
        <w:t>окрестность Мура</w:t>
      </w:r>
      <w:r w:rsidRPr="000643F1">
        <w:rPr>
          <w:rFonts w:eastAsia="Times-Roman"/>
          <w:color w:val="000000"/>
          <w:szCs w:val="28"/>
        </w:rPr>
        <w:t xml:space="preserve"> и </w:t>
      </w:r>
      <w:r w:rsidRPr="000643F1">
        <w:rPr>
          <w:rFonts w:eastAsia="Times-Roman"/>
          <w:i/>
          <w:color w:val="000000"/>
          <w:szCs w:val="28"/>
        </w:rPr>
        <w:t>окрестность фон Неймана</w:t>
      </w:r>
      <w:r w:rsidRPr="000643F1">
        <w:rPr>
          <w:rFonts w:eastAsia="Times-Roman"/>
          <w:color w:val="000000"/>
          <w:szCs w:val="28"/>
        </w:rPr>
        <w:t>. Окрестность Мура является совокупностью клеток, имеющих общую вершину с данной клеткой. Окрестность фон Неймана является совокупностью клеток, имеющих общую сторону с данной клеткой (</w:t>
      </w:r>
      <w:r>
        <w:rPr>
          <w:rFonts w:eastAsia="Times-Roman"/>
          <w:color w:val="000000"/>
          <w:szCs w:val="28"/>
        </w:rPr>
        <w:t>рисунок</w:t>
      </w:r>
      <w:r w:rsidRPr="000643F1">
        <w:rPr>
          <w:rFonts w:eastAsia="Times-Roman"/>
          <w:color w:val="000000"/>
          <w:szCs w:val="28"/>
        </w:rPr>
        <w:t xml:space="preserve"> 1</w:t>
      </w:r>
      <w:r w:rsidRPr="00CE1615">
        <w:rPr>
          <w:rFonts w:eastAsia="Times-Roman"/>
          <w:color w:val="000000"/>
          <w:szCs w:val="28"/>
        </w:rPr>
        <w:t>.1</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szCs w:val="28"/>
        </w:rPr>
      </w:pP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sidR="005A7F06">
        <w:rPr>
          <w:szCs w:val="28"/>
        </w:rPr>
        <w:fldChar w:fldCharType="begin"/>
      </w:r>
      <w:r w:rsidR="005A7F06">
        <w:rPr>
          <w:szCs w:val="28"/>
        </w:rPr>
        <w:instrText xml:space="preserve"> INCLUDEPICTURE  "https://upload.wikimedia.org/wikipedia/commons/thumb/8/8e/Nbhd_moore_1.png/180px-Nbhd_moore_1.png" \* MERGEFORMATINET </w:instrText>
      </w:r>
      <w:r w:rsidR="005A7F06">
        <w:rPr>
          <w:szCs w:val="28"/>
        </w:rPr>
        <w:fldChar w:fldCharType="separate"/>
      </w:r>
      <w:r w:rsidR="00467E28">
        <w:rPr>
          <w:szCs w:val="28"/>
        </w:rPr>
        <w:fldChar w:fldCharType="begin"/>
      </w:r>
      <w:r w:rsidR="00467E28">
        <w:rPr>
          <w:szCs w:val="28"/>
        </w:rPr>
        <w:instrText xml:space="preserve"> INCLUDEPICTURE  "https://upload.wikimedia.org/wikipedia/commons/thumb/8/8e/Nbhd_moore_1.png/180px-Nbhd_moore_1.png" \* MERGEFORMATINET </w:instrText>
      </w:r>
      <w:r w:rsidR="00467E28">
        <w:rPr>
          <w:szCs w:val="28"/>
        </w:rPr>
        <w:fldChar w:fldCharType="separate"/>
      </w:r>
      <w:r w:rsidR="0068389D">
        <w:rPr>
          <w:szCs w:val="28"/>
        </w:rPr>
        <w:fldChar w:fldCharType="begin"/>
      </w:r>
      <w:r w:rsidR="0068389D">
        <w:rPr>
          <w:szCs w:val="28"/>
        </w:rPr>
        <w:instrText xml:space="preserve"> INCLUDEPICTURE  "https://upload.wikimedia.org/wikipedia/commons/thumb/8/8e/Nbhd_moore_1.png/180px-Nbhd_moore_1.png" \* MERGEFORMATINET </w:instrText>
      </w:r>
      <w:r w:rsidR="0068389D">
        <w:rPr>
          <w:szCs w:val="28"/>
        </w:rPr>
        <w:fldChar w:fldCharType="separate"/>
      </w:r>
      <w:r w:rsidR="00380E9F">
        <w:rPr>
          <w:szCs w:val="28"/>
        </w:rPr>
        <w:fldChar w:fldCharType="begin"/>
      </w:r>
      <w:r w:rsidR="00380E9F">
        <w:rPr>
          <w:szCs w:val="28"/>
        </w:rPr>
        <w:instrText xml:space="preserve"> </w:instrText>
      </w:r>
      <w:r w:rsidR="00380E9F">
        <w:rPr>
          <w:szCs w:val="28"/>
        </w:rPr>
        <w:instrText>INCLUDEPICTURE  "https://upload.wikimedia.org/wikipedia/commons/t</w:instrText>
      </w:r>
      <w:r w:rsidR="00380E9F">
        <w:rPr>
          <w:szCs w:val="28"/>
        </w:rPr>
        <w:instrText>humb/8/8e/Nbhd_moore_1.png/180px-Nbhd_moore_1.png" \* MERGEFORMATINET</w:instrText>
      </w:r>
      <w:r w:rsidR="00380E9F">
        <w:rPr>
          <w:szCs w:val="28"/>
        </w:rPr>
        <w:instrText xml:space="preserve"> </w:instrText>
      </w:r>
      <w:r w:rsidR="00380E9F">
        <w:rPr>
          <w:szCs w:val="28"/>
        </w:rPr>
        <w:fldChar w:fldCharType="separate"/>
      </w:r>
      <w:r w:rsidR="00882076">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i1025" type="#_x0000_t75" style="width:135.65pt;height:135.65pt;mso-wrap-style:square;mso-position-horizontal-relative:page;mso-position-vertical-relative:page">
            <v:imagedata r:id="rId10" r:href="rId11" grayscale="t"/>
          </v:shape>
        </w:pict>
      </w:r>
      <w:r w:rsidR="00380E9F">
        <w:rPr>
          <w:szCs w:val="28"/>
        </w:rPr>
        <w:fldChar w:fldCharType="end"/>
      </w:r>
      <w:r w:rsidR="0068389D">
        <w:rPr>
          <w:szCs w:val="28"/>
        </w:rPr>
        <w:fldChar w:fldCharType="end"/>
      </w:r>
      <w:r w:rsidR="00467E28">
        <w:rPr>
          <w:szCs w:val="28"/>
        </w:rPr>
        <w:fldChar w:fldCharType="end"/>
      </w:r>
      <w:r w:rsidR="005A7F06">
        <w:rPr>
          <w:szCs w:val="28"/>
        </w:rPr>
        <w:fldChar w:fldCharType="end"/>
      </w:r>
      <w:r>
        <w:rPr>
          <w:szCs w:val="28"/>
        </w:rPr>
        <w:fldChar w:fldCharType="end"/>
      </w:r>
      <w:r>
        <w:rPr>
          <w:szCs w:val="28"/>
        </w:rPr>
        <w:fldChar w:fldCharType="end"/>
      </w:r>
      <w:r>
        <w:rPr>
          <w:szCs w:val="28"/>
        </w:rPr>
        <w:fldChar w:fldCharType="end"/>
      </w:r>
      <w:r>
        <w:rPr>
          <w:szCs w:val="28"/>
        </w:rPr>
        <w:fldChar w:fldCharType="end"/>
      </w:r>
      <w:r>
        <w:rPr>
          <w:szCs w:val="28"/>
        </w:rPr>
        <w:fldChar w:fldCharType="end"/>
      </w:r>
      <w:r w:rsidRPr="000643F1">
        <w:rPr>
          <w:szCs w:val="28"/>
        </w:rPr>
        <w:fldChar w:fldCharType="end"/>
      </w:r>
      <w:r w:rsidRPr="000643F1">
        <w:rPr>
          <w:szCs w:val="28"/>
        </w:rPr>
        <w:fldChar w:fldCharType="end"/>
      </w:r>
      <w:r w:rsidRPr="000643F1">
        <w:rPr>
          <w:szCs w:val="28"/>
        </w:rPr>
        <w:fldChar w:fldCharType="end"/>
      </w:r>
      <w:r w:rsidRPr="000643F1">
        <w:rPr>
          <w:szCs w:val="28"/>
        </w:rPr>
        <w:tab/>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sidR="005A7F06">
        <w:rPr>
          <w:szCs w:val="28"/>
        </w:rPr>
        <w:fldChar w:fldCharType="begin"/>
      </w:r>
      <w:r w:rsidR="005A7F06">
        <w:rPr>
          <w:szCs w:val="28"/>
        </w:rPr>
        <w:instrText xml:space="preserve"> INCLUDEPICTURE  "https://upload.wikimedia.org/wikipedia/commons/thumb/f/f8/Nbhd_neumann_1.png/180px-Nbhd_neumann_1.png" \* MERGEFORMATINET </w:instrText>
      </w:r>
      <w:r w:rsidR="005A7F06">
        <w:rPr>
          <w:szCs w:val="28"/>
        </w:rPr>
        <w:fldChar w:fldCharType="separate"/>
      </w:r>
      <w:r w:rsidR="00467E28">
        <w:rPr>
          <w:szCs w:val="28"/>
        </w:rPr>
        <w:fldChar w:fldCharType="begin"/>
      </w:r>
      <w:r w:rsidR="00467E28">
        <w:rPr>
          <w:szCs w:val="28"/>
        </w:rPr>
        <w:instrText xml:space="preserve"> INCLUDEPICTURE  "https://upload.wikimedia.org/wikipedia/commons/thumb/f/f8/Nbhd_neumann_1.png/180px-Nbhd_neumann_1.png" \* MERGEFORMATINET </w:instrText>
      </w:r>
      <w:r w:rsidR="00467E28">
        <w:rPr>
          <w:szCs w:val="28"/>
        </w:rPr>
        <w:fldChar w:fldCharType="separate"/>
      </w:r>
      <w:r w:rsidR="0068389D">
        <w:rPr>
          <w:szCs w:val="28"/>
        </w:rPr>
        <w:fldChar w:fldCharType="begin"/>
      </w:r>
      <w:r w:rsidR="0068389D">
        <w:rPr>
          <w:szCs w:val="28"/>
        </w:rPr>
        <w:instrText xml:space="preserve"> INCLUDEPICTURE  "https://upload.wikimedia.org/wikipedia/commons/thumb/f/f8/Nbhd_neumann_1.png/180px-Nbhd_neumann_1.png" \* MERGEFORMATINET </w:instrText>
      </w:r>
      <w:r w:rsidR="0068389D">
        <w:rPr>
          <w:szCs w:val="28"/>
        </w:rPr>
        <w:fldChar w:fldCharType="separate"/>
      </w:r>
      <w:r w:rsidR="00380E9F">
        <w:rPr>
          <w:szCs w:val="28"/>
        </w:rPr>
        <w:fldChar w:fldCharType="begin"/>
      </w:r>
      <w:r w:rsidR="00380E9F">
        <w:rPr>
          <w:szCs w:val="28"/>
        </w:rPr>
        <w:instrText xml:space="preserve"> </w:instrText>
      </w:r>
      <w:r w:rsidR="00380E9F">
        <w:rPr>
          <w:szCs w:val="28"/>
        </w:rPr>
        <w:instrText>INCLUDEPICTURE  "https://upload.wikimedia.org/wikipedia/commons/thumb/f/f8/Nbhd_neumann_1.png/180px-Nbhd_neumann_1.png" \* MERGEFORMATI</w:instrText>
      </w:r>
      <w:r w:rsidR="00380E9F">
        <w:rPr>
          <w:szCs w:val="28"/>
        </w:rPr>
        <w:instrText>NET</w:instrText>
      </w:r>
      <w:r w:rsidR="00380E9F">
        <w:rPr>
          <w:szCs w:val="28"/>
        </w:rPr>
        <w:instrText xml:space="preserve"> </w:instrText>
      </w:r>
      <w:r w:rsidR="00380E9F">
        <w:rPr>
          <w:szCs w:val="28"/>
        </w:rPr>
        <w:fldChar w:fldCharType="separate"/>
      </w:r>
      <w:r w:rsidR="00882076">
        <w:rPr>
          <w:szCs w:val="28"/>
        </w:rPr>
        <w:pict>
          <v:shape id="Picture 1026" o:spid="_x0000_i1026" type="#_x0000_t75" style="width:135.65pt;height:135.65pt;mso-wrap-style:square;mso-position-horizontal-relative:page;mso-position-vertical-relative:page">
            <v:imagedata r:id="rId12" r:href="rId13" grayscale="t"/>
          </v:shape>
        </w:pict>
      </w:r>
      <w:r w:rsidR="00380E9F">
        <w:rPr>
          <w:szCs w:val="28"/>
        </w:rPr>
        <w:fldChar w:fldCharType="end"/>
      </w:r>
      <w:r w:rsidR="0068389D">
        <w:rPr>
          <w:szCs w:val="28"/>
        </w:rPr>
        <w:fldChar w:fldCharType="end"/>
      </w:r>
      <w:r w:rsidR="00467E28">
        <w:rPr>
          <w:szCs w:val="28"/>
        </w:rPr>
        <w:fldChar w:fldCharType="end"/>
      </w:r>
      <w:r w:rsidR="005A7F06">
        <w:rPr>
          <w:szCs w:val="28"/>
        </w:rPr>
        <w:fldChar w:fldCharType="end"/>
      </w:r>
      <w:r>
        <w:rPr>
          <w:szCs w:val="28"/>
        </w:rPr>
        <w:fldChar w:fldCharType="end"/>
      </w:r>
      <w:r>
        <w:rPr>
          <w:szCs w:val="28"/>
        </w:rPr>
        <w:fldChar w:fldCharType="end"/>
      </w:r>
      <w:r>
        <w:rPr>
          <w:szCs w:val="28"/>
        </w:rPr>
        <w:fldChar w:fldCharType="end"/>
      </w:r>
      <w:r>
        <w:rPr>
          <w:szCs w:val="28"/>
        </w:rPr>
        <w:fldChar w:fldCharType="end"/>
      </w:r>
      <w:r>
        <w:rPr>
          <w:szCs w:val="28"/>
        </w:rPr>
        <w:fldChar w:fldCharType="end"/>
      </w:r>
      <w:r w:rsidRPr="000643F1">
        <w:rPr>
          <w:szCs w:val="28"/>
        </w:rPr>
        <w:fldChar w:fldCharType="end"/>
      </w:r>
      <w:r w:rsidRPr="000643F1">
        <w:rPr>
          <w:szCs w:val="28"/>
        </w:rPr>
        <w:fldChar w:fldCharType="end"/>
      </w:r>
      <w:r w:rsidRPr="000643F1">
        <w:rPr>
          <w:szCs w:val="28"/>
        </w:rPr>
        <w:fldChar w:fldCharType="end"/>
      </w:r>
    </w:p>
    <w:p w:rsidR="00BC17C3" w:rsidRPr="000643F1" w:rsidRDefault="00BC17C3" w:rsidP="00BC17C3">
      <w:pPr>
        <w:spacing w:line="360" w:lineRule="auto"/>
        <w:ind w:firstLineChars="257" w:firstLine="720"/>
        <w:contextualSpacing/>
        <w:jc w:val="center"/>
        <w:rPr>
          <w:szCs w:val="28"/>
        </w:rPr>
      </w:pPr>
      <w:r w:rsidRPr="000643F1">
        <w:rPr>
          <w:szCs w:val="28"/>
        </w:rPr>
        <w:t>(a)</w:t>
      </w:r>
      <w:r w:rsidRPr="000643F1">
        <w:rPr>
          <w:szCs w:val="28"/>
        </w:rPr>
        <w:tab/>
      </w:r>
      <w:r w:rsidRPr="000643F1">
        <w:rPr>
          <w:szCs w:val="28"/>
        </w:rPr>
        <w:tab/>
      </w:r>
      <w:r w:rsidRPr="000643F1">
        <w:rPr>
          <w:szCs w:val="28"/>
        </w:rPr>
        <w:tab/>
      </w:r>
      <w:r w:rsidRPr="000643F1">
        <w:rPr>
          <w:szCs w:val="28"/>
        </w:rPr>
        <w:tab/>
        <w:t>(b)</w:t>
      </w: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rFonts w:eastAsia="Times-Roman"/>
          <w:color w:val="000000"/>
          <w:szCs w:val="28"/>
        </w:rPr>
        <w:t>Рис</w:t>
      </w:r>
      <w:r>
        <w:rPr>
          <w:rFonts w:eastAsia="Times-Roman"/>
          <w:color w:val="000000"/>
          <w:szCs w:val="28"/>
        </w:rPr>
        <w:t>унок</w:t>
      </w:r>
      <w:r w:rsidRPr="000643F1">
        <w:rPr>
          <w:rFonts w:eastAsia="Times-Roman"/>
          <w:color w:val="000000"/>
          <w:szCs w:val="28"/>
        </w:rPr>
        <w:t xml:space="preserve"> </w:t>
      </w:r>
      <w:r w:rsidRPr="00752AE7">
        <w:rPr>
          <w:rFonts w:eastAsia="Times-Roman"/>
          <w:color w:val="000000"/>
          <w:szCs w:val="28"/>
        </w:rPr>
        <w:t>1.</w:t>
      </w:r>
      <w:r>
        <w:rPr>
          <w:rFonts w:eastAsia="Times-Roman"/>
          <w:color w:val="000000"/>
          <w:szCs w:val="28"/>
        </w:rPr>
        <w:t xml:space="preserve">1 </w:t>
      </w:r>
      <w:r>
        <w:rPr>
          <w:rFonts w:eastAsia="Times-Roman"/>
          <w:color w:val="000000"/>
          <w:szCs w:val="28"/>
        </w:rPr>
        <w:softHyphen/>
        <w:t>–</w:t>
      </w:r>
      <w:r w:rsidRPr="000643F1">
        <w:rPr>
          <w:rFonts w:eastAsia="Times-Roman"/>
          <w:color w:val="000000"/>
          <w:szCs w:val="28"/>
        </w:rPr>
        <w:t xml:space="preserve"> Окрестность Мура (a) и окрестность фон Неймана (b)</w:t>
      </w:r>
    </w:p>
    <w:p w:rsidR="00BC17C3" w:rsidRPr="00752AE7"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Кроме полей с квадратной сеткой </w:t>
      </w:r>
      <w:proofErr w:type="gramStart"/>
      <w:r w:rsidRPr="000643F1">
        <w:rPr>
          <w:rFonts w:eastAsia="Times-Roman"/>
          <w:color w:val="000000"/>
          <w:szCs w:val="28"/>
        </w:rPr>
        <w:t>используются также</w:t>
      </w:r>
      <w:proofErr w:type="gramEnd"/>
      <w:r w:rsidRPr="000643F1">
        <w:rPr>
          <w:rFonts w:eastAsia="Times-Roman"/>
          <w:color w:val="000000"/>
          <w:szCs w:val="28"/>
        </w:rPr>
        <w:t xml:space="preserve"> поля с треугольной и гексагональной сетками. Такие поля являются более эффективными при моделировании физических процессов [</w:t>
      </w:r>
      <w:r w:rsidRPr="00122CF8">
        <w:rPr>
          <w:rFonts w:eastAsia="Times-Roman"/>
          <w:color w:val="000000"/>
          <w:szCs w:val="28"/>
        </w:rPr>
        <w:t>1</w:t>
      </w:r>
      <w:r w:rsidRPr="00D6040B">
        <w:rPr>
          <w:rFonts w:eastAsia="Times-Roman"/>
          <w:color w:val="000000"/>
          <w:szCs w:val="28"/>
        </w:rPr>
        <w:t>0</w:t>
      </w:r>
      <w:r w:rsidRPr="000643F1">
        <w:rPr>
          <w:rFonts w:eastAsia="Times-Roman"/>
          <w:color w:val="000000"/>
          <w:szCs w:val="28"/>
        </w:rPr>
        <w:t>, с.10].</w:t>
      </w: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В зависимости от размерности решетки автоматы бывают одно-, </w:t>
      </w:r>
      <w:proofErr w:type="spellStart"/>
      <w:r w:rsidRPr="000643F1">
        <w:rPr>
          <w:rFonts w:eastAsia="Times-Roman"/>
          <w:color w:val="000000"/>
          <w:szCs w:val="28"/>
        </w:rPr>
        <w:t>дву</w:t>
      </w:r>
      <w:proofErr w:type="spellEnd"/>
      <w:r w:rsidRPr="000643F1">
        <w:rPr>
          <w:rFonts w:eastAsia="Times-Roman"/>
          <w:color w:val="000000"/>
          <w:szCs w:val="28"/>
        </w:rPr>
        <w:t>-, тр</w:t>
      </w:r>
      <w:r>
        <w:rPr>
          <w:rFonts w:eastAsia="Times-Roman"/>
          <w:color w:val="000000"/>
          <w:szCs w:val="28"/>
        </w:rPr>
        <w:t>е</w:t>
      </w:r>
      <w:r w:rsidRPr="000643F1">
        <w:rPr>
          <w:rFonts w:eastAsia="Times-Roman"/>
          <w:color w:val="000000"/>
          <w:szCs w:val="28"/>
        </w:rPr>
        <w:t>хмерные, и так далее.</w:t>
      </w:r>
    </w:p>
    <w:p w:rsidR="00BC17C3" w:rsidRPr="000643F1"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 xml:space="preserve">Заметим, что для конечных автоматов клеточного автомата правило вывода задаётся тривиально, а именно </w:t>
      </w:r>
      <w:r w:rsidRPr="00030578">
        <w:rPr>
          <w:rFonts w:eastAsia="Times-Roman"/>
          <w:i/>
          <w:color w:val="000000"/>
          <w:szCs w:val="28"/>
        </w:rPr>
        <w:sym w:font="Symbol" w:char="F06C"/>
      </w:r>
      <w:r w:rsidRPr="00030578">
        <w:rPr>
          <w:rFonts w:eastAsia="Times-Roman"/>
          <w:i/>
          <w:color w:val="000000"/>
          <w:szCs w:val="28"/>
        </w:rPr>
        <w:t>(</w:t>
      </w:r>
      <w:proofErr w:type="spellStart"/>
      <w:r w:rsidRPr="00030578">
        <w:rPr>
          <w:rFonts w:eastAsia="Times-Roman"/>
          <w:i/>
          <w:color w:val="000000"/>
          <w:szCs w:val="28"/>
          <w:lang w:val="en-US"/>
        </w:rPr>
        <w:t>a</w:t>
      </w:r>
      <w:r w:rsidRPr="00030578">
        <w:rPr>
          <w:rFonts w:eastAsia="Times-Roman"/>
          <w:i/>
          <w:color w:val="000000"/>
          <w:szCs w:val="28"/>
          <w:vertAlign w:val="subscript"/>
          <w:lang w:val="en-US"/>
        </w:rPr>
        <w:t>i</w:t>
      </w:r>
      <w:proofErr w:type="spellEnd"/>
      <w:r w:rsidRPr="00030578">
        <w:rPr>
          <w:rFonts w:eastAsia="Times-Roman"/>
          <w:i/>
          <w:color w:val="000000"/>
          <w:szCs w:val="28"/>
        </w:rPr>
        <w:t xml:space="preserve">) = </w:t>
      </w:r>
      <w:proofErr w:type="spellStart"/>
      <w:r w:rsidRPr="00030578">
        <w:rPr>
          <w:rFonts w:eastAsia="Times-Roman"/>
          <w:i/>
          <w:color w:val="000000"/>
          <w:szCs w:val="28"/>
          <w:lang w:val="en-US"/>
        </w:rPr>
        <w:t>a</w:t>
      </w:r>
      <w:r w:rsidRPr="00030578">
        <w:rPr>
          <w:rFonts w:eastAsia="Times-Roman"/>
          <w:i/>
          <w:color w:val="000000"/>
          <w:szCs w:val="28"/>
          <w:vertAlign w:val="subscript"/>
          <w:lang w:val="en-US"/>
        </w:rPr>
        <w:t>i</w:t>
      </w:r>
      <w:proofErr w:type="spellEnd"/>
      <w:r>
        <w:rPr>
          <w:rFonts w:eastAsia="Times-Roman"/>
          <w:color w:val="000000"/>
          <w:szCs w:val="28"/>
        </w:rPr>
        <w:t>, поскольку выходной алфавит совпадает с внутренним алфавитом.</w:t>
      </w:r>
    </w:p>
    <w:p w:rsidR="00BC17C3" w:rsidRPr="000643F1"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Таким образом, каждый из автоматов клеточного автомата является автоматом Мура.</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lastRenderedPageBreak/>
        <w:t>Простейший клеточный автомат</w:t>
      </w:r>
      <w:r w:rsidRPr="000643F1">
        <w:rPr>
          <w:rFonts w:eastAsia="Times-Roman"/>
          <w:color w:val="000000"/>
          <w:szCs w:val="28"/>
        </w:rPr>
        <w:t xml:space="preserve"> – это одномерный бинарный (с двумя возможными состояниями) клеточный автомат, где состояние клетки в каждый момент времени зависит только от е</w:t>
      </w:r>
      <w:r>
        <w:rPr>
          <w:rFonts w:eastAsia="Times-Roman"/>
          <w:color w:val="000000"/>
          <w:szCs w:val="28"/>
        </w:rPr>
        <w:t>е</w:t>
      </w:r>
      <w:r w:rsidRPr="000643F1">
        <w:rPr>
          <w:rFonts w:eastAsia="Times-Roman"/>
          <w:color w:val="000000"/>
          <w:szCs w:val="28"/>
        </w:rPr>
        <w:t xml:space="preserve"> собственного состояния и состояний смежных с ней клеток в предыдущий момент времени.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Общими свойствами клеточных автоматов являются параллельность, локальность, однородность. Параллельность означает то, что обновления всех клеток происходят независимо друг от друга. Под локальностью подразумевается то, что новое состояние клетки зависит только от текущего состояния клетки и ее окрестности. Однородность означает, что все клетки обновляются по одним и те же правилам. Однако на практике распространено проектирование автоматов, которые могут не обладать некоторыми из этих свойств</w:t>
      </w:r>
      <w:r w:rsidRPr="00F45206">
        <w:rPr>
          <w:rFonts w:eastAsia="Times-Roman"/>
          <w:color w:val="000000"/>
          <w:szCs w:val="28"/>
        </w:rPr>
        <w:t xml:space="preserve"> </w:t>
      </w:r>
      <w:r w:rsidRPr="000643F1">
        <w:rPr>
          <w:rFonts w:eastAsia="Times-Roman"/>
          <w:color w:val="000000"/>
          <w:szCs w:val="28"/>
        </w:rPr>
        <w:t xml:space="preserve">[1]. </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Клеточный автомат называется </w:t>
      </w:r>
      <w:r w:rsidRPr="000643F1">
        <w:rPr>
          <w:rFonts w:eastAsia="Times-Roman"/>
          <w:i/>
          <w:color w:val="000000"/>
          <w:szCs w:val="28"/>
        </w:rPr>
        <w:t>обратимым</w:t>
      </w:r>
      <w:r w:rsidRPr="000643F1">
        <w:rPr>
          <w:rFonts w:eastAsia="Times-Roman"/>
          <w:color w:val="000000"/>
          <w:szCs w:val="28"/>
        </w:rPr>
        <w:t xml:space="preserve">, если для каждой текущей конфигурации существует только одна предшествующая конфигурация. Если рассматривать клеточный автомат как функцию, отображающую одну конфигурацию в другую, то обратимость предполагает </w:t>
      </w:r>
      <w:proofErr w:type="spellStart"/>
      <w:r w:rsidRPr="000643F1">
        <w:rPr>
          <w:rFonts w:eastAsia="Times-Roman"/>
          <w:color w:val="000000"/>
          <w:szCs w:val="28"/>
        </w:rPr>
        <w:t>биективность</w:t>
      </w:r>
      <w:proofErr w:type="spellEnd"/>
      <w:r w:rsidRPr="000643F1">
        <w:rPr>
          <w:rFonts w:eastAsia="Times-Roman"/>
          <w:color w:val="000000"/>
          <w:szCs w:val="28"/>
        </w:rPr>
        <w:t xml:space="preserve"> этой функции. Если клеточный автомат обратим, то его обратная эволюция также может быть описана клеточным автоматом. Конфигурации, не имеющие предшествующих, то есть недостижимые в данном клеточном автомате, носят название </w:t>
      </w:r>
      <w:r w:rsidRPr="000643F1">
        <w:rPr>
          <w:rFonts w:eastAsia="Times-Roman"/>
          <w:i/>
          <w:color w:val="000000"/>
          <w:szCs w:val="28"/>
        </w:rPr>
        <w:t>“Сады Эдема”</w:t>
      </w:r>
      <w:r w:rsidRPr="000643F1">
        <w:rPr>
          <w:rFonts w:eastAsia="Times-Roman"/>
          <w:color w:val="000000"/>
          <w:szCs w:val="28"/>
        </w:rPr>
        <w:t xml:space="preserve"> или </w:t>
      </w:r>
      <w:r w:rsidRPr="000643F1">
        <w:rPr>
          <w:rFonts w:eastAsia="Times-Roman"/>
          <w:i/>
          <w:color w:val="000000"/>
          <w:szCs w:val="28"/>
        </w:rPr>
        <w:t>“Райские сады”</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могут быть классифицированы по типам их эволюции следующим образом:</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стабильные</w:t>
      </w:r>
      <w:r w:rsidRPr="000643F1">
        <w:rPr>
          <w:rFonts w:eastAsia="Times-Roman"/>
          <w:color w:val="000000"/>
          <w:szCs w:val="28"/>
        </w:rPr>
        <w:t xml:space="preserve">: результатом эволюции </w:t>
      </w:r>
      <w:r>
        <w:rPr>
          <w:rFonts w:eastAsia="Times-Roman"/>
          <w:color w:val="000000"/>
          <w:szCs w:val="28"/>
        </w:rPr>
        <w:t>большинства</w:t>
      </w:r>
      <w:r w:rsidRPr="000643F1">
        <w:rPr>
          <w:rFonts w:eastAsia="Times-Roman"/>
          <w:color w:val="000000"/>
          <w:szCs w:val="28"/>
        </w:rPr>
        <w:t xml:space="preserve"> начальных </w:t>
      </w:r>
      <w:r>
        <w:rPr>
          <w:rFonts w:eastAsia="Times-Roman"/>
          <w:color w:val="000000"/>
          <w:szCs w:val="28"/>
        </w:rPr>
        <w:t>состояний клеточного автомата</w:t>
      </w:r>
      <w:r w:rsidRPr="000643F1">
        <w:rPr>
          <w:rFonts w:eastAsia="Times-Roman"/>
          <w:color w:val="000000"/>
          <w:szCs w:val="28"/>
        </w:rPr>
        <w:t xml:space="preserve"> является быстрая стабилизация состояния. </w:t>
      </w:r>
      <w:r>
        <w:rPr>
          <w:rFonts w:eastAsia="Times-Roman"/>
          <w:color w:val="000000"/>
          <w:szCs w:val="28"/>
        </w:rPr>
        <w:t>Это может быть как вырожденная конфигурация, так и незначительное изменение начального состояния поля</w:t>
      </w:r>
      <w:r w:rsidRPr="000643F1">
        <w:rPr>
          <w:rFonts w:eastAsia="Times-Roman"/>
          <w:color w:val="000000"/>
          <w:szCs w:val="28"/>
        </w:rPr>
        <w:t>;</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колеблющиеся</w:t>
      </w:r>
      <w:r w:rsidRPr="000643F1">
        <w:rPr>
          <w:rFonts w:eastAsia="Times-Roman"/>
          <w:color w:val="000000"/>
          <w:szCs w:val="28"/>
        </w:rPr>
        <w:t>: результатом эволюции почти всех начальных условий является быстрая стабилизация состояния, либо возникновение циклов</w:t>
      </w:r>
      <w:r>
        <w:rPr>
          <w:rFonts w:eastAsia="Times-Roman"/>
          <w:color w:val="000000"/>
          <w:szCs w:val="28"/>
        </w:rPr>
        <w:t>, причем незначительные локальные</w:t>
      </w:r>
      <w:r w:rsidRPr="000643F1">
        <w:rPr>
          <w:rFonts w:eastAsia="Times-Roman"/>
          <w:color w:val="000000"/>
          <w:szCs w:val="28"/>
        </w:rPr>
        <w:t xml:space="preserve"> изменения</w:t>
      </w:r>
      <w:r>
        <w:rPr>
          <w:rFonts w:eastAsia="Times-Roman"/>
          <w:color w:val="000000"/>
          <w:szCs w:val="28"/>
        </w:rPr>
        <w:t xml:space="preserve">, внесенные в начальное состояние, </w:t>
      </w:r>
      <w:r w:rsidRPr="000643F1">
        <w:rPr>
          <w:rFonts w:eastAsia="Times-Roman"/>
          <w:color w:val="000000"/>
          <w:szCs w:val="28"/>
        </w:rPr>
        <w:t xml:space="preserve">оказывают локальный характер на </w:t>
      </w:r>
      <w:r>
        <w:rPr>
          <w:rFonts w:eastAsia="Times-Roman"/>
          <w:color w:val="000000"/>
          <w:szCs w:val="28"/>
        </w:rPr>
        <w:t>э</w:t>
      </w:r>
      <w:r w:rsidRPr="000643F1">
        <w:rPr>
          <w:rFonts w:eastAsia="Times-Roman"/>
          <w:color w:val="000000"/>
          <w:szCs w:val="28"/>
        </w:rPr>
        <w:t>волюци</w:t>
      </w:r>
      <w:r>
        <w:rPr>
          <w:rFonts w:eastAsia="Times-Roman"/>
          <w:color w:val="000000"/>
          <w:szCs w:val="28"/>
        </w:rPr>
        <w:t>ю</w:t>
      </w:r>
      <w:r w:rsidRPr="000643F1">
        <w:rPr>
          <w:rFonts w:eastAsia="Times-Roman"/>
          <w:color w:val="000000"/>
          <w:szCs w:val="28"/>
        </w:rPr>
        <w:t xml:space="preserve"> системы;</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lastRenderedPageBreak/>
        <w:t>хаотические</w:t>
      </w:r>
      <w:r w:rsidRPr="000643F1">
        <w:rPr>
          <w:rFonts w:eastAsia="Times-Roman"/>
          <w:color w:val="000000"/>
          <w:szCs w:val="28"/>
        </w:rPr>
        <w:t>: результатом эволюции почти всех начальных условий являются псевдослучайные, хаотические последовательности. Любые стабильные структуры, которые возникают почти сразу же уничтожаются окружающим их шумом. Локальные изменения в начальных условиях оказывают широкое, неопределяемое влияние на ход всей эволюции системы;</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неограниченно растущие</w:t>
      </w:r>
      <w:r w:rsidRPr="000643F1">
        <w:rPr>
          <w:rFonts w:eastAsia="Times-Roman"/>
          <w:color w:val="000000"/>
          <w:szCs w:val="28"/>
        </w:rPr>
        <w:t>: результатом эволюции почти всех правил являются структуры, которые формир</w:t>
      </w:r>
      <w:r>
        <w:rPr>
          <w:rFonts w:eastAsia="Times-Roman"/>
          <w:color w:val="000000"/>
          <w:szCs w:val="28"/>
        </w:rPr>
        <w:t>уют</w:t>
      </w:r>
      <w:r w:rsidRPr="000643F1">
        <w:rPr>
          <w:rFonts w:eastAsia="Times-Roman"/>
          <w:color w:val="000000"/>
          <w:szCs w:val="28"/>
        </w:rPr>
        <w:t xml:space="preserve"> локальны</w:t>
      </w:r>
      <w:r>
        <w:rPr>
          <w:rFonts w:eastAsia="Times-Roman"/>
          <w:color w:val="000000"/>
          <w:szCs w:val="28"/>
        </w:rPr>
        <w:t>е</w:t>
      </w:r>
      <w:r w:rsidRPr="000643F1">
        <w:rPr>
          <w:rFonts w:eastAsia="Times-Roman"/>
          <w:color w:val="000000"/>
          <w:szCs w:val="28"/>
        </w:rPr>
        <w:t>, устойчивы</w:t>
      </w:r>
      <w:r>
        <w:rPr>
          <w:rFonts w:eastAsia="Times-Roman"/>
          <w:color w:val="000000"/>
          <w:szCs w:val="28"/>
        </w:rPr>
        <w:t>е</w:t>
      </w:r>
      <w:r w:rsidRPr="000643F1">
        <w:rPr>
          <w:rFonts w:eastAsia="Times-Roman"/>
          <w:color w:val="000000"/>
          <w:szCs w:val="28"/>
        </w:rPr>
        <w:t xml:space="preserve"> структур</w:t>
      </w:r>
      <w:r>
        <w:rPr>
          <w:rFonts w:eastAsia="Times-Roman"/>
          <w:color w:val="000000"/>
          <w:szCs w:val="28"/>
        </w:rPr>
        <w:t>ы</w:t>
      </w:r>
      <w:r w:rsidRPr="000643F1">
        <w:rPr>
          <w:rFonts w:eastAsia="Times-Roman"/>
          <w:color w:val="000000"/>
          <w:szCs w:val="28"/>
        </w:rPr>
        <w:t xml:space="preserve">, которые способны </w:t>
      </w:r>
      <w:r>
        <w:rPr>
          <w:rFonts w:eastAsia="Times-Roman"/>
          <w:color w:val="000000"/>
          <w:szCs w:val="28"/>
        </w:rPr>
        <w:t>развиваться</w:t>
      </w:r>
      <w:r w:rsidRPr="000643F1">
        <w:rPr>
          <w:rFonts w:eastAsia="Times-Roman"/>
          <w:color w:val="000000"/>
          <w:szCs w:val="28"/>
        </w:rPr>
        <w:t xml:space="preserve"> длительное время. Локальные изменения в начальн</w:t>
      </w:r>
      <w:r>
        <w:rPr>
          <w:rFonts w:eastAsia="Times-Roman"/>
          <w:color w:val="000000"/>
          <w:szCs w:val="28"/>
        </w:rPr>
        <w:t>ом</w:t>
      </w:r>
      <w:r w:rsidRPr="000643F1">
        <w:rPr>
          <w:rFonts w:eastAsia="Times-Roman"/>
          <w:color w:val="000000"/>
          <w:szCs w:val="28"/>
        </w:rPr>
        <w:t xml:space="preserve"> </w:t>
      </w:r>
      <w:r>
        <w:rPr>
          <w:rFonts w:eastAsia="Times-Roman"/>
          <w:color w:val="000000"/>
          <w:szCs w:val="28"/>
        </w:rPr>
        <w:t>состоянии</w:t>
      </w:r>
      <w:r w:rsidRPr="000643F1">
        <w:rPr>
          <w:rFonts w:eastAsia="Times-Roman"/>
          <w:color w:val="000000"/>
          <w:szCs w:val="28"/>
        </w:rPr>
        <w:t xml:space="preserve"> оказывают </w:t>
      </w:r>
      <w:proofErr w:type="spellStart"/>
      <w:r>
        <w:rPr>
          <w:rFonts w:eastAsia="Times-Roman"/>
          <w:color w:val="000000"/>
          <w:szCs w:val="28"/>
        </w:rPr>
        <w:t>трудно</w:t>
      </w:r>
      <w:r w:rsidRPr="000643F1">
        <w:rPr>
          <w:rFonts w:eastAsia="Times-Roman"/>
          <w:color w:val="000000"/>
          <w:szCs w:val="28"/>
        </w:rPr>
        <w:t>определяемое</w:t>
      </w:r>
      <w:proofErr w:type="spellEnd"/>
      <w:r w:rsidRPr="000643F1">
        <w:rPr>
          <w:rFonts w:eastAsia="Times-Roman"/>
          <w:color w:val="000000"/>
          <w:szCs w:val="28"/>
        </w:rPr>
        <w:t xml:space="preserve"> влияние на ход всей эволюции [2]</w:t>
      </w:r>
      <w:r w:rsidRPr="00F45206">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могут быть определены различных размерностей пространства: одномерные, двумерные, трехмерные клеточные автоматы и так далее.</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Цикличными</w:t>
      </w:r>
      <w:r w:rsidRPr="000643F1">
        <w:rPr>
          <w:rFonts w:eastAsia="Times-Roman"/>
          <w:color w:val="000000"/>
          <w:szCs w:val="28"/>
        </w:rPr>
        <w:t xml:space="preserve"> клеточными автоматами называются системы со следующим правилом: каждая клетка остается неизменной, пока значение одной из клеток в ее окрестности не станет на единицу большим ее текущего состояния, тогда ее состояние увеличивается на единицу. Их отличительной особенностью является то, что изначально не пустое поле не может выродиться в </w:t>
      </w:r>
      <w:r>
        <w:rPr>
          <w:rFonts w:eastAsia="Times-Roman"/>
          <w:color w:val="000000"/>
          <w:szCs w:val="28"/>
        </w:rPr>
        <w:t xml:space="preserve">тривиальный </w:t>
      </w:r>
      <w:r w:rsidRPr="000643F1">
        <w:rPr>
          <w:rFonts w:eastAsia="Times-Roman"/>
          <w:color w:val="000000"/>
          <w:szCs w:val="28"/>
        </w:rPr>
        <w:t xml:space="preserve">цикл </w:t>
      </w:r>
      <w:r>
        <w:rPr>
          <w:rFonts w:eastAsia="Times-Roman"/>
          <w:color w:val="000000"/>
          <w:szCs w:val="28"/>
        </w:rPr>
        <w:t xml:space="preserve">(цикл </w:t>
      </w:r>
      <w:r w:rsidRPr="000643F1">
        <w:rPr>
          <w:rFonts w:eastAsia="Times-Roman"/>
          <w:color w:val="000000"/>
          <w:szCs w:val="28"/>
        </w:rPr>
        <w:t>из одной итерации</w:t>
      </w:r>
      <w:r>
        <w:rPr>
          <w:rFonts w:eastAsia="Times-Roman"/>
          <w:color w:val="000000"/>
          <w:szCs w:val="28"/>
        </w:rPr>
        <w:t>)</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Правило перехода может задаваться произвольной формулой от клеток окрестности, причем может как включать значение текущей клетки, так и не включать.</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задания правил зачастую используются нумерованные правила.</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Нумерованным правилом</w:t>
      </w:r>
      <w:r w:rsidRPr="000643F1">
        <w:rPr>
          <w:rFonts w:eastAsia="Times-Roman"/>
          <w:color w:val="000000"/>
          <w:szCs w:val="28"/>
        </w:rPr>
        <w:t xml:space="preserve"> называют число в десятичном представлении, которое, будучи представленным в двоичном представлении, задает окрестность клетки. Следующее значение текущей клетки будет определяться суммой (исключающее «ИЛИ») значений всех клеток такой окрестности. Например, правило 14 означает, что для суммирования будут выбраны клетки 2, 3 и 4, так как 14</w:t>
      </w:r>
      <w:r w:rsidRPr="000643F1">
        <w:rPr>
          <w:rFonts w:eastAsia="Times-Roman"/>
          <w:color w:val="000000"/>
          <w:szCs w:val="28"/>
          <w:vertAlign w:val="subscript"/>
        </w:rPr>
        <w:t>10</w:t>
      </w:r>
      <w:r w:rsidRPr="000643F1">
        <w:rPr>
          <w:rFonts w:eastAsia="Times-Roman"/>
          <w:color w:val="000000"/>
          <w:szCs w:val="28"/>
        </w:rPr>
        <w:t>=000001110</w:t>
      </w:r>
      <w:r w:rsidRPr="000643F1">
        <w:rPr>
          <w:rFonts w:eastAsia="Times-Roman"/>
          <w:color w:val="000000"/>
          <w:szCs w:val="28"/>
          <w:vertAlign w:val="subscript"/>
        </w:rPr>
        <w:t xml:space="preserve">2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2).</w:t>
      </w:r>
    </w:p>
    <w:p w:rsidR="00BC17C3" w:rsidRDefault="00BC17C3" w:rsidP="00BC17C3">
      <w:pPr>
        <w:spacing w:line="360" w:lineRule="auto"/>
        <w:ind w:firstLineChars="257" w:firstLine="720"/>
        <w:contextualSpacing/>
        <w:rPr>
          <w:rFonts w:eastAsia="Times-Roman"/>
          <w:color w:val="000000"/>
          <w:szCs w:val="28"/>
        </w:rPr>
      </w:pPr>
    </w:p>
    <w:p w:rsidR="00BC17C3" w:rsidRDefault="00BC17C3" w:rsidP="00BC17C3">
      <w:pPr>
        <w:spacing w:line="360" w:lineRule="auto"/>
        <w:ind w:firstLineChars="257" w:firstLine="720"/>
        <w:contextualSpacing/>
        <w:rPr>
          <w:rFonts w:eastAsia="Times-Roman"/>
          <w:color w:val="000000"/>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899"/>
        <w:gridCol w:w="919"/>
        <w:gridCol w:w="993"/>
        <w:gridCol w:w="919"/>
      </w:tblGrid>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7</w:t>
            </w: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8</w:t>
            </w: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9</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shd w:val="clear" w:color="auto" w:fill="auto"/>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6</w:t>
            </w:r>
          </w:p>
        </w:tc>
        <w:tc>
          <w:tcPr>
            <w:tcW w:w="919" w:type="dxa"/>
            <w:shd w:val="clear" w:color="auto" w:fill="A0A0A0"/>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1</w:t>
            </w:r>
          </w:p>
        </w:tc>
        <w:tc>
          <w:tcPr>
            <w:tcW w:w="993" w:type="dxa"/>
            <w:shd w:val="clear" w:color="auto" w:fill="CCCCCC"/>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2</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trHeight w:val="90"/>
          <w:jc w:val="center"/>
        </w:trPr>
        <w:tc>
          <w:tcPr>
            <w:tcW w:w="888" w:type="dxa"/>
            <w:shd w:val="clear" w:color="auto" w:fill="auto"/>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5</w:t>
            </w:r>
          </w:p>
        </w:tc>
        <w:tc>
          <w:tcPr>
            <w:tcW w:w="919" w:type="dxa"/>
            <w:shd w:val="clear" w:color="auto" w:fill="CCCCCC"/>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4</w:t>
            </w:r>
          </w:p>
        </w:tc>
        <w:tc>
          <w:tcPr>
            <w:tcW w:w="993"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3</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bl>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BC17C3">
        <w:rPr>
          <w:rFonts w:eastAsia="Times-Roman"/>
          <w:color w:val="000000"/>
          <w:szCs w:val="28"/>
        </w:rPr>
        <w:t>1.</w:t>
      </w:r>
      <w:r w:rsidRPr="000643F1">
        <w:rPr>
          <w:rFonts w:eastAsia="Times-Roman"/>
          <w:color w:val="000000"/>
          <w:szCs w:val="28"/>
        </w:rPr>
        <w:t>2. Окрестность для правила 14. Следующее состояние клетки 1 зависит от суммы значений клеток 1, 2 и 4</w:t>
      </w:r>
    </w:p>
    <w:p w:rsidR="00BC17C3" w:rsidRPr="00B827F5" w:rsidRDefault="00BC17C3" w:rsidP="00BC17C3">
      <w:pPr>
        <w:pStyle w:val="2"/>
        <w:spacing w:line="360" w:lineRule="auto"/>
      </w:pPr>
      <w:bookmarkStart w:id="21" w:name="_Toc484175802"/>
      <w:bookmarkStart w:id="22" w:name="_Toc503777182"/>
      <w:r w:rsidRPr="00B827F5">
        <w:t>1.2 Анализ и приложения клеточных автоматов</w:t>
      </w:r>
      <w:bookmarkEnd w:id="21"/>
      <w:bookmarkEnd w:id="22"/>
    </w:p>
    <w:p w:rsidR="00BC17C3" w:rsidRPr="000643F1" w:rsidRDefault="00BC17C3" w:rsidP="00BC17C3">
      <w:pPr>
        <w:spacing w:line="360" w:lineRule="auto"/>
        <w:ind w:firstLineChars="257" w:firstLine="720"/>
        <w:contextualSpacing/>
        <w:rPr>
          <w:szCs w:val="28"/>
        </w:rPr>
      </w:pPr>
    </w:p>
    <w:p w:rsidR="00BC17C3" w:rsidRPr="00FF262C"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Изучение клеточных автоматов, как правило, сводится к исследованию свойств клеточного автомата с заданными свойствами поля и правилом перехода.</w:t>
      </w:r>
    </w:p>
    <w:p w:rsidR="00BC17C3" w:rsidRPr="00280AC4"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Основной областью применения клеточных автоматов является моделирование различных процессов: физических, химических, биологических, социальных и других. Множество наук и дисциплин имеют модели, реализуемые в виде конечных автоматов: от физики твердого тела до социальной антропологии и философии. </w:t>
      </w:r>
      <w:r>
        <w:rPr>
          <w:rFonts w:eastAsia="Times-Roman"/>
          <w:color w:val="000000"/>
          <w:szCs w:val="28"/>
        </w:rPr>
        <w:t>Некоторые</w:t>
      </w:r>
      <w:r w:rsidRPr="000643F1">
        <w:rPr>
          <w:rFonts w:eastAsia="Times-Roman"/>
          <w:color w:val="000000"/>
          <w:szCs w:val="28"/>
        </w:rPr>
        <w:t xml:space="preserve"> исследователи в своих работах указывают на то, что вся Вселенная, в общем, может</w:t>
      </w:r>
      <w:r>
        <w:rPr>
          <w:rFonts w:eastAsia="Times-Roman"/>
          <w:color w:val="000000"/>
          <w:szCs w:val="28"/>
        </w:rPr>
        <w:t xml:space="preserve"> являться конечным автоматом [3</w:t>
      </w:r>
      <w:r w:rsidRPr="00DB2572">
        <w:rPr>
          <w:rFonts w:eastAsia="Times-Roman"/>
          <w:color w:val="000000"/>
          <w:szCs w:val="28"/>
        </w:rPr>
        <w:t xml:space="preserve">, </w:t>
      </w:r>
      <w:r w:rsidRPr="000643F1">
        <w:rPr>
          <w:rFonts w:eastAsia="Times-Roman"/>
          <w:color w:val="000000"/>
          <w:szCs w:val="28"/>
        </w:rPr>
        <w:t>4]</w:t>
      </w:r>
      <w:r w:rsidRPr="00280AC4">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удобно использовать в целях моделирования различных физических явлений в силу того, что отдельные клетки аналогичны кристаллическим и молекулярным дискретным структурам. Существует ряд правил, которые для данных структур достаточно точно моделируют физические процессы.</w:t>
      </w:r>
    </w:p>
    <w:p w:rsidR="00BC17C3" w:rsidRPr="000643F1" w:rsidRDefault="00BC17C3" w:rsidP="00BC17C3">
      <w:pPr>
        <w:spacing w:line="360" w:lineRule="auto"/>
        <w:ind w:firstLineChars="257" w:firstLine="720"/>
        <w:contextualSpacing/>
        <w:rPr>
          <w:rFonts w:eastAsia="Times-Roman"/>
          <w:color w:val="000000"/>
          <w:szCs w:val="28"/>
        </w:rPr>
      </w:pPr>
      <w:r w:rsidRPr="00FF6C6D">
        <w:rPr>
          <w:rFonts w:eastAsia="Times-Roman"/>
          <w:i/>
          <w:color w:val="000000"/>
          <w:szCs w:val="28"/>
        </w:rPr>
        <w:lastRenderedPageBreak/>
        <w:t>Правилом голосования</w:t>
      </w:r>
      <w:r w:rsidRPr="000643F1">
        <w:rPr>
          <w:rFonts w:eastAsia="Times-Roman"/>
          <w:color w:val="000000"/>
          <w:szCs w:val="28"/>
        </w:rPr>
        <w:t xml:space="preserve"> называется правило клеточного автомата, которое определяет новое значение клетки, как среднее значение ее окрестности. То есть, для клеток с двумя состояниями, значение клетки будет определяться значением большинства клеток, ее окружающих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3).</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drawing>
          <wp:inline distT="0" distB="0" distL="0" distR="0" wp14:anchorId="150BB148" wp14:editId="7C9CD1F9">
            <wp:extent cx="4053205" cy="1078230"/>
            <wp:effectExtent l="0" t="0" r="444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205" cy="1078230"/>
                    </a:xfrm>
                    <a:prstGeom prst="rect">
                      <a:avLst/>
                    </a:prstGeom>
                    <a:noFill/>
                    <a:ln>
                      <a:noFill/>
                    </a:ln>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752AE7">
        <w:rPr>
          <w:rFonts w:eastAsia="Times-Roman"/>
          <w:color w:val="000000"/>
          <w:szCs w:val="28"/>
        </w:rPr>
        <w:t>1.</w:t>
      </w:r>
      <w:r w:rsidRPr="000643F1">
        <w:rPr>
          <w:rFonts w:eastAsia="Times-Roman"/>
          <w:color w:val="000000"/>
          <w:szCs w:val="28"/>
        </w:rPr>
        <w:t>3. Пример применения правила голосования (два состояния, окрестность Мура)</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Правило голосования применяется при моделировании процессов, заключающихся в восстановлении однородной структуры материала. К ним относятся процессы диффузии, отжига дефектов, роста кристаллов, восстановления частично утраченных данных об изображениях, звукозаписях и других однородных информационных объектах</w:t>
      </w:r>
      <w:r>
        <w:rPr>
          <w:rFonts w:eastAsia="Times-Roman"/>
          <w:color w:val="000000"/>
          <w:szCs w:val="28"/>
        </w:rPr>
        <w:t>,</w:t>
      </w:r>
      <w:r w:rsidRPr="000643F1">
        <w:rPr>
          <w:rFonts w:eastAsia="Times-Roman"/>
          <w:color w:val="000000"/>
          <w:szCs w:val="28"/>
        </w:rPr>
        <w:t xml:space="preserve"> а также выделения и удаления шумов.</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моделирования процесса роста кристаллов активно используются клеточные автоматы с параметризованным правилом: каждая итерация клеточного автомата определяется не только состоянием сетки, но и текущей температурой данной области. Таким образом, свойство локальности для таких клеточных автоматов не выполняется [5]</w:t>
      </w:r>
      <w:r>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При моделировании газодинамических процессов применяются клеточные автоматы на гексагональной сетке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Pr>
          <w:rFonts w:eastAsia="Times-Roman"/>
          <w:color w:val="000000"/>
          <w:szCs w:val="28"/>
        </w:rPr>
        <w:t>4)</w:t>
      </w:r>
      <w:r w:rsidRPr="000643F1">
        <w:rPr>
          <w:rFonts w:eastAsia="Times-Roman"/>
          <w:color w:val="000000"/>
          <w:szCs w:val="28"/>
        </w:rPr>
        <w:t xml:space="preserve"> [6]</w:t>
      </w:r>
      <w:r>
        <w:rPr>
          <w:rFonts w:eastAsia="Times-Roman"/>
          <w:color w:val="000000"/>
          <w:szCs w:val="28"/>
        </w:rPr>
        <w:t>.</w:t>
      </w:r>
    </w:p>
    <w:p w:rsidR="00BC17C3" w:rsidRPr="000643F1" w:rsidRDefault="00BC17C3" w:rsidP="00BC17C3">
      <w:pPr>
        <w:spacing w:line="360" w:lineRule="auto"/>
        <w:ind w:firstLineChars="257" w:firstLine="720"/>
        <w:contextualSpacing/>
        <w:jc w:val="center"/>
        <w:rPr>
          <w:rFonts w:eastAsia="Times-Roman"/>
          <w:color w:val="000000"/>
          <w:szCs w:val="28"/>
        </w:rPr>
      </w:pPr>
    </w:p>
    <w:p w:rsidR="00BC17C3" w:rsidRDefault="00BC17C3" w:rsidP="00BC17C3">
      <w:pPr>
        <w:spacing w:line="360" w:lineRule="auto"/>
        <w:ind w:firstLineChars="257" w:firstLine="720"/>
        <w:contextualSpacing/>
        <w:jc w:val="center"/>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lastRenderedPageBreak/>
        <w:drawing>
          <wp:inline distT="0" distB="0" distL="0" distR="0" wp14:anchorId="27302DDA" wp14:editId="7E5BC95A">
            <wp:extent cx="1819275" cy="1609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BEBA8EAE-BF5A-486C-A8C5-ECC9F3942E4B}">
                          <a14:imgProps xmlns:a14="http://schemas.microsoft.com/office/drawing/2010/main">
                            <a14:imgLayer r:embed="rId16">
                              <a14:imgEffect>
                                <a14:brightnessContrast contrast="-40000"/>
                              </a14:imgEffect>
                            </a14:imgLayer>
                          </a14:imgProps>
                        </a:ext>
                      </a:extLst>
                    </a:blip>
                    <a:stretch>
                      <a:fillRect/>
                    </a:stretch>
                  </pic:blipFill>
                  <pic:spPr>
                    <a:xfrm>
                      <a:off x="0" y="0"/>
                      <a:ext cx="1819275" cy="1609725"/>
                    </a:xfrm>
                    <a:prstGeom prst="rect">
                      <a:avLst/>
                    </a:prstGeom>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752AE7">
        <w:rPr>
          <w:rFonts w:eastAsia="Times-Roman"/>
          <w:color w:val="000000"/>
          <w:szCs w:val="28"/>
        </w:rPr>
        <w:t>1.</w:t>
      </w:r>
      <w:r w:rsidRPr="000643F1">
        <w:rPr>
          <w:rFonts w:eastAsia="Times-Roman"/>
          <w:color w:val="000000"/>
          <w:szCs w:val="28"/>
        </w:rPr>
        <w:t>4. Клеточный автомат на гексагональной сетке</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Также, автоматы на гексагональной и треугольной сетках применимы для построения дискретной математической модели поперечных колебаний некоторых поверхностей, например, вязкой жидкости без уч</w:t>
      </w:r>
      <w:r>
        <w:rPr>
          <w:rFonts w:eastAsia="Times-Roman"/>
          <w:color w:val="000000"/>
          <w:szCs w:val="28"/>
        </w:rPr>
        <w:t>е</w:t>
      </w:r>
      <w:r w:rsidRPr="000643F1">
        <w:rPr>
          <w:rFonts w:eastAsia="Times-Roman"/>
          <w:color w:val="000000"/>
          <w:szCs w:val="28"/>
        </w:rPr>
        <w:t>та дна</w:t>
      </w:r>
      <w:r>
        <w:rPr>
          <w:rFonts w:eastAsia="Times-Roman"/>
          <w:color w:val="000000"/>
          <w:szCs w:val="28"/>
          <w:lang w:val="en-US"/>
        </w:rPr>
        <w:t> </w:t>
      </w:r>
      <w:r w:rsidRPr="000643F1">
        <w:rPr>
          <w:rFonts w:eastAsia="Times-Roman"/>
          <w:color w:val="000000"/>
          <w:szCs w:val="28"/>
        </w:rPr>
        <w:t>(см.</w:t>
      </w:r>
      <w:r>
        <w:rPr>
          <w:rFonts w:eastAsia="Times-Roman"/>
          <w:color w:val="000000"/>
          <w:szCs w:val="28"/>
          <w:lang w:val="en-US"/>
        </w:rPr>
        <w:t> </w:t>
      </w:r>
      <w:r w:rsidRPr="000643F1">
        <w:rPr>
          <w:rFonts w:eastAsia="Times-Roman"/>
          <w:color w:val="000000"/>
          <w:szCs w:val="28"/>
        </w:rPr>
        <w:t>рис</w:t>
      </w:r>
      <w:r>
        <w:rPr>
          <w:rFonts w:eastAsia="Times-Roman"/>
          <w:color w:val="000000"/>
          <w:szCs w:val="28"/>
        </w:rPr>
        <w:t>унок</w:t>
      </w:r>
      <w:r>
        <w:rPr>
          <w:rFonts w:eastAsia="Times-Roman"/>
          <w:color w:val="000000"/>
          <w:szCs w:val="28"/>
          <w:lang w:val="en-US"/>
        </w:rPr>
        <w:t> </w:t>
      </w:r>
      <w:r w:rsidRPr="007850DC">
        <w:rPr>
          <w:rFonts w:eastAsia="Times-Roman"/>
          <w:color w:val="000000"/>
          <w:szCs w:val="28"/>
        </w:rPr>
        <w:t>1.</w:t>
      </w:r>
      <w:r w:rsidRPr="000643F1">
        <w:rPr>
          <w:rFonts w:eastAsia="Times-Roman"/>
          <w:color w:val="000000"/>
          <w:szCs w:val="28"/>
        </w:rPr>
        <w:t>5). Исследования показывают, что эффективность клеточных автоматов на квадратной и гексагональной сетках близки к друг другу, но при увеличении площади области моделирования эффективность гексагонального клеточного автомата начинает превышать эффективность клеточного автомата на квадратной сетке с окрестностью Неймана. [</w:t>
      </w:r>
      <w:r>
        <w:rPr>
          <w:rFonts w:eastAsia="Times-Roman"/>
          <w:color w:val="000000"/>
          <w:szCs w:val="28"/>
        </w:rPr>
        <w:t>1</w:t>
      </w:r>
      <w:r>
        <w:rPr>
          <w:rFonts w:eastAsia="Times-Roman"/>
          <w:color w:val="000000"/>
          <w:szCs w:val="28"/>
          <w:lang w:val="en-US"/>
        </w:rPr>
        <w:t>0</w:t>
      </w:r>
      <w:r>
        <w:rPr>
          <w:rFonts w:eastAsia="Times-Roman"/>
          <w:color w:val="000000"/>
          <w:szCs w:val="28"/>
        </w:rPr>
        <w:t>, с.11</w:t>
      </w:r>
      <w:r w:rsidRPr="000643F1">
        <w:rPr>
          <w:rFonts w:eastAsia="Times-Roman"/>
          <w:color w:val="000000"/>
          <w:szCs w:val="28"/>
        </w:rPr>
        <w:t>].</w:t>
      </w: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drawing>
          <wp:inline distT="0" distB="0" distL="0" distR="0" wp14:anchorId="224874A3" wp14:editId="50AF5D44">
            <wp:extent cx="3219450" cy="2432473"/>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1162" cy="2433766"/>
                    </a:xfrm>
                    <a:prstGeom prst="rect">
                      <a:avLst/>
                    </a:prstGeom>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5. Результат моделирования поперечных колебаний поверхности вязкой</w:t>
      </w:r>
      <w:r w:rsidRPr="00CE1615">
        <w:rPr>
          <w:rFonts w:eastAsia="Times-Roman"/>
          <w:color w:val="000000"/>
          <w:szCs w:val="28"/>
        </w:rPr>
        <w:t xml:space="preserve"> </w:t>
      </w:r>
      <w:r w:rsidRPr="000643F1">
        <w:rPr>
          <w:rFonts w:eastAsia="Times-Roman"/>
          <w:color w:val="000000"/>
          <w:szCs w:val="28"/>
        </w:rPr>
        <w:t>жидкости без учета близ</w:t>
      </w:r>
      <w:r>
        <w:rPr>
          <w:rFonts w:eastAsia="Times-Roman"/>
          <w:color w:val="000000"/>
          <w:szCs w:val="28"/>
        </w:rPr>
        <w:t>ости дна, объемная визуализация</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Создание моделей социальных и эволюционных процессов на основе клеточных автоматов, вероятно, берет свое начало с игры “Жизнь”.</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lastRenderedPageBreak/>
        <w:t>Клетки в “Жизни” могут принимать два значения (живые и мертвые). Традиционно используется окрестность Мура. Правило задается следующими условиями:</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в мертвой клетке, рядом с которой ровно три живые клетки, зарождается жизнь;</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если у живой клетки есть две или три живые соседки, то эта клетка продолжает жить;</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если у живой клетки соседей меньше двух или больше трех, то клетка умирает.</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Эти правила кодируются как “B3S23”: клетка рождается (</w:t>
      </w:r>
      <w:proofErr w:type="spellStart"/>
      <w:r w:rsidRPr="000643F1">
        <w:rPr>
          <w:rFonts w:eastAsia="Times-Roman"/>
          <w:color w:val="000000"/>
          <w:szCs w:val="28"/>
        </w:rPr>
        <w:t>birth</w:t>
      </w:r>
      <w:proofErr w:type="spellEnd"/>
      <w:r w:rsidRPr="000643F1">
        <w:rPr>
          <w:rFonts w:eastAsia="Times-Roman"/>
          <w:color w:val="000000"/>
          <w:szCs w:val="28"/>
        </w:rPr>
        <w:t>), когда в окрестности 3 живые клетки и выживает (</w:t>
      </w:r>
      <w:proofErr w:type="spellStart"/>
      <w:r w:rsidRPr="000643F1">
        <w:rPr>
          <w:rFonts w:eastAsia="Times-Roman"/>
          <w:color w:val="000000"/>
          <w:szCs w:val="28"/>
        </w:rPr>
        <w:t>survive</w:t>
      </w:r>
      <w:proofErr w:type="spellEnd"/>
      <w:r w:rsidRPr="000643F1">
        <w:rPr>
          <w:rFonts w:eastAsia="Times-Roman"/>
          <w:color w:val="000000"/>
          <w:szCs w:val="28"/>
        </w:rPr>
        <w:t>), когда в окрестности 2 или 3 живые клетки.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Были выделены различные типы фигур, в зависимости от их поведения в ходе эволюции:</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камни </w:t>
      </w:r>
      <w:r w:rsidRPr="000643F1">
        <w:rPr>
          <w:szCs w:val="28"/>
        </w:rPr>
        <w:t>–</w:t>
      </w:r>
      <w:r w:rsidRPr="000643F1">
        <w:rPr>
          <w:rFonts w:eastAsia="Times-Roman"/>
          <w:color w:val="000000"/>
          <w:szCs w:val="28"/>
        </w:rPr>
        <w:t xml:space="preserve"> не изменяются в ходе эволюции, устойчивые фигуры;</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цветы </w:t>
      </w:r>
      <w:r w:rsidRPr="000643F1">
        <w:rPr>
          <w:szCs w:val="28"/>
        </w:rPr>
        <w:t>–</w:t>
      </w:r>
      <w:r w:rsidRPr="000643F1">
        <w:rPr>
          <w:rFonts w:eastAsia="Times-Roman"/>
          <w:color w:val="000000"/>
          <w:szCs w:val="28"/>
        </w:rPr>
        <w:t xml:space="preserve"> периодические фигуры, состояние которых повторяется через несколько поколений без смещения;</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двигающиеся фигуры </w:t>
      </w:r>
      <w:r w:rsidRPr="000643F1">
        <w:rPr>
          <w:szCs w:val="28"/>
        </w:rPr>
        <w:t>–</w:t>
      </w:r>
      <w:r w:rsidRPr="000643F1">
        <w:rPr>
          <w:rFonts w:eastAsia="Times-Roman"/>
          <w:color w:val="000000"/>
          <w:szCs w:val="28"/>
        </w:rPr>
        <w:t xml:space="preserve"> периодические фигуры, состояние которых повторяется через несколько поколений, но с некоторым смещением;</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ружья </w:t>
      </w:r>
      <w:r w:rsidRPr="000643F1">
        <w:rPr>
          <w:szCs w:val="28"/>
        </w:rPr>
        <w:t>–</w:t>
      </w:r>
      <w:r w:rsidRPr="000643F1">
        <w:rPr>
          <w:rFonts w:eastAsia="Times-Roman"/>
          <w:color w:val="000000"/>
          <w:szCs w:val="28"/>
        </w:rPr>
        <w:t xml:space="preserve"> периодические фигуры, в результате эволюции которых создаются движущиеся фигуры (наприме</w:t>
      </w:r>
      <w:r>
        <w:rPr>
          <w:rFonts w:eastAsia="Times-Roman"/>
          <w:color w:val="000000"/>
          <w:szCs w:val="28"/>
        </w:rPr>
        <w:t xml:space="preserve">р, планерное ружье </w:t>
      </w:r>
      <w:proofErr w:type="spellStart"/>
      <w:r>
        <w:rPr>
          <w:rFonts w:eastAsia="Times-Roman"/>
          <w:color w:val="000000"/>
          <w:szCs w:val="28"/>
        </w:rPr>
        <w:t>Госпера</w:t>
      </w:r>
      <w:proofErr w:type="spellEnd"/>
      <w:r>
        <w:rPr>
          <w:rFonts w:eastAsia="Times-Roman"/>
          <w:color w:val="000000"/>
          <w:szCs w:val="28"/>
        </w:rPr>
        <w:t>, рисунок</w:t>
      </w:r>
      <w:r w:rsidRPr="000643F1">
        <w:rPr>
          <w:rFonts w:eastAsia="Times-Roman"/>
          <w:color w:val="000000"/>
          <w:szCs w:val="28"/>
        </w:rPr>
        <w:t xml:space="preserve"> 6 (a));</w:t>
      </w:r>
    </w:p>
    <w:p w:rsidR="00BC17C3" w:rsidRPr="00CE1615"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паровозы </w:t>
      </w:r>
      <w:r w:rsidRPr="000643F1">
        <w:rPr>
          <w:szCs w:val="28"/>
        </w:rPr>
        <w:t>–</w:t>
      </w:r>
      <w:r w:rsidRPr="000643F1">
        <w:rPr>
          <w:rFonts w:eastAsia="Times-Roman"/>
          <w:color w:val="000000"/>
          <w:szCs w:val="28"/>
        </w:rPr>
        <w:t xml:space="preserve"> двигающиеся фигуры, которые оставляют за собой след из камней и (или) цветов (</w:t>
      </w:r>
      <w:proofErr w:type="gramStart"/>
      <w:r w:rsidRPr="000643F1">
        <w:rPr>
          <w:rFonts w:eastAsia="Times-Roman"/>
          <w:color w:val="000000"/>
          <w:szCs w:val="28"/>
        </w:rPr>
        <w:t>например</w:t>
      </w:r>
      <w:proofErr w:type="gramEnd"/>
      <w:r w:rsidRPr="000643F1">
        <w:rPr>
          <w:rFonts w:eastAsia="Times-Roman"/>
          <w:color w:val="000000"/>
          <w:szCs w:val="28"/>
        </w:rPr>
        <w:t xml:space="preserve"> “Иглобрюх”, рис</w:t>
      </w:r>
      <w:r>
        <w:rPr>
          <w:rFonts w:eastAsia="Times-Roman"/>
          <w:color w:val="000000"/>
          <w:szCs w:val="28"/>
        </w:rPr>
        <w:t>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6 (b)).</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szCs w:val="28"/>
        </w:rPr>
      </w:pPr>
      <w:r w:rsidRPr="000643F1">
        <w:rPr>
          <w:noProof/>
          <w:szCs w:val="28"/>
          <w:lang w:eastAsia="be-BY"/>
        </w:rPr>
        <w:lastRenderedPageBreak/>
        <w:drawing>
          <wp:inline distT="0" distB="0" distL="0" distR="0" wp14:anchorId="7299E18D" wp14:editId="146ED4FD">
            <wp:extent cx="2797810" cy="1487805"/>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1218" t="2197"/>
                    <a:stretch>
                      <a:fillRect/>
                    </a:stretch>
                  </pic:blipFill>
                  <pic:spPr bwMode="auto">
                    <a:xfrm>
                      <a:off x="0" y="0"/>
                      <a:ext cx="2797810" cy="1487805"/>
                    </a:xfrm>
                    <a:prstGeom prst="rect">
                      <a:avLst/>
                    </a:prstGeom>
                    <a:noFill/>
                    <a:ln>
                      <a:noFill/>
                    </a:ln>
                  </pic:spPr>
                </pic:pic>
              </a:graphicData>
            </a:graphic>
          </wp:inline>
        </w:drawing>
      </w:r>
      <w:r w:rsidRPr="000643F1">
        <w:rPr>
          <w:noProof/>
          <w:szCs w:val="28"/>
          <w:lang w:eastAsia="be-BY"/>
        </w:rPr>
        <w:drawing>
          <wp:inline distT="0" distB="0" distL="0" distR="0" wp14:anchorId="7AED9DA3" wp14:editId="08C56B1B">
            <wp:extent cx="1869440" cy="186944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9440" cy="1869440"/>
                    </a:xfrm>
                    <a:prstGeom prst="rect">
                      <a:avLst/>
                    </a:prstGeom>
                    <a:noFill/>
                    <a:ln>
                      <a:noFill/>
                    </a:ln>
                  </pic:spPr>
                </pic:pic>
              </a:graphicData>
            </a:graphic>
          </wp:inline>
        </w:drawing>
      </w:r>
    </w:p>
    <w:p w:rsidR="00BC17C3" w:rsidRPr="000643F1" w:rsidRDefault="00BC17C3" w:rsidP="00BC17C3">
      <w:pPr>
        <w:numPr>
          <w:ilvl w:val="0"/>
          <w:numId w:val="30"/>
        </w:numPr>
        <w:spacing w:line="360" w:lineRule="auto"/>
        <w:ind w:firstLineChars="257" w:firstLine="720"/>
        <w:contextualSpacing/>
        <w:jc w:val="center"/>
        <w:rPr>
          <w:szCs w:val="28"/>
        </w:rPr>
      </w:pPr>
      <w:r w:rsidRPr="000643F1">
        <w:rPr>
          <w:szCs w:val="28"/>
        </w:rPr>
        <w:tab/>
      </w:r>
      <w:r w:rsidRPr="000643F1">
        <w:rPr>
          <w:szCs w:val="28"/>
        </w:rPr>
        <w:tab/>
      </w:r>
      <w:r w:rsidRPr="000643F1">
        <w:rPr>
          <w:szCs w:val="28"/>
        </w:rPr>
        <w:tab/>
      </w:r>
      <w:r w:rsidRPr="000643F1">
        <w:rPr>
          <w:szCs w:val="28"/>
        </w:rPr>
        <w:tab/>
      </w:r>
      <w:r w:rsidRPr="000643F1">
        <w:rPr>
          <w:szCs w:val="28"/>
        </w:rPr>
        <w:tab/>
        <w:t>(b)</w:t>
      </w:r>
    </w:p>
    <w:p w:rsidR="00BC17C3" w:rsidRPr="000643F1" w:rsidRDefault="00BC17C3" w:rsidP="00BC17C3">
      <w:pPr>
        <w:spacing w:line="360" w:lineRule="auto"/>
        <w:ind w:firstLineChars="257" w:firstLine="720"/>
        <w:contextualSpacing/>
        <w:rPr>
          <w:szCs w:val="28"/>
        </w:rPr>
      </w:pPr>
    </w:p>
    <w:p w:rsidR="00BC17C3" w:rsidRPr="000643F1" w:rsidRDefault="00BC17C3" w:rsidP="00BC17C3">
      <w:pPr>
        <w:spacing w:line="360" w:lineRule="auto"/>
        <w:ind w:firstLineChars="257" w:firstLine="720"/>
        <w:contextualSpacing/>
        <w:jc w:val="center"/>
        <w:rPr>
          <w:szCs w:val="28"/>
        </w:rPr>
      </w:pPr>
      <w:r>
        <w:rPr>
          <w:szCs w:val="28"/>
        </w:rPr>
        <w:t>Рисунок</w:t>
      </w:r>
      <w:r w:rsidRPr="000643F1">
        <w:rPr>
          <w:szCs w:val="28"/>
        </w:rPr>
        <w:t xml:space="preserve"> </w:t>
      </w:r>
      <w:r w:rsidRPr="00752AE7">
        <w:rPr>
          <w:szCs w:val="28"/>
        </w:rPr>
        <w:t>1.</w:t>
      </w:r>
      <w:r w:rsidRPr="000643F1">
        <w:rPr>
          <w:szCs w:val="28"/>
        </w:rPr>
        <w:t xml:space="preserve">6. Планерное ружье </w:t>
      </w:r>
      <w:proofErr w:type="spellStart"/>
      <w:r w:rsidRPr="000643F1">
        <w:rPr>
          <w:szCs w:val="28"/>
        </w:rPr>
        <w:t>Госпера</w:t>
      </w:r>
      <w:proofErr w:type="spellEnd"/>
      <w:r w:rsidRPr="000643F1">
        <w:rPr>
          <w:szCs w:val="28"/>
        </w:rPr>
        <w:t xml:space="preserve"> (a), паровоз “Иглобрюх” (b)</w:t>
      </w:r>
    </w:p>
    <w:p w:rsidR="00BC17C3"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Особняком стоят «долгожители». В «Жизни» так называют начальные конфигурации, которые состоят из менее чем десяти клеток, однако устойчивое состояние которых не достигается в течение по крайней мере пятидесяти поколений. К наиболее известной такой конфигурации относится «r-пентамино» </w:t>
      </w:r>
      <w:r>
        <w:rPr>
          <w:rFonts w:eastAsia="Times-Roman"/>
          <w:color w:val="000000"/>
          <w:szCs w:val="28"/>
        </w:rPr>
        <w:t>(рисунок</w:t>
      </w:r>
      <w:r w:rsidRPr="000643F1">
        <w:rPr>
          <w:rFonts w:eastAsia="Times-Roman"/>
          <w:color w:val="000000"/>
          <w:szCs w:val="28"/>
        </w:rPr>
        <w:t xml:space="preserve"> </w:t>
      </w:r>
      <w:r>
        <w:rPr>
          <w:rFonts w:eastAsia="Times-Roman"/>
          <w:color w:val="000000"/>
          <w:szCs w:val="28"/>
          <w:lang w:val="en-US"/>
        </w:rPr>
        <w:t>1.</w:t>
      </w:r>
      <w:r w:rsidRPr="000643F1">
        <w:rPr>
          <w:rFonts w:eastAsia="Times-Roman"/>
          <w:color w:val="000000"/>
          <w:szCs w:val="28"/>
        </w:rPr>
        <w:t>7).</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noProof/>
          <w:szCs w:val="28"/>
          <w:lang w:eastAsia="be-BY"/>
        </w:rPr>
      </w:pPr>
      <w:r w:rsidRPr="000643F1">
        <w:rPr>
          <w:noProof/>
          <w:szCs w:val="28"/>
          <w:lang w:eastAsia="be-BY"/>
        </w:rPr>
        <w:drawing>
          <wp:inline distT="0" distB="0" distL="0" distR="0" wp14:anchorId="18AAAC13" wp14:editId="66981065">
            <wp:extent cx="1499870" cy="1459230"/>
            <wp:effectExtent l="0" t="0" r="508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l="-1710" r="7706" b="17052"/>
                    <a:stretch/>
                  </pic:blipFill>
                  <pic:spPr bwMode="auto">
                    <a:xfrm>
                      <a:off x="0" y="0"/>
                      <a:ext cx="1501264" cy="1460586"/>
                    </a:xfrm>
                    <a:prstGeom prst="rect">
                      <a:avLst/>
                    </a:prstGeom>
                    <a:noFill/>
                    <a:ln>
                      <a:noFill/>
                    </a:ln>
                    <a:extLst>
                      <a:ext uri="{53640926-AAD7-44D8-BBD7-CCE9431645EC}">
                        <a14:shadowObscured xmlns:a14="http://schemas.microsoft.com/office/drawing/2010/main"/>
                      </a:ext>
                    </a:extLst>
                  </pic:spPr>
                </pic:pic>
              </a:graphicData>
            </a:graphic>
          </wp:inline>
        </w:drawing>
      </w:r>
    </w:p>
    <w:p w:rsidR="00BC17C3" w:rsidRPr="000643F1" w:rsidRDefault="00BC17C3" w:rsidP="00BC17C3">
      <w:pPr>
        <w:spacing w:line="360" w:lineRule="auto"/>
        <w:ind w:firstLineChars="257" w:firstLine="720"/>
        <w:contextualSpacing/>
        <w:jc w:val="center"/>
        <w:rPr>
          <w:noProof/>
          <w:szCs w:val="28"/>
          <w:lang w:eastAsia="be-BY"/>
        </w:rPr>
      </w:pPr>
    </w:p>
    <w:p w:rsidR="00BC17C3" w:rsidRPr="000643F1" w:rsidRDefault="00BC17C3" w:rsidP="00BC17C3">
      <w:pPr>
        <w:spacing w:line="360" w:lineRule="auto"/>
        <w:ind w:firstLineChars="257" w:firstLine="720"/>
        <w:contextualSpacing/>
        <w:jc w:val="center"/>
        <w:rPr>
          <w:rFonts w:eastAsia="Times-Roman"/>
          <w:color w:val="000000"/>
          <w:szCs w:val="28"/>
        </w:rPr>
      </w:pPr>
      <w:r>
        <w:rPr>
          <w:noProof/>
          <w:szCs w:val="28"/>
          <w:lang w:eastAsia="be-BY"/>
        </w:rPr>
        <w:t>Рисунок</w:t>
      </w:r>
      <w:r w:rsidRPr="000643F1">
        <w:rPr>
          <w:noProof/>
          <w:szCs w:val="28"/>
          <w:lang w:eastAsia="be-BY"/>
        </w:rPr>
        <w:t xml:space="preserve"> </w:t>
      </w:r>
      <w:r w:rsidRPr="00752AE7">
        <w:rPr>
          <w:noProof/>
          <w:szCs w:val="28"/>
          <w:lang w:eastAsia="be-BY"/>
        </w:rPr>
        <w:t>1.</w:t>
      </w:r>
      <w:r w:rsidRPr="000643F1">
        <w:rPr>
          <w:noProof/>
          <w:szCs w:val="28"/>
          <w:lang w:eastAsia="be-BY"/>
        </w:rPr>
        <w:t xml:space="preserve">7. Конфигурация </w:t>
      </w:r>
      <w:r w:rsidRPr="000643F1">
        <w:rPr>
          <w:rFonts w:eastAsia="Times-Roman"/>
          <w:color w:val="000000"/>
          <w:szCs w:val="28"/>
        </w:rPr>
        <w:t>«r-пентамино»</w:t>
      </w:r>
    </w:p>
    <w:p w:rsidR="00BC17C3" w:rsidRPr="000643F1" w:rsidRDefault="00BC17C3" w:rsidP="00BC17C3">
      <w:pPr>
        <w:spacing w:line="360" w:lineRule="auto"/>
        <w:ind w:firstLineChars="257" w:firstLine="720"/>
        <w:contextualSpacing/>
        <w:rPr>
          <w:rFonts w:eastAsia="Times-Roman"/>
          <w:color w:val="000000"/>
          <w:szCs w:val="28"/>
        </w:rPr>
      </w:pP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(в том числе – на основе игры “Жизнь”) активно применяются при моделировании транспортных потоков, анализе поведения неорганизованных скоплений людей и животных [7].</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Среди других областей наиболее заметной на сегодняшний день является решение задач криптографии с использованием конечных автоматов для </w:t>
      </w:r>
      <w:r w:rsidRPr="000643F1">
        <w:rPr>
          <w:rFonts w:eastAsia="Times-Roman"/>
          <w:color w:val="000000"/>
          <w:szCs w:val="28"/>
        </w:rPr>
        <w:lastRenderedPageBreak/>
        <w:t xml:space="preserve">реализации блочных шифров, генераторов псевдослучайных чисел и односторонних функций (функций, для значений которых трудно определить значения соответствующих им аргументов). </w:t>
      </w:r>
      <w:r>
        <w:rPr>
          <w:rFonts w:eastAsia="Times-Roman"/>
          <w:color w:val="000000"/>
          <w:szCs w:val="28"/>
        </w:rPr>
        <w:t>Такие</w:t>
      </w:r>
      <w:r w:rsidRPr="000643F1">
        <w:rPr>
          <w:rFonts w:eastAsia="Times-Roman"/>
          <w:color w:val="000000"/>
          <w:szCs w:val="28"/>
        </w:rPr>
        <w:t xml:space="preserve"> функции имеют следующие применения: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генерация псевдослучайных последовательностей;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часть функции шифрования (для алгоритмов типа AES, в которых требуется быстро работающая функция для шифрования блоков сообщений);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хеш-функции.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генерации псевдослучайных последовательностей клеточные автоматы применяются уже продолжительное время, и весьма успешно [8]. Это связано с возможностью обеспечения генерации больших объемов псевдослучайных данных за малое время.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Хеш-функции применяются для реализации электронно-цифровых подписей. Их суть заключается в получении n-разрядного двоичного числа или строки заданной длины, соответствующей входным данным (</w:t>
      </w:r>
      <w:proofErr w:type="spellStart"/>
      <w:r w:rsidRPr="000643F1">
        <w:rPr>
          <w:rFonts w:eastAsia="Times-Roman"/>
          <w:color w:val="000000"/>
          <w:szCs w:val="28"/>
        </w:rPr>
        <w:t>хеша</w:t>
      </w:r>
      <w:proofErr w:type="spellEnd"/>
      <w:r w:rsidRPr="000643F1">
        <w:rPr>
          <w:rFonts w:eastAsia="Times-Roman"/>
          <w:color w:val="000000"/>
          <w:szCs w:val="28"/>
        </w:rPr>
        <w:t xml:space="preserve">). Различные входные данные должны давать различные </w:t>
      </w:r>
      <w:proofErr w:type="spellStart"/>
      <w:r w:rsidRPr="000643F1">
        <w:rPr>
          <w:rFonts w:eastAsia="Times-Roman"/>
          <w:color w:val="000000"/>
          <w:szCs w:val="28"/>
        </w:rPr>
        <w:t>хеши</w:t>
      </w:r>
      <w:proofErr w:type="spellEnd"/>
      <w:r w:rsidRPr="000643F1">
        <w:rPr>
          <w:rFonts w:eastAsia="Times-Roman"/>
          <w:color w:val="000000"/>
          <w:szCs w:val="28"/>
        </w:rPr>
        <w:t xml:space="preserve">. Таким образом, выслав данные и вычислив их </w:t>
      </w:r>
      <w:proofErr w:type="spellStart"/>
      <w:r w:rsidRPr="000643F1">
        <w:rPr>
          <w:rFonts w:eastAsia="Times-Roman"/>
          <w:color w:val="000000"/>
          <w:szCs w:val="28"/>
        </w:rPr>
        <w:t>хеш</w:t>
      </w:r>
      <w:proofErr w:type="spellEnd"/>
      <w:r w:rsidRPr="000643F1">
        <w:rPr>
          <w:rFonts w:eastAsia="Times-Roman"/>
          <w:color w:val="000000"/>
          <w:szCs w:val="28"/>
        </w:rPr>
        <w:t xml:space="preserve"> до отправки (на одной стороне) и после получения (на другой стороне), по равенству </w:t>
      </w:r>
      <w:proofErr w:type="spellStart"/>
      <w:r w:rsidRPr="000643F1">
        <w:rPr>
          <w:rFonts w:eastAsia="Times-Roman"/>
          <w:color w:val="000000"/>
          <w:szCs w:val="28"/>
        </w:rPr>
        <w:t>хешей</w:t>
      </w:r>
      <w:proofErr w:type="spellEnd"/>
      <w:r w:rsidRPr="000643F1">
        <w:rPr>
          <w:rFonts w:eastAsia="Times-Roman"/>
          <w:color w:val="000000"/>
          <w:szCs w:val="28"/>
        </w:rPr>
        <w:t xml:space="preserve"> всегда можно убедиться в эквивалентности данных и отсутствии изменений в них. Совпадение </w:t>
      </w:r>
      <w:proofErr w:type="spellStart"/>
      <w:r w:rsidRPr="000643F1">
        <w:rPr>
          <w:rFonts w:eastAsia="Times-Roman"/>
          <w:color w:val="000000"/>
          <w:szCs w:val="28"/>
        </w:rPr>
        <w:t>хешей</w:t>
      </w:r>
      <w:proofErr w:type="spellEnd"/>
      <w:r w:rsidRPr="000643F1">
        <w:rPr>
          <w:rFonts w:eastAsia="Times-Roman"/>
          <w:color w:val="000000"/>
          <w:szCs w:val="28"/>
        </w:rPr>
        <w:t xml:space="preserve"> для различных данных называется </w:t>
      </w:r>
      <w:proofErr w:type="spellStart"/>
      <w:r w:rsidRPr="000643F1">
        <w:rPr>
          <w:rFonts w:eastAsia="Times-Roman"/>
          <w:color w:val="000000"/>
          <w:szCs w:val="28"/>
        </w:rPr>
        <w:t>хеш</w:t>
      </w:r>
      <w:proofErr w:type="spellEnd"/>
      <w:r w:rsidRPr="000643F1">
        <w:rPr>
          <w:rFonts w:eastAsia="Times-Roman"/>
          <w:color w:val="000000"/>
          <w:szCs w:val="28"/>
        </w:rPr>
        <w:t>-коллизиями. Таким образом, к хеш-функции предъявляются следующие требования: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1) среднее (невысокое) быстродействие</w:t>
      </w:r>
      <w:r>
        <w:rPr>
          <w:rFonts w:eastAsia="Times-Roman"/>
          <w:color w:val="000000"/>
          <w:szCs w:val="28"/>
        </w:rPr>
        <w:t xml:space="preserve"> – вычисление </w:t>
      </w:r>
      <w:proofErr w:type="spellStart"/>
      <w:r>
        <w:rPr>
          <w:rFonts w:eastAsia="Times-Roman"/>
          <w:color w:val="000000"/>
          <w:szCs w:val="28"/>
        </w:rPr>
        <w:t>хеша</w:t>
      </w:r>
      <w:proofErr w:type="spellEnd"/>
      <w:r>
        <w:rPr>
          <w:rFonts w:eastAsia="Times-Roman"/>
          <w:color w:val="000000"/>
          <w:szCs w:val="28"/>
        </w:rPr>
        <w:t xml:space="preserve"> должно быть достаточно дорогостоящей операцией чтобы усложнить перебор значений</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2) сложность подбора данных, для которых будет получен заданный </w:t>
      </w:r>
      <w:proofErr w:type="spellStart"/>
      <w:r w:rsidRPr="000643F1">
        <w:rPr>
          <w:rFonts w:eastAsia="Times-Roman"/>
          <w:color w:val="000000"/>
          <w:szCs w:val="28"/>
        </w:rPr>
        <w:t>хеш</w:t>
      </w:r>
      <w:proofErr w:type="spellEnd"/>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b/>
          <w:bCs/>
          <w:color w:val="000000"/>
          <w:szCs w:val="28"/>
        </w:rPr>
      </w:pPr>
      <w:r w:rsidRPr="000643F1">
        <w:rPr>
          <w:rFonts w:eastAsia="Times-Roman"/>
          <w:color w:val="000000"/>
          <w:szCs w:val="28"/>
        </w:rPr>
        <w:t>3) сложность поиска коллизий.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Преимуществом клеточных автоматов является их необратимость для большинства правил. Правило, порождающее наименьшее количество “райских садов”, является оптимальным, так как существует достаточно много состояний поля автомата, которые могут быть получены из начального состояния. При этом задача подбора значений исходного состояния, соответствующих имеющимся </w:t>
      </w:r>
      <w:r w:rsidRPr="000643F1">
        <w:rPr>
          <w:rFonts w:eastAsia="Times-Roman"/>
          <w:color w:val="000000"/>
          <w:szCs w:val="28"/>
        </w:rPr>
        <w:lastRenderedPageBreak/>
        <w:t>потомкам через несколько десятков итераций, является крайне трудной, в особенности для циклич</w:t>
      </w:r>
      <w:r>
        <w:rPr>
          <w:rFonts w:eastAsia="Times-Roman"/>
          <w:color w:val="000000"/>
          <w:szCs w:val="28"/>
        </w:rPr>
        <w:t>ны</w:t>
      </w:r>
      <w:r w:rsidRPr="000643F1">
        <w:rPr>
          <w:rFonts w:eastAsia="Times-Roman"/>
          <w:color w:val="000000"/>
          <w:szCs w:val="28"/>
        </w:rPr>
        <w:t>х клеточных автоматов, которые не сводятся через N итераций к тривиальным циклам.</w:t>
      </w:r>
    </w:p>
    <w:p w:rsidR="00BC17C3" w:rsidRPr="000643F1" w:rsidRDefault="00BC17C3" w:rsidP="00BC17C3">
      <w:pPr>
        <w:spacing w:line="360" w:lineRule="auto"/>
        <w:ind w:firstLineChars="257" w:firstLine="720"/>
        <w:contextualSpacing/>
        <w:rPr>
          <w:rFonts w:eastAsia="Times-Roman"/>
          <w:color w:val="000000"/>
          <w:szCs w:val="28"/>
        </w:rPr>
      </w:pPr>
    </w:p>
    <w:p w:rsidR="00BC17C3" w:rsidRDefault="00BC17C3" w:rsidP="00BC17C3">
      <w:pPr>
        <w:pStyle w:val="2"/>
        <w:spacing w:line="360" w:lineRule="auto"/>
      </w:pPr>
      <w:bookmarkStart w:id="23" w:name="_Toc484175803"/>
      <w:bookmarkStart w:id="24" w:name="_Toc503777183"/>
      <w:r w:rsidRPr="00B827F5">
        <w:t>1.3 Постановка задачи</w:t>
      </w:r>
      <w:bookmarkEnd w:id="23"/>
      <w:bookmarkEnd w:id="24"/>
    </w:p>
    <w:p w:rsidR="00BC17C3" w:rsidRPr="00B827F5" w:rsidRDefault="00BC17C3" w:rsidP="00BC17C3">
      <w:pPr>
        <w:spacing w:line="360" w:lineRule="auto"/>
      </w:pPr>
    </w:p>
    <w:p w:rsidR="00BC17C3" w:rsidRPr="000643F1" w:rsidRDefault="00BC17C3" w:rsidP="00BC17C3">
      <w:pPr>
        <w:spacing w:line="360" w:lineRule="auto"/>
        <w:rPr>
          <w:szCs w:val="28"/>
        </w:rPr>
      </w:pPr>
      <w:r w:rsidRPr="000643F1">
        <w:rPr>
          <w:szCs w:val="28"/>
        </w:rPr>
        <w:t>При исследовании клеточных автоматов возникают следующие задачи:</w:t>
      </w:r>
    </w:p>
    <w:p w:rsidR="00BC17C3" w:rsidRPr="000643F1" w:rsidRDefault="00BC17C3" w:rsidP="00BC17C3">
      <w:pPr>
        <w:pStyle w:val="a8"/>
        <w:numPr>
          <w:ilvl w:val="0"/>
          <w:numId w:val="31"/>
        </w:numPr>
        <w:spacing w:after="160" w:line="360" w:lineRule="auto"/>
        <w:ind w:left="0" w:firstLine="709"/>
        <w:rPr>
          <w:rFonts w:ascii="Times New Roman" w:hAnsi="Times New Roman"/>
          <w:sz w:val="28"/>
          <w:szCs w:val="28"/>
        </w:rPr>
      </w:pPr>
      <w:r w:rsidRPr="000643F1">
        <w:rPr>
          <w:rFonts w:ascii="Times New Roman" w:hAnsi="Times New Roman"/>
          <w:sz w:val="28"/>
          <w:szCs w:val="28"/>
        </w:rPr>
        <w:t xml:space="preserve">Поиск </w:t>
      </w:r>
      <w:r>
        <w:rPr>
          <w:rFonts w:ascii="Times New Roman" w:hAnsi="Times New Roman"/>
          <w:sz w:val="28"/>
          <w:szCs w:val="28"/>
        </w:rPr>
        <w:t>клеточного автомата</w:t>
      </w:r>
      <w:r w:rsidRPr="000643F1">
        <w:rPr>
          <w:rFonts w:ascii="Times New Roman" w:hAnsi="Times New Roman"/>
          <w:sz w:val="28"/>
          <w:szCs w:val="28"/>
        </w:rPr>
        <w:t xml:space="preserve"> заданного типа с требуемыми свойствами, то есть поиск таких параметров для поля и такого правила перехода, которые позволили бы решать поставленную перед автоматом задачу наиболее эффективно.</w:t>
      </w:r>
    </w:p>
    <w:p w:rsidR="00BC17C3" w:rsidRDefault="00BC17C3" w:rsidP="00BC17C3">
      <w:pPr>
        <w:pStyle w:val="a8"/>
        <w:numPr>
          <w:ilvl w:val="0"/>
          <w:numId w:val="31"/>
        </w:numPr>
        <w:spacing w:after="160" w:line="360" w:lineRule="auto"/>
        <w:ind w:left="0" w:firstLine="709"/>
        <w:rPr>
          <w:rFonts w:ascii="Times New Roman" w:hAnsi="Times New Roman"/>
          <w:sz w:val="28"/>
          <w:szCs w:val="28"/>
        </w:rPr>
      </w:pPr>
      <w:r w:rsidRPr="000643F1">
        <w:rPr>
          <w:rFonts w:ascii="Times New Roman" w:hAnsi="Times New Roman"/>
          <w:sz w:val="28"/>
          <w:szCs w:val="28"/>
        </w:rPr>
        <w:t xml:space="preserve">Исследование свойств заданного </w:t>
      </w:r>
      <w:r>
        <w:rPr>
          <w:rFonts w:ascii="Times New Roman" w:hAnsi="Times New Roman"/>
          <w:sz w:val="28"/>
          <w:szCs w:val="28"/>
        </w:rPr>
        <w:t>клеточного автомата</w:t>
      </w:r>
      <w:r w:rsidRPr="000643F1">
        <w:rPr>
          <w:rFonts w:ascii="Times New Roman" w:hAnsi="Times New Roman"/>
          <w:sz w:val="28"/>
          <w:szCs w:val="28"/>
        </w:rPr>
        <w:t xml:space="preserve"> на разных входных состояниях поля и в динамике: образование циклов, проверка существования эдемских садов, вырождение начальных конфигураций и так далее.</w:t>
      </w:r>
    </w:p>
    <w:p w:rsidR="00AF3009" w:rsidRDefault="0058023B" w:rsidP="0058023B">
      <w:pPr>
        <w:pStyle w:val="a8"/>
        <w:spacing w:after="160" w:line="360" w:lineRule="auto"/>
        <w:ind w:left="0"/>
        <w:rPr>
          <w:rFonts w:ascii="Times New Roman" w:hAnsi="Times New Roman"/>
          <w:sz w:val="28"/>
          <w:szCs w:val="28"/>
        </w:rPr>
      </w:pPr>
      <w:r>
        <w:rPr>
          <w:rFonts w:ascii="Times New Roman" w:hAnsi="Times New Roman"/>
          <w:sz w:val="28"/>
          <w:szCs w:val="28"/>
        </w:rPr>
        <w:t xml:space="preserve">При реализации клеточного автомата с заданными правилами </w:t>
      </w:r>
      <w:r w:rsidR="00B313DF">
        <w:rPr>
          <w:rFonts w:ascii="Times New Roman" w:hAnsi="Times New Roman"/>
          <w:sz w:val="28"/>
          <w:szCs w:val="28"/>
        </w:rPr>
        <w:t xml:space="preserve">для автоматизации исследовательских и бизнес-процессов </w:t>
      </w:r>
      <w:r>
        <w:rPr>
          <w:rFonts w:ascii="Times New Roman" w:hAnsi="Times New Roman"/>
          <w:sz w:val="28"/>
          <w:szCs w:val="28"/>
        </w:rPr>
        <w:t>возникают следующие задачи:</w:t>
      </w:r>
    </w:p>
    <w:p w:rsidR="0058023B" w:rsidRDefault="0058023B" w:rsidP="0058023B">
      <w:pPr>
        <w:pStyle w:val="a8"/>
        <w:numPr>
          <w:ilvl w:val="0"/>
          <w:numId w:val="33"/>
        </w:numPr>
        <w:spacing w:after="160" w:line="360" w:lineRule="auto"/>
        <w:ind w:left="0" w:firstLine="709"/>
        <w:rPr>
          <w:rFonts w:ascii="Times New Roman" w:hAnsi="Times New Roman"/>
          <w:sz w:val="28"/>
          <w:szCs w:val="28"/>
        </w:rPr>
      </w:pPr>
      <w:r>
        <w:rPr>
          <w:rFonts w:ascii="Times New Roman" w:hAnsi="Times New Roman"/>
          <w:sz w:val="28"/>
          <w:szCs w:val="28"/>
        </w:rPr>
        <w:t>Обеспечение высокой производительности реализации</w:t>
      </w:r>
      <w:r w:rsidR="00940D6C">
        <w:rPr>
          <w:rFonts w:ascii="Times New Roman" w:hAnsi="Times New Roman"/>
          <w:sz w:val="28"/>
          <w:szCs w:val="28"/>
        </w:rPr>
        <w:t xml:space="preserve"> КА.</w:t>
      </w:r>
    </w:p>
    <w:p w:rsidR="00940D6C" w:rsidRDefault="00940D6C" w:rsidP="0058023B">
      <w:pPr>
        <w:pStyle w:val="a8"/>
        <w:numPr>
          <w:ilvl w:val="0"/>
          <w:numId w:val="33"/>
        </w:numPr>
        <w:spacing w:after="160" w:line="360" w:lineRule="auto"/>
        <w:ind w:left="0" w:firstLine="709"/>
        <w:rPr>
          <w:rFonts w:ascii="Times New Roman" w:hAnsi="Times New Roman"/>
          <w:sz w:val="28"/>
          <w:szCs w:val="28"/>
        </w:rPr>
      </w:pPr>
      <w:r>
        <w:rPr>
          <w:rFonts w:ascii="Times New Roman" w:hAnsi="Times New Roman"/>
          <w:sz w:val="28"/>
          <w:szCs w:val="28"/>
        </w:rPr>
        <w:t>Простота и дешевизна внедрения реализации КА в исследовательский либо бизнес-процесс.</w:t>
      </w:r>
    </w:p>
    <w:p w:rsidR="00B313DF" w:rsidRPr="00B313DF" w:rsidRDefault="00940D6C" w:rsidP="00B313DF">
      <w:pPr>
        <w:pStyle w:val="a8"/>
        <w:spacing w:after="160" w:line="360" w:lineRule="auto"/>
        <w:ind w:left="0"/>
        <w:rPr>
          <w:rFonts w:ascii="Times New Roman" w:hAnsi="Times New Roman"/>
          <w:sz w:val="28"/>
          <w:szCs w:val="28"/>
        </w:rPr>
      </w:pPr>
      <w:r>
        <w:rPr>
          <w:rFonts w:ascii="Times New Roman" w:hAnsi="Times New Roman"/>
          <w:sz w:val="28"/>
          <w:szCs w:val="28"/>
        </w:rPr>
        <w:t>Таким образом,</w:t>
      </w:r>
      <w:r w:rsidR="00B313DF">
        <w:rPr>
          <w:rFonts w:ascii="Times New Roman" w:hAnsi="Times New Roman"/>
          <w:sz w:val="28"/>
          <w:szCs w:val="28"/>
        </w:rPr>
        <w:t xml:space="preserve"> требования к средствам реализации КА</w:t>
      </w:r>
      <w:r>
        <w:rPr>
          <w:rFonts w:ascii="Times New Roman" w:hAnsi="Times New Roman"/>
          <w:sz w:val="28"/>
          <w:szCs w:val="28"/>
        </w:rPr>
        <w:t xml:space="preserve"> </w:t>
      </w:r>
      <w:r w:rsidR="00B313DF">
        <w:rPr>
          <w:rFonts w:ascii="Times New Roman" w:hAnsi="Times New Roman"/>
          <w:sz w:val="28"/>
          <w:szCs w:val="28"/>
        </w:rPr>
        <w:t>вытекают и</w:t>
      </w:r>
      <w:r w:rsidR="0058023B">
        <w:rPr>
          <w:rFonts w:ascii="Times New Roman" w:hAnsi="Times New Roman"/>
          <w:sz w:val="28"/>
          <w:szCs w:val="28"/>
        </w:rPr>
        <w:t xml:space="preserve">з </w:t>
      </w:r>
      <w:r w:rsidR="00B313DF">
        <w:rPr>
          <w:rFonts w:ascii="Times New Roman" w:hAnsi="Times New Roman"/>
          <w:sz w:val="28"/>
          <w:szCs w:val="28"/>
        </w:rPr>
        <w:t xml:space="preserve">типа задачи (анализ или автоматизация) и соответствующих факторов. Далее рассмотрим, как различные средства реализации КА </w:t>
      </w:r>
      <w:r w:rsidR="00FB1DB8">
        <w:rPr>
          <w:rFonts w:ascii="Times New Roman" w:hAnsi="Times New Roman"/>
          <w:sz w:val="28"/>
          <w:szCs w:val="28"/>
        </w:rPr>
        <w:t>удовлетворяют тем или иным требованиям.</w:t>
      </w:r>
    </w:p>
    <w:p w:rsidR="007C05C6" w:rsidRDefault="007C05C6" w:rsidP="00272E1F">
      <w:pPr>
        <w:pStyle w:val="1"/>
      </w:pPr>
      <w:bookmarkStart w:id="25" w:name="_Toc503777184"/>
      <w:r w:rsidRPr="006420E3">
        <w:lastRenderedPageBreak/>
        <w:t>Глава 2</w:t>
      </w:r>
      <w:r w:rsidRPr="006420E3">
        <w:br/>
      </w:r>
      <w:bookmarkEnd w:id="16"/>
      <w:bookmarkEnd w:id="17"/>
      <w:bookmarkEnd w:id="18"/>
      <w:r w:rsidR="00FB1DB8">
        <w:t>средства реализации клеточных автоматов</w:t>
      </w:r>
      <w:bookmarkEnd w:id="25"/>
    </w:p>
    <w:p w:rsidR="00C6044B" w:rsidRPr="00C6044B" w:rsidRDefault="00C6044B" w:rsidP="00C6044B">
      <w:pPr>
        <w:pStyle w:val="a0"/>
      </w:pPr>
      <w:r>
        <w:t xml:space="preserve">В зависимости от требований задачи может быть </w:t>
      </w:r>
      <w:r w:rsidR="00583ED8">
        <w:t>уместно</w:t>
      </w:r>
      <w:r>
        <w:t xml:space="preserve"> использовать аппаратные</w:t>
      </w:r>
      <w:r w:rsidR="00583ED8">
        <w:t xml:space="preserve"> либо</w:t>
      </w:r>
      <w:r>
        <w:t xml:space="preserve"> программные средства реализации</w:t>
      </w:r>
      <w:r w:rsidR="00583ED8">
        <w:t xml:space="preserve"> клеточных автоматов</w:t>
      </w:r>
      <w:r>
        <w:t>.</w:t>
      </w:r>
      <w:r w:rsidR="00583ED8">
        <w:t xml:space="preserve"> К аппаратным средствам относятся аппаратные и аппаратно-программные системы, которые выполняют поставленную перед КА задачу на некотором устройстве, к разработке которого и сводится задача реализации. К программным средствам относятся существующие математические платформы, языки программирования и библиотеки, позволяющие реализовать </w:t>
      </w:r>
      <w:r w:rsidR="00312AFE">
        <w:t xml:space="preserve">требуемый </w:t>
      </w:r>
      <w:r w:rsidR="00583ED8">
        <w:t>КА</w:t>
      </w:r>
      <w:r w:rsidR="00312AFE">
        <w:t>, который будет выполняться под управлением некоторой операционной системы.</w:t>
      </w:r>
    </w:p>
    <w:p w:rsidR="007C05C6" w:rsidRPr="00FB1DB8" w:rsidRDefault="007C05C6" w:rsidP="00272E1F">
      <w:pPr>
        <w:pStyle w:val="2"/>
      </w:pPr>
      <w:bookmarkStart w:id="26" w:name="_Toc2624026"/>
      <w:bookmarkStart w:id="27" w:name="_Toc2631121"/>
      <w:bookmarkStart w:id="28" w:name="_Toc2631179"/>
      <w:bookmarkStart w:id="29" w:name="_Toc503777185"/>
      <w:r w:rsidRPr="006420E3">
        <w:t xml:space="preserve">2.1 </w:t>
      </w:r>
      <w:bookmarkEnd w:id="26"/>
      <w:bookmarkEnd w:id="27"/>
      <w:bookmarkEnd w:id="28"/>
      <w:r w:rsidR="00FB1DB8">
        <w:t>Аппаратные средства реализации</w:t>
      </w:r>
      <w:bookmarkEnd w:id="29"/>
    </w:p>
    <w:p w:rsidR="00BB070B" w:rsidRDefault="00FB1DB8" w:rsidP="00426A96">
      <w:pPr>
        <w:rPr>
          <w:noProof/>
          <w:lang w:eastAsia="ru-RU"/>
        </w:rPr>
      </w:pPr>
      <w:r>
        <w:rPr>
          <w:noProof/>
          <w:lang w:eastAsia="ru-RU"/>
        </w:rPr>
        <w:t>К аппаратным средствам и подходам реализации КА можно отнести реализации на микроконтроллере</w:t>
      </w:r>
      <w:r w:rsidR="00426A96">
        <w:rPr>
          <w:noProof/>
          <w:lang w:eastAsia="ru-RU"/>
        </w:rPr>
        <w:t xml:space="preserve"> (МК)</w:t>
      </w:r>
      <w:r>
        <w:rPr>
          <w:noProof/>
          <w:lang w:eastAsia="ru-RU"/>
        </w:rPr>
        <w:t xml:space="preserve"> и на ПЛИС.</w:t>
      </w:r>
    </w:p>
    <w:p w:rsidR="00C6044B" w:rsidRDefault="00C6044B" w:rsidP="00426A96">
      <w:pPr>
        <w:rPr>
          <w:noProof/>
          <w:lang w:eastAsia="ru-RU"/>
        </w:rPr>
      </w:pPr>
      <w:r>
        <w:rPr>
          <w:noProof/>
          <w:lang w:eastAsia="ru-RU"/>
        </w:rPr>
        <w:t xml:space="preserve">В случае разработки для ПЛИС мы реализуем клеточный автомат, как массив конечных автоматов, </w:t>
      </w:r>
      <w:r w:rsidR="005A7F06">
        <w:rPr>
          <w:noProof/>
          <w:lang w:eastAsia="ru-RU"/>
        </w:rPr>
        <w:t xml:space="preserve">каждый из </w:t>
      </w:r>
      <w:r>
        <w:rPr>
          <w:noProof/>
          <w:lang w:eastAsia="ru-RU"/>
        </w:rPr>
        <w:t>которы</w:t>
      </w:r>
      <w:r w:rsidR="005A7F06">
        <w:rPr>
          <w:noProof/>
          <w:lang w:eastAsia="ru-RU"/>
        </w:rPr>
        <w:t>х</w:t>
      </w:r>
      <w:r>
        <w:rPr>
          <w:noProof/>
          <w:lang w:eastAsia="ru-RU"/>
        </w:rPr>
        <w:t xml:space="preserve"> размещаются на ПЛИС </w:t>
      </w:r>
      <w:r w:rsidR="005A7F06">
        <w:rPr>
          <w:noProof/>
          <w:lang w:eastAsia="ru-RU"/>
        </w:rPr>
        <w:t>и выполняют переходы параллельно по тактам</w:t>
      </w:r>
      <w:r>
        <w:rPr>
          <w:noProof/>
          <w:lang w:eastAsia="ru-RU"/>
        </w:rPr>
        <w:t>.</w:t>
      </w:r>
    </w:p>
    <w:p w:rsidR="00BB070B" w:rsidRDefault="00426A96" w:rsidP="00426A96">
      <w:pPr>
        <w:rPr>
          <w:noProof/>
          <w:lang w:eastAsia="ru-RU"/>
        </w:rPr>
      </w:pPr>
      <w:r>
        <w:rPr>
          <w:noProof/>
          <w:lang w:eastAsia="ru-RU"/>
        </w:rPr>
        <w:t>Преимуществом реализации на ПЛИС является возможность нативного обеспечения свойств параллельности и локальности (для одно и двумерных КА), за счет практически одновременного пересчета значений отдельных клеток, что значительно повышает производительность. Однако реализация многомерных (3 и более) КА требует проведения планеризации, что не всегда приводит к эффективному решению на ПЛИС, поскольку обеспечивать локальность приходится через дополнительные связи.</w:t>
      </w:r>
    </w:p>
    <w:p w:rsidR="00BB070B" w:rsidRDefault="00426A96" w:rsidP="00426A96">
      <w:pPr>
        <w:rPr>
          <w:noProof/>
          <w:lang w:eastAsia="ru-RU"/>
        </w:rPr>
      </w:pPr>
      <w:r>
        <w:rPr>
          <w:noProof/>
          <w:lang w:eastAsia="ru-RU"/>
        </w:rPr>
        <w:t xml:space="preserve">Реализация КА на МК </w:t>
      </w:r>
      <w:r w:rsidR="00374CAE">
        <w:rPr>
          <w:noProof/>
          <w:lang w:eastAsia="ru-RU"/>
        </w:rPr>
        <w:t>также обладает достаточно высоким быстродействием по сравнению с программными реализациями, однако распараллелить вычисление значений ячеек на каждом шаге практически невозможно.</w:t>
      </w:r>
    </w:p>
    <w:p w:rsidR="005A7F06" w:rsidRPr="00583ED8" w:rsidRDefault="00583ED8" w:rsidP="00426A96">
      <w:pPr>
        <w:rPr>
          <w:noProof/>
          <w:lang w:eastAsia="ru-RU"/>
        </w:rPr>
      </w:pPr>
      <w:r>
        <w:rPr>
          <w:noProof/>
          <w:lang w:eastAsia="ru-RU"/>
        </w:rPr>
        <w:t>Для задачи генерации случайных битовых последовательностей о</w:t>
      </w:r>
      <w:r w:rsidR="005A7F06">
        <w:rPr>
          <w:noProof/>
          <w:lang w:eastAsia="ru-RU"/>
        </w:rPr>
        <w:t>бщим преимуществом обоих подходов является возможность эффективного использования некоторого физического генератора (</w:t>
      </w:r>
      <w:r>
        <w:rPr>
          <w:noProof/>
          <w:lang w:eastAsia="ru-RU"/>
        </w:rPr>
        <w:t xml:space="preserve">так называемого </w:t>
      </w:r>
      <w:r w:rsidR="005A7F06" w:rsidRPr="00583ED8">
        <w:rPr>
          <w:i/>
          <w:noProof/>
          <w:lang w:eastAsia="ru-RU"/>
        </w:rPr>
        <w:t xml:space="preserve">источника </w:t>
      </w:r>
      <w:r w:rsidRPr="00583ED8">
        <w:rPr>
          <w:i/>
          <w:noProof/>
          <w:lang w:eastAsia="ru-RU"/>
        </w:rPr>
        <w:t>энтропии</w:t>
      </w:r>
      <w:r w:rsidR="005A7F06">
        <w:rPr>
          <w:noProof/>
          <w:lang w:eastAsia="ru-RU"/>
        </w:rPr>
        <w:t xml:space="preserve">) случайных величин для коррекции начальных данных. Например, </w:t>
      </w:r>
      <w:r>
        <w:rPr>
          <w:noProof/>
          <w:lang w:eastAsia="ru-RU"/>
        </w:rPr>
        <w:lastRenderedPageBreak/>
        <w:t xml:space="preserve">тепловой шум в </w:t>
      </w:r>
      <w:r w:rsidRPr="00583ED8">
        <w:rPr>
          <w:noProof/>
          <w:lang w:eastAsia="ru-RU"/>
        </w:rPr>
        <w:t>в полупроводниках, обусловленный тепловым движением атомов, является самым распространенным источником случайных чисел, например при генерации ключей в SMART-картах.</w:t>
      </w:r>
      <w:r>
        <w:rPr>
          <w:noProof/>
          <w:lang w:eastAsia="ru-RU"/>
        </w:rPr>
        <w:t xml:space="preserve"> В общем случае, данные из такого источника выбираются каждые </w:t>
      </w:r>
      <w:r>
        <w:rPr>
          <w:noProof/>
          <w:lang w:val="en-US" w:eastAsia="ru-RU"/>
        </w:rPr>
        <w:t>N</w:t>
      </w:r>
      <w:r w:rsidRPr="00583ED8">
        <w:rPr>
          <w:noProof/>
          <w:lang w:eastAsia="ru-RU"/>
        </w:rPr>
        <w:t xml:space="preserve"> </w:t>
      </w:r>
      <w:r>
        <w:rPr>
          <w:noProof/>
          <w:lang w:eastAsia="ru-RU"/>
        </w:rPr>
        <w:t>тактов и используются могут быть использованы для построения начального состояния автомата.</w:t>
      </w:r>
    </w:p>
    <w:p w:rsidR="00426A96" w:rsidRPr="00857C9A" w:rsidRDefault="00374CAE" w:rsidP="00426A96">
      <w:pPr>
        <w:rPr>
          <w:noProof/>
          <w:lang w:eastAsia="ru-RU"/>
        </w:rPr>
      </w:pPr>
      <w:r>
        <w:rPr>
          <w:noProof/>
          <w:lang w:eastAsia="ru-RU"/>
        </w:rPr>
        <w:t>Однако для обоих подходов минусом как разработки, так и производства программно-аппаратных средств, является достаточно высокая сложность</w:t>
      </w:r>
      <w:r w:rsidR="00312AFE">
        <w:rPr>
          <w:noProof/>
          <w:lang w:eastAsia="ru-RU"/>
        </w:rPr>
        <w:t>,</w:t>
      </w:r>
      <w:r>
        <w:rPr>
          <w:noProof/>
          <w:lang w:eastAsia="ru-RU"/>
        </w:rPr>
        <w:t xml:space="preserve"> стоимость этих процессов</w:t>
      </w:r>
      <w:r w:rsidR="00312AFE">
        <w:rPr>
          <w:noProof/>
          <w:lang w:eastAsia="ru-RU"/>
        </w:rPr>
        <w:t>, а также низкая гибкость при внесении изменений.</w:t>
      </w:r>
    </w:p>
    <w:p w:rsidR="007C05C6" w:rsidRPr="00F66053" w:rsidRDefault="007C05C6" w:rsidP="00272E1F">
      <w:pPr>
        <w:pStyle w:val="2"/>
        <w:rPr>
          <w:lang w:eastAsia="ru-RU"/>
        </w:rPr>
      </w:pPr>
      <w:bookmarkStart w:id="30" w:name="_Toc405741986"/>
      <w:bookmarkStart w:id="31" w:name="_Toc503777186"/>
      <w:r>
        <w:t>2.2</w:t>
      </w:r>
      <w:r w:rsidRPr="006420E3">
        <w:t xml:space="preserve"> </w:t>
      </w:r>
      <w:bookmarkEnd w:id="30"/>
      <w:r w:rsidR="00FB1DB8">
        <w:rPr>
          <w:lang w:eastAsia="ru-RU"/>
        </w:rPr>
        <w:t xml:space="preserve">Программные </w:t>
      </w:r>
      <w:r w:rsidR="00FB1DB8">
        <w:t>средства реализации</w:t>
      </w:r>
      <w:bookmarkEnd w:id="31"/>
    </w:p>
    <w:p w:rsidR="007C05C6" w:rsidRDefault="00BB070B" w:rsidP="00FB1DB8">
      <w:pPr>
        <w:rPr>
          <w:szCs w:val="28"/>
        </w:rPr>
      </w:pPr>
      <w:r>
        <w:rPr>
          <w:szCs w:val="28"/>
        </w:rPr>
        <w:t xml:space="preserve">Отличительной чертой программных средств реализации является широчайший спектр различных </w:t>
      </w:r>
      <w:r w:rsidR="0076586F">
        <w:rPr>
          <w:szCs w:val="28"/>
        </w:rPr>
        <w:t xml:space="preserve">существующих математических пакетов и интерпретаторов, которые поддерживают работу с клеточными автоматами с одной стороны, и множество компилируемых и интерпретируемых языков, на которых можно </w:t>
      </w:r>
      <w:r w:rsidR="00851F12">
        <w:rPr>
          <w:szCs w:val="28"/>
        </w:rPr>
        <w:t>самостоятельно реализовать КА – с другой.</w:t>
      </w:r>
    </w:p>
    <w:p w:rsidR="00851F12" w:rsidRDefault="00851F12" w:rsidP="00FB1DB8">
      <w:pPr>
        <w:rPr>
          <w:szCs w:val="28"/>
        </w:rPr>
      </w:pPr>
      <w:r>
        <w:rPr>
          <w:szCs w:val="28"/>
        </w:rPr>
        <w:t>Пакет</w:t>
      </w:r>
      <w:r w:rsidRPr="00851F12">
        <w:rPr>
          <w:szCs w:val="28"/>
        </w:rPr>
        <w:t xml:space="preserve"> </w:t>
      </w:r>
      <w:r w:rsidRPr="00851F12">
        <w:rPr>
          <w:i/>
          <w:szCs w:val="28"/>
          <w:lang w:val="en-US"/>
        </w:rPr>
        <w:t>CAME</w:t>
      </w:r>
      <w:r w:rsidRPr="00851F12">
        <w:rPr>
          <w:i/>
          <w:szCs w:val="28"/>
        </w:rPr>
        <w:t>&amp;</w:t>
      </w:r>
      <w:r w:rsidRPr="00851F12">
        <w:rPr>
          <w:i/>
          <w:szCs w:val="28"/>
          <w:lang w:val="en-US"/>
        </w:rPr>
        <w:t>L</w:t>
      </w:r>
      <w:r w:rsidRPr="00851F12">
        <w:rPr>
          <w:szCs w:val="28"/>
        </w:rPr>
        <w:t xml:space="preserve"> (</w:t>
      </w:r>
      <w:r w:rsidRPr="00851F12">
        <w:rPr>
          <w:szCs w:val="28"/>
          <w:lang w:val="en-US"/>
        </w:rPr>
        <w:t>Cellular</w:t>
      </w:r>
      <w:r w:rsidRPr="00851F12">
        <w:rPr>
          <w:szCs w:val="28"/>
        </w:rPr>
        <w:t xml:space="preserve"> </w:t>
      </w:r>
      <w:r w:rsidRPr="00851F12">
        <w:rPr>
          <w:szCs w:val="28"/>
          <w:lang w:val="en-US"/>
        </w:rPr>
        <w:t>Automata</w:t>
      </w:r>
      <w:r w:rsidRPr="00851F12">
        <w:rPr>
          <w:szCs w:val="28"/>
        </w:rPr>
        <w:t xml:space="preserve"> </w:t>
      </w:r>
      <w:r w:rsidRPr="00851F12">
        <w:rPr>
          <w:szCs w:val="28"/>
          <w:lang w:val="en-US"/>
        </w:rPr>
        <w:t>Modeling</w:t>
      </w:r>
      <w:r w:rsidRPr="00851F12">
        <w:rPr>
          <w:szCs w:val="28"/>
        </w:rPr>
        <w:t xml:space="preserve"> </w:t>
      </w:r>
      <w:r w:rsidRPr="00851F12">
        <w:rPr>
          <w:szCs w:val="28"/>
          <w:lang w:val="en-US"/>
        </w:rPr>
        <w:t>Environment</w:t>
      </w:r>
      <w:r w:rsidRPr="00851F12">
        <w:rPr>
          <w:szCs w:val="28"/>
        </w:rPr>
        <w:t xml:space="preserve"> &amp; </w:t>
      </w:r>
      <w:r w:rsidRPr="00851F12">
        <w:rPr>
          <w:szCs w:val="28"/>
          <w:lang w:val="en-US"/>
        </w:rPr>
        <w:t>Library</w:t>
      </w:r>
      <w:r w:rsidRPr="00851F12">
        <w:rPr>
          <w:szCs w:val="28"/>
        </w:rPr>
        <w:t xml:space="preserve">) – </w:t>
      </w:r>
      <w:r>
        <w:rPr>
          <w:szCs w:val="28"/>
        </w:rPr>
        <w:t>программное</w:t>
      </w:r>
      <w:r w:rsidRPr="00851F12">
        <w:rPr>
          <w:szCs w:val="28"/>
        </w:rPr>
        <w:t xml:space="preserve"> </w:t>
      </w:r>
      <w:r>
        <w:rPr>
          <w:szCs w:val="28"/>
        </w:rPr>
        <w:t>средство</w:t>
      </w:r>
      <w:r w:rsidRPr="00851F12">
        <w:rPr>
          <w:szCs w:val="28"/>
        </w:rPr>
        <w:t xml:space="preserve">, </w:t>
      </w:r>
      <w:r>
        <w:rPr>
          <w:szCs w:val="28"/>
        </w:rPr>
        <w:t>предназначенное</w:t>
      </w:r>
      <w:r w:rsidRPr="00851F12">
        <w:rPr>
          <w:szCs w:val="28"/>
        </w:rPr>
        <w:t xml:space="preserve"> </w:t>
      </w:r>
      <w:r>
        <w:rPr>
          <w:szCs w:val="28"/>
        </w:rPr>
        <w:t xml:space="preserve">для анализа КА. В списке основных функций – мультипроцессорные и кластерные вычисления, возможность использовать различные языки для описаний правил КА, возможность задавать произвольные конфигурации полей </w:t>
      </w:r>
      <w:r w:rsidR="00681491">
        <w:rPr>
          <w:szCs w:val="28"/>
        </w:rPr>
        <w:t>КА и многое другое.</w:t>
      </w:r>
    </w:p>
    <w:p w:rsidR="00681491" w:rsidRDefault="00681491" w:rsidP="00FB1DB8">
      <w:pPr>
        <w:rPr>
          <w:szCs w:val="28"/>
        </w:rPr>
      </w:pPr>
      <w:r>
        <w:rPr>
          <w:szCs w:val="28"/>
        </w:rPr>
        <w:t xml:space="preserve">Пакет </w:t>
      </w:r>
      <w:r w:rsidRPr="00681491">
        <w:rPr>
          <w:i/>
          <w:szCs w:val="28"/>
          <w:lang w:val="en-US"/>
        </w:rPr>
        <w:t>Mathematica</w:t>
      </w:r>
      <w:r w:rsidRPr="00681491">
        <w:rPr>
          <w:szCs w:val="28"/>
        </w:rPr>
        <w:t xml:space="preserve"> </w:t>
      </w:r>
      <w:r>
        <w:rPr>
          <w:szCs w:val="28"/>
        </w:rPr>
        <w:t xml:space="preserve">имеет в себе встроенную функцию </w:t>
      </w:r>
      <w:proofErr w:type="spellStart"/>
      <w:r w:rsidRPr="00C6044B">
        <w:rPr>
          <w:i/>
          <w:szCs w:val="28"/>
          <w:lang w:val="en-US"/>
        </w:rPr>
        <w:t>CellularAutomata</w:t>
      </w:r>
      <w:proofErr w:type="spellEnd"/>
      <w:r>
        <w:rPr>
          <w:szCs w:val="28"/>
        </w:rPr>
        <w:t>, которая позволяет задавать произвольный простейший КА.</w:t>
      </w:r>
    </w:p>
    <w:p w:rsidR="00312AFE" w:rsidRPr="00312AFE" w:rsidRDefault="00312AFE" w:rsidP="00FB1DB8">
      <w:pPr>
        <w:rPr>
          <w:szCs w:val="28"/>
        </w:rPr>
      </w:pPr>
      <w:r>
        <w:rPr>
          <w:szCs w:val="28"/>
        </w:rPr>
        <w:t xml:space="preserve">Для реализации КА также можно использовать любой язык высокого уровня, такой как </w:t>
      </w:r>
      <w:r>
        <w:rPr>
          <w:szCs w:val="28"/>
          <w:lang w:val="en-US"/>
        </w:rPr>
        <w:t>C</w:t>
      </w:r>
      <w:r w:rsidRPr="00312AFE">
        <w:rPr>
          <w:szCs w:val="28"/>
        </w:rPr>
        <w:t xml:space="preserve">++, </w:t>
      </w:r>
      <w:r>
        <w:rPr>
          <w:szCs w:val="28"/>
          <w:lang w:val="en-US"/>
        </w:rPr>
        <w:t>Java</w:t>
      </w:r>
      <w:r w:rsidRPr="00312AFE">
        <w:rPr>
          <w:szCs w:val="28"/>
        </w:rPr>
        <w:t xml:space="preserve">, </w:t>
      </w:r>
      <w:r>
        <w:rPr>
          <w:szCs w:val="28"/>
          <w:lang w:val="en-US"/>
        </w:rPr>
        <w:t>Python</w:t>
      </w:r>
      <w:r w:rsidRPr="00312AFE">
        <w:rPr>
          <w:szCs w:val="28"/>
        </w:rPr>
        <w:t xml:space="preserve">, </w:t>
      </w:r>
      <w:r>
        <w:rPr>
          <w:szCs w:val="28"/>
          <w:lang w:val="en-US"/>
        </w:rPr>
        <w:t>Go</w:t>
      </w:r>
      <w:r w:rsidRPr="00312AFE">
        <w:rPr>
          <w:szCs w:val="28"/>
        </w:rPr>
        <w:t xml:space="preserve"> </w:t>
      </w:r>
      <w:r>
        <w:rPr>
          <w:szCs w:val="28"/>
        </w:rPr>
        <w:t>или любой другой. С учётом требований к задачам можно выбрать наиболее подходящий язык и технологии. Такой подход даёт огромное преимущество, за счёт очень высокой гибкости при создании КА и возможности параметризовать вызов метода либо программы/скрипта для задания дополнительных свойств КА для решения конкретной задачи.</w:t>
      </w:r>
    </w:p>
    <w:p w:rsidR="00681491" w:rsidRDefault="00681491" w:rsidP="00FB1DB8">
      <w:pPr>
        <w:rPr>
          <w:szCs w:val="28"/>
        </w:rPr>
      </w:pPr>
      <w:r>
        <w:rPr>
          <w:szCs w:val="28"/>
        </w:rPr>
        <w:t>Очевидно, что КА может быть реализован на практически любом языке, а значит предпочтение может быть отдано только исходя из требований производительности и решаемой задачи.</w:t>
      </w:r>
    </w:p>
    <w:p w:rsidR="00312AFE" w:rsidRPr="00681491" w:rsidRDefault="00312AFE" w:rsidP="00FB1DB8">
      <w:pPr>
        <w:rPr>
          <w:szCs w:val="28"/>
        </w:rPr>
      </w:pPr>
      <w:r>
        <w:rPr>
          <w:szCs w:val="28"/>
        </w:rPr>
        <w:t xml:space="preserve">Очевидным недостатком программной реализации является скорость генерации, существенно уступающая аппаратным средствам. </w:t>
      </w:r>
    </w:p>
    <w:p w:rsidR="007C05C6" w:rsidRPr="006420E3" w:rsidRDefault="007C05C6" w:rsidP="00272E1F">
      <w:pPr>
        <w:pStyle w:val="1"/>
      </w:pPr>
      <w:bookmarkStart w:id="32" w:name="_Toc2624035"/>
      <w:bookmarkStart w:id="33" w:name="_Toc2631130"/>
      <w:bookmarkStart w:id="34" w:name="_Toc2631186"/>
      <w:bookmarkStart w:id="35" w:name="_Toc503777187"/>
      <w:r w:rsidRPr="006420E3">
        <w:lastRenderedPageBreak/>
        <w:t>Заключение</w:t>
      </w:r>
      <w:bookmarkEnd w:id="35"/>
    </w:p>
    <w:p w:rsidR="007C05C6" w:rsidRDefault="00C12FB4" w:rsidP="00A92632">
      <w:r>
        <w:t xml:space="preserve">В результате </w:t>
      </w:r>
      <w:r w:rsidR="00F3464F">
        <w:t>рассмотрения существующих программных и аппаратных средств и подходов можно сделать вывод о том, что для анализа удобнее и дешевле использовать программные средства симуляции КА. Применение же аппаратных реализаций КА может быть обосновано только при условии высоких требований к быстродействию реализации.</w:t>
      </w:r>
    </w:p>
    <w:p w:rsidR="00F3464F" w:rsidRDefault="00F3464F" w:rsidP="00A92632">
      <w:r>
        <w:t xml:space="preserve">Для задач автоматизированного анализа можно использовать как специальное ПО (такое как пакет </w:t>
      </w:r>
      <w:r w:rsidRPr="00851F12">
        <w:rPr>
          <w:i/>
          <w:szCs w:val="28"/>
          <w:lang w:val="en-US"/>
        </w:rPr>
        <w:t>CAME</w:t>
      </w:r>
      <w:r w:rsidRPr="00851F12">
        <w:rPr>
          <w:i/>
          <w:szCs w:val="28"/>
        </w:rPr>
        <w:t>&amp;</w:t>
      </w:r>
      <w:r w:rsidRPr="00851F12">
        <w:rPr>
          <w:i/>
          <w:szCs w:val="28"/>
          <w:lang w:val="en-US"/>
        </w:rPr>
        <w:t>L</w:t>
      </w:r>
      <w:r>
        <w:t>), так и самостоятельно разработанные скрипты, симулирующие работу КА и отслеживающие статические и динамические параметры выходных данных.</w:t>
      </w:r>
    </w:p>
    <w:p w:rsidR="00F3464F" w:rsidRPr="00F3464F" w:rsidRDefault="00F3464F" w:rsidP="00F3464F">
      <w:r>
        <w:t xml:space="preserve">Для решения задачи </w:t>
      </w:r>
      <w:r w:rsidR="00D030AE">
        <w:t xml:space="preserve">поиска и </w:t>
      </w:r>
      <w:r>
        <w:t xml:space="preserve">анализа КА, реализующего генератор псевдослучайных чисел, принято решение использовать </w:t>
      </w:r>
      <w:r w:rsidR="00D030AE">
        <w:t>программные средства реализации</w:t>
      </w:r>
      <w:r w:rsidRPr="00F3464F">
        <w:t>.</w:t>
      </w:r>
      <w:r>
        <w:t xml:space="preserve"> Выбор средства для реализации </w:t>
      </w:r>
      <w:r w:rsidR="007116B9">
        <w:t xml:space="preserve">полученного </w:t>
      </w:r>
      <w:r>
        <w:t>КА следует делать исходя из свойств полученного клеточного автомата</w:t>
      </w:r>
      <w:r w:rsidR="007116B9">
        <w:t xml:space="preserve"> и обзора его наиболее вероятных приложений</w:t>
      </w:r>
      <w:r>
        <w:t>.</w:t>
      </w:r>
    </w:p>
    <w:p w:rsidR="007C05C6" w:rsidRPr="006420E3" w:rsidRDefault="007C05C6" w:rsidP="00272E1F">
      <w:pPr>
        <w:pStyle w:val="1"/>
      </w:pPr>
      <w:bookmarkStart w:id="36" w:name="_Toc503777188"/>
      <w:r w:rsidRPr="006420E3">
        <w:lastRenderedPageBreak/>
        <w:t>Библиографический список</w:t>
      </w:r>
      <w:bookmarkEnd w:id="32"/>
      <w:bookmarkEnd w:id="33"/>
      <w:bookmarkEnd w:id="34"/>
      <w:bookmarkEnd w:id="36"/>
    </w:p>
    <w:p w:rsidR="00E817D6" w:rsidRDefault="00E817D6" w:rsidP="00E817D6">
      <w:pPr>
        <w:widowControl w:val="0"/>
        <w:numPr>
          <w:ilvl w:val="0"/>
          <w:numId w:val="34"/>
        </w:numPr>
        <w:spacing w:line="360" w:lineRule="auto"/>
        <w:ind w:firstLineChars="257" w:firstLine="720"/>
        <w:contextualSpacing/>
        <w:rPr>
          <w:szCs w:val="28"/>
        </w:rPr>
      </w:pPr>
      <w:r w:rsidRPr="000643F1">
        <w:rPr>
          <w:szCs w:val="28"/>
        </w:rPr>
        <w:t>Котов, Матвей. Немного о клеточных автоматах [Интернет] / М. Котов. – Электрон. текстовые дан., 2013. – Режим доступа: http://habrahabr.ru/post/168291/, свободный.</w:t>
      </w:r>
    </w:p>
    <w:p w:rsidR="00E817D6" w:rsidRPr="00102372" w:rsidRDefault="00E817D6" w:rsidP="00E817D6">
      <w:pPr>
        <w:widowControl w:val="0"/>
        <w:numPr>
          <w:ilvl w:val="0"/>
          <w:numId w:val="34"/>
        </w:numPr>
        <w:spacing w:line="360" w:lineRule="auto"/>
        <w:ind w:firstLine="720"/>
        <w:contextualSpacing/>
        <w:rPr>
          <w:szCs w:val="28"/>
          <w:lang w:val="en-US"/>
        </w:rPr>
      </w:pPr>
      <w:proofErr w:type="spellStart"/>
      <w:r w:rsidRPr="00102372">
        <w:rPr>
          <w:szCs w:val="28"/>
          <w:lang w:val="en-US"/>
        </w:rPr>
        <w:t>A.</w:t>
      </w:r>
      <w:proofErr w:type="gramStart"/>
      <w:r w:rsidRPr="00102372">
        <w:rPr>
          <w:szCs w:val="28"/>
          <w:lang w:val="en-US"/>
        </w:rPr>
        <w:t>G.Hoekstra</w:t>
      </w:r>
      <w:proofErr w:type="spellEnd"/>
      <w:proofErr w:type="gramEnd"/>
      <w:r w:rsidRPr="00102372">
        <w:rPr>
          <w:szCs w:val="28"/>
          <w:lang w:val="en-US"/>
        </w:rPr>
        <w:t xml:space="preserve">, </w:t>
      </w:r>
      <w:proofErr w:type="spellStart"/>
      <w:r w:rsidRPr="00102372">
        <w:rPr>
          <w:szCs w:val="28"/>
          <w:lang w:val="en-US"/>
        </w:rPr>
        <w:t>J.Kroc</w:t>
      </w:r>
      <w:proofErr w:type="spellEnd"/>
      <w:r w:rsidRPr="00102372">
        <w:rPr>
          <w:szCs w:val="28"/>
          <w:lang w:val="en-US"/>
        </w:rPr>
        <w:t xml:space="preserve">, </w:t>
      </w:r>
      <w:proofErr w:type="spellStart"/>
      <w:r w:rsidRPr="00102372">
        <w:rPr>
          <w:szCs w:val="28"/>
          <w:lang w:val="en-US"/>
        </w:rPr>
        <w:t>P.Sloot</w:t>
      </w:r>
      <w:proofErr w:type="spellEnd"/>
      <w:r w:rsidRPr="00102372">
        <w:rPr>
          <w:szCs w:val="28"/>
          <w:lang w:val="en-US"/>
        </w:rPr>
        <w:t>. Simulating compl</w:t>
      </w:r>
      <w:r>
        <w:rPr>
          <w:szCs w:val="28"/>
          <w:lang w:val="en-US"/>
        </w:rPr>
        <w:t>ex systems by cellular automata –</w:t>
      </w:r>
      <w:r w:rsidRPr="00102372">
        <w:rPr>
          <w:szCs w:val="28"/>
          <w:lang w:val="en-US"/>
        </w:rPr>
        <w:t xml:space="preserve"> Springer, 2010.</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szCs w:val="28"/>
          <w:lang w:val="en-US"/>
        </w:rPr>
        <w:t>Stephen Wolfram. A New Kind of Science. – Wolfram Media Inc., 2002.</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rFonts w:eastAsia="Times-Roman"/>
          <w:color w:val="000000"/>
          <w:szCs w:val="28"/>
          <w:lang w:val="en-US"/>
        </w:rPr>
        <w:t xml:space="preserve">Andrew </w:t>
      </w:r>
      <w:proofErr w:type="spellStart"/>
      <w:r w:rsidRPr="00E817D6">
        <w:rPr>
          <w:rFonts w:eastAsia="Times-Roman"/>
          <w:color w:val="000000"/>
          <w:szCs w:val="28"/>
          <w:lang w:val="en-US"/>
        </w:rPr>
        <w:t>Ilachinski</w:t>
      </w:r>
      <w:proofErr w:type="spellEnd"/>
      <w:r w:rsidRPr="00E817D6">
        <w:rPr>
          <w:rFonts w:eastAsia="Times-Roman"/>
          <w:color w:val="000000"/>
          <w:szCs w:val="28"/>
          <w:lang w:val="en-US"/>
        </w:rPr>
        <w:t xml:space="preserve">. Cellular Automata. </w:t>
      </w:r>
      <w:r w:rsidRPr="00E817D6">
        <w:rPr>
          <w:szCs w:val="28"/>
          <w:lang w:val="en-US"/>
        </w:rPr>
        <w:t>–</w:t>
      </w:r>
      <w:r w:rsidRPr="00E817D6">
        <w:rPr>
          <w:rFonts w:eastAsia="Times-Roman"/>
          <w:color w:val="000000"/>
          <w:szCs w:val="28"/>
          <w:lang w:val="en-US"/>
        </w:rPr>
        <w:t xml:space="preserve"> </w:t>
      </w:r>
      <w:r w:rsidRPr="00E817D6">
        <w:rPr>
          <w:iCs/>
          <w:color w:val="000000"/>
          <w:szCs w:val="28"/>
          <w:shd w:val="clear" w:color="auto" w:fill="FFFFFF"/>
          <w:lang w:val="en-US"/>
        </w:rPr>
        <w:t>Center for Naval Analyses, USA, 2001.</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rFonts w:eastAsia="Times-Roman"/>
          <w:color w:val="000000"/>
          <w:szCs w:val="28"/>
          <w:lang w:val="en-US"/>
        </w:rPr>
        <w:t xml:space="preserve">Konrad </w:t>
      </w:r>
      <w:proofErr w:type="spellStart"/>
      <w:r w:rsidRPr="00E817D6">
        <w:rPr>
          <w:rFonts w:eastAsia="Times-Roman"/>
          <w:color w:val="000000"/>
          <w:szCs w:val="28"/>
          <w:lang w:val="en-US"/>
        </w:rPr>
        <w:t>Zuse</w:t>
      </w:r>
      <w:proofErr w:type="spellEnd"/>
      <w:r w:rsidRPr="00E817D6">
        <w:rPr>
          <w:rFonts w:eastAsia="Times-Roman"/>
          <w:color w:val="000000"/>
          <w:szCs w:val="28"/>
          <w:lang w:val="en-US"/>
        </w:rPr>
        <w:t xml:space="preserve">. Calculating Space. </w:t>
      </w:r>
      <w:r w:rsidRPr="00E817D6">
        <w:rPr>
          <w:szCs w:val="28"/>
          <w:lang w:val="en-US"/>
        </w:rPr>
        <w:t>– MIT, 1970.</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rFonts w:eastAsia="Times-Roman"/>
          <w:color w:val="000000"/>
          <w:szCs w:val="28"/>
        </w:rPr>
        <w:t xml:space="preserve">А. Б. </w:t>
      </w:r>
      <w:proofErr w:type="spellStart"/>
      <w:r w:rsidRPr="000643F1">
        <w:rPr>
          <w:rFonts w:eastAsia="Times-Roman"/>
          <w:color w:val="000000"/>
          <w:szCs w:val="28"/>
        </w:rPr>
        <w:t>Беланков</w:t>
      </w:r>
      <w:proofErr w:type="spellEnd"/>
      <w:r w:rsidRPr="000643F1">
        <w:rPr>
          <w:rFonts w:eastAsia="Times-Roman"/>
          <w:color w:val="000000"/>
          <w:szCs w:val="28"/>
        </w:rPr>
        <w:t xml:space="preserve">, В. Ю. Столбов. Применение клеточных автоматов для моделирования микроструктуры материала при кристаллизации // </w:t>
      </w:r>
      <w:proofErr w:type="spellStart"/>
      <w:r w:rsidRPr="000643F1">
        <w:rPr>
          <w:rFonts w:eastAsia="Times-Roman"/>
          <w:color w:val="000000"/>
          <w:szCs w:val="28"/>
        </w:rPr>
        <w:t>Сиб</w:t>
      </w:r>
      <w:proofErr w:type="spellEnd"/>
      <w:r w:rsidRPr="000643F1">
        <w:rPr>
          <w:rFonts w:eastAsia="Times-Roman"/>
          <w:color w:val="000000"/>
          <w:szCs w:val="28"/>
        </w:rPr>
        <w:t xml:space="preserve">. журн. </w:t>
      </w:r>
      <w:proofErr w:type="spellStart"/>
      <w:r w:rsidRPr="000643F1">
        <w:rPr>
          <w:rFonts w:eastAsia="Times-Roman"/>
          <w:color w:val="000000"/>
          <w:szCs w:val="28"/>
        </w:rPr>
        <w:t>Индустр</w:t>
      </w:r>
      <w:proofErr w:type="spellEnd"/>
      <w:r w:rsidRPr="000643F1">
        <w:rPr>
          <w:rFonts w:eastAsia="Times-Roman"/>
          <w:color w:val="000000"/>
          <w:szCs w:val="28"/>
        </w:rPr>
        <w:t xml:space="preserve">. </w:t>
      </w:r>
      <w:proofErr w:type="spellStart"/>
      <w:r w:rsidRPr="000643F1">
        <w:rPr>
          <w:rFonts w:eastAsia="Times-Roman"/>
          <w:color w:val="000000"/>
          <w:szCs w:val="28"/>
        </w:rPr>
        <w:t>матем</w:t>
      </w:r>
      <w:proofErr w:type="spellEnd"/>
      <w:r w:rsidRPr="000643F1">
        <w:rPr>
          <w:rFonts w:eastAsia="Times-Roman"/>
          <w:color w:val="000000"/>
          <w:szCs w:val="28"/>
        </w:rPr>
        <w:t>., 2005, т. 8, н. 2.</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szCs w:val="28"/>
        </w:rPr>
        <w:t xml:space="preserve">Степанцов, М. Е. Применение клеточных автоматов для математического моделирования динамических процессов: </w:t>
      </w:r>
      <w:proofErr w:type="spellStart"/>
      <w:r w:rsidRPr="000643F1">
        <w:rPr>
          <w:szCs w:val="28"/>
        </w:rPr>
        <w:t>автореф</w:t>
      </w:r>
      <w:proofErr w:type="spellEnd"/>
      <w:r w:rsidRPr="000643F1">
        <w:rPr>
          <w:szCs w:val="28"/>
        </w:rPr>
        <w:t xml:space="preserve">. </w:t>
      </w:r>
      <w:proofErr w:type="spellStart"/>
      <w:r w:rsidRPr="000643F1">
        <w:rPr>
          <w:szCs w:val="28"/>
        </w:rPr>
        <w:t>дис</w:t>
      </w:r>
      <w:proofErr w:type="spellEnd"/>
      <w:r w:rsidRPr="000643F1">
        <w:rPr>
          <w:szCs w:val="28"/>
        </w:rPr>
        <w:t xml:space="preserve">. на </w:t>
      </w:r>
      <w:proofErr w:type="spellStart"/>
      <w:r w:rsidRPr="000643F1">
        <w:rPr>
          <w:szCs w:val="28"/>
        </w:rPr>
        <w:t>соиск</w:t>
      </w:r>
      <w:proofErr w:type="spellEnd"/>
      <w:proofErr w:type="gramStart"/>
      <w:r w:rsidRPr="000643F1">
        <w:rPr>
          <w:szCs w:val="28"/>
        </w:rPr>
        <w:t>.</w:t>
      </w:r>
      <w:proofErr w:type="gramEnd"/>
      <w:r w:rsidRPr="000643F1">
        <w:rPr>
          <w:szCs w:val="28"/>
        </w:rPr>
        <w:t xml:space="preserve"> учен. степ. канд. </w:t>
      </w:r>
      <w:proofErr w:type="spellStart"/>
      <w:r w:rsidRPr="000643F1">
        <w:rPr>
          <w:szCs w:val="28"/>
        </w:rPr>
        <w:t>физ</w:t>
      </w:r>
      <w:proofErr w:type="spellEnd"/>
      <w:r w:rsidRPr="000643F1">
        <w:rPr>
          <w:szCs w:val="28"/>
        </w:rPr>
        <w:t>-мат. наук (01.01.03) / Степанцов Михаил Евгеньевич; МГУ. – Москва, 1998. – 26 с.</w:t>
      </w:r>
    </w:p>
    <w:p w:rsidR="00E817D6" w:rsidRPr="000643F1" w:rsidRDefault="00E817D6" w:rsidP="00E817D6">
      <w:pPr>
        <w:widowControl w:val="0"/>
        <w:numPr>
          <w:ilvl w:val="0"/>
          <w:numId w:val="34"/>
        </w:numPr>
        <w:spacing w:line="360" w:lineRule="auto"/>
        <w:ind w:firstLineChars="257" w:firstLine="720"/>
        <w:contextualSpacing/>
        <w:rPr>
          <w:szCs w:val="28"/>
        </w:rPr>
      </w:pPr>
      <w:proofErr w:type="spellStart"/>
      <w:r w:rsidRPr="000643F1">
        <w:rPr>
          <w:rFonts w:eastAsia="Times-Roman"/>
          <w:color w:val="000000"/>
          <w:szCs w:val="28"/>
        </w:rPr>
        <w:t>Клумова</w:t>
      </w:r>
      <w:proofErr w:type="spellEnd"/>
      <w:r w:rsidRPr="000643F1">
        <w:rPr>
          <w:rFonts w:eastAsia="Times-Roman"/>
          <w:color w:val="000000"/>
          <w:szCs w:val="28"/>
        </w:rPr>
        <w:t xml:space="preserve"> И. Н. Игра «Жизнь» // Квант. — 1974. — № 9. — С. 26—30.</w:t>
      </w:r>
    </w:p>
    <w:p w:rsidR="00E817D6" w:rsidRPr="000643F1" w:rsidRDefault="00E817D6" w:rsidP="00882076">
      <w:pPr>
        <w:widowControl w:val="0"/>
        <w:numPr>
          <w:ilvl w:val="0"/>
          <w:numId w:val="34"/>
        </w:numPr>
        <w:spacing w:line="360" w:lineRule="auto"/>
        <w:ind w:firstLine="720"/>
        <w:contextualSpacing/>
        <w:rPr>
          <w:szCs w:val="28"/>
        </w:rPr>
      </w:pPr>
      <w:r w:rsidRPr="000643F1">
        <w:rPr>
          <w:rFonts w:eastAsia="Times-Roman"/>
          <w:color w:val="000000"/>
          <w:szCs w:val="28"/>
        </w:rPr>
        <w:t xml:space="preserve">Ключарев П.Г. Клеточные автоматы, основанные на графах </w:t>
      </w:r>
      <w:proofErr w:type="spellStart"/>
      <w:r w:rsidRPr="000643F1">
        <w:rPr>
          <w:rFonts w:eastAsia="Times-Roman"/>
          <w:color w:val="000000"/>
          <w:szCs w:val="28"/>
        </w:rPr>
        <w:t>Рамануджана</w:t>
      </w:r>
      <w:proofErr w:type="spellEnd"/>
      <w:r w:rsidRPr="000643F1">
        <w:rPr>
          <w:rFonts w:eastAsia="Times-Roman"/>
          <w:color w:val="000000"/>
          <w:szCs w:val="28"/>
        </w:rPr>
        <w:t>, в задачах генерации псевдослучайных последовательностей // Наука и образование. МГТУ им. Н.Э. Баумана</w:t>
      </w:r>
      <w:r w:rsidR="00882076">
        <w:rPr>
          <w:rFonts w:eastAsia="Times-Roman"/>
          <w:color w:val="000000"/>
          <w:szCs w:val="28"/>
          <w:lang w:val="en-US"/>
        </w:rPr>
        <w:t xml:space="preserve"> </w:t>
      </w:r>
      <w:r w:rsidR="00882076" w:rsidRPr="000643F1">
        <w:rPr>
          <w:rFonts w:eastAsia="Times-Roman"/>
          <w:color w:val="000000"/>
          <w:szCs w:val="28"/>
        </w:rPr>
        <w:t>—</w:t>
      </w:r>
      <w:r w:rsidR="00882076">
        <w:rPr>
          <w:rFonts w:eastAsia="Times-Roman"/>
          <w:color w:val="000000"/>
          <w:szCs w:val="28"/>
          <w:lang w:val="en-US"/>
        </w:rPr>
        <w:t xml:space="preserve"> </w:t>
      </w:r>
      <w:r w:rsidR="00882076" w:rsidRPr="00882076">
        <w:rPr>
          <w:rFonts w:eastAsia="Times-Roman"/>
          <w:color w:val="000000"/>
          <w:szCs w:val="28"/>
          <w:lang w:val="en-US"/>
        </w:rPr>
        <w:t>2012</w:t>
      </w:r>
      <w:r w:rsidRPr="000643F1">
        <w:rPr>
          <w:rFonts w:eastAsia="Times-Roman"/>
          <w:color w:val="000000"/>
          <w:szCs w:val="28"/>
        </w:rPr>
        <w:t>.</w:t>
      </w:r>
      <w:r w:rsidR="00882076">
        <w:rPr>
          <w:rFonts w:eastAsia="Times-Roman"/>
          <w:color w:val="000000"/>
          <w:szCs w:val="28"/>
          <w:lang w:val="en-US"/>
        </w:rPr>
        <w:t xml:space="preserve"> </w:t>
      </w:r>
      <w:r w:rsidR="00882076" w:rsidRPr="000643F1">
        <w:rPr>
          <w:rFonts w:eastAsia="Times-Roman"/>
          <w:color w:val="000000"/>
          <w:szCs w:val="28"/>
        </w:rPr>
        <w:t>—</w:t>
      </w:r>
      <w:r w:rsidR="00882076">
        <w:rPr>
          <w:rFonts w:eastAsia="Times-Roman"/>
          <w:color w:val="000000"/>
          <w:szCs w:val="28"/>
          <w:lang w:val="en-US"/>
        </w:rPr>
        <w:t xml:space="preserve"> </w:t>
      </w:r>
      <w:r w:rsidR="00882076">
        <w:rPr>
          <w:rFonts w:eastAsia="Times-Roman"/>
          <w:color w:val="000000"/>
          <w:szCs w:val="28"/>
        </w:rPr>
        <w:t xml:space="preserve">№ 10. </w:t>
      </w:r>
      <w:r w:rsidR="00882076" w:rsidRPr="000643F1">
        <w:rPr>
          <w:rFonts w:eastAsia="Times-Roman"/>
          <w:color w:val="000000"/>
          <w:szCs w:val="28"/>
        </w:rPr>
        <w:t>—</w:t>
      </w:r>
      <w:r w:rsidR="00882076">
        <w:rPr>
          <w:rFonts w:eastAsia="Times-Roman"/>
          <w:color w:val="000000"/>
          <w:szCs w:val="28"/>
        </w:rPr>
        <w:t xml:space="preserve"> С. 263 - 271.</w:t>
      </w:r>
    </w:p>
    <w:p w:rsidR="00E817D6" w:rsidRPr="00F719ED" w:rsidRDefault="00E817D6" w:rsidP="00F719ED">
      <w:pPr>
        <w:widowControl w:val="0"/>
        <w:numPr>
          <w:ilvl w:val="0"/>
          <w:numId w:val="34"/>
        </w:numPr>
        <w:spacing w:line="360" w:lineRule="auto"/>
        <w:contextualSpacing/>
        <w:rPr>
          <w:szCs w:val="28"/>
        </w:rPr>
      </w:pPr>
      <w:proofErr w:type="spellStart"/>
      <w:r w:rsidRPr="000643F1">
        <w:rPr>
          <w:rFonts w:eastAsia="Times-Roman"/>
          <w:color w:val="000000"/>
          <w:szCs w:val="28"/>
        </w:rPr>
        <w:t>Мамзин</w:t>
      </w:r>
      <w:proofErr w:type="spellEnd"/>
      <w:r w:rsidR="00826B30">
        <w:rPr>
          <w:rFonts w:eastAsia="Times-Roman"/>
          <w:color w:val="000000"/>
          <w:szCs w:val="28"/>
        </w:rPr>
        <w:t xml:space="preserve"> Е.А.</w:t>
      </w:r>
      <w:r w:rsidRPr="000643F1">
        <w:rPr>
          <w:rFonts w:eastAsia="Times-Roman"/>
          <w:color w:val="000000"/>
          <w:szCs w:val="28"/>
        </w:rPr>
        <w:t xml:space="preserve">, высокопроизводительные КА с реконфигурируемым </w:t>
      </w:r>
      <w:proofErr w:type="gramStart"/>
      <w:r w:rsidRPr="000643F1">
        <w:rPr>
          <w:rFonts w:eastAsia="Times-Roman"/>
          <w:color w:val="000000"/>
          <w:szCs w:val="28"/>
        </w:rPr>
        <w:t>шаблоном</w:t>
      </w:r>
      <w:r w:rsidR="00F719ED" w:rsidRPr="00F719ED">
        <w:rPr>
          <w:rFonts w:eastAsia="Times-Roman"/>
          <w:color w:val="000000"/>
          <w:szCs w:val="28"/>
        </w:rPr>
        <w:t xml:space="preserve"> :</w:t>
      </w:r>
      <w:proofErr w:type="gramEnd"/>
      <w:r w:rsidRPr="000643F1">
        <w:rPr>
          <w:rFonts w:eastAsia="Times-Roman"/>
          <w:color w:val="000000"/>
          <w:szCs w:val="28"/>
        </w:rPr>
        <w:t xml:space="preserve"> </w:t>
      </w:r>
      <w:proofErr w:type="spellStart"/>
      <w:r w:rsidRPr="000643F1">
        <w:rPr>
          <w:rFonts w:eastAsia="Times-Roman"/>
          <w:color w:val="000000"/>
          <w:szCs w:val="28"/>
        </w:rPr>
        <w:t>автореф</w:t>
      </w:r>
      <w:proofErr w:type="spellEnd"/>
      <w:r w:rsidRPr="000643F1">
        <w:rPr>
          <w:rFonts w:eastAsia="Times-Roman"/>
          <w:color w:val="000000"/>
          <w:szCs w:val="28"/>
        </w:rPr>
        <w:t>.</w:t>
      </w:r>
      <w:r w:rsidRPr="00E817D6">
        <w:rPr>
          <w:szCs w:val="28"/>
        </w:rPr>
        <w:t xml:space="preserve"> </w:t>
      </w:r>
      <w:proofErr w:type="spellStart"/>
      <w:r w:rsidR="00F719ED">
        <w:rPr>
          <w:szCs w:val="28"/>
        </w:rPr>
        <w:t>дис</w:t>
      </w:r>
      <w:proofErr w:type="spellEnd"/>
      <w:r w:rsidR="00F719ED">
        <w:rPr>
          <w:szCs w:val="28"/>
        </w:rPr>
        <w:t xml:space="preserve">. … </w:t>
      </w:r>
      <w:r w:rsidR="00F719ED" w:rsidRPr="00F719ED">
        <w:rPr>
          <w:szCs w:val="28"/>
        </w:rPr>
        <w:t xml:space="preserve">канд. </w:t>
      </w:r>
      <w:proofErr w:type="spellStart"/>
      <w:r w:rsidR="00F719ED">
        <w:rPr>
          <w:szCs w:val="28"/>
        </w:rPr>
        <w:t>физ</w:t>
      </w:r>
      <w:proofErr w:type="spellEnd"/>
      <w:r w:rsidR="00F719ED">
        <w:rPr>
          <w:szCs w:val="28"/>
        </w:rPr>
        <w:t>-мат</w:t>
      </w:r>
      <w:r w:rsidR="00F719ED" w:rsidRPr="00F719ED">
        <w:rPr>
          <w:szCs w:val="28"/>
        </w:rPr>
        <w:t xml:space="preserve">. </w:t>
      </w:r>
      <w:proofErr w:type="gramStart"/>
      <w:r w:rsidR="00F719ED" w:rsidRPr="00F719ED">
        <w:rPr>
          <w:szCs w:val="28"/>
        </w:rPr>
        <w:t>наук :</w:t>
      </w:r>
      <w:proofErr w:type="gramEnd"/>
      <w:r w:rsidR="00F719ED" w:rsidRPr="00F719ED">
        <w:rPr>
          <w:szCs w:val="28"/>
        </w:rPr>
        <w:t xml:space="preserve"> 0</w:t>
      </w:r>
      <w:r w:rsidR="00826B30">
        <w:rPr>
          <w:szCs w:val="28"/>
        </w:rPr>
        <w:t>5</w:t>
      </w:r>
      <w:r w:rsidR="00F719ED" w:rsidRPr="00F719ED">
        <w:rPr>
          <w:szCs w:val="28"/>
        </w:rPr>
        <w:t>.</w:t>
      </w:r>
      <w:r w:rsidR="00826B30">
        <w:rPr>
          <w:szCs w:val="28"/>
        </w:rPr>
        <w:t>13</w:t>
      </w:r>
      <w:r w:rsidR="00F719ED" w:rsidRPr="00F719ED">
        <w:rPr>
          <w:szCs w:val="28"/>
        </w:rPr>
        <w:t>.</w:t>
      </w:r>
      <w:r w:rsidR="00826B30">
        <w:rPr>
          <w:szCs w:val="28"/>
        </w:rPr>
        <w:t>18</w:t>
      </w:r>
      <w:r w:rsidR="00F719ED" w:rsidRPr="00F719ED">
        <w:rPr>
          <w:szCs w:val="28"/>
        </w:rPr>
        <w:t xml:space="preserve"> / </w:t>
      </w:r>
      <w:r w:rsidR="00826B30">
        <w:rPr>
          <w:rFonts w:eastAsia="Times-Roman"/>
          <w:color w:val="000000"/>
          <w:szCs w:val="28"/>
        </w:rPr>
        <w:t>Е.А.</w:t>
      </w:r>
      <w:r w:rsidR="00826B30">
        <w:rPr>
          <w:rFonts w:eastAsia="Times-Roman"/>
          <w:color w:val="000000"/>
          <w:szCs w:val="28"/>
        </w:rPr>
        <w:t xml:space="preserve"> </w:t>
      </w:r>
      <w:proofErr w:type="spellStart"/>
      <w:r w:rsidR="00826B30" w:rsidRPr="000643F1">
        <w:rPr>
          <w:rFonts w:eastAsia="Times-Roman"/>
          <w:color w:val="000000"/>
          <w:szCs w:val="28"/>
        </w:rPr>
        <w:t>Мамзин</w:t>
      </w:r>
      <w:proofErr w:type="spellEnd"/>
      <w:r w:rsidR="00F719ED" w:rsidRPr="00F719ED">
        <w:rPr>
          <w:szCs w:val="28"/>
        </w:rPr>
        <w:t xml:space="preserve">; </w:t>
      </w:r>
      <w:proofErr w:type="spellStart"/>
      <w:r w:rsidR="00826B30">
        <w:rPr>
          <w:szCs w:val="28"/>
        </w:rPr>
        <w:t>Тольят</w:t>
      </w:r>
      <w:proofErr w:type="spellEnd"/>
      <w:r w:rsidR="00F719ED" w:rsidRPr="00F719ED">
        <w:rPr>
          <w:szCs w:val="28"/>
        </w:rPr>
        <w:t xml:space="preserve">. </w:t>
      </w:r>
      <w:r w:rsidR="00826B30">
        <w:rPr>
          <w:szCs w:val="28"/>
        </w:rPr>
        <w:t>гос</w:t>
      </w:r>
      <w:r w:rsidR="00F719ED" w:rsidRPr="00F719ED">
        <w:rPr>
          <w:szCs w:val="28"/>
        </w:rPr>
        <w:t xml:space="preserve">. </w:t>
      </w:r>
      <w:r w:rsidR="00826B30">
        <w:rPr>
          <w:szCs w:val="28"/>
        </w:rPr>
        <w:t>университет</w:t>
      </w:r>
      <w:r w:rsidR="00F719ED" w:rsidRPr="00F719ED">
        <w:rPr>
          <w:szCs w:val="28"/>
        </w:rPr>
        <w:t>, – 201</w:t>
      </w:r>
      <w:r w:rsidR="00826B30">
        <w:rPr>
          <w:szCs w:val="28"/>
        </w:rPr>
        <w:t>1</w:t>
      </w:r>
      <w:r w:rsidR="00F719ED" w:rsidRPr="00F719ED">
        <w:rPr>
          <w:szCs w:val="28"/>
        </w:rPr>
        <w:t xml:space="preserve">. – </w:t>
      </w:r>
      <w:r w:rsidR="00826B30">
        <w:rPr>
          <w:szCs w:val="28"/>
        </w:rPr>
        <w:t>2</w:t>
      </w:r>
      <w:r w:rsidR="00F719ED" w:rsidRPr="00F719ED">
        <w:rPr>
          <w:szCs w:val="28"/>
        </w:rPr>
        <w:t>0</w:t>
      </w:r>
      <w:r w:rsidR="00F719ED" w:rsidRPr="00F719ED">
        <w:rPr>
          <w:szCs w:val="28"/>
        </w:rPr>
        <w:t xml:space="preserve"> </w:t>
      </w:r>
      <w:r w:rsidR="00F719ED" w:rsidRPr="00F719ED">
        <w:rPr>
          <w:szCs w:val="28"/>
        </w:rPr>
        <w:t>с.</w:t>
      </w:r>
    </w:p>
    <w:p w:rsidR="007C05C6" w:rsidRPr="006420E3" w:rsidRDefault="007C05C6" w:rsidP="00DF241E">
      <w:pPr>
        <w:pStyle w:val="1"/>
      </w:pPr>
      <w:bookmarkStart w:id="37" w:name="_Toc2624036"/>
      <w:bookmarkStart w:id="38" w:name="_Toc2631131"/>
      <w:bookmarkStart w:id="39" w:name="_Toc2631187"/>
      <w:bookmarkStart w:id="40" w:name="_Toc406142819"/>
      <w:bookmarkStart w:id="41" w:name="_Toc503524091"/>
      <w:bookmarkStart w:id="42" w:name="_Toc503777189"/>
      <w:r w:rsidRPr="006420E3">
        <w:lastRenderedPageBreak/>
        <w:t>Приложения</w:t>
      </w:r>
      <w:bookmarkEnd w:id="37"/>
      <w:bookmarkEnd w:id="38"/>
      <w:bookmarkEnd w:id="39"/>
      <w:bookmarkEnd w:id="40"/>
      <w:bookmarkEnd w:id="41"/>
      <w:bookmarkEnd w:id="42"/>
    </w:p>
    <w:p w:rsidR="007C05C6" w:rsidRPr="006420E3" w:rsidRDefault="007C05C6" w:rsidP="00DF241E">
      <w:pPr>
        <w:pStyle w:val="afa"/>
      </w:pPr>
      <w:bookmarkStart w:id="43" w:name="_Toc406142820"/>
      <w:bookmarkStart w:id="44" w:name="_Toc503777190"/>
      <w:r w:rsidRPr="006420E3">
        <w:t xml:space="preserve">Приложение </w:t>
      </w:r>
      <w:r w:rsidRPr="006420E3">
        <w:rPr>
          <w:lang w:val="en-US"/>
        </w:rPr>
        <w:t>A</w:t>
      </w:r>
      <w:bookmarkEnd w:id="43"/>
      <w:bookmarkEnd w:id="44"/>
    </w:p>
    <w:p w:rsidR="007C05C6" w:rsidRDefault="007C05C6" w:rsidP="00253352">
      <w:pPr>
        <w:pStyle w:val="af6"/>
      </w:pPr>
      <w:bookmarkStart w:id="45" w:name="_Toc503777191"/>
      <w:r w:rsidRPr="006420E3">
        <w:t>Презентация защиты реферата</w:t>
      </w:r>
      <w:r w:rsidRPr="006420E3">
        <w:br/>
        <w:t>«</w:t>
      </w:r>
      <w:r w:rsidR="00253352">
        <w:t>П</w:t>
      </w:r>
      <w:r w:rsidR="00253352" w:rsidRPr="006420E3">
        <w:t>р</w:t>
      </w:r>
      <w:r w:rsidR="00253352">
        <w:t>ограммные и аппаратные реализации клеточных автоматов</w:t>
      </w:r>
      <w:r w:rsidRPr="006420E3">
        <w:t>»</w:t>
      </w:r>
      <w:bookmarkEnd w:id="45"/>
    </w:p>
    <w:p w:rsidR="00253352" w:rsidRDefault="00253352" w:rsidP="00253352">
      <w:pPr>
        <w:pStyle w:val="a0"/>
        <w:rPr>
          <w:noProof/>
        </w:rPr>
      </w:pPr>
    </w:p>
    <w:p w:rsidR="00253352" w:rsidRDefault="00253352" w:rsidP="00253352">
      <w:pPr>
        <w:spacing w:line="240" w:lineRule="auto"/>
        <w:ind w:firstLine="0"/>
        <w:jc w:val="left"/>
      </w:pPr>
      <w:r>
        <w:rPr>
          <w:noProof/>
        </w:rPr>
        <w:drawing>
          <wp:inline distT="0" distB="0" distL="0" distR="0" wp14:anchorId="4353A153" wp14:editId="67B69505">
            <wp:extent cx="6120130" cy="24657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clrChange>
                        <a:clrFrom>
                          <a:srgbClr val="E6E6E6"/>
                        </a:clrFrom>
                        <a:clrTo>
                          <a:srgbClr val="E6E6E6">
                            <a:alpha val="0"/>
                          </a:srgbClr>
                        </a:clrTo>
                      </a:clrChange>
                    </a:blip>
                    <a:stretch>
                      <a:fillRect/>
                    </a:stretch>
                  </pic:blipFill>
                  <pic:spPr>
                    <a:xfrm>
                      <a:off x="0" y="0"/>
                      <a:ext cx="6120130" cy="2465705"/>
                    </a:xfrm>
                    <a:prstGeom prst="rect">
                      <a:avLst/>
                    </a:prstGeom>
                  </pic:spPr>
                </pic:pic>
              </a:graphicData>
            </a:graphic>
          </wp:inline>
        </w:drawing>
      </w:r>
    </w:p>
    <w:p w:rsidR="00253352" w:rsidRDefault="00253352" w:rsidP="00253352">
      <w:pPr>
        <w:spacing w:line="240" w:lineRule="auto"/>
        <w:ind w:firstLine="0"/>
        <w:jc w:val="left"/>
      </w:pPr>
      <w:r>
        <w:rPr>
          <w:noProof/>
        </w:rPr>
        <w:drawing>
          <wp:inline distT="0" distB="0" distL="0" distR="0" wp14:anchorId="23D0C631" wp14:editId="6226DF12">
            <wp:extent cx="6120130" cy="25584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clrChange>
                        <a:clrFrom>
                          <a:srgbClr val="E6E6E6"/>
                        </a:clrFrom>
                        <a:clrTo>
                          <a:srgbClr val="E6E6E6">
                            <a:alpha val="0"/>
                          </a:srgbClr>
                        </a:clrTo>
                      </a:clrChange>
                    </a:blip>
                    <a:stretch>
                      <a:fillRect/>
                    </a:stretch>
                  </pic:blipFill>
                  <pic:spPr>
                    <a:xfrm>
                      <a:off x="0" y="0"/>
                      <a:ext cx="6120130" cy="2558415"/>
                    </a:xfrm>
                    <a:prstGeom prst="rect">
                      <a:avLst/>
                    </a:prstGeom>
                  </pic:spPr>
                </pic:pic>
              </a:graphicData>
            </a:graphic>
          </wp:inline>
        </w:drawing>
      </w:r>
    </w:p>
    <w:p w:rsidR="00253352" w:rsidRDefault="00253352" w:rsidP="00253352">
      <w:pPr>
        <w:spacing w:line="240" w:lineRule="auto"/>
        <w:ind w:firstLine="0"/>
        <w:jc w:val="left"/>
      </w:pPr>
      <w:r>
        <w:rPr>
          <w:noProof/>
        </w:rPr>
        <w:drawing>
          <wp:inline distT="0" distB="0" distL="0" distR="0" wp14:anchorId="19DC4AE0" wp14:editId="6D6F0C4B">
            <wp:extent cx="6120130" cy="1233805"/>
            <wp:effectExtent l="0" t="0" r="0" b="444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clrChange>
                        <a:clrFrom>
                          <a:srgbClr val="E6E6E6"/>
                        </a:clrFrom>
                        <a:clrTo>
                          <a:srgbClr val="E6E6E6">
                            <a:alpha val="0"/>
                          </a:srgbClr>
                        </a:clrTo>
                      </a:clrChange>
                    </a:blip>
                    <a:stretch>
                      <a:fillRect/>
                    </a:stretch>
                  </pic:blipFill>
                  <pic:spPr>
                    <a:xfrm>
                      <a:off x="0" y="0"/>
                      <a:ext cx="6120130" cy="1233805"/>
                    </a:xfrm>
                    <a:prstGeom prst="rect">
                      <a:avLst/>
                    </a:prstGeom>
                  </pic:spPr>
                </pic:pic>
              </a:graphicData>
            </a:graphic>
          </wp:inline>
        </w:drawing>
      </w:r>
    </w:p>
    <w:p w:rsidR="00826B30" w:rsidRDefault="00826B30" w:rsidP="00253352">
      <w:pPr>
        <w:spacing w:line="240" w:lineRule="auto"/>
        <w:ind w:firstLine="0"/>
        <w:jc w:val="left"/>
      </w:pPr>
    </w:p>
    <w:p w:rsidR="00826B30" w:rsidRDefault="00826B30" w:rsidP="00253352">
      <w:pPr>
        <w:spacing w:line="240" w:lineRule="auto"/>
        <w:ind w:firstLine="0"/>
        <w:jc w:val="left"/>
      </w:pPr>
    </w:p>
    <w:p w:rsidR="00826B30" w:rsidRDefault="00826B30" w:rsidP="00253352">
      <w:pPr>
        <w:spacing w:line="240" w:lineRule="auto"/>
        <w:ind w:firstLine="0"/>
        <w:jc w:val="left"/>
      </w:pPr>
    </w:p>
    <w:p w:rsidR="00826B30" w:rsidRDefault="00826B30" w:rsidP="00253352">
      <w:pPr>
        <w:spacing w:line="240" w:lineRule="auto"/>
        <w:ind w:firstLine="0"/>
        <w:jc w:val="left"/>
      </w:pPr>
    </w:p>
    <w:p w:rsidR="00826B30" w:rsidRPr="00826B30" w:rsidRDefault="00826B30" w:rsidP="00826B30">
      <w:pPr>
        <w:pStyle w:val="afa"/>
      </w:pPr>
      <w:bookmarkStart w:id="46" w:name="_Toc503777192"/>
      <w:r w:rsidRPr="006420E3">
        <w:t xml:space="preserve">Приложение </w:t>
      </w:r>
      <w:r>
        <w:t>Б</w:t>
      </w:r>
      <w:bookmarkEnd w:id="46"/>
    </w:p>
    <w:p w:rsidR="00826B30" w:rsidRDefault="00E84D02" w:rsidP="00826B30">
      <w:pPr>
        <w:pStyle w:val="af6"/>
      </w:pPr>
      <w:bookmarkStart w:id="47" w:name="_Toc503777193"/>
      <w:r>
        <w:t>Главная страница в</w:t>
      </w:r>
      <w:r w:rsidR="00826B30">
        <w:t>еб-сайт</w:t>
      </w:r>
      <w:r>
        <w:t>а</w:t>
      </w:r>
      <w:bookmarkEnd w:id="47"/>
    </w:p>
    <w:p w:rsidR="00826B30" w:rsidRDefault="00F020DF" w:rsidP="00253352">
      <w:pPr>
        <w:spacing w:line="240" w:lineRule="auto"/>
        <w:ind w:firstLine="0"/>
        <w:jc w:val="left"/>
      </w:pPr>
      <w:r>
        <w:rPr>
          <w:noProof/>
        </w:rPr>
        <w:drawing>
          <wp:inline distT="0" distB="0" distL="0" distR="0" wp14:anchorId="70FA0D1C" wp14:editId="43D5D39F">
            <wp:extent cx="6120130" cy="42424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242435"/>
                    </a:xfrm>
                    <a:prstGeom prst="rect">
                      <a:avLst/>
                    </a:prstGeom>
                  </pic:spPr>
                </pic:pic>
              </a:graphicData>
            </a:graphic>
          </wp:inline>
        </w:drawing>
      </w:r>
    </w:p>
    <w:p w:rsidR="00F020DF" w:rsidRDefault="00F020DF" w:rsidP="00253352">
      <w:pPr>
        <w:spacing w:line="240" w:lineRule="auto"/>
        <w:ind w:firstLine="0"/>
        <w:jc w:val="left"/>
      </w:pPr>
    </w:p>
    <w:p w:rsidR="00F020DF" w:rsidRDefault="00F020DF" w:rsidP="00F020DF">
      <w:pPr>
        <w:pStyle w:val="a0"/>
        <w:jc w:val="left"/>
      </w:pPr>
    </w:p>
    <w:p w:rsidR="00F020DF" w:rsidRDefault="00F020DF" w:rsidP="00F020DF">
      <w:pPr>
        <w:pStyle w:val="a0"/>
        <w:jc w:val="left"/>
      </w:pPr>
    </w:p>
    <w:p w:rsidR="00F020DF" w:rsidRPr="00F020DF" w:rsidRDefault="00F020DF" w:rsidP="00F020DF">
      <w:pPr>
        <w:pStyle w:val="a0"/>
        <w:jc w:val="left"/>
      </w:pPr>
      <w:r>
        <w:t>Веб-сайт доступен по адресу:</w:t>
      </w:r>
      <w:r w:rsidRPr="00F020DF">
        <w:t xml:space="preserve"> </w:t>
      </w:r>
      <w:hyperlink r:id="rId26" w:history="1">
        <w:r w:rsidRPr="00913FC0">
          <w:rPr>
            <w:rStyle w:val="a9"/>
            <w:lang w:val="en-US"/>
          </w:rPr>
          <w:t>https</w:t>
        </w:r>
        <w:r w:rsidRPr="00913FC0">
          <w:rPr>
            <w:rStyle w:val="a9"/>
          </w:rPr>
          <w:t>://</w:t>
        </w:r>
        <w:r w:rsidRPr="00913FC0">
          <w:rPr>
            <w:rStyle w:val="a9"/>
            <w:lang w:val="en-US"/>
          </w:rPr>
          <w:t>z</w:t>
        </w:r>
        <w:r w:rsidRPr="00913FC0">
          <w:rPr>
            <w:rStyle w:val="a9"/>
          </w:rPr>
          <w:t>4</w:t>
        </w:r>
        <w:r w:rsidRPr="00913FC0">
          <w:rPr>
            <w:rStyle w:val="a9"/>
            <w:lang w:val="en-US"/>
          </w:rPr>
          <w:t>p</w:t>
        </w:r>
        <w:r w:rsidRPr="00913FC0">
          <w:rPr>
            <w:rStyle w:val="a9"/>
          </w:rPr>
          <w:t>.</w:t>
        </w:r>
        <w:proofErr w:type="spellStart"/>
        <w:r w:rsidRPr="00913FC0">
          <w:rPr>
            <w:rStyle w:val="a9"/>
            <w:lang w:val="en-US"/>
          </w:rPr>
          <w:t>github</w:t>
        </w:r>
        <w:proofErr w:type="spellEnd"/>
        <w:r w:rsidRPr="00913FC0">
          <w:rPr>
            <w:rStyle w:val="a9"/>
          </w:rPr>
          <w:t>.</w:t>
        </w:r>
        <w:proofErr w:type="spellStart"/>
        <w:r w:rsidRPr="00913FC0">
          <w:rPr>
            <w:rStyle w:val="a9"/>
            <w:lang w:val="en-US"/>
          </w:rPr>
          <w:t>io</w:t>
        </w:r>
        <w:proofErr w:type="spellEnd"/>
      </w:hyperlink>
    </w:p>
    <w:p w:rsidR="00F020DF" w:rsidRPr="00253352" w:rsidRDefault="00F020DF" w:rsidP="00253352">
      <w:pPr>
        <w:spacing w:line="240" w:lineRule="auto"/>
        <w:ind w:firstLine="0"/>
        <w:jc w:val="left"/>
      </w:pPr>
      <w:bookmarkStart w:id="48" w:name="_GoBack"/>
      <w:bookmarkEnd w:id="48"/>
    </w:p>
    <w:sectPr w:rsidR="00F020DF" w:rsidRPr="00253352" w:rsidSect="00E4643D">
      <w:footerReference w:type="even" r:id="rId27"/>
      <w:footerReference w:type="default" r:id="rId2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E9F" w:rsidRDefault="00380E9F">
      <w:pPr>
        <w:spacing w:line="240" w:lineRule="auto"/>
      </w:pPr>
      <w:r>
        <w:separator/>
      </w:r>
    </w:p>
  </w:endnote>
  <w:endnote w:type="continuationSeparator" w:id="0">
    <w:p w:rsidR="00380E9F" w:rsidRDefault="00380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Times New Roman"/>
    <w:charset w:val="00"/>
    <w:family w:val="auto"/>
    <w:pitch w:val="default"/>
    <w:sig w:usb0="00000000" w:usb1="00000000" w:usb2="00000000"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0AE" w:rsidRDefault="00D030AE" w:rsidP="00850F8E">
    <w:pPr>
      <w:pStyle w:val="af7"/>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separate"/>
    </w:r>
    <w:r>
      <w:rPr>
        <w:rStyle w:val="af9"/>
        <w:noProof/>
      </w:rPr>
      <w:t>22</w:t>
    </w:r>
    <w:r>
      <w:rPr>
        <w:rStyle w:val="af9"/>
      </w:rPr>
      <w:fldChar w:fldCharType="end"/>
    </w:r>
  </w:p>
  <w:p w:rsidR="00D030AE" w:rsidRDefault="00D030AE">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0AE" w:rsidRDefault="00D030AE" w:rsidP="00850F8E">
    <w:pPr>
      <w:pStyle w:val="af7"/>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separate"/>
    </w:r>
    <w:r w:rsidR="00A37DA7">
      <w:rPr>
        <w:rStyle w:val="af9"/>
        <w:noProof/>
      </w:rPr>
      <w:t>21</w:t>
    </w:r>
    <w:r>
      <w:rPr>
        <w:rStyle w:val="af9"/>
      </w:rPr>
      <w:fldChar w:fldCharType="end"/>
    </w:r>
  </w:p>
  <w:p w:rsidR="00D030AE" w:rsidRDefault="00D030AE">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E9F" w:rsidRDefault="00380E9F">
      <w:pPr>
        <w:spacing w:line="240" w:lineRule="auto"/>
      </w:pPr>
      <w:r>
        <w:separator/>
      </w:r>
    </w:p>
  </w:footnote>
  <w:footnote w:type="continuationSeparator" w:id="0">
    <w:p w:rsidR="00380E9F" w:rsidRDefault="00380E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E63"/>
    <w:multiLevelType w:val="hybridMultilevel"/>
    <w:tmpl w:val="2924BA30"/>
    <w:lvl w:ilvl="0" w:tplc="826015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706654"/>
    <w:multiLevelType w:val="hybridMultilevel"/>
    <w:tmpl w:val="DA021BE4"/>
    <w:lvl w:ilvl="0" w:tplc="44668EFE">
      <w:start w:val="1"/>
      <w:numFmt w:val="decimal"/>
      <w:lvlText w:val="%1."/>
      <w:lvlJc w:val="left"/>
      <w:pPr>
        <w:tabs>
          <w:tab w:val="num" w:pos="720"/>
        </w:tabs>
        <w:ind w:left="720" w:hanging="360"/>
      </w:pPr>
      <w:rPr>
        <w:rFonts w:cs="Times New Roman"/>
      </w:rPr>
    </w:lvl>
    <w:lvl w:ilvl="1" w:tplc="246CC948" w:tentative="1">
      <w:start w:val="1"/>
      <w:numFmt w:val="decimal"/>
      <w:lvlText w:val="%2."/>
      <w:lvlJc w:val="left"/>
      <w:pPr>
        <w:tabs>
          <w:tab w:val="num" w:pos="1440"/>
        </w:tabs>
        <w:ind w:left="1440" w:hanging="360"/>
      </w:pPr>
      <w:rPr>
        <w:rFonts w:cs="Times New Roman"/>
      </w:rPr>
    </w:lvl>
    <w:lvl w:ilvl="2" w:tplc="4D089C8C" w:tentative="1">
      <w:start w:val="1"/>
      <w:numFmt w:val="decimal"/>
      <w:lvlText w:val="%3."/>
      <w:lvlJc w:val="left"/>
      <w:pPr>
        <w:tabs>
          <w:tab w:val="num" w:pos="2160"/>
        </w:tabs>
        <w:ind w:left="2160" w:hanging="360"/>
      </w:pPr>
      <w:rPr>
        <w:rFonts w:cs="Times New Roman"/>
      </w:rPr>
    </w:lvl>
    <w:lvl w:ilvl="3" w:tplc="55F03EE2" w:tentative="1">
      <w:start w:val="1"/>
      <w:numFmt w:val="decimal"/>
      <w:lvlText w:val="%4."/>
      <w:lvlJc w:val="left"/>
      <w:pPr>
        <w:tabs>
          <w:tab w:val="num" w:pos="2880"/>
        </w:tabs>
        <w:ind w:left="2880" w:hanging="360"/>
      </w:pPr>
      <w:rPr>
        <w:rFonts w:cs="Times New Roman"/>
      </w:rPr>
    </w:lvl>
    <w:lvl w:ilvl="4" w:tplc="F8BA8778" w:tentative="1">
      <w:start w:val="1"/>
      <w:numFmt w:val="decimal"/>
      <w:lvlText w:val="%5."/>
      <w:lvlJc w:val="left"/>
      <w:pPr>
        <w:tabs>
          <w:tab w:val="num" w:pos="3600"/>
        </w:tabs>
        <w:ind w:left="3600" w:hanging="360"/>
      </w:pPr>
      <w:rPr>
        <w:rFonts w:cs="Times New Roman"/>
      </w:rPr>
    </w:lvl>
    <w:lvl w:ilvl="5" w:tplc="9E8A92E6" w:tentative="1">
      <w:start w:val="1"/>
      <w:numFmt w:val="decimal"/>
      <w:lvlText w:val="%6."/>
      <w:lvlJc w:val="left"/>
      <w:pPr>
        <w:tabs>
          <w:tab w:val="num" w:pos="4320"/>
        </w:tabs>
        <w:ind w:left="4320" w:hanging="360"/>
      </w:pPr>
      <w:rPr>
        <w:rFonts w:cs="Times New Roman"/>
      </w:rPr>
    </w:lvl>
    <w:lvl w:ilvl="6" w:tplc="E6AAC01C" w:tentative="1">
      <w:start w:val="1"/>
      <w:numFmt w:val="decimal"/>
      <w:lvlText w:val="%7."/>
      <w:lvlJc w:val="left"/>
      <w:pPr>
        <w:tabs>
          <w:tab w:val="num" w:pos="5040"/>
        </w:tabs>
        <w:ind w:left="5040" w:hanging="360"/>
      </w:pPr>
      <w:rPr>
        <w:rFonts w:cs="Times New Roman"/>
      </w:rPr>
    </w:lvl>
    <w:lvl w:ilvl="7" w:tplc="7E1C8F28" w:tentative="1">
      <w:start w:val="1"/>
      <w:numFmt w:val="decimal"/>
      <w:lvlText w:val="%8."/>
      <w:lvlJc w:val="left"/>
      <w:pPr>
        <w:tabs>
          <w:tab w:val="num" w:pos="5760"/>
        </w:tabs>
        <w:ind w:left="5760" w:hanging="360"/>
      </w:pPr>
      <w:rPr>
        <w:rFonts w:cs="Times New Roman"/>
      </w:rPr>
    </w:lvl>
    <w:lvl w:ilvl="8" w:tplc="94C84FEE" w:tentative="1">
      <w:start w:val="1"/>
      <w:numFmt w:val="decimal"/>
      <w:lvlText w:val="%9."/>
      <w:lvlJc w:val="left"/>
      <w:pPr>
        <w:tabs>
          <w:tab w:val="num" w:pos="6480"/>
        </w:tabs>
        <w:ind w:left="6480" w:hanging="360"/>
      </w:pPr>
      <w:rPr>
        <w:rFonts w:cs="Times New Roman"/>
      </w:rPr>
    </w:lvl>
  </w:abstractNum>
  <w:abstractNum w:abstractNumId="2" w15:restartNumberingAfterBreak="0">
    <w:nsid w:val="12D35A1A"/>
    <w:multiLevelType w:val="hybridMultilevel"/>
    <w:tmpl w:val="B8B69440"/>
    <w:lvl w:ilvl="0" w:tplc="309078B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3" w15:restartNumberingAfterBreak="0">
    <w:nsid w:val="155171DB"/>
    <w:multiLevelType w:val="hybridMultilevel"/>
    <w:tmpl w:val="7A6268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E15A6F"/>
    <w:multiLevelType w:val="hybridMultilevel"/>
    <w:tmpl w:val="3ADA148E"/>
    <w:lvl w:ilvl="0" w:tplc="F02A0810">
      <w:start w:val="1"/>
      <w:numFmt w:val="bullet"/>
      <w:lvlText w:val="•"/>
      <w:lvlJc w:val="left"/>
      <w:pPr>
        <w:tabs>
          <w:tab w:val="num" w:pos="720"/>
        </w:tabs>
        <w:ind w:left="720" w:hanging="360"/>
      </w:pPr>
      <w:rPr>
        <w:rFonts w:ascii="Arial" w:hAnsi="Arial" w:hint="default"/>
      </w:rPr>
    </w:lvl>
    <w:lvl w:ilvl="1" w:tplc="CE08C34C" w:tentative="1">
      <w:start w:val="1"/>
      <w:numFmt w:val="bullet"/>
      <w:lvlText w:val="•"/>
      <w:lvlJc w:val="left"/>
      <w:pPr>
        <w:tabs>
          <w:tab w:val="num" w:pos="1440"/>
        </w:tabs>
        <w:ind w:left="1440" w:hanging="360"/>
      </w:pPr>
      <w:rPr>
        <w:rFonts w:ascii="Arial" w:hAnsi="Arial" w:hint="default"/>
      </w:rPr>
    </w:lvl>
    <w:lvl w:ilvl="2" w:tplc="C694A0B0" w:tentative="1">
      <w:start w:val="1"/>
      <w:numFmt w:val="bullet"/>
      <w:lvlText w:val="•"/>
      <w:lvlJc w:val="left"/>
      <w:pPr>
        <w:tabs>
          <w:tab w:val="num" w:pos="2160"/>
        </w:tabs>
        <w:ind w:left="2160" w:hanging="360"/>
      </w:pPr>
      <w:rPr>
        <w:rFonts w:ascii="Arial" w:hAnsi="Arial" w:hint="default"/>
      </w:rPr>
    </w:lvl>
    <w:lvl w:ilvl="3" w:tplc="1032A268" w:tentative="1">
      <w:start w:val="1"/>
      <w:numFmt w:val="bullet"/>
      <w:lvlText w:val="•"/>
      <w:lvlJc w:val="left"/>
      <w:pPr>
        <w:tabs>
          <w:tab w:val="num" w:pos="2880"/>
        </w:tabs>
        <w:ind w:left="2880" w:hanging="360"/>
      </w:pPr>
      <w:rPr>
        <w:rFonts w:ascii="Arial" w:hAnsi="Arial" w:hint="default"/>
      </w:rPr>
    </w:lvl>
    <w:lvl w:ilvl="4" w:tplc="150824AC" w:tentative="1">
      <w:start w:val="1"/>
      <w:numFmt w:val="bullet"/>
      <w:lvlText w:val="•"/>
      <w:lvlJc w:val="left"/>
      <w:pPr>
        <w:tabs>
          <w:tab w:val="num" w:pos="3600"/>
        </w:tabs>
        <w:ind w:left="3600" w:hanging="360"/>
      </w:pPr>
      <w:rPr>
        <w:rFonts w:ascii="Arial" w:hAnsi="Arial" w:hint="default"/>
      </w:rPr>
    </w:lvl>
    <w:lvl w:ilvl="5" w:tplc="39108ADA" w:tentative="1">
      <w:start w:val="1"/>
      <w:numFmt w:val="bullet"/>
      <w:lvlText w:val="•"/>
      <w:lvlJc w:val="left"/>
      <w:pPr>
        <w:tabs>
          <w:tab w:val="num" w:pos="4320"/>
        </w:tabs>
        <w:ind w:left="4320" w:hanging="360"/>
      </w:pPr>
      <w:rPr>
        <w:rFonts w:ascii="Arial" w:hAnsi="Arial" w:hint="default"/>
      </w:rPr>
    </w:lvl>
    <w:lvl w:ilvl="6" w:tplc="4A7845FC" w:tentative="1">
      <w:start w:val="1"/>
      <w:numFmt w:val="bullet"/>
      <w:lvlText w:val="•"/>
      <w:lvlJc w:val="left"/>
      <w:pPr>
        <w:tabs>
          <w:tab w:val="num" w:pos="5040"/>
        </w:tabs>
        <w:ind w:left="5040" w:hanging="360"/>
      </w:pPr>
      <w:rPr>
        <w:rFonts w:ascii="Arial" w:hAnsi="Arial" w:hint="default"/>
      </w:rPr>
    </w:lvl>
    <w:lvl w:ilvl="7" w:tplc="2A6CF734" w:tentative="1">
      <w:start w:val="1"/>
      <w:numFmt w:val="bullet"/>
      <w:lvlText w:val="•"/>
      <w:lvlJc w:val="left"/>
      <w:pPr>
        <w:tabs>
          <w:tab w:val="num" w:pos="5760"/>
        </w:tabs>
        <w:ind w:left="5760" w:hanging="360"/>
      </w:pPr>
      <w:rPr>
        <w:rFonts w:ascii="Arial" w:hAnsi="Arial" w:hint="default"/>
      </w:rPr>
    </w:lvl>
    <w:lvl w:ilvl="8" w:tplc="3DE287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E851EC"/>
    <w:multiLevelType w:val="hybridMultilevel"/>
    <w:tmpl w:val="1F4ABB9E"/>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6" w15:restartNumberingAfterBreak="0">
    <w:nsid w:val="1942344E"/>
    <w:multiLevelType w:val="hybridMultilevel"/>
    <w:tmpl w:val="F60E254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E420C8A"/>
    <w:multiLevelType w:val="hybridMultilevel"/>
    <w:tmpl w:val="9A449BC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8" w15:restartNumberingAfterBreak="0">
    <w:nsid w:val="22CB0E25"/>
    <w:multiLevelType w:val="hybridMultilevel"/>
    <w:tmpl w:val="C916D2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255559C0"/>
    <w:multiLevelType w:val="hybridMultilevel"/>
    <w:tmpl w:val="F60E254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271A5D1F"/>
    <w:multiLevelType w:val="multilevel"/>
    <w:tmpl w:val="838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FB5CEC"/>
    <w:multiLevelType w:val="hybridMultilevel"/>
    <w:tmpl w:val="1C2E6706"/>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2" w15:restartNumberingAfterBreak="0">
    <w:nsid w:val="342B2277"/>
    <w:multiLevelType w:val="hybridMultilevel"/>
    <w:tmpl w:val="BEAAF192"/>
    <w:lvl w:ilvl="0" w:tplc="0E122A92">
      <w:start w:val="1"/>
      <w:numFmt w:val="bullet"/>
      <w:lvlText w:val="•"/>
      <w:lvlJc w:val="left"/>
      <w:pPr>
        <w:tabs>
          <w:tab w:val="num" w:pos="720"/>
        </w:tabs>
        <w:ind w:left="720" w:hanging="360"/>
      </w:pPr>
      <w:rPr>
        <w:rFonts w:ascii="Arial" w:hAnsi="Arial" w:hint="default"/>
      </w:rPr>
    </w:lvl>
    <w:lvl w:ilvl="1" w:tplc="ADDC61F4" w:tentative="1">
      <w:start w:val="1"/>
      <w:numFmt w:val="bullet"/>
      <w:lvlText w:val="•"/>
      <w:lvlJc w:val="left"/>
      <w:pPr>
        <w:tabs>
          <w:tab w:val="num" w:pos="1440"/>
        </w:tabs>
        <w:ind w:left="1440" w:hanging="360"/>
      </w:pPr>
      <w:rPr>
        <w:rFonts w:ascii="Arial" w:hAnsi="Arial" w:hint="default"/>
      </w:rPr>
    </w:lvl>
    <w:lvl w:ilvl="2" w:tplc="639015A2" w:tentative="1">
      <w:start w:val="1"/>
      <w:numFmt w:val="bullet"/>
      <w:lvlText w:val="•"/>
      <w:lvlJc w:val="left"/>
      <w:pPr>
        <w:tabs>
          <w:tab w:val="num" w:pos="2160"/>
        </w:tabs>
        <w:ind w:left="2160" w:hanging="360"/>
      </w:pPr>
      <w:rPr>
        <w:rFonts w:ascii="Arial" w:hAnsi="Arial" w:hint="default"/>
      </w:rPr>
    </w:lvl>
    <w:lvl w:ilvl="3" w:tplc="45229922" w:tentative="1">
      <w:start w:val="1"/>
      <w:numFmt w:val="bullet"/>
      <w:lvlText w:val="•"/>
      <w:lvlJc w:val="left"/>
      <w:pPr>
        <w:tabs>
          <w:tab w:val="num" w:pos="2880"/>
        </w:tabs>
        <w:ind w:left="2880" w:hanging="360"/>
      </w:pPr>
      <w:rPr>
        <w:rFonts w:ascii="Arial" w:hAnsi="Arial" w:hint="default"/>
      </w:rPr>
    </w:lvl>
    <w:lvl w:ilvl="4" w:tplc="49021F38" w:tentative="1">
      <w:start w:val="1"/>
      <w:numFmt w:val="bullet"/>
      <w:lvlText w:val="•"/>
      <w:lvlJc w:val="left"/>
      <w:pPr>
        <w:tabs>
          <w:tab w:val="num" w:pos="3600"/>
        </w:tabs>
        <w:ind w:left="3600" w:hanging="360"/>
      </w:pPr>
      <w:rPr>
        <w:rFonts w:ascii="Arial" w:hAnsi="Arial" w:hint="default"/>
      </w:rPr>
    </w:lvl>
    <w:lvl w:ilvl="5" w:tplc="03B0EFF8" w:tentative="1">
      <w:start w:val="1"/>
      <w:numFmt w:val="bullet"/>
      <w:lvlText w:val="•"/>
      <w:lvlJc w:val="left"/>
      <w:pPr>
        <w:tabs>
          <w:tab w:val="num" w:pos="4320"/>
        </w:tabs>
        <w:ind w:left="4320" w:hanging="360"/>
      </w:pPr>
      <w:rPr>
        <w:rFonts w:ascii="Arial" w:hAnsi="Arial" w:hint="default"/>
      </w:rPr>
    </w:lvl>
    <w:lvl w:ilvl="6" w:tplc="B84CE610" w:tentative="1">
      <w:start w:val="1"/>
      <w:numFmt w:val="bullet"/>
      <w:lvlText w:val="•"/>
      <w:lvlJc w:val="left"/>
      <w:pPr>
        <w:tabs>
          <w:tab w:val="num" w:pos="5040"/>
        </w:tabs>
        <w:ind w:left="5040" w:hanging="360"/>
      </w:pPr>
      <w:rPr>
        <w:rFonts w:ascii="Arial" w:hAnsi="Arial" w:hint="default"/>
      </w:rPr>
    </w:lvl>
    <w:lvl w:ilvl="7" w:tplc="977E24B4" w:tentative="1">
      <w:start w:val="1"/>
      <w:numFmt w:val="bullet"/>
      <w:lvlText w:val="•"/>
      <w:lvlJc w:val="left"/>
      <w:pPr>
        <w:tabs>
          <w:tab w:val="num" w:pos="5760"/>
        </w:tabs>
        <w:ind w:left="5760" w:hanging="360"/>
      </w:pPr>
      <w:rPr>
        <w:rFonts w:ascii="Arial" w:hAnsi="Arial" w:hint="default"/>
      </w:rPr>
    </w:lvl>
    <w:lvl w:ilvl="8" w:tplc="948C39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246DFF"/>
    <w:multiLevelType w:val="hybridMultilevel"/>
    <w:tmpl w:val="1764DDB4"/>
    <w:lvl w:ilvl="0" w:tplc="6458F30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4" w15:restartNumberingAfterBreak="0">
    <w:nsid w:val="3AE52B59"/>
    <w:multiLevelType w:val="multilevel"/>
    <w:tmpl w:val="49E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53DA6"/>
    <w:multiLevelType w:val="multilevel"/>
    <w:tmpl w:val="958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E9424A"/>
    <w:multiLevelType w:val="hybridMultilevel"/>
    <w:tmpl w:val="8B7EC5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1C582F"/>
    <w:multiLevelType w:val="hybridMultilevel"/>
    <w:tmpl w:val="6BAE6BF2"/>
    <w:lvl w:ilvl="0" w:tplc="86448078">
      <w:start w:val="1"/>
      <w:numFmt w:val="decimal"/>
      <w:lvlText w:val="%1)"/>
      <w:lvlJc w:val="left"/>
      <w:pPr>
        <w:ind w:left="720" w:hanging="360"/>
      </w:pPr>
      <w:rPr>
        <w:rFonts w:ascii="Times New Roman" w:eastAsiaTheme="minorHAnsi" w:hAnsi="Times New Roman" w:cs="Times New Roman"/>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15:restartNumberingAfterBreak="0">
    <w:nsid w:val="47734FCA"/>
    <w:multiLevelType w:val="hybridMultilevel"/>
    <w:tmpl w:val="72A6E7C0"/>
    <w:lvl w:ilvl="0" w:tplc="0419000F">
      <w:start w:val="1"/>
      <w:numFmt w:val="decimal"/>
      <w:lvlText w:val="%1."/>
      <w:lvlJc w:val="left"/>
      <w:pPr>
        <w:ind w:left="2912" w:hanging="360"/>
      </w:pPr>
      <w:rPr>
        <w:rFonts w:cs="Times New Roman"/>
      </w:rPr>
    </w:lvl>
    <w:lvl w:ilvl="1" w:tplc="04190019">
      <w:start w:val="1"/>
      <w:numFmt w:val="lowerLetter"/>
      <w:lvlText w:val="%2."/>
      <w:lvlJc w:val="left"/>
      <w:pPr>
        <w:ind w:left="1780" w:hanging="360"/>
      </w:pPr>
      <w:rPr>
        <w:rFonts w:cs="Times New Roman"/>
      </w:rPr>
    </w:lvl>
    <w:lvl w:ilvl="2" w:tplc="0419001B">
      <w:start w:val="1"/>
      <w:numFmt w:val="lowerRoman"/>
      <w:lvlText w:val="%3."/>
      <w:lvlJc w:val="right"/>
      <w:pPr>
        <w:ind w:left="2500" w:hanging="180"/>
      </w:pPr>
      <w:rPr>
        <w:rFonts w:cs="Times New Roman"/>
      </w:rPr>
    </w:lvl>
    <w:lvl w:ilvl="3" w:tplc="0419000F">
      <w:start w:val="1"/>
      <w:numFmt w:val="decimal"/>
      <w:lvlText w:val="%4."/>
      <w:lvlJc w:val="left"/>
      <w:pPr>
        <w:ind w:left="3220" w:hanging="360"/>
      </w:pPr>
      <w:rPr>
        <w:rFonts w:cs="Times New Roman"/>
      </w:rPr>
    </w:lvl>
    <w:lvl w:ilvl="4" w:tplc="04190019">
      <w:start w:val="1"/>
      <w:numFmt w:val="lowerLetter"/>
      <w:lvlText w:val="%5."/>
      <w:lvlJc w:val="left"/>
      <w:pPr>
        <w:ind w:left="3940" w:hanging="360"/>
      </w:pPr>
      <w:rPr>
        <w:rFonts w:cs="Times New Roman"/>
      </w:rPr>
    </w:lvl>
    <w:lvl w:ilvl="5" w:tplc="0419001B">
      <w:start w:val="1"/>
      <w:numFmt w:val="lowerRoman"/>
      <w:lvlText w:val="%6."/>
      <w:lvlJc w:val="right"/>
      <w:pPr>
        <w:ind w:left="4660" w:hanging="180"/>
      </w:pPr>
      <w:rPr>
        <w:rFonts w:cs="Times New Roman"/>
      </w:rPr>
    </w:lvl>
    <w:lvl w:ilvl="6" w:tplc="0419000F">
      <w:start w:val="1"/>
      <w:numFmt w:val="decimal"/>
      <w:lvlText w:val="%7."/>
      <w:lvlJc w:val="left"/>
      <w:pPr>
        <w:ind w:left="5380" w:hanging="360"/>
      </w:pPr>
      <w:rPr>
        <w:rFonts w:cs="Times New Roman"/>
      </w:rPr>
    </w:lvl>
    <w:lvl w:ilvl="7" w:tplc="04190019">
      <w:start w:val="1"/>
      <w:numFmt w:val="lowerLetter"/>
      <w:lvlText w:val="%8."/>
      <w:lvlJc w:val="left"/>
      <w:pPr>
        <w:ind w:left="6100" w:hanging="360"/>
      </w:pPr>
      <w:rPr>
        <w:rFonts w:cs="Times New Roman"/>
      </w:rPr>
    </w:lvl>
    <w:lvl w:ilvl="8" w:tplc="0419001B">
      <w:start w:val="1"/>
      <w:numFmt w:val="lowerRoman"/>
      <w:lvlText w:val="%9."/>
      <w:lvlJc w:val="right"/>
      <w:pPr>
        <w:ind w:left="6820" w:hanging="180"/>
      </w:pPr>
      <w:rPr>
        <w:rFonts w:cs="Times New Roman"/>
      </w:rPr>
    </w:lvl>
  </w:abstractNum>
  <w:abstractNum w:abstractNumId="19" w15:restartNumberingAfterBreak="0">
    <w:nsid w:val="5549B115"/>
    <w:multiLevelType w:val="singleLevel"/>
    <w:tmpl w:val="5549B115"/>
    <w:lvl w:ilvl="0">
      <w:start w:val="1"/>
      <w:numFmt w:val="bullet"/>
      <w:lvlText w:val="–"/>
      <w:lvlJc w:val="left"/>
      <w:pPr>
        <w:tabs>
          <w:tab w:val="num" w:pos="420"/>
        </w:tabs>
        <w:ind w:left="420" w:hanging="420"/>
      </w:pPr>
      <w:rPr>
        <w:rFonts w:ascii="Segoe UI" w:hAnsi="Segoe UI" w:cs="Segoe UI" w:hint="default"/>
      </w:rPr>
    </w:lvl>
  </w:abstractNum>
  <w:abstractNum w:abstractNumId="20" w15:restartNumberingAfterBreak="0">
    <w:nsid w:val="554FACA7"/>
    <w:multiLevelType w:val="singleLevel"/>
    <w:tmpl w:val="554FACA7"/>
    <w:lvl w:ilvl="0">
      <w:start w:val="1"/>
      <w:numFmt w:val="bullet"/>
      <w:lvlText w:val="–"/>
      <w:lvlJc w:val="left"/>
      <w:pPr>
        <w:tabs>
          <w:tab w:val="num" w:pos="420"/>
        </w:tabs>
        <w:ind w:left="420" w:hanging="420"/>
      </w:pPr>
      <w:rPr>
        <w:rFonts w:ascii="Segoe UI" w:hAnsi="Segoe UI" w:cs="Segoe UI" w:hint="default"/>
      </w:rPr>
    </w:lvl>
  </w:abstractNum>
  <w:abstractNum w:abstractNumId="21" w15:restartNumberingAfterBreak="0">
    <w:nsid w:val="55504CDB"/>
    <w:multiLevelType w:val="singleLevel"/>
    <w:tmpl w:val="55504CDB"/>
    <w:lvl w:ilvl="0">
      <w:start w:val="1"/>
      <w:numFmt w:val="bullet"/>
      <w:lvlText w:val="–"/>
      <w:lvlJc w:val="left"/>
      <w:pPr>
        <w:tabs>
          <w:tab w:val="num" w:pos="420"/>
        </w:tabs>
        <w:ind w:left="420" w:hanging="420"/>
      </w:pPr>
      <w:rPr>
        <w:rFonts w:ascii="Segoe UI" w:hAnsi="Segoe UI" w:cs="Segoe UI" w:hint="default"/>
      </w:rPr>
    </w:lvl>
  </w:abstractNum>
  <w:abstractNum w:abstractNumId="22" w15:restartNumberingAfterBreak="0">
    <w:nsid w:val="5553038F"/>
    <w:multiLevelType w:val="singleLevel"/>
    <w:tmpl w:val="5553038F"/>
    <w:lvl w:ilvl="0">
      <w:start w:val="1"/>
      <w:numFmt w:val="lowerLetter"/>
      <w:lvlText w:val="(%1)"/>
      <w:lvlJc w:val="left"/>
    </w:lvl>
  </w:abstractNum>
  <w:abstractNum w:abstractNumId="23" w15:restartNumberingAfterBreak="0">
    <w:nsid w:val="55669FC3"/>
    <w:multiLevelType w:val="singleLevel"/>
    <w:tmpl w:val="55669FC3"/>
    <w:lvl w:ilvl="0">
      <w:start w:val="1"/>
      <w:numFmt w:val="decimal"/>
      <w:suff w:val="space"/>
      <w:lvlText w:val="%1."/>
      <w:lvlJc w:val="left"/>
    </w:lvl>
  </w:abstractNum>
  <w:abstractNum w:abstractNumId="24" w15:restartNumberingAfterBreak="0">
    <w:nsid w:val="626C0C52"/>
    <w:multiLevelType w:val="multilevel"/>
    <w:tmpl w:val="B43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191022"/>
    <w:multiLevelType w:val="hybridMultilevel"/>
    <w:tmpl w:val="B67C3A20"/>
    <w:lvl w:ilvl="0" w:tplc="8B0A6ED0">
      <w:start w:val="1"/>
      <w:numFmt w:val="decimal"/>
      <w:lvlText w:val="%1."/>
      <w:lvlJc w:val="left"/>
      <w:pPr>
        <w:ind w:left="720" w:hanging="360"/>
      </w:pPr>
      <w:rPr>
        <w:rFonts w:ascii="Times New Roman" w:hAnsi="Times New Roman" w:cs="Times New Roman" w:hint="default"/>
        <w:b w:val="0"/>
        <w:i w:val="0"/>
        <w:sz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712914E8"/>
    <w:multiLevelType w:val="multilevel"/>
    <w:tmpl w:val="8E0C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4580F"/>
    <w:multiLevelType w:val="multilevel"/>
    <w:tmpl w:val="EB3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DE74E7"/>
    <w:multiLevelType w:val="hybridMultilevel"/>
    <w:tmpl w:val="72A6E7C0"/>
    <w:lvl w:ilvl="0" w:tplc="0419000F">
      <w:start w:val="1"/>
      <w:numFmt w:val="decimal"/>
      <w:lvlText w:val="%1."/>
      <w:lvlJc w:val="left"/>
      <w:pPr>
        <w:ind w:left="1060" w:hanging="360"/>
      </w:pPr>
      <w:rPr>
        <w:rFonts w:cs="Times New Roman"/>
      </w:rPr>
    </w:lvl>
    <w:lvl w:ilvl="1" w:tplc="04190019">
      <w:start w:val="1"/>
      <w:numFmt w:val="lowerLetter"/>
      <w:lvlText w:val="%2."/>
      <w:lvlJc w:val="left"/>
      <w:pPr>
        <w:ind w:left="1780" w:hanging="360"/>
      </w:pPr>
      <w:rPr>
        <w:rFonts w:cs="Times New Roman"/>
      </w:rPr>
    </w:lvl>
    <w:lvl w:ilvl="2" w:tplc="0419001B">
      <w:start w:val="1"/>
      <w:numFmt w:val="lowerRoman"/>
      <w:lvlText w:val="%3."/>
      <w:lvlJc w:val="right"/>
      <w:pPr>
        <w:ind w:left="2500" w:hanging="180"/>
      </w:pPr>
      <w:rPr>
        <w:rFonts w:cs="Times New Roman"/>
      </w:rPr>
    </w:lvl>
    <w:lvl w:ilvl="3" w:tplc="0419000F">
      <w:start w:val="1"/>
      <w:numFmt w:val="decimal"/>
      <w:lvlText w:val="%4."/>
      <w:lvlJc w:val="left"/>
      <w:pPr>
        <w:ind w:left="3220" w:hanging="360"/>
      </w:pPr>
      <w:rPr>
        <w:rFonts w:cs="Times New Roman"/>
      </w:rPr>
    </w:lvl>
    <w:lvl w:ilvl="4" w:tplc="04190019">
      <w:start w:val="1"/>
      <w:numFmt w:val="lowerLetter"/>
      <w:lvlText w:val="%5."/>
      <w:lvlJc w:val="left"/>
      <w:pPr>
        <w:ind w:left="3940" w:hanging="360"/>
      </w:pPr>
      <w:rPr>
        <w:rFonts w:cs="Times New Roman"/>
      </w:rPr>
    </w:lvl>
    <w:lvl w:ilvl="5" w:tplc="0419001B">
      <w:start w:val="1"/>
      <w:numFmt w:val="lowerRoman"/>
      <w:lvlText w:val="%6."/>
      <w:lvlJc w:val="right"/>
      <w:pPr>
        <w:ind w:left="4660" w:hanging="180"/>
      </w:pPr>
      <w:rPr>
        <w:rFonts w:cs="Times New Roman"/>
      </w:rPr>
    </w:lvl>
    <w:lvl w:ilvl="6" w:tplc="0419000F">
      <w:start w:val="1"/>
      <w:numFmt w:val="decimal"/>
      <w:lvlText w:val="%7."/>
      <w:lvlJc w:val="left"/>
      <w:pPr>
        <w:ind w:left="5380" w:hanging="360"/>
      </w:pPr>
      <w:rPr>
        <w:rFonts w:cs="Times New Roman"/>
      </w:rPr>
    </w:lvl>
    <w:lvl w:ilvl="7" w:tplc="04190019">
      <w:start w:val="1"/>
      <w:numFmt w:val="lowerLetter"/>
      <w:lvlText w:val="%8."/>
      <w:lvlJc w:val="left"/>
      <w:pPr>
        <w:ind w:left="6100" w:hanging="360"/>
      </w:pPr>
      <w:rPr>
        <w:rFonts w:cs="Times New Roman"/>
      </w:rPr>
    </w:lvl>
    <w:lvl w:ilvl="8" w:tplc="0419001B">
      <w:start w:val="1"/>
      <w:numFmt w:val="lowerRoman"/>
      <w:lvlText w:val="%9."/>
      <w:lvlJc w:val="right"/>
      <w:pPr>
        <w:ind w:left="6820" w:hanging="180"/>
      </w:pPr>
      <w:rPr>
        <w:rFonts w:cs="Times New Roman"/>
      </w:rPr>
    </w:lvl>
  </w:abstractNum>
  <w:abstractNum w:abstractNumId="29" w15:restartNumberingAfterBreak="0">
    <w:nsid w:val="76EB70F9"/>
    <w:multiLevelType w:val="multilevel"/>
    <w:tmpl w:val="891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7A33D2"/>
    <w:multiLevelType w:val="hybridMultilevel"/>
    <w:tmpl w:val="5504CF66"/>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1" w15:restartNumberingAfterBreak="0">
    <w:nsid w:val="7A724B6C"/>
    <w:multiLevelType w:val="multilevel"/>
    <w:tmpl w:val="BAA4AFD4"/>
    <w:lvl w:ilvl="0">
      <w:start w:val="1"/>
      <w:numFmt w:val="decimal"/>
      <w:lvlText w:val="%1."/>
      <w:lvlJc w:val="left"/>
      <w:pPr>
        <w:ind w:firstLine="709"/>
      </w:pPr>
      <w:rPr>
        <w:rFonts w:cs="Times New Roman" w:hint="default"/>
      </w:rPr>
    </w:lvl>
    <w:lvl w:ilvl="1">
      <w:start w:val="1"/>
      <w:numFmt w:val="lowerLetter"/>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num w:numId="1">
    <w:abstractNumId w:val="3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7"/>
  </w:num>
  <w:num w:numId="10">
    <w:abstractNumId w:val="11"/>
  </w:num>
  <w:num w:numId="11">
    <w:abstractNumId w:val="5"/>
  </w:num>
  <w:num w:numId="12">
    <w:abstractNumId w:val="30"/>
  </w:num>
  <w:num w:numId="13">
    <w:abstractNumId w:val="8"/>
  </w:num>
  <w:num w:numId="14">
    <w:abstractNumId w:val="24"/>
  </w:num>
  <w:num w:numId="15">
    <w:abstractNumId w:val="29"/>
  </w:num>
  <w:num w:numId="16">
    <w:abstractNumId w:val="27"/>
  </w:num>
  <w:num w:numId="17">
    <w:abstractNumId w:val="14"/>
  </w:num>
  <w:num w:numId="18">
    <w:abstractNumId w:val="15"/>
  </w:num>
  <w:num w:numId="19">
    <w:abstractNumId w:val="26"/>
  </w:num>
  <w:num w:numId="20">
    <w:abstractNumId w:val="28"/>
  </w:num>
  <w:num w:numId="21">
    <w:abstractNumId w:val="1"/>
  </w:num>
  <w:num w:numId="22">
    <w:abstractNumId w:val="12"/>
  </w:num>
  <w:num w:numId="23">
    <w:abstractNumId w:val="3"/>
  </w:num>
  <w:num w:numId="24">
    <w:abstractNumId w:val="25"/>
  </w:num>
  <w:num w:numId="25">
    <w:abstractNumId w:val="9"/>
  </w:num>
  <w:num w:numId="26">
    <w:abstractNumId w:val="6"/>
  </w:num>
  <w:num w:numId="27">
    <w:abstractNumId w:val="19"/>
  </w:num>
  <w:num w:numId="28">
    <w:abstractNumId w:val="20"/>
  </w:num>
  <w:num w:numId="29">
    <w:abstractNumId w:val="21"/>
  </w:num>
  <w:num w:numId="30">
    <w:abstractNumId w:val="22"/>
  </w:num>
  <w:num w:numId="31">
    <w:abstractNumId w:val="17"/>
  </w:num>
  <w:num w:numId="32">
    <w:abstractNumId w:val="2"/>
  </w:num>
  <w:num w:numId="33">
    <w:abstractNumId w:val="1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1F"/>
    <w:rsid w:val="0002251B"/>
    <w:rsid w:val="00022CF6"/>
    <w:rsid w:val="0002590A"/>
    <w:rsid w:val="00025C11"/>
    <w:rsid w:val="00050D5C"/>
    <w:rsid w:val="000A473C"/>
    <w:rsid w:val="000A77AB"/>
    <w:rsid w:val="000B2243"/>
    <w:rsid w:val="000C52D8"/>
    <w:rsid w:val="000F0B1C"/>
    <w:rsid w:val="000F4202"/>
    <w:rsid w:val="000F6D17"/>
    <w:rsid w:val="00104080"/>
    <w:rsid w:val="00113BD7"/>
    <w:rsid w:val="001434A6"/>
    <w:rsid w:val="0016437C"/>
    <w:rsid w:val="00172A8D"/>
    <w:rsid w:val="00193D58"/>
    <w:rsid w:val="001957E4"/>
    <w:rsid w:val="001A12EB"/>
    <w:rsid w:val="001A586F"/>
    <w:rsid w:val="001A63A6"/>
    <w:rsid w:val="001B172C"/>
    <w:rsid w:val="001D18B7"/>
    <w:rsid w:val="001D350B"/>
    <w:rsid w:val="001E137A"/>
    <w:rsid w:val="001E4823"/>
    <w:rsid w:val="001F6270"/>
    <w:rsid w:val="00217FC0"/>
    <w:rsid w:val="00253352"/>
    <w:rsid w:val="00253435"/>
    <w:rsid w:val="00272E1F"/>
    <w:rsid w:val="00292D18"/>
    <w:rsid w:val="00295229"/>
    <w:rsid w:val="00297BB3"/>
    <w:rsid w:val="002A7B18"/>
    <w:rsid w:val="002A7EF8"/>
    <w:rsid w:val="002C3151"/>
    <w:rsid w:val="00301D6C"/>
    <w:rsid w:val="00312AFE"/>
    <w:rsid w:val="003273CD"/>
    <w:rsid w:val="0033201F"/>
    <w:rsid w:val="003345A6"/>
    <w:rsid w:val="003353ED"/>
    <w:rsid w:val="00361DD3"/>
    <w:rsid w:val="00366683"/>
    <w:rsid w:val="00374CAE"/>
    <w:rsid w:val="00377E0F"/>
    <w:rsid w:val="00380E9F"/>
    <w:rsid w:val="00393904"/>
    <w:rsid w:val="003A0EEB"/>
    <w:rsid w:val="003B3965"/>
    <w:rsid w:val="003B5122"/>
    <w:rsid w:val="003C0DAC"/>
    <w:rsid w:val="003D281A"/>
    <w:rsid w:val="00401B8B"/>
    <w:rsid w:val="00426A96"/>
    <w:rsid w:val="00445310"/>
    <w:rsid w:val="0045362C"/>
    <w:rsid w:val="00453B0D"/>
    <w:rsid w:val="004632BF"/>
    <w:rsid w:val="00467E28"/>
    <w:rsid w:val="00482192"/>
    <w:rsid w:val="00487A82"/>
    <w:rsid w:val="004952DD"/>
    <w:rsid w:val="004B45A6"/>
    <w:rsid w:val="004D76A3"/>
    <w:rsid w:val="004E0E18"/>
    <w:rsid w:val="004F068B"/>
    <w:rsid w:val="004F0B29"/>
    <w:rsid w:val="00512CCA"/>
    <w:rsid w:val="005353DB"/>
    <w:rsid w:val="00541EE7"/>
    <w:rsid w:val="00547440"/>
    <w:rsid w:val="0056091C"/>
    <w:rsid w:val="005750EF"/>
    <w:rsid w:val="0058023B"/>
    <w:rsid w:val="0058278B"/>
    <w:rsid w:val="00583ED8"/>
    <w:rsid w:val="00592798"/>
    <w:rsid w:val="00592C2D"/>
    <w:rsid w:val="00596540"/>
    <w:rsid w:val="005A1C1A"/>
    <w:rsid w:val="005A7F06"/>
    <w:rsid w:val="005C305D"/>
    <w:rsid w:val="005E1942"/>
    <w:rsid w:val="005E4F93"/>
    <w:rsid w:val="005F029A"/>
    <w:rsid w:val="005F62F3"/>
    <w:rsid w:val="006250B9"/>
    <w:rsid w:val="00633FB9"/>
    <w:rsid w:val="006420E3"/>
    <w:rsid w:val="00645427"/>
    <w:rsid w:val="00672212"/>
    <w:rsid w:val="00681491"/>
    <w:rsid w:val="0068389D"/>
    <w:rsid w:val="00687727"/>
    <w:rsid w:val="00695F45"/>
    <w:rsid w:val="006A5147"/>
    <w:rsid w:val="006A5159"/>
    <w:rsid w:val="006B06E0"/>
    <w:rsid w:val="006C61BC"/>
    <w:rsid w:val="006C748C"/>
    <w:rsid w:val="006D7B05"/>
    <w:rsid w:val="006F0216"/>
    <w:rsid w:val="006F13FB"/>
    <w:rsid w:val="0070244A"/>
    <w:rsid w:val="007068D7"/>
    <w:rsid w:val="00710100"/>
    <w:rsid w:val="007116B9"/>
    <w:rsid w:val="00724D5E"/>
    <w:rsid w:val="0073573C"/>
    <w:rsid w:val="007405EC"/>
    <w:rsid w:val="00743109"/>
    <w:rsid w:val="00763445"/>
    <w:rsid w:val="0076586F"/>
    <w:rsid w:val="00773512"/>
    <w:rsid w:val="00786AFC"/>
    <w:rsid w:val="00795AC1"/>
    <w:rsid w:val="007B1A55"/>
    <w:rsid w:val="007B50D1"/>
    <w:rsid w:val="007C05C6"/>
    <w:rsid w:val="007C3F1E"/>
    <w:rsid w:val="007D0343"/>
    <w:rsid w:val="007D41DC"/>
    <w:rsid w:val="007F327B"/>
    <w:rsid w:val="007F4BB1"/>
    <w:rsid w:val="00826B30"/>
    <w:rsid w:val="00831D27"/>
    <w:rsid w:val="00836D75"/>
    <w:rsid w:val="008405AE"/>
    <w:rsid w:val="00850F8E"/>
    <w:rsid w:val="00851F12"/>
    <w:rsid w:val="0085227C"/>
    <w:rsid w:val="00856701"/>
    <w:rsid w:val="00857C9A"/>
    <w:rsid w:val="00860A57"/>
    <w:rsid w:val="008644CD"/>
    <w:rsid w:val="00876C1A"/>
    <w:rsid w:val="00882076"/>
    <w:rsid w:val="008B231C"/>
    <w:rsid w:val="00920A3E"/>
    <w:rsid w:val="00921F2A"/>
    <w:rsid w:val="0093125C"/>
    <w:rsid w:val="00940D6C"/>
    <w:rsid w:val="00967F66"/>
    <w:rsid w:val="009E3B4E"/>
    <w:rsid w:val="009F39C6"/>
    <w:rsid w:val="00A1091E"/>
    <w:rsid w:val="00A17287"/>
    <w:rsid w:val="00A205DF"/>
    <w:rsid w:val="00A24436"/>
    <w:rsid w:val="00A2461B"/>
    <w:rsid w:val="00A256E5"/>
    <w:rsid w:val="00A27FF3"/>
    <w:rsid w:val="00A34E9D"/>
    <w:rsid w:val="00A37DA7"/>
    <w:rsid w:val="00A53513"/>
    <w:rsid w:val="00A62874"/>
    <w:rsid w:val="00A905DB"/>
    <w:rsid w:val="00A92632"/>
    <w:rsid w:val="00AA21B3"/>
    <w:rsid w:val="00AA5AF2"/>
    <w:rsid w:val="00AC00C4"/>
    <w:rsid w:val="00AC7050"/>
    <w:rsid w:val="00AE78E0"/>
    <w:rsid w:val="00AF3009"/>
    <w:rsid w:val="00B004F7"/>
    <w:rsid w:val="00B01C8F"/>
    <w:rsid w:val="00B313DF"/>
    <w:rsid w:val="00B313F3"/>
    <w:rsid w:val="00B32E1C"/>
    <w:rsid w:val="00B46364"/>
    <w:rsid w:val="00B522D2"/>
    <w:rsid w:val="00B63E0D"/>
    <w:rsid w:val="00B76A71"/>
    <w:rsid w:val="00BB070B"/>
    <w:rsid w:val="00BB2404"/>
    <w:rsid w:val="00BB5EA6"/>
    <w:rsid w:val="00BC17C3"/>
    <w:rsid w:val="00BC444C"/>
    <w:rsid w:val="00C03B17"/>
    <w:rsid w:val="00C12FB4"/>
    <w:rsid w:val="00C152B8"/>
    <w:rsid w:val="00C17AF2"/>
    <w:rsid w:val="00C47C44"/>
    <w:rsid w:val="00C541CD"/>
    <w:rsid w:val="00C6044B"/>
    <w:rsid w:val="00CB3804"/>
    <w:rsid w:val="00CB46B5"/>
    <w:rsid w:val="00CB71E5"/>
    <w:rsid w:val="00CC5AF2"/>
    <w:rsid w:val="00CD383A"/>
    <w:rsid w:val="00CF1EF2"/>
    <w:rsid w:val="00CF3C8F"/>
    <w:rsid w:val="00D030AE"/>
    <w:rsid w:val="00D11189"/>
    <w:rsid w:val="00D41A5F"/>
    <w:rsid w:val="00D46B9B"/>
    <w:rsid w:val="00D4776C"/>
    <w:rsid w:val="00D54E0D"/>
    <w:rsid w:val="00D750B9"/>
    <w:rsid w:val="00D76ED8"/>
    <w:rsid w:val="00D81D1B"/>
    <w:rsid w:val="00DB0814"/>
    <w:rsid w:val="00DB39C2"/>
    <w:rsid w:val="00DC0C20"/>
    <w:rsid w:val="00DE402D"/>
    <w:rsid w:val="00DF241E"/>
    <w:rsid w:val="00E3520E"/>
    <w:rsid w:val="00E35839"/>
    <w:rsid w:val="00E44129"/>
    <w:rsid w:val="00E4571F"/>
    <w:rsid w:val="00E4643D"/>
    <w:rsid w:val="00E53549"/>
    <w:rsid w:val="00E55330"/>
    <w:rsid w:val="00E66717"/>
    <w:rsid w:val="00E817D6"/>
    <w:rsid w:val="00E830DF"/>
    <w:rsid w:val="00E84D02"/>
    <w:rsid w:val="00E8603B"/>
    <w:rsid w:val="00EB3D43"/>
    <w:rsid w:val="00ED63C1"/>
    <w:rsid w:val="00EE3581"/>
    <w:rsid w:val="00F020DF"/>
    <w:rsid w:val="00F1117A"/>
    <w:rsid w:val="00F17DCC"/>
    <w:rsid w:val="00F213E8"/>
    <w:rsid w:val="00F30127"/>
    <w:rsid w:val="00F3464F"/>
    <w:rsid w:val="00F57A52"/>
    <w:rsid w:val="00F63250"/>
    <w:rsid w:val="00F6463F"/>
    <w:rsid w:val="00F66053"/>
    <w:rsid w:val="00F719ED"/>
    <w:rsid w:val="00FB1DB8"/>
    <w:rsid w:val="00FB53CC"/>
    <w:rsid w:val="00FB7C7E"/>
    <w:rsid w:val="00FC057E"/>
    <w:rsid w:val="00FD4EBD"/>
    <w:rsid w:val="00FE7828"/>
    <w:rsid w:val="00FE7BF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677795"/>
  <w15:docId w15:val="{CABBA609-D5F6-4880-B144-7541A6ED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2E1F"/>
    <w:pPr>
      <w:spacing w:line="360" w:lineRule="exact"/>
      <w:ind w:firstLine="709"/>
      <w:jc w:val="both"/>
    </w:pPr>
    <w:rPr>
      <w:rFonts w:ascii="Times New Roman" w:eastAsia="SimSun" w:hAnsi="Times New Roman"/>
      <w:sz w:val="28"/>
      <w:szCs w:val="24"/>
      <w:lang w:eastAsia="zh-CN"/>
    </w:rPr>
  </w:style>
  <w:style w:type="paragraph" w:styleId="1">
    <w:name w:val="heading 1"/>
    <w:basedOn w:val="a"/>
    <w:next w:val="a0"/>
    <w:link w:val="10"/>
    <w:uiPriority w:val="99"/>
    <w:qFormat/>
    <w:rsid w:val="006A5159"/>
    <w:pPr>
      <w:keepNext/>
      <w:pageBreakBefore/>
      <w:spacing w:after="1080"/>
      <w:jc w:val="center"/>
      <w:outlineLvl w:val="0"/>
    </w:pPr>
    <w:rPr>
      <w:rFonts w:cs="Arial"/>
      <w:b/>
      <w:bCs/>
      <w:caps/>
      <w:kern w:val="32"/>
      <w:sz w:val="30"/>
      <w:szCs w:val="32"/>
    </w:rPr>
  </w:style>
  <w:style w:type="paragraph" w:styleId="2">
    <w:name w:val="heading 2"/>
    <w:basedOn w:val="a"/>
    <w:next w:val="a0"/>
    <w:link w:val="20"/>
    <w:uiPriority w:val="99"/>
    <w:qFormat/>
    <w:rsid w:val="006A5159"/>
    <w:pPr>
      <w:keepNext/>
      <w:spacing w:before="1080" w:after="720"/>
      <w:outlineLvl w:val="1"/>
    </w:pPr>
    <w:rPr>
      <w:rFonts w:cs="Arial"/>
      <w:b/>
      <w:bCs/>
      <w:iCs/>
      <w:sz w:val="30"/>
      <w:szCs w:val="28"/>
    </w:rPr>
  </w:style>
  <w:style w:type="paragraph" w:styleId="3">
    <w:name w:val="heading 3"/>
    <w:basedOn w:val="a"/>
    <w:next w:val="a0"/>
    <w:link w:val="30"/>
    <w:uiPriority w:val="99"/>
    <w:qFormat/>
    <w:rsid w:val="006A5159"/>
    <w:pPr>
      <w:keepNext/>
      <w:spacing w:before="720" w:after="480"/>
      <w:outlineLvl w:val="2"/>
    </w:pPr>
    <w:rPr>
      <w:rFonts w:cs="Arial"/>
      <w:b/>
      <w:bCs/>
      <w:szCs w:val="26"/>
    </w:rPr>
  </w:style>
  <w:style w:type="paragraph" w:styleId="4">
    <w:name w:val="heading 4"/>
    <w:basedOn w:val="a0"/>
    <w:next w:val="a0"/>
    <w:link w:val="40"/>
    <w:uiPriority w:val="99"/>
    <w:qFormat/>
    <w:rsid w:val="006A5159"/>
    <w:pPr>
      <w:keepNext/>
      <w:spacing w:before="240" w:after="60"/>
      <w:outlineLvl w:val="3"/>
    </w:pPr>
    <w:rPr>
      <w:b/>
      <w:bCs/>
      <w:szCs w:val="28"/>
    </w:rPr>
  </w:style>
  <w:style w:type="paragraph" w:styleId="5">
    <w:name w:val="heading 5"/>
    <w:basedOn w:val="a"/>
    <w:next w:val="a"/>
    <w:link w:val="50"/>
    <w:uiPriority w:val="99"/>
    <w:qFormat/>
    <w:rsid w:val="006A5159"/>
    <w:pPr>
      <w:spacing w:before="240" w:after="60"/>
      <w:outlineLvl w:val="4"/>
    </w:pPr>
    <w:rPr>
      <w:b/>
      <w:bCs/>
      <w:i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6A5159"/>
    <w:rPr>
      <w:rFonts w:ascii="Times New Roman" w:eastAsia="SimSun" w:hAnsi="Times New Roman" w:cs="Arial"/>
      <w:b/>
      <w:bCs/>
      <w:caps/>
      <w:kern w:val="32"/>
      <w:sz w:val="32"/>
      <w:szCs w:val="32"/>
      <w:lang w:eastAsia="zh-CN"/>
    </w:rPr>
  </w:style>
  <w:style w:type="character" w:customStyle="1" w:styleId="20">
    <w:name w:val="Заголовок 2 Знак"/>
    <w:basedOn w:val="a1"/>
    <w:link w:val="2"/>
    <w:uiPriority w:val="99"/>
    <w:locked/>
    <w:rsid w:val="006A5159"/>
    <w:rPr>
      <w:rFonts w:ascii="Times New Roman" w:eastAsia="SimSun" w:hAnsi="Times New Roman" w:cs="Arial"/>
      <w:b/>
      <w:bCs/>
      <w:iCs/>
      <w:sz w:val="28"/>
      <w:szCs w:val="28"/>
      <w:lang w:eastAsia="zh-CN"/>
    </w:rPr>
  </w:style>
  <w:style w:type="character" w:customStyle="1" w:styleId="30">
    <w:name w:val="Заголовок 3 Знак"/>
    <w:basedOn w:val="a1"/>
    <w:link w:val="3"/>
    <w:uiPriority w:val="99"/>
    <w:locked/>
    <w:rsid w:val="006A5159"/>
    <w:rPr>
      <w:rFonts w:ascii="Times New Roman" w:eastAsia="SimSun" w:hAnsi="Times New Roman" w:cs="Arial"/>
      <w:b/>
      <w:bCs/>
      <w:sz w:val="26"/>
      <w:szCs w:val="26"/>
      <w:lang w:eastAsia="zh-CN"/>
    </w:rPr>
  </w:style>
  <w:style w:type="character" w:customStyle="1" w:styleId="40">
    <w:name w:val="Заголовок 4 Знак"/>
    <w:basedOn w:val="a1"/>
    <w:link w:val="4"/>
    <w:uiPriority w:val="99"/>
    <w:locked/>
    <w:rsid w:val="006A5159"/>
    <w:rPr>
      <w:rFonts w:ascii="Times New Roman" w:eastAsia="SimSun" w:hAnsi="Times New Roman" w:cs="Times New Roman"/>
      <w:b/>
      <w:bCs/>
      <w:sz w:val="28"/>
      <w:szCs w:val="28"/>
      <w:lang w:eastAsia="zh-CN"/>
    </w:rPr>
  </w:style>
  <w:style w:type="character" w:customStyle="1" w:styleId="50">
    <w:name w:val="Заголовок 5 Знак"/>
    <w:basedOn w:val="a1"/>
    <w:link w:val="5"/>
    <w:uiPriority w:val="99"/>
    <w:locked/>
    <w:rsid w:val="006A5159"/>
    <w:rPr>
      <w:rFonts w:ascii="Times New Roman" w:eastAsia="SimSun" w:hAnsi="Times New Roman" w:cs="Times New Roman"/>
      <w:b/>
      <w:bCs/>
      <w:iCs/>
      <w:sz w:val="26"/>
      <w:szCs w:val="26"/>
      <w:lang w:eastAsia="zh-CN"/>
    </w:rPr>
  </w:style>
  <w:style w:type="paragraph" w:styleId="a0">
    <w:name w:val="Body Text"/>
    <w:basedOn w:val="a"/>
    <w:link w:val="a4"/>
    <w:uiPriority w:val="99"/>
    <w:rsid w:val="006A5159"/>
    <w:pPr>
      <w:spacing w:after="120"/>
    </w:pPr>
  </w:style>
  <w:style w:type="character" w:customStyle="1" w:styleId="a4">
    <w:name w:val="Основной текст Знак"/>
    <w:basedOn w:val="a1"/>
    <w:link w:val="a0"/>
    <w:uiPriority w:val="99"/>
    <w:locked/>
    <w:rsid w:val="006A5159"/>
    <w:rPr>
      <w:rFonts w:ascii="Times New Roman" w:eastAsia="SimSun" w:hAnsi="Times New Roman" w:cs="Times New Roman"/>
      <w:sz w:val="24"/>
      <w:szCs w:val="24"/>
      <w:lang w:eastAsia="zh-CN"/>
    </w:rPr>
  </w:style>
  <w:style w:type="paragraph" w:styleId="11">
    <w:name w:val="toc 1"/>
    <w:basedOn w:val="a"/>
    <w:next w:val="a"/>
    <w:autoRedefine/>
    <w:uiPriority w:val="39"/>
    <w:rsid w:val="00A24436"/>
    <w:pPr>
      <w:tabs>
        <w:tab w:val="right" w:leader="dot" w:pos="9628"/>
      </w:tabs>
    </w:pPr>
    <w:rPr>
      <w:noProof/>
    </w:rPr>
  </w:style>
  <w:style w:type="paragraph" w:styleId="21">
    <w:name w:val="toc 2"/>
    <w:basedOn w:val="a"/>
    <w:next w:val="a"/>
    <w:autoRedefine/>
    <w:uiPriority w:val="39"/>
    <w:rsid w:val="006A5159"/>
    <w:pPr>
      <w:ind w:left="240"/>
    </w:pPr>
  </w:style>
  <w:style w:type="paragraph" w:styleId="31">
    <w:name w:val="toc 3"/>
    <w:basedOn w:val="a"/>
    <w:next w:val="a"/>
    <w:autoRedefine/>
    <w:uiPriority w:val="99"/>
    <w:rsid w:val="006A5159"/>
    <w:pPr>
      <w:ind w:left="480"/>
    </w:pPr>
  </w:style>
  <w:style w:type="paragraph" w:styleId="a5">
    <w:name w:val="caption"/>
    <w:basedOn w:val="a"/>
    <w:next w:val="a"/>
    <w:uiPriority w:val="99"/>
    <w:qFormat/>
    <w:rsid w:val="006A5159"/>
    <w:pPr>
      <w:spacing w:after="200" w:line="240" w:lineRule="auto"/>
    </w:pPr>
    <w:rPr>
      <w:b/>
      <w:bCs/>
      <w:color w:val="4F81BD"/>
      <w:sz w:val="18"/>
      <w:szCs w:val="18"/>
    </w:rPr>
  </w:style>
  <w:style w:type="paragraph" w:styleId="a6">
    <w:name w:val="Subtitle"/>
    <w:basedOn w:val="a"/>
    <w:next w:val="a"/>
    <w:link w:val="a7"/>
    <w:uiPriority w:val="99"/>
    <w:qFormat/>
    <w:rsid w:val="006A5159"/>
    <w:pPr>
      <w:numPr>
        <w:ilvl w:val="1"/>
      </w:numPr>
      <w:spacing w:after="200" w:line="276" w:lineRule="auto"/>
      <w:ind w:firstLine="709"/>
    </w:pPr>
    <w:rPr>
      <w:rFonts w:ascii="Cambria" w:eastAsia="Times New Roman" w:hAnsi="Cambria"/>
      <w:i/>
      <w:iCs/>
      <w:color w:val="4F81BD"/>
      <w:spacing w:val="15"/>
      <w:lang w:eastAsia="en-US"/>
    </w:rPr>
  </w:style>
  <w:style w:type="character" w:customStyle="1" w:styleId="a7">
    <w:name w:val="Подзаголовок Знак"/>
    <w:basedOn w:val="a1"/>
    <w:link w:val="a6"/>
    <w:uiPriority w:val="99"/>
    <w:locked/>
    <w:rsid w:val="006A5159"/>
    <w:rPr>
      <w:rFonts w:ascii="Cambria" w:hAnsi="Cambria" w:cs="Times New Roman"/>
      <w:i/>
      <w:iCs/>
      <w:color w:val="4F81BD"/>
      <w:spacing w:val="15"/>
      <w:sz w:val="24"/>
      <w:szCs w:val="24"/>
    </w:rPr>
  </w:style>
  <w:style w:type="paragraph" w:styleId="a8">
    <w:name w:val="List Paragraph"/>
    <w:basedOn w:val="a"/>
    <w:uiPriority w:val="34"/>
    <w:qFormat/>
    <w:rsid w:val="006A5159"/>
    <w:pPr>
      <w:spacing w:after="200" w:line="276" w:lineRule="auto"/>
      <w:ind w:left="720"/>
      <w:contextualSpacing/>
    </w:pPr>
    <w:rPr>
      <w:rFonts w:ascii="Calibri" w:eastAsia="Calibri" w:hAnsi="Calibri"/>
      <w:sz w:val="22"/>
      <w:szCs w:val="22"/>
      <w:lang w:eastAsia="en-US"/>
    </w:rPr>
  </w:style>
  <w:style w:type="character" w:styleId="a9">
    <w:name w:val="Hyperlink"/>
    <w:basedOn w:val="a1"/>
    <w:uiPriority w:val="99"/>
    <w:rsid w:val="00272E1F"/>
    <w:rPr>
      <w:rFonts w:cs="Times New Roman"/>
      <w:color w:val="0000FF"/>
      <w:u w:val="single"/>
    </w:rPr>
  </w:style>
  <w:style w:type="character" w:styleId="aa">
    <w:name w:val="Emphasis"/>
    <w:basedOn w:val="a1"/>
    <w:uiPriority w:val="99"/>
    <w:qFormat/>
    <w:rsid w:val="00272E1F"/>
    <w:rPr>
      <w:rFonts w:cs="Times New Roman"/>
      <w:b/>
      <w:i/>
    </w:rPr>
  </w:style>
  <w:style w:type="paragraph" w:customStyle="1" w:styleId="200">
    <w:name w:val="Стиль Основной текст + 20 пт полужирный"/>
    <w:basedOn w:val="a0"/>
    <w:link w:val="201"/>
    <w:uiPriority w:val="99"/>
    <w:rsid w:val="00272E1F"/>
    <w:pPr>
      <w:spacing w:after="0" w:line="240" w:lineRule="auto"/>
    </w:pPr>
    <w:rPr>
      <w:rFonts w:eastAsia="Calibri"/>
      <w:sz w:val="20"/>
      <w:szCs w:val="20"/>
      <w:lang w:eastAsia="ru-RU"/>
    </w:rPr>
  </w:style>
  <w:style w:type="character" w:customStyle="1" w:styleId="201">
    <w:name w:val="Стиль Основной текст + 20 пт полужирный Знак"/>
    <w:link w:val="200"/>
    <w:uiPriority w:val="99"/>
    <w:locked/>
    <w:rsid w:val="00272E1F"/>
    <w:rPr>
      <w:rFonts w:ascii="Times New Roman" w:hAnsi="Times New Roman"/>
      <w:sz w:val="20"/>
      <w:lang w:eastAsia="ru-RU"/>
    </w:rPr>
  </w:style>
  <w:style w:type="paragraph" w:customStyle="1" w:styleId="ab">
    <w:name w:val="БГУ"/>
    <w:basedOn w:val="a"/>
    <w:next w:val="a"/>
    <w:uiPriority w:val="99"/>
    <w:rsid w:val="00272E1F"/>
    <w:pPr>
      <w:spacing w:before="360" w:after="1440"/>
      <w:jc w:val="center"/>
    </w:pPr>
    <w:rPr>
      <w:rFonts w:eastAsia="Times New Roman"/>
      <w:b/>
      <w:caps/>
      <w:sz w:val="32"/>
      <w:szCs w:val="32"/>
      <w:lang w:eastAsia="ru-RU"/>
    </w:rPr>
  </w:style>
  <w:style w:type="paragraph" w:customStyle="1" w:styleId="ac">
    <w:name w:val="ВыпускнаяРабота"/>
    <w:basedOn w:val="a"/>
    <w:next w:val="a"/>
    <w:uiPriority w:val="99"/>
    <w:rsid w:val="00272E1F"/>
    <w:pPr>
      <w:spacing w:after="1080"/>
      <w:jc w:val="center"/>
    </w:pPr>
    <w:rPr>
      <w:rFonts w:eastAsia="Times New Roman"/>
      <w:bCs/>
      <w:sz w:val="32"/>
      <w:szCs w:val="20"/>
      <w:lang w:eastAsia="ru-RU"/>
    </w:rPr>
  </w:style>
  <w:style w:type="paragraph" w:customStyle="1" w:styleId="ad">
    <w:name w:val="ТемаВыпускнойРаботы"/>
    <w:basedOn w:val="a"/>
    <w:next w:val="a"/>
    <w:uiPriority w:val="99"/>
    <w:rsid w:val="00272E1F"/>
    <w:pPr>
      <w:spacing w:after="360"/>
      <w:jc w:val="center"/>
    </w:pPr>
    <w:rPr>
      <w:rFonts w:eastAsia="Times New Roman"/>
      <w:b/>
      <w:sz w:val="36"/>
      <w:szCs w:val="20"/>
      <w:lang w:eastAsia="ru-RU"/>
    </w:rPr>
  </w:style>
  <w:style w:type="paragraph" w:customStyle="1" w:styleId="ae">
    <w:name w:val="МинскГГГГ"/>
    <w:basedOn w:val="a"/>
    <w:next w:val="a"/>
    <w:uiPriority w:val="99"/>
    <w:rsid w:val="00272E1F"/>
    <w:pPr>
      <w:spacing w:before="2280"/>
      <w:jc w:val="center"/>
    </w:pPr>
    <w:rPr>
      <w:rFonts w:eastAsia="Times New Roman"/>
      <w:b/>
      <w:sz w:val="36"/>
      <w:szCs w:val="20"/>
      <w:lang w:eastAsia="ru-RU"/>
    </w:rPr>
  </w:style>
  <w:style w:type="paragraph" w:customStyle="1" w:styleId="af">
    <w:name w:val="ИнформацияОбСоискателе"/>
    <w:basedOn w:val="a"/>
    <w:next w:val="a"/>
    <w:uiPriority w:val="99"/>
    <w:rsid w:val="00272E1F"/>
    <w:pPr>
      <w:spacing w:after="480"/>
      <w:ind w:left="4366"/>
    </w:pPr>
    <w:rPr>
      <w:rFonts w:eastAsia="Times New Roman"/>
      <w:szCs w:val="20"/>
      <w:lang w:eastAsia="ru-RU"/>
    </w:rPr>
  </w:style>
  <w:style w:type="paragraph" w:customStyle="1" w:styleId="af0">
    <w:name w:val="НаПравах"/>
    <w:basedOn w:val="a"/>
    <w:next w:val="a"/>
    <w:uiPriority w:val="99"/>
    <w:rsid w:val="00272E1F"/>
    <w:rPr>
      <w:rFonts w:eastAsia="Times New Roman"/>
      <w:sz w:val="32"/>
      <w:szCs w:val="20"/>
      <w:lang w:eastAsia="ru-RU"/>
    </w:rPr>
  </w:style>
  <w:style w:type="paragraph" w:customStyle="1" w:styleId="af1">
    <w:name w:val="УДК"/>
    <w:basedOn w:val="a"/>
    <w:next w:val="a"/>
    <w:uiPriority w:val="99"/>
    <w:rsid w:val="00272E1F"/>
    <w:pPr>
      <w:spacing w:after="1440"/>
    </w:pPr>
    <w:rPr>
      <w:rFonts w:eastAsia="Times New Roman"/>
      <w:sz w:val="32"/>
      <w:szCs w:val="20"/>
      <w:lang w:eastAsia="ru-RU"/>
    </w:rPr>
  </w:style>
  <w:style w:type="paragraph" w:customStyle="1" w:styleId="af2">
    <w:name w:val="ФамилияДиссертанта"/>
    <w:basedOn w:val="a"/>
    <w:autoRedefine/>
    <w:uiPriority w:val="99"/>
    <w:rsid w:val="00272E1F"/>
    <w:pPr>
      <w:spacing w:before="720" w:after="360"/>
      <w:jc w:val="center"/>
    </w:pPr>
    <w:rPr>
      <w:rFonts w:eastAsia="Times New Roman"/>
      <w:spacing w:val="40"/>
      <w:sz w:val="32"/>
      <w:szCs w:val="32"/>
      <w:lang w:eastAsia="ru-RU"/>
    </w:rPr>
  </w:style>
  <w:style w:type="paragraph" w:customStyle="1" w:styleId="af3">
    <w:name w:val="Подрисуночный текст"/>
    <w:basedOn w:val="a0"/>
    <w:next w:val="af4"/>
    <w:uiPriority w:val="99"/>
    <w:rsid w:val="004952DD"/>
    <w:pPr>
      <w:keepNext/>
      <w:spacing w:after="0"/>
      <w:jc w:val="center"/>
    </w:pPr>
    <w:rPr>
      <w:sz w:val="24"/>
    </w:rPr>
  </w:style>
  <w:style w:type="paragraph" w:customStyle="1" w:styleId="af4">
    <w:name w:val="Подпись под объектом"/>
    <w:basedOn w:val="a0"/>
    <w:next w:val="a0"/>
    <w:uiPriority w:val="99"/>
    <w:rsid w:val="00272E1F"/>
    <w:pPr>
      <w:spacing w:after="360"/>
      <w:jc w:val="center"/>
    </w:pPr>
    <w:rPr>
      <w:b/>
    </w:rPr>
  </w:style>
  <w:style w:type="paragraph" w:customStyle="1" w:styleId="af5">
    <w:name w:val="Заголовок таблицы"/>
    <w:basedOn w:val="a0"/>
    <w:next w:val="a0"/>
    <w:uiPriority w:val="99"/>
    <w:rsid w:val="00272E1F"/>
    <w:pPr>
      <w:spacing w:before="360" w:after="0"/>
      <w:ind w:firstLine="0"/>
    </w:pPr>
  </w:style>
  <w:style w:type="paragraph" w:customStyle="1" w:styleId="af6">
    <w:name w:val="Заголовок Содержательны йПрилож"/>
    <w:basedOn w:val="a"/>
    <w:next w:val="a0"/>
    <w:uiPriority w:val="99"/>
    <w:rsid w:val="00272E1F"/>
    <w:pPr>
      <w:keepNext/>
      <w:spacing w:after="360"/>
      <w:jc w:val="center"/>
      <w:outlineLvl w:val="0"/>
    </w:pPr>
    <w:rPr>
      <w:rFonts w:eastAsia="Times New Roman"/>
      <w:b/>
      <w:bCs/>
      <w:iCs/>
      <w:kern w:val="32"/>
      <w:sz w:val="32"/>
      <w:szCs w:val="30"/>
    </w:rPr>
  </w:style>
  <w:style w:type="paragraph" w:styleId="af7">
    <w:name w:val="footer"/>
    <w:basedOn w:val="a"/>
    <w:link w:val="af8"/>
    <w:uiPriority w:val="99"/>
    <w:rsid w:val="00272E1F"/>
    <w:pPr>
      <w:tabs>
        <w:tab w:val="center" w:pos="4677"/>
        <w:tab w:val="right" w:pos="9355"/>
      </w:tabs>
    </w:pPr>
  </w:style>
  <w:style w:type="character" w:customStyle="1" w:styleId="af8">
    <w:name w:val="Нижний колонтитул Знак"/>
    <w:basedOn w:val="a1"/>
    <w:link w:val="af7"/>
    <w:uiPriority w:val="99"/>
    <w:locked/>
    <w:rsid w:val="00272E1F"/>
    <w:rPr>
      <w:rFonts w:ascii="Times New Roman" w:eastAsia="SimSun" w:hAnsi="Times New Roman" w:cs="Times New Roman"/>
      <w:sz w:val="24"/>
      <w:szCs w:val="24"/>
      <w:lang w:eastAsia="zh-CN"/>
    </w:rPr>
  </w:style>
  <w:style w:type="character" w:styleId="af9">
    <w:name w:val="page number"/>
    <w:basedOn w:val="a1"/>
    <w:uiPriority w:val="99"/>
    <w:rsid w:val="00272E1F"/>
    <w:rPr>
      <w:rFonts w:cs="Times New Roman"/>
    </w:rPr>
  </w:style>
  <w:style w:type="paragraph" w:customStyle="1" w:styleId="afa">
    <w:name w:val="ЗаголовокПервогоА Приложения"/>
    <w:basedOn w:val="a"/>
    <w:next w:val="a0"/>
    <w:uiPriority w:val="99"/>
    <w:rsid w:val="00272E1F"/>
    <w:pPr>
      <w:keepNext/>
      <w:spacing w:after="360"/>
      <w:jc w:val="right"/>
      <w:outlineLvl w:val="0"/>
    </w:pPr>
    <w:rPr>
      <w:b/>
      <w:bCs/>
      <w:caps/>
      <w:kern w:val="32"/>
      <w:sz w:val="30"/>
      <w:szCs w:val="20"/>
    </w:rPr>
  </w:style>
  <w:style w:type="paragraph" w:styleId="afb">
    <w:name w:val="Balloon Text"/>
    <w:basedOn w:val="a"/>
    <w:link w:val="afc"/>
    <w:uiPriority w:val="99"/>
    <w:semiHidden/>
    <w:rsid w:val="00272E1F"/>
    <w:rPr>
      <w:rFonts w:ascii="Tahoma" w:hAnsi="Tahoma" w:cs="Tahoma"/>
      <w:sz w:val="16"/>
      <w:szCs w:val="16"/>
    </w:rPr>
  </w:style>
  <w:style w:type="character" w:customStyle="1" w:styleId="afc">
    <w:name w:val="Текст выноски Знак"/>
    <w:basedOn w:val="a1"/>
    <w:link w:val="afb"/>
    <w:uiPriority w:val="99"/>
    <w:semiHidden/>
    <w:locked/>
    <w:rsid w:val="00272E1F"/>
    <w:rPr>
      <w:rFonts w:ascii="Tahoma" w:eastAsia="SimSun" w:hAnsi="Tahoma" w:cs="Tahoma"/>
      <w:sz w:val="16"/>
      <w:szCs w:val="16"/>
      <w:lang w:eastAsia="zh-CN"/>
    </w:rPr>
  </w:style>
  <w:style w:type="paragraph" w:styleId="afd">
    <w:name w:val="Normal (Web)"/>
    <w:basedOn w:val="a"/>
    <w:uiPriority w:val="99"/>
    <w:rsid w:val="00272E1F"/>
    <w:pPr>
      <w:spacing w:before="100" w:beforeAutospacing="1" w:after="100" w:afterAutospacing="1"/>
    </w:pPr>
    <w:rPr>
      <w:rFonts w:eastAsia="Times New Roman"/>
      <w:lang w:eastAsia="ru-RU"/>
    </w:rPr>
  </w:style>
  <w:style w:type="character" w:customStyle="1" w:styleId="apple-converted-space">
    <w:name w:val="apple-converted-space"/>
    <w:basedOn w:val="a1"/>
    <w:rsid w:val="00272E1F"/>
    <w:rPr>
      <w:rFonts w:cs="Times New Roman"/>
    </w:rPr>
  </w:style>
  <w:style w:type="character" w:customStyle="1" w:styleId="mw-headline">
    <w:name w:val="mw-headline"/>
    <w:basedOn w:val="a1"/>
    <w:uiPriority w:val="99"/>
    <w:rsid w:val="00272E1F"/>
    <w:rPr>
      <w:rFonts w:cs="Times New Roman"/>
    </w:rPr>
  </w:style>
  <w:style w:type="character" w:customStyle="1" w:styleId="MTDisplayEquation">
    <w:name w:val="MTDisplayEquation Знак"/>
    <w:basedOn w:val="a1"/>
    <w:link w:val="MTDisplayEquation0"/>
    <w:uiPriority w:val="99"/>
    <w:locked/>
    <w:rsid w:val="00272E1F"/>
    <w:rPr>
      <w:rFonts w:ascii="Times New Roman" w:hAnsi="Times New Roman" w:cs="Times New Roman"/>
      <w:sz w:val="28"/>
      <w:szCs w:val="28"/>
    </w:rPr>
  </w:style>
  <w:style w:type="paragraph" w:customStyle="1" w:styleId="MTDisplayEquation0">
    <w:name w:val="MTDisplayEquation"/>
    <w:basedOn w:val="a"/>
    <w:next w:val="a"/>
    <w:link w:val="MTDisplayEquation"/>
    <w:uiPriority w:val="99"/>
    <w:rsid w:val="00272E1F"/>
    <w:pPr>
      <w:tabs>
        <w:tab w:val="center" w:pos="4400"/>
        <w:tab w:val="right" w:pos="8780"/>
      </w:tabs>
      <w:ind w:firstLine="340"/>
    </w:pPr>
    <w:rPr>
      <w:rFonts w:eastAsia="Times New Roman"/>
      <w:szCs w:val="28"/>
      <w:lang w:eastAsia="en-US"/>
    </w:rPr>
  </w:style>
  <w:style w:type="character" w:customStyle="1" w:styleId="spelling-content-entity">
    <w:name w:val="spelling-content-entity"/>
    <w:basedOn w:val="a1"/>
    <w:uiPriority w:val="99"/>
    <w:rsid w:val="00272E1F"/>
    <w:rPr>
      <w:rFonts w:cs="Times New Roman"/>
    </w:rPr>
  </w:style>
  <w:style w:type="paragraph" w:customStyle="1" w:styleId="afe">
    <w:name w:val="Автор"/>
    <w:basedOn w:val="1"/>
    <w:next w:val="a"/>
    <w:uiPriority w:val="99"/>
    <w:rsid w:val="00272E1F"/>
    <w:pPr>
      <w:pageBreakBefore w:val="0"/>
      <w:spacing w:after="160" w:line="240" w:lineRule="auto"/>
    </w:pPr>
    <w:rPr>
      <w:rFonts w:eastAsia="Times New Roman"/>
      <w:caps w:val="0"/>
      <w:sz w:val="28"/>
      <w:lang w:eastAsia="ru-RU"/>
    </w:rPr>
  </w:style>
  <w:style w:type="paragraph" w:styleId="aff">
    <w:name w:val="header"/>
    <w:basedOn w:val="a"/>
    <w:link w:val="aff0"/>
    <w:uiPriority w:val="99"/>
    <w:rsid w:val="00272E1F"/>
    <w:pPr>
      <w:tabs>
        <w:tab w:val="center" w:pos="4677"/>
        <w:tab w:val="right" w:pos="9355"/>
      </w:tabs>
    </w:pPr>
    <w:rPr>
      <w:rFonts w:ascii="Calibri" w:eastAsia="Calibri" w:hAnsi="Calibri"/>
      <w:sz w:val="22"/>
      <w:szCs w:val="22"/>
      <w:lang w:eastAsia="en-US"/>
    </w:rPr>
  </w:style>
  <w:style w:type="character" w:customStyle="1" w:styleId="aff0">
    <w:name w:val="Верхний колонтитул Знак"/>
    <w:basedOn w:val="a1"/>
    <w:link w:val="aff"/>
    <w:uiPriority w:val="99"/>
    <w:locked/>
    <w:rsid w:val="00272E1F"/>
    <w:rPr>
      <w:rFonts w:cs="Times New Roman"/>
    </w:rPr>
  </w:style>
  <w:style w:type="character" w:customStyle="1" w:styleId="mw-editsection">
    <w:name w:val="mw-editsection"/>
    <w:basedOn w:val="a1"/>
    <w:uiPriority w:val="99"/>
    <w:rsid w:val="00272E1F"/>
    <w:rPr>
      <w:rFonts w:cs="Times New Roman"/>
    </w:rPr>
  </w:style>
  <w:style w:type="character" w:customStyle="1" w:styleId="mw-editsection-bracket">
    <w:name w:val="mw-editsection-bracket"/>
    <w:basedOn w:val="a1"/>
    <w:uiPriority w:val="99"/>
    <w:rsid w:val="00272E1F"/>
    <w:rPr>
      <w:rFonts w:cs="Times New Roman"/>
    </w:rPr>
  </w:style>
  <w:style w:type="character" w:customStyle="1" w:styleId="mw-editsection-divider">
    <w:name w:val="mw-editsection-divider"/>
    <w:basedOn w:val="a1"/>
    <w:uiPriority w:val="99"/>
    <w:rsid w:val="00272E1F"/>
    <w:rPr>
      <w:rFonts w:cs="Times New Roman"/>
    </w:rPr>
  </w:style>
  <w:style w:type="character" w:styleId="aff1">
    <w:name w:val="Placeholder Text"/>
    <w:basedOn w:val="a1"/>
    <w:uiPriority w:val="99"/>
    <w:semiHidden/>
    <w:rsid w:val="00272E1F"/>
    <w:rPr>
      <w:rFonts w:cs="Times New Roman"/>
      <w:color w:val="808080"/>
    </w:rPr>
  </w:style>
  <w:style w:type="character" w:styleId="aff2">
    <w:name w:val="FollowedHyperlink"/>
    <w:basedOn w:val="a1"/>
    <w:uiPriority w:val="99"/>
    <w:semiHidden/>
    <w:rsid w:val="00272E1F"/>
    <w:rPr>
      <w:rFonts w:cs="Times New Roman"/>
      <w:color w:val="800080"/>
      <w:u w:val="single"/>
    </w:rPr>
  </w:style>
  <w:style w:type="character" w:customStyle="1" w:styleId="math-template">
    <w:name w:val="math-template"/>
    <w:basedOn w:val="a1"/>
    <w:uiPriority w:val="99"/>
    <w:rsid w:val="00272E1F"/>
    <w:rPr>
      <w:rFonts w:cs="Times New Roman"/>
    </w:rPr>
  </w:style>
  <w:style w:type="paragraph" w:styleId="aff3">
    <w:name w:val="No Spacing"/>
    <w:uiPriority w:val="99"/>
    <w:qFormat/>
    <w:rsid w:val="000A473C"/>
    <w:rPr>
      <w:lang w:val="be-BY" w:eastAsia="en-US"/>
    </w:rPr>
  </w:style>
  <w:style w:type="character" w:customStyle="1" w:styleId="mwe-math-mathml-inline">
    <w:name w:val="mwe-math-mathml-inline"/>
    <w:basedOn w:val="a1"/>
    <w:rsid w:val="00BC17C3"/>
  </w:style>
  <w:style w:type="character" w:styleId="aff4">
    <w:name w:val="Unresolved Mention"/>
    <w:basedOn w:val="a1"/>
    <w:uiPriority w:val="99"/>
    <w:semiHidden/>
    <w:unhideWhenUsed/>
    <w:rsid w:val="00F020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2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upload.wikimedia.org/wikipedia/commons/thumb/f/f8/Nbhd_neumann_1.png/180px-Nbhd_neumann_1.png" TargetMode="External"/><Relationship Id="rId18" Type="http://schemas.openxmlformats.org/officeDocument/2006/relationships/image" Target="media/image8.png"/><Relationship Id="rId26" Type="http://schemas.openxmlformats.org/officeDocument/2006/relationships/hyperlink" Target="https://z4p.github.io" TargetMode="Externa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thumb/8/8e/Nbhd_moore_1.png/180px-Nbhd_moore_1.p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Джо</b:Tag>
    <b:SourceType>Book</b:SourceType>
    <b:Guid>{93ABBD92-EE6B-4EF3-AF1C-655B487558FA}</b:Guid>
    <b:LCID>ru-RU</b:LCID>
    <b:Title>Статья 1</b:Title>
    <b:Author>
      <b:Author>
        <b:NameList>
          <b:Person>
            <b:Last>Д.</b:Last>
            <b:First>Джони</b:First>
          </b:Person>
        </b:NameList>
      </b:Author>
    </b:Author>
    <b:RefOrder>1</b:RefOrder>
  </b:Source>
</b:Sources>
</file>

<file path=customXml/itemProps1.xml><?xml version="1.0" encoding="utf-8"?>
<ds:datastoreItem xmlns:ds="http://schemas.openxmlformats.org/officeDocument/2006/customXml" ds:itemID="{CA3F9130-E627-45E9-BCCA-3BCEED7F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Pages>
  <Words>4078</Words>
  <Characters>24882</Characters>
  <Application>Microsoft Office Word</Application>
  <DocSecurity>0</DocSecurity>
  <Lines>207</Lines>
  <Paragraphs>57</Paragraphs>
  <ScaleCrop>false</ScaleCrop>
  <HeadingPairs>
    <vt:vector size="2" baseType="variant">
      <vt:variant>
        <vt:lpstr>Название</vt:lpstr>
      </vt:variant>
      <vt:variant>
        <vt:i4>1</vt:i4>
      </vt:variant>
    </vt:vector>
  </HeadingPairs>
  <TitlesOfParts>
    <vt:vector size="1" baseType="lpstr">
      <vt:lpstr>БЕЛОРУССКИЙ ГОСУДАРСТВЕННЫЙ УНИВЕРСИТЕТ</vt:lpstr>
    </vt:vector>
  </TitlesOfParts>
  <Company>SPecialiST RePack</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БЕЛОРУССКИЙ ГОСУДАРСТВЕННЫЙ УНИВЕРСИТЕТ</dc:title>
  <dc:subject/>
  <dc:creator>OK USER</dc:creator>
  <cp:keywords/>
  <dc:description/>
  <cp:lastModifiedBy>z4p</cp:lastModifiedBy>
  <cp:revision>25</cp:revision>
  <cp:lastPrinted>2018-01-15T08:00:00Z</cp:lastPrinted>
  <dcterms:created xsi:type="dcterms:W3CDTF">2017-12-04T10:40:00Z</dcterms:created>
  <dcterms:modified xsi:type="dcterms:W3CDTF">2018-01-15T08:00:00Z</dcterms:modified>
</cp:coreProperties>
</file>