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Inventory</w:t>
      </w:r>
    </w:p>
    <w:p>
      <w:r>
        <w:t xml:space="preserve"> A </w:t>
      </w:r>
      <w:r>
        <w:t>B</w:t>
      </w:r>
      <w:r>
        <w:tab/>
        <w:t>C</w:t>
        <w:br/>
        <w:t>D</w:t>
      </w:r>
    </w:p>
    <w:p>
      <w:r>
        <w:t xml:space="preserve">TCP 502 allowed</w:t>
      </w:r>
    </w:p>
    <w:tbl>
      <w:tblPr/>
      <w:tblGrid/>
      <w:tr>
        <w:tc>
          <w:p>
            <w:r>
              <w:t xml:space="preserve">id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zone</w:t>
            </w:r>
          </w:p>
        </w:tc>
      </w:tr>
      <w:tr>
        <w:tc>
          <w:p>
            <w:r>
              <w:t xml:space="preserve">eng</w:t>
            </w:r>
          </w:p>
        </w:tc>
        <w:tc>
          <w:p>
            <w:r>
              <w:t xml:space="preserve">Engineering Station</w:t>
            </w:r>
          </w:p>
        </w:tc>
        <w:tc>
          <w:p>
            <w:r>
              <w:t xml:space="preserve">alternate</w:t>
            </w:r>
          </w:p>
        </w:tc>
      </w:tr>
    </w:tbl>
    <w:sectPr/>
  </w:body>
</w:document>
</file>