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E1DCC" w14:textId="51D9C7E2" w:rsidR="00445172" w:rsidRPr="00D92663" w:rsidRDefault="00D92663">
      <w:pPr>
        <w:rPr>
          <w:color w:val="FF0000"/>
          <w:sz w:val="18"/>
          <w:szCs w:val="18"/>
        </w:rPr>
      </w:pPr>
      <w:r w:rsidRPr="00D92663">
        <w:rPr>
          <w:rFonts w:hint="eastAsia"/>
          <w:color w:val="FF0000"/>
          <w:sz w:val="18"/>
          <w:szCs w:val="18"/>
        </w:rPr>
        <w:t>问题的出色介绍</w:t>
      </w:r>
      <w:r w:rsidRPr="00D92663">
        <w:rPr>
          <w:color w:val="FF0000"/>
          <w:sz w:val="18"/>
          <w:szCs w:val="18"/>
        </w:rPr>
        <w:t>;现有方法的全面覆盖/比较。该解决方案非常详细，并对基本原理进行了深入解释。所有的实验设置都经过精心设计，细节极佳。定量结果有很好的演示，有深入的讨论，而建议的解决方案至少在一个指标上超过了基线。彻底和建设性的思考和结论。结果是完全可重复和可验证的。</w:t>
      </w:r>
    </w:p>
    <w:p w14:paraId="6F4728B4" w14:textId="77777777" w:rsidR="00D92663" w:rsidRPr="00D92663" w:rsidRDefault="00D92663">
      <w:pPr>
        <w:rPr>
          <w:color w:val="FF0000"/>
          <w:sz w:val="18"/>
          <w:szCs w:val="18"/>
        </w:rPr>
      </w:pPr>
    </w:p>
    <w:p w14:paraId="247BD332" w14:textId="411DD84E" w:rsidR="00D92663" w:rsidRPr="00D92663" w:rsidRDefault="00D92663">
      <w:pPr>
        <w:rPr>
          <w:color w:val="FF0000"/>
          <w:sz w:val="18"/>
          <w:szCs w:val="18"/>
        </w:rPr>
      </w:pPr>
      <w:r w:rsidRPr="00D92663">
        <w:rPr>
          <w:rFonts w:hint="eastAsia"/>
          <w:color w:val="FF0000"/>
          <w:sz w:val="18"/>
          <w:szCs w:val="18"/>
        </w:rPr>
        <w:t>请使用</w:t>
      </w:r>
      <w:r w:rsidRPr="00D92663">
        <w:rPr>
          <w:color w:val="FF0000"/>
          <w:sz w:val="18"/>
          <w:szCs w:val="18"/>
        </w:rPr>
        <w:t xml:space="preserve"> Time New Roman 或 Arial 字体类型，10pt，单列，单行距来编写报告。预期长度应在 2 到 6 页之间（包括参考文献），A4 大小。更长的报告是可能的，但您需要有充分的理由。</w:t>
      </w:r>
    </w:p>
    <w:p w14:paraId="70531FA2" w14:textId="77777777" w:rsidR="00D92663" w:rsidRPr="00D92663" w:rsidRDefault="00D92663">
      <w:pPr>
        <w:rPr>
          <w:color w:val="FF0000"/>
          <w:sz w:val="18"/>
          <w:szCs w:val="18"/>
        </w:rPr>
      </w:pPr>
    </w:p>
    <w:p w14:paraId="6F292CB1" w14:textId="60C41E03" w:rsidR="00D92663" w:rsidRPr="00D92663" w:rsidRDefault="00D92663" w:rsidP="00D92663">
      <w:pPr>
        <w:rPr>
          <w:rFonts w:hint="eastAsia"/>
          <w:color w:val="FF0000"/>
          <w:sz w:val="18"/>
          <w:szCs w:val="18"/>
        </w:rPr>
      </w:pPr>
      <w:r w:rsidRPr="00D92663">
        <w:rPr>
          <w:color w:val="FF0000"/>
          <w:sz w:val="18"/>
          <w:szCs w:val="18"/>
        </w:rPr>
        <w:t>1.3 成果提交要求</w:t>
      </w:r>
    </w:p>
    <w:p w14:paraId="58013718" w14:textId="5EC04270" w:rsidR="00D92663" w:rsidRPr="00D92663" w:rsidRDefault="00D92663" w:rsidP="00D92663">
      <w:pPr>
        <w:rPr>
          <w:rFonts w:hint="eastAsia"/>
          <w:color w:val="FF0000"/>
          <w:sz w:val="18"/>
          <w:szCs w:val="18"/>
        </w:rPr>
      </w:pPr>
      <w:r w:rsidRPr="00D92663">
        <w:rPr>
          <w:rFonts w:hint="eastAsia"/>
          <w:color w:val="FF0000"/>
          <w:sz w:val="18"/>
          <w:szCs w:val="18"/>
        </w:rPr>
        <w:t>最终成果主要为一份系统性的报告，用于记录你的解决方案及其有效性的证明。你不需要提交代码，但应将代码存储在一个公开的代码仓库中，并在报告中附上链接。</w:t>
      </w:r>
    </w:p>
    <w:p w14:paraId="696E6EEB" w14:textId="10C1AB5E" w:rsidR="00D92663" w:rsidRPr="00D92663" w:rsidRDefault="00D92663" w:rsidP="00D92663">
      <w:pPr>
        <w:rPr>
          <w:rFonts w:hint="eastAsia"/>
          <w:color w:val="FF0000"/>
          <w:sz w:val="18"/>
          <w:szCs w:val="18"/>
        </w:rPr>
      </w:pPr>
      <w:r w:rsidRPr="00D92663">
        <w:rPr>
          <w:rFonts w:hint="eastAsia"/>
          <w:color w:val="FF0000"/>
          <w:sz w:val="18"/>
          <w:szCs w:val="18"/>
        </w:rPr>
        <w:t>报告应至少包含以下几个部分（你可以自由更改标题名称或添加子章节）：</w:t>
      </w:r>
    </w:p>
    <w:p w14:paraId="0456969B" w14:textId="70D7DF1B" w:rsidR="00D92663" w:rsidRPr="00D92663" w:rsidRDefault="00D92663" w:rsidP="00D92663">
      <w:pPr>
        <w:rPr>
          <w:rFonts w:hint="eastAsia"/>
          <w:sz w:val="18"/>
          <w:szCs w:val="18"/>
        </w:rPr>
      </w:pPr>
      <w:r w:rsidRPr="00D92663">
        <w:rPr>
          <w:color w:val="FF0000"/>
          <w:sz w:val="18"/>
          <w:szCs w:val="18"/>
        </w:rPr>
        <w:t xml:space="preserve">    </w:t>
      </w:r>
      <w:r w:rsidRPr="00D92663">
        <w:rPr>
          <w:sz w:val="18"/>
          <w:szCs w:val="18"/>
        </w:rPr>
        <w:t>引言（Introduction）：本节应提供你所解决问题的背景信息，并说明你选择该问题的原因。</w:t>
      </w:r>
    </w:p>
    <w:p w14:paraId="09AD0061" w14:textId="24970439" w:rsidR="00D92663" w:rsidRPr="00D92663" w:rsidRDefault="00D92663" w:rsidP="00D92663">
      <w:pPr>
        <w:rPr>
          <w:rFonts w:hint="eastAsia"/>
          <w:sz w:val="18"/>
          <w:szCs w:val="18"/>
        </w:rPr>
      </w:pPr>
      <w:r w:rsidRPr="00D92663">
        <w:rPr>
          <w:sz w:val="18"/>
          <w:szCs w:val="18"/>
        </w:rPr>
        <w:t xml:space="preserve">    相关工作（Related Work）：本节应讨论已有的解决该问题的方法，并对它们的优缺点进行分析。引用请采用计算机科学领域常见的学术引用格式（如 Chicago 风格），详情可参考：https://pitt.libguides.com/citationhelp/ieee。</w:t>
      </w:r>
    </w:p>
    <w:p w14:paraId="4FE6F45E" w14:textId="5089CA75" w:rsidR="00D92663" w:rsidRPr="00D92663" w:rsidRDefault="00D92663" w:rsidP="00D92663">
      <w:pPr>
        <w:rPr>
          <w:rFonts w:hint="eastAsia"/>
          <w:sz w:val="18"/>
          <w:szCs w:val="18"/>
        </w:rPr>
      </w:pPr>
      <w:r w:rsidRPr="00D92663">
        <w:rPr>
          <w:sz w:val="18"/>
          <w:szCs w:val="18"/>
        </w:rPr>
        <w:t xml:space="preserve">    解决方案（Solution）：在这里你可以详细阐述你提出的解决方案。虽然鼓励你提出原创思路，但如果你选择复现已有工作的某个方法，以测试它是否适用于你所选的系统或项目，也完全可以。但你需要用自己的语言详细描述该方法的设计思路，包括背后的设计动机。你也可以设计一个图形用户界面（GUI），但最重要的还是能解决智能软件工程问题的核心算法。</w:t>
      </w:r>
    </w:p>
    <w:p w14:paraId="40A9A328" w14:textId="5128DCD8" w:rsidR="00D92663" w:rsidRPr="00D92663" w:rsidRDefault="00D92663" w:rsidP="00D92663">
      <w:pPr>
        <w:rPr>
          <w:rFonts w:hint="eastAsia"/>
          <w:sz w:val="18"/>
          <w:szCs w:val="18"/>
        </w:rPr>
      </w:pPr>
      <w:r w:rsidRPr="00D92663">
        <w:rPr>
          <w:sz w:val="18"/>
          <w:szCs w:val="18"/>
        </w:rPr>
        <w:t xml:space="preserve">    实验设置（Setup）：本节需要描述你的实验设置和流程，比如所选的系统/项目简介、参数设置、评估指标、对比基线方法，以及使用了哪些统计分析方法等。</w:t>
      </w:r>
    </w:p>
    <w:p w14:paraId="5BE1E8D0" w14:textId="27AD2B5A" w:rsidR="00D92663" w:rsidRPr="00D92663" w:rsidRDefault="00D92663" w:rsidP="00D92663">
      <w:pPr>
        <w:rPr>
          <w:rFonts w:hint="eastAsia"/>
          <w:sz w:val="18"/>
          <w:szCs w:val="18"/>
        </w:rPr>
      </w:pPr>
      <w:r w:rsidRPr="00D92663">
        <w:rPr>
          <w:sz w:val="18"/>
          <w:szCs w:val="18"/>
        </w:rPr>
        <w:t xml:space="preserve">    实验结果（Experiments）：你应在这里对你的方案进行定量评估，并理想情况下与基线方法进行对比。需要使用图表来展示结果，并采用课程中介绍的统计检验方法。你还应考虑在多样化场景下进行评估，例如在不同的系统/项目、指标和/或目标下。作为最低要求，你需要涵盖至少一个系统/项目、一个评估指标和一个优化目标（如适用）。结果讨论部分需要描述你从实验观察中得到的发现。</w:t>
      </w:r>
    </w:p>
    <w:p w14:paraId="095F447F" w14:textId="6E32A810" w:rsidR="00D92663" w:rsidRPr="00D92663" w:rsidRDefault="00D92663" w:rsidP="00D92663">
      <w:pPr>
        <w:rPr>
          <w:rFonts w:hint="eastAsia"/>
          <w:sz w:val="18"/>
          <w:szCs w:val="18"/>
        </w:rPr>
      </w:pPr>
      <w:r w:rsidRPr="00D92663">
        <w:rPr>
          <w:sz w:val="18"/>
          <w:szCs w:val="18"/>
        </w:rPr>
        <w:t xml:space="preserve">    反思（Reflection）：本节讨论你提出方法的局限性，并思考有哪些改进空间。</w:t>
      </w:r>
    </w:p>
    <w:p w14:paraId="18B5887A" w14:textId="3964F037" w:rsidR="00D92663" w:rsidRPr="00D92663" w:rsidRDefault="00D92663" w:rsidP="00D92663">
      <w:pPr>
        <w:rPr>
          <w:rFonts w:hint="eastAsia"/>
          <w:sz w:val="18"/>
          <w:szCs w:val="18"/>
        </w:rPr>
      </w:pPr>
      <w:r w:rsidRPr="00D92663">
        <w:rPr>
          <w:sz w:val="18"/>
          <w:szCs w:val="18"/>
        </w:rPr>
        <w:t xml:space="preserve">    结论（Conclusion）：根据实验结果，总结你的研究结论。</w:t>
      </w:r>
    </w:p>
    <w:p w14:paraId="745BE6BC" w14:textId="7060439F" w:rsidR="00D92663" w:rsidRPr="00D92663" w:rsidRDefault="00D92663" w:rsidP="00D92663">
      <w:pPr>
        <w:rPr>
          <w:rFonts w:hint="eastAsia"/>
          <w:sz w:val="18"/>
          <w:szCs w:val="18"/>
        </w:rPr>
      </w:pPr>
      <w:r w:rsidRPr="00D92663">
        <w:rPr>
          <w:sz w:val="18"/>
          <w:szCs w:val="18"/>
        </w:rPr>
        <w:t xml:space="preserve">    实验材料链接（Artifact）：在此处提供你代码仓库的链接（如 GitHub 或 Zenodo），其中应包括源码和原始实验数据。</w:t>
      </w:r>
    </w:p>
    <w:p w14:paraId="6740D6F3" w14:textId="5F0D3AFF" w:rsidR="00D92663" w:rsidRPr="00D92663" w:rsidRDefault="00D92663" w:rsidP="00D92663">
      <w:pPr>
        <w:ind w:firstLine="360"/>
        <w:rPr>
          <w:sz w:val="18"/>
          <w:szCs w:val="18"/>
        </w:rPr>
      </w:pPr>
      <w:r w:rsidRPr="00D92663">
        <w:rPr>
          <w:sz w:val="18"/>
          <w:szCs w:val="18"/>
        </w:rPr>
        <w:t>参考文献（References）：任何引用的论文/工作都应在此处按照学术格式正确引用。</w:t>
      </w:r>
    </w:p>
    <w:p w14:paraId="3BCD792A" w14:textId="4DDF8C4C" w:rsidR="00D92663" w:rsidRDefault="00D92663" w:rsidP="00C654BC">
      <w:pPr>
        <w:rPr>
          <w:color w:val="FF0000"/>
          <w:sz w:val="18"/>
          <w:szCs w:val="18"/>
        </w:rPr>
      </w:pPr>
    </w:p>
    <w:p w14:paraId="313F66E7" w14:textId="5897991E" w:rsidR="00C654BC" w:rsidRPr="00C654BC" w:rsidRDefault="00C654BC" w:rsidP="00C654BC">
      <w:pPr>
        <w:rPr>
          <w:sz w:val="18"/>
          <w:szCs w:val="18"/>
        </w:rPr>
      </w:pPr>
      <w:r w:rsidRPr="00C654BC">
        <w:rPr>
          <w:sz w:val="18"/>
          <w:szCs w:val="18"/>
        </w:rPr>
        <w:lastRenderedPageBreak/>
        <w:t xml:space="preserve">Abstract </w:t>
      </w:r>
    </w:p>
    <w:p w14:paraId="749BC6E4" w14:textId="16E11E76" w:rsidR="00D5352A" w:rsidRDefault="00C654BC" w:rsidP="00C654BC">
      <w:pPr>
        <w:rPr>
          <w:sz w:val="18"/>
          <w:szCs w:val="18"/>
        </w:rPr>
      </w:pPr>
      <w:r>
        <w:rPr>
          <w:rFonts w:hint="eastAsia"/>
          <w:sz w:val="18"/>
          <w:szCs w:val="18"/>
          <w:lang w:val="en-GB"/>
        </w:rPr>
        <w:t>本文基于ISE lab 3的</w:t>
      </w:r>
      <w:r w:rsidRPr="00C654BC">
        <w:rPr>
          <w:sz w:val="18"/>
          <w:szCs w:val="18"/>
          <w:lang w:val="en-GB"/>
        </w:rPr>
        <w:t>Configuration Performance Tuning</w:t>
      </w:r>
      <w:r>
        <w:rPr>
          <w:rFonts w:hint="eastAsia"/>
          <w:sz w:val="18"/>
          <w:szCs w:val="18"/>
          <w:lang w:val="en-GB"/>
        </w:rPr>
        <w:t xml:space="preserve"> 问题提供的baseline 和数据集设计并部署了6个intelligent </w:t>
      </w:r>
      <w:r>
        <w:rPr>
          <w:sz w:val="18"/>
          <w:szCs w:val="18"/>
          <w:lang w:val="en-GB"/>
        </w:rPr>
        <w:t xml:space="preserve">turning methods , </w:t>
      </w:r>
      <w:r>
        <w:rPr>
          <w:rFonts w:hint="eastAsia"/>
          <w:sz w:val="18"/>
          <w:szCs w:val="18"/>
          <w:lang w:val="en-GB"/>
        </w:rPr>
        <w:t>并对这些方法进行了测试。最终得到了两个优于baseline 的一个有模型方法（</w:t>
      </w:r>
      <w:r w:rsidRPr="00C654BC">
        <w:rPr>
          <w:sz w:val="18"/>
          <w:szCs w:val="18"/>
        </w:rPr>
        <w:t>Linear FLASH</w:t>
      </w:r>
      <w:r>
        <w:rPr>
          <w:rFonts w:hint="eastAsia"/>
          <w:sz w:val="18"/>
          <w:szCs w:val="18"/>
          <w:lang w:val="en-GB"/>
        </w:rPr>
        <w:t>）和一个</w:t>
      </w:r>
      <w:r w:rsidR="00D5352A">
        <w:rPr>
          <w:rFonts w:hint="eastAsia"/>
          <w:sz w:val="18"/>
          <w:szCs w:val="18"/>
          <w:lang w:val="en-GB"/>
        </w:rPr>
        <w:t>无</w:t>
      </w:r>
      <w:r>
        <w:rPr>
          <w:rFonts w:hint="eastAsia"/>
          <w:sz w:val="18"/>
          <w:szCs w:val="18"/>
          <w:lang w:val="en-GB"/>
        </w:rPr>
        <w:t>模型方法（</w:t>
      </w:r>
      <w:r w:rsidRPr="00C654BC">
        <w:rPr>
          <w:sz w:val="18"/>
          <w:szCs w:val="18"/>
        </w:rPr>
        <w:t xml:space="preserve">Linear BestConfig </w:t>
      </w:r>
      <w:r>
        <w:rPr>
          <w:rFonts w:hint="eastAsia"/>
          <w:sz w:val="18"/>
          <w:szCs w:val="18"/>
        </w:rPr>
        <w:t>）</w:t>
      </w:r>
      <w:r w:rsidR="00D5352A">
        <w:rPr>
          <w:rFonts w:hint="eastAsia"/>
          <w:sz w:val="18"/>
          <w:szCs w:val="18"/>
        </w:rPr>
        <w:t>。本文还探讨了不同前期采样方法的优势和劣势，以及不同模型在一些系统下的理论表现。</w:t>
      </w:r>
    </w:p>
    <w:p w14:paraId="39549BA4" w14:textId="77777777" w:rsidR="00F32D58" w:rsidRPr="00C654BC" w:rsidRDefault="00F32D58" w:rsidP="00C654BC">
      <w:pPr>
        <w:rPr>
          <w:rFonts w:hint="eastAsia"/>
          <w:sz w:val="18"/>
          <w:szCs w:val="18"/>
        </w:rPr>
      </w:pPr>
    </w:p>
    <w:p w14:paraId="703C3B3C" w14:textId="39128766" w:rsidR="00D5352A" w:rsidRDefault="00D5352A" w:rsidP="00D5352A">
      <w:pPr>
        <w:rPr>
          <w:strike/>
          <w:sz w:val="18"/>
          <w:szCs w:val="18"/>
        </w:rPr>
      </w:pPr>
      <w:r w:rsidRPr="00D5352A">
        <w:rPr>
          <w:sz w:val="18"/>
          <w:szCs w:val="18"/>
        </w:rPr>
        <w:t>Introduction：</w:t>
      </w:r>
    </w:p>
    <w:p w14:paraId="6EBD7D27" w14:textId="1FA7A9F0" w:rsidR="00D5352A" w:rsidRDefault="00D670B9" w:rsidP="00D5352A">
      <w:pPr>
        <w:rPr>
          <w:sz w:val="18"/>
          <w:szCs w:val="18"/>
        </w:rPr>
      </w:pPr>
      <w:r>
        <w:rPr>
          <w:rFonts w:hint="eastAsia"/>
          <w:sz w:val="18"/>
          <w:szCs w:val="18"/>
        </w:rPr>
        <w:t>在系统复杂度越来越高的今天，</w:t>
      </w:r>
      <w:r w:rsidR="00F32D58">
        <w:rPr>
          <w:rFonts w:hint="eastAsia"/>
          <w:sz w:val="18"/>
          <w:szCs w:val="18"/>
        </w:rPr>
        <w:t>无论是</w:t>
      </w:r>
      <w:r>
        <w:rPr>
          <w:rFonts w:hint="eastAsia"/>
          <w:sz w:val="18"/>
          <w:szCs w:val="18"/>
        </w:rPr>
        <w:t>人类</w:t>
      </w:r>
      <w:r w:rsidR="00F32D58">
        <w:rPr>
          <w:rFonts w:hint="eastAsia"/>
          <w:sz w:val="18"/>
          <w:szCs w:val="18"/>
        </w:rPr>
        <w:t>还是算法都</w:t>
      </w:r>
      <w:r>
        <w:rPr>
          <w:rFonts w:hint="eastAsia"/>
          <w:sz w:val="18"/>
          <w:szCs w:val="18"/>
        </w:rPr>
        <w:t>已经越来越难以理解日益增多的选项对他们的软件所造成的影响</w:t>
      </w:r>
      <w:r w:rsidR="00F32D58">
        <w:rPr>
          <w:rFonts w:hint="eastAsia"/>
          <w:sz w:val="18"/>
          <w:szCs w:val="18"/>
        </w:rPr>
        <w:t>，例如其中数据库的设置调优是一个np问题</w:t>
      </w:r>
      <w:r w:rsidR="00F32D58">
        <w:rPr>
          <w:rFonts w:hint="eastAsia"/>
          <w:sz w:val="18"/>
          <w:szCs w:val="18"/>
        </w:rPr>
        <w:t>（1）</w:t>
      </w:r>
      <w:r>
        <w:rPr>
          <w:rFonts w:hint="eastAsia"/>
          <w:sz w:val="18"/>
          <w:szCs w:val="18"/>
        </w:rPr>
        <w:t>，</w:t>
      </w:r>
      <w:r>
        <w:rPr>
          <w:rFonts w:hint="eastAsia"/>
          <w:sz w:val="18"/>
          <w:szCs w:val="18"/>
        </w:rPr>
        <w:t>尝试不同的配置的代价也十分高昂</w:t>
      </w:r>
      <w:r>
        <w:rPr>
          <w:rFonts w:hint="eastAsia"/>
          <w:sz w:val="18"/>
          <w:szCs w:val="18"/>
        </w:rPr>
        <w:t>。但是</w:t>
      </w:r>
      <w:r w:rsidR="00F32D58">
        <w:rPr>
          <w:rFonts w:hint="eastAsia"/>
          <w:sz w:val="18"/>
          <w:szCs w:val="18"/>
        </w:rPr>
        <w:t>，</w:t>
      </w:r>
      <w:r>
        <w:rPr>
          <w:rFonts w:hint="eastAsia"/>
          <w:sz w:val="18"/>
          <w:szCs w:val="18"/>
        </w:rPr>
        <w:t>与此同时，软件的设置对于软件的性能有着至关重要的影响。因此我们需要一个能在尽可能少的尝试下尽可能</w:t>
      </w:r>
      <w:r w:rsidR="00B02F10">
        <w:rPr>
          <w:rFonts w:hint="eastAsia"/>
          <w:sz w:val="18"/>
          <w:szCs w:val="18"/>
        </w:rPr>
        <w:t>自动</w:t>
      </w:r>
      <w:r>
        <w:rPr>
          <w:rFonts w:hint="eastAsia"/>
          <w:sz w:val="18"/>
          <w:szCs w:val="18"/>
        </w:rPr>
        <w:t>算出最优配置的方法，同时在完成lab3时作者基于自身修改软件配置的</w:t>
      </w:r>
      <w:r w:rsidR="00F32D58">
        <w:rPr>
          <w:rFonts w:hint="eastAsia"/>
          <w:sz w:val="18"/>
          <w:szCs w:val="18"/>
        </w:rPr>
        <w:t>经验</w:t>
      </w:r>
      <w:r>
        <w:rPr>
          <w:rFonts w:hint="eastAsia"/>
          <w:sz w:val="18"/>
          <w:szCs w:val="18"/>
        </w:rPr>
        <w:t>想到了一个可能比随机抽样更好的</w:t>
      </w:r>
      <w:r w:rsidR="00B3240E" w:rsidRPr="00B3240E">
        <w:rPr>
          <w:rFonts w:hint="eastAsia"/>
          <w:sz w:val="18"/>
          <w:szCs w:val="18"/>
        </w:rPr>
        <w:t>初始采样</w:t>
      </w:r>
      <w:r w:rsidR="00B3240E">
        <w:rPr>
          <w:rFonts w:hint="eastAsia"/>
          <w:sz w:val="18"/>
          <w:szCs w:val="18"/>
        </w:rPr>
        <w:t>。出于智能软件调优是非常重要的领域和作者想验证自己的想法的原因，作者选择了这个主题。</w:t>
      </w:r>
    </w:p>
    <w:p w14:paraId="05B57134" w14:textId="77777777" w:rsidR="00F32D58" w:rsidRPr="00D5352A" w:rsidRDefault="00F32D58" w:rsidP="00D5352A">
      <w:pPr>
        <w:rPr>
          <w:rFonts w:hint="eastAsia"/>
          <w:sz w:val="18"/>
          <w:szCs w:val="18"/>
        </w:rPr>
      </w:pPr>
    </w:p>
    <w:p w14:paraId="51B95219" w14:textId="6540CEF6" w:rsidR="00D5352A" w:rsidRDefault="00D5352A" w:rsidP="00D5352A">
      <w:pPr>
        <w:rPr>
          <w:sz w:val="18"/>
          <w:szCs w:val="18"/>
        </w:rPr>
      </w:pPr>
      <w:r w:rsidRPr="00D5352A">
        <w:rPr>
          <w:sz w:val="18"/>
          <w:szCs w:val="18"/>
        </w:rPr>
        <w:t>Related Work：</w:t>
      </w:r>
      <w:r w:rsidR="00F32D58">
        <w:rPr>
          <w:sz w:val="18"/>
          <w:szCs w:val="18"/>
        </w:rPr>
        <w:t xml:space="preserve"> </w:t>
      </w:r>
    </w:p>
    <w:p w14:paraId="6C3B7C99" w14:textId="23D875BB" w:rsidR="00784FD2" w:rsidRDefault="00784FD2" w:rsidP="00230FD8">
      <w:pPr>
        <w:rPr>
          <w:sz w:val="18"/>
          <w:szCs w:val="18"/>
        </w:rPr>
      </w:pPr>
      <w:r>
        <w:rPr>
          <w:rFonts w:hint="eastAsia"/>
          <w:sz w:val="18"/>
          <w:szCs w:val="18"/>
        </w:rPr>
        <w:t>在</w:t>
      </w:r>
      <w:r w:rsidRPr="00784FD2">
        <w:rPr>
          <w:rFonts w:hint="eastAsia"/>
          <w:sz w:val="18"/>
          <w:szCs w:val="18"/>
        </w:rPr>
        <w:t>配置性能调优</w:t>
      </w:r>
      <w:r>
        <w:rPr>
          <w:rFonts w:hint="eastAsia"/>
          <w:sz w:val="18"/>
          <w:szCs w:val="18"/>
        </w:rPr>
        <w:t>领域，</w:t>
      </w:r>
      <w:r w:rsidR="00230FD8">
        <w:rPr>
          <w:rFonts w:hint="eastAsia"/>
          <w:sz w:val="18"/>
          <w:szCs w:val="18"/>
        </w:rPr>
        <w:t>调优的方法主要被分为</w:t>
      </w:r>
      <w:r w:rsidR="00230FD8" w:rsidRPr="00230FD8">
        <w:rPr>
          <w:sz w:val="18"/>
          <w:szCs w:val="18"/>
        </w:rPr>
        <w:t>Model free tuning</w:t>
      </w:r>
      <w:r w:rsidR="00230FD8">
        <w:rPr>
          <w:rFonts w:hint="eastAsia"/>
          <w:sz w:val="18"/>
          <w:szCs w:val="18"/>
        </w:rPr>
        <w:t>，</w:t>
      </w:r>
      <w:r w:rsidR="00230FD8" w:rsidRPr="00230FD8">
        <w:rPr>
          <w:sz w:val="18"/>
          <w:szCs w:val="18"/>
        </w:rPr>
        <w:t xml:space="preserve">Model </w:t>
      </w:r>
      <w:r w:rsidR="00230FD8">
        <w:rPr>
          <w:rFonts w:hint="eastAsia"/>
          <w:sz w:val="18"/>
          <w:szCs w:val="18"/>
        </w:rPr>
        <w:t>base tuning，以及一些其他的新的调优方法，例如</w:t>
      </w:r>
      <w:r w:rsidR="00230FD8" w:rsidRPr="00230FD8">
        <w:rPr>
          <w:sz w:val="18"/>
          <w:szCs w:val="18"/>
        </w:rPr>
        <w:t>Cross environment tuning</w:t>
      </w:r>
      <w:r w:rsidR="00230FD8">
        <w:rPr>
          <w:rFonts w:hint="eastAsia"/>
          <w:sz w:val="18"/>
          <w:szCs w:val="18"/>
        </w:rPr>
        <w:t>，</w:t>
      </w:r>
      <w:r w:rsidR="00230FD8" w:rsidRPr="00230FD8">
        <w:rPr>
          <w:sz w:val="18"/>
          <w:szCs w:val="18"/>
        </w:rPr>
        <w:t>Cost aware tuning</w:t>
      </w:r>
      <w:r w:rsidR="00230FD8">
        <w:rPr>
          <w:rFonts w:hint="eastAsia"/>
          <w:sz w:val="18"/>
          <w:szCs w:val="18"/>
        </w:rPr>
        <w:t>，</w:t>
      </w:r>
      <w:r w:rsidR="00230FD8" w:rsidRPr="00230FD8">
        <w:rPr>
          <w:sz w:val="18"/>
          <w:szCs w:val="18"/>
        </w:rPr>
        <w:t>Code sensitive tunin</w:t>
      </w:r>
      <w:r w:rsidR="00230FD8">
        <w:rPr>
          <w:rFonts w:hint="eastAsia"/>
          <w:sz w:val="18"/>
          <w:szCs w:val="18"/>
        </w:rPr>
        <w:t>g。受限于模拟数据集的限制，我们将不讨论除了有模型调优和无模型调优之外的方法，因为我们的数据集只有一个目标维度，也没有其他的信息，这导致那些新的调优方法将会失效。</w:t>
      </w:r>
    </w:p>
    <w:p w14:paraId="69CD4842" w14:textId="4494F94C" w:rsidR="00230FD8" w:rsidRPr="00230FD8" w:rsidRDefault="00230FD8" w:rsidP="00230FD8">
      <w:pPr>
        <w:pStyle w:val="a9"/>
        <w:numPr>
          <w:ilvl w:val="0"/>
          <w:numId w:val="3"/>
        </w:numPr>
        <w:rPr>
          <w:sz w:val="18"/>
          <w:szCs w:val="18"/>
        </w:rPr>
      </w:pPr>
      <w:r w:rsidRPr="00230FD8">
        <w:rPr>
          <w:sz w:val="18"/>
          <w:szCs w:val="18"/>
        </w:rPr>
        <w:t>Model free tuning</w:t>
      </w:r>
    </w:p>
    <w:p w14:paraId="71189B7C" w14:textId="129C3DD5" w:rsidR="00B02F10" w:rsidRDefault="00230FD8" w:rsidP="00230FD8">
      <w:pPr>
        <w:rPr>
          <w:rFonts w:hint="eastAsia"/>
          <w:sz w:val="18"/>
          <w:szCs w:val="18"/>
        </w:rPr>
      </w:pPr>
      <w:r w:rsidRPr="00230FD8">
        <w:rPr>
          <w:sz w:val="18"/>
          <w:szCs w:val="18"/>
        </w:rPr>
        <w:t>无模型优化不依赖于预测模型，而是直接评估目标系统或数据集上的每个采样配置。</w:t>
      </w:r>
      <w:r w:rsidR="00B02F10">
        <w:rPr>
          <w:rFonts w:hint="eastAsia"/>
          <w:sz w:val="18"/>
          <w:szCs w:val="18"/>
        </w:rPr>
        <w:t>相比于有模型调优这些</w:t>
      </w:r>
      <w:r w:rsidRPr="00230FD8">
        <w:rPr>
          <w:sz w:val="18"/>
          <w:szCs w:val="18"/>
        </w:rPr>
        <w:t>方法非常准确，因为性能测量是真实的。但是，缺点是评估</w:t>
      </w:r>
      <w:r w:rsidR="00B02F10">
        <w:rPr>
          <w:rFonts w:hint="eastAsia"/>
          <w:sz w:val="18"/>
          <w:szCs w:val="18"/>
        </w:rPr>
        <w:t>通常需要大量的计算，导致高昂的计算成本。下面是几种经典的</w:t>
      </w:r>
      <w:r w:rsidR="00B02F10" w:rsidRPr="00B02F10">
        <w:rPr>
          <w:sz w:val="18"/>
          <w:szCs w:val="18"/>
        </w:rPr>
        <w:t>无模型调优</w:t>
      </w:r>
    </w:p>
    <w:p w14:paraId="10ED020D" w14:textId="71D1F088" w:rsidR="00B02F10" w:rsidRPr="00B02F10" w:rsidRDefault="00B02F10" w:rsidP="00B02F10">
      <w:pPr>
        <w:rPr>
          <w:rFonts w:hint="eastAsia"/>
          <w:sz w:val="18"/>
          <w:szCs w:val="18"/>
        </w:rPr>
      </w:pPr>
      <w:r>
        <w:rPr>
          <w:rFonts w:hint="eastAsia"/>
          <w:b/>
          <w:bCs/>
          <w:sz w:val="18"/>
          <w:szCs w:val="18"/>
        </w:rPr>
        <w:t>1.</w:t>
      </w:r>
      <w:r w:rsidR="00BA742C">
        <w:rPr>
          <w:rFonts w:hint="eastAsia"/>
          <w:b/>
          <w:bCs/>
          <w:sz w:val="18"/>
          <w:szCs w:val="18"/>
        </w:rPr>
        <w:t>1</w:t>
      </w:r>
      <w:r w:rsidRPr="00B02F10">
        <w:rPr>
          <w:b/>
          <w:bCs/>
          <w:sz w:val="18"/>
          <w:szCs w:val="18"/>
        </w:rPr>
        <w:t>Random Search</w:t>
      </w:r>
      <w:r w:rsidR="00B85571">
        <w:rPr>
          <w:sz w:val="18"/>
          <w:szCs w:val="18"/>
        </w:rPr>
        <w:t xml:space="preserve">: </w:t>
      </w:r>
      <w:r w:rsidRPr="00B02F10">
        <w:rPr>
          <w:sz w:val="18"/>
          <w:szCs w:val="18"/>
        </w:rPr>
        <w:t>它盲目地从整个空间对配置进行采样</w:t>
      </w:r>
      <w:r>
        <w:rPr>
          <w:rFonts w:hint="eastAsia"/>
          <w:sz w:val="18"/>
          <w:szCs w:val="18"/>
        </w:rPr>
        <w:t>，尽管结果往往很差</w:t>
      </w:r>
      <w:r w:rsidR="00BA742C">
        <w:rPr>
          <w:rFonts w:hint="eastAsia"/>
          <w:sz w:val="18"/>
          <w:szCs w:val="18"/>
        </w:rPr>
        <w:t>，</w:t>
      </w:r>
      <w:r>
        <w:rPr>
          <w:rFonts w:hint="eastAsia"/>
          <w:sz w:val="18"/>
          <w:szCs w:val="18"/>
        </w:rPr>
        <w:t>但是只要你够幸运，它就是最快最好的方法</w:t>
      </w:r>
      <w:r w:rsidR="00BA742C">
        <w:rPr>
          <w:rFonts w:hint="eastAsia"/>
          <w:sz w:val="18"/>
          <w:szCs w:val="18"/>
        </w:rPr>
        <w:t>。</w:t>
      </w:r>
      <w:r>
        <w:rPr>
          <w:rFonts w:hint="eastAsia"/>
          <w:sz w:val="18"/>
          <w:szCs w:val="18"/>
        </w:rPr>
        <w:t>而且这个方法完全不受维度灾难，复杂度指数上升，局部最优，过拟合</w:t>
      </w:r>
      <w:r w:rsidR="00BA742C">
        <w:rPr>
          <w:rFonts w:hint="eastAsia"/>
          <w:sz w:val="18"/>
          <w:szCs w:val="18"/>
        </w:rPr>
        <w:t>等问题</w:t>
      </w:r>
      <w:r>
        <w:rPr>
          <w:rFonts w:hint="eastAsia"/>
          <w:sz w:val="18"/>
          <w:szCs w:val="18"/>
        </w:rPr>
        <w:t>的影响</w:t>
      </w:r>
      <w:r w:rsidR="00BA742C">
        <w:rPr>
          <w:rFonts w:hint="eastAsia"/>
          <w:sz w:val="18"/>
          <w:szCs w:val="18"/>
        </w:rPr>
        <w:t>。本文使用</w:t>
      </w:r>
      <w:r w:rsidR="00BA742C" w:rsidRPr="00B02F10">
        <w:rPr>
          <w:b/>
          <w:bCs/>
          <w:sz w:val="18"/>
          <w:szCs w:val="18"/>
        </w:rPr>
        <w:t>Random Search</w:t>
      </w:r>
      <w:r w:rsidR="00BA742C">
        <w:rPr>
          <w:rFonts w:hint="eastAsia"/>
          <w:b/>
          <w:bCs/>
          <w:sz w:val="18"/>
          <w:szCs w:val="18"/>
        </w:rPr>
        <w:t>作为实验的baseline。</w:t>
      </w:r>
    </w:p>
    <w:p w14:paraId="072C2BB2" w14:textId="1B6DBCF1" w:rsidR="00230FD8" w:rsidRDefault="00BA742C" w:rsidP="00B02F10">
      <w:pPr>
        <w:rPr>
          <w:sz w:val="18"/>
          <w:szCs w:val="18"/>
        </w:rPr>
      </w:pPr>
      <w:r>
        <w:rPr>
          <w:rFonts w:hint="eastAsia"/>
          <w:b/>
          <w:bCs/>
          <w:sz w:val="18"/>
          <w:szCs w:val="18"/>
        </w:rPr>
        <w:t>1.</w:t>
      </w:r>
      <w:r w:rsidR="00B02F10">
        <w:rPr>
          <w:rFonts w:hint="eastAsia"/>
          <w:b/>
          <w:bCs/>
          <w:sz w:val="18"/>
          <w:szCs w:val="18"/>
        </w:rPr>
        <w:t>2</w:t>
      </w:r>
      <w:r w:rsidR="00B02F10" w:rsidRPr="00B02F10">
        <w:rPr>
          <w:b/>
          <w:bCs/>
          <w:sz w:val="18"/>
          <w:szCs w:val="18"/>
        </w:rPr>
        <w:t>BestConfig</w:t>
      </w:r>
      <w:r w:rsidR="00B85571">
        <w:rPr>
          <w:b/>
          <w:bCs/>
          <w:sz w:val="18"/>
          <w:szCs w:val="18"/>
        </w:rPr>
        <w:t>:</w:t>
      </w:r>
      <w:r w:rsidR="00B02F10" w:rsidRPr="00B02F10">
        <w:rPr>
          <w:sz w:val="18"/>
          <w:szCs w:val="18"/>
        </w:rPr>
        <w:t xml:space="preserve"> 由 Zhu 等人 [2] 提出，通过引入两阶段本地搜索框架</w:t>
      </w:r>
      <w:r>
        <w:rPr>
          <w:rFonts w:hint="eastAsia"/>
          <w:sz w:val="18"/>
          <w:szCs w:val="18"/>
        </w:rPr>
        <w:t>（</w:t>
      </w:r>
      <w:r w:rsidRPr="00BA742C">
        <w:rPr>
          <w:sz w:val="18"/>
          <w:szCs w:val="18"/>
        </w:rPr>
        <w:t>DDS</w:t>
      </w:r>
      <w:r>
        <w:rPr>
          <w:rFonts w:hint="eastAsia"/>
          <w:sz w:val="18"/>
          <w:szCs w:val="18"/>
        </w:rPr>
        <w:t>-</w:t>
      </w:r>
      <w:r w:rsidRPr="00BA742C">
        <w:t xml:space="preserve"> </w:t>
      </w:r>
      <w:r w:rsidRPr="00BA742C">
        <w:rPr>
          <w:sz w:val="18"/>
          <w:szCs w:val="18"/>
        </w:rPr>
        <w:t>Divide &amp; Diverge Sampling</w:t>
      </w:r>
      <w:r>
        <w:rPr>
          <w:rFonts w:hint="eastAsia"/>
          <w:sz w:val="18"/>
          <w:szCs w:val="18"/>
        </w:rPr>
        <w:t xml:space="preserve"> ，</w:t>
      </w:r>
      <w:r w:rsidRPr="00BA742C">
        <w:rPr>
          <w:sz w:val="18"/>
          <w:szCs w:val="18"/>
        </w:rPr>
        <w:t>RBS: Recursive Bound &amp; Sea</w:t>
      </w:r>
      <w:r>
        <w:rPr>
          <w:rFonts w:hint="eastAsia"/>
          <w:sz w:val="18"/>
          <w:szCs w:val="18"/>
        </w:rPr>
        <w:t xml:space="preserve"> ）进行</w:t>
      </w:r>
      <w:r w:rsidR="00B02F10" w:rsidRPr="00B02F10">
        <w:rPr>
          <w:sz w:val="18"/>
          <w:szCs w:val="18"/>
        </w:rPr>
        <w:t>搜索</w:t>
      </w:r>
      <w:r>
        <w:rPr>
          <w:rFonts w:hint="eastAsia"/>
          <w:sz w:val="18"/>
          <w:szCs w:val="18"/>
        </w:rPr>
        <w:t>。</w:t>
      </w:r>
      <w:r w:rsidR="00B02F10" w:rsidRPr="00B02F10">
        <w:rPr>
          <w:sz w:val="18"/>
          <w:szCs w:val="18"/>
        </w:rPr>
        <w:t>DDS 将配置空间划分为子空间以确保覆盖范围和多样性，而 RBS 则根据先前的性能递归地将搜索范围缩小到高潜力区域。</w:t>
      </w:r>
      <w:r>
        <w:rPr>
          <w:rFonts w:hint="eastAsia"/>
          <w:sz w:val="18"/>
          <w:szCs w:val="18"/>
        </w:rPr>
        <w:t>在现实生活中</w:t>
      </w:r>
      <w:r w:rsidR="00B02F10" w:rsidRPr="00B02F10">
        <w:rPr>
          <w:sz w:val="18"/>
          <w:szCs w:val="18"/>
        </w:rPr>
        <w:t xml:space="preserve">BestConfig </w:t>
      </w:r>
      <w:r>
        <w:rPr>
          <w:rFonts w:hint="eastAsia"/>
          <w:sz w:val="18"/>
          <w:szCs w:val="18"/>
        </w:rPr>
        <w:t>往往被用于</w:t>
      </w:r>
      <w:r w:rsidRPr="00BA742C">
        <w:rPr>
          <w:sz w:val="18"/>
          <w:szCs w:val="18"/>
        </w:rPr>
        <w:t>单目标优化任务</w:t>
      </w:r>
      <w:r>
        <w:rPr>
          <w:rFonts w:hint="eastAsia"/>
          <w:sz w:val="18"/>
          <w:szCs w:val="18"/>
        </w:rPr>
        <w:t>。</w:t>
      </w:r>
    </w:p>
    <w:p w14:paraId="5C81D1F5" w14:textId="5BF62D36" w:rsidR="00BA742C" w:rsidRDefault="00BA742C" w:rsidP="00B02F10">
      <w:pPr>
        <w:rPr>
          <w:sz w:val="18"/>
          <w:szCs w:val="18"/>
        </w:rPr>
      </w:pPr>
      <w:r>
        <w:rPr>
          <w:rFonts w:hint="eastAsia"/>
          <w:sz w:val="18"/>
          <w:szCs w:val="18"/>
        </w:rPr>
        <w:t>1.3</w:t>
      </w:r>
      <w:r w:rsidRPr="00BA742C">
        <w:rPr>
          <w:b/>
          <w:bCs/>
        </w:rPr>
        <w:t xml:space="preserve"> </w:t>
      </w:r>
      <w:r w:rsidR="00B85571" w:rsidRPr="00B85571">
        <w:rPr>
          <w:b/>
          <w:bCs/>
          <w:sz w:val="18"/>
          <w:szCs w:val="18"/>
        </w:rPr>
        <w:t>Meta Multi-Objectivization</w:t>
      </w:r>
      <w:r w:rsidRPr="00BA742C">
        <w:rPr>
          <w:b/>
          <w:bCs/>
          <w:sz w:val="18"/>
          <w:szCs w:val="18"/>
        </w:rPr>
        <w:t>（MMO）</w:t>
      </w:r>
      <w:r w:rsidR="00B85571">
        <w:rPr>
          <w:b/>
          <w:bCs/>
          <w:sz w:val="18"/>
          <w:szCs w:val="18"/>
        </w:rPr>
        <w:t>:</w:t>
      </w:r>
      <w:r w:rsidR="00B85571">
        <w:rPr>
          <w:rFonts w:hint="eastAsia"/>
          <w:sz w:val="18"/>
          <w:szCs w:val="18"/>
        </w:rPr>
        <w:t>由</w:t>
      </w:r>
      <w:r w:rsidR="00B85571" w:rsidRPr="00B85571">
        <w:rPr>
          <w:sz w:val="18"/>
          <w:szCs w:val="18"/>
        </w:rPr>
        <w:t>Chen 和 Li [3]</w:t>
      </w:r>
      <w:r w:rsidR="00B85571" w:rsidRPr="00B85571">
        <w:rPr>
          <w:sz w:val="18"/>
          <w:szCs w:val="18"/>
        </w:rPr>
        <w:t xml:space="preserve"> </w:t>
      </w:r>
      <w:r w:rsidR="00B85571">
        <w:rPr>
          <w:rFonts w:hint="eastAsia"/>
          <w:sz w:val="18"/>
          <w:szCs w:val="18"/>
        </w:rPr>
        <w:t>提出。</w:t>
      </w:r>
      <w:r w:rsidRPr="00BA742C">
        <w:rPr>
          <w:sz w:val="18"/>
          <w:szCs w:val="18"/>
        </w:rPr>
        <w:t>MMO 在搜索过程中引入了一个辅助目标，以重塑配置空间，有助于避免较差的局部最优值并鼓励更好的探索。</w:t>
      </w:r>
      <w:r>
        <w:rPr>
          <w:rFonts w:hint="eastAsia"/>
          <w:sz w:val="18"/>
          <w:szCs w:val="18"/>
        </w:rPr>
        <w:t>但是作者没有在数据集中找到合适的辅助目标，而且加入太多的先验经验</w:t>
      </w:r>
      <w:r w:rsidR="00B85571">
        <w:rPr>
          <w:rFonts w:hint="eastAsia"/>
          <w:sz w:val="18"/>
          <w:szCs w:val="18"/>
        </w:rPr>
        <w:t>并不是一个好主意</w:t>
      </w:r>
      <w:r>
        <w:rPr>
          <w:rFonts w:hint="eastAsia"/>
          <w:sz w:val="18"/>
          <w:szCs w:val="18"/>
        </w:rPr>
        <w:t>，因此</w:t>
      </w:r>
      <w:r w:rsidR="00B85571">
        <w:rPr>
          <w:rFonts w:hint="eastAsia"/>
          <w:sz w:val="18"/>
          <w:szCs w:val="18"/>
        </w:rPr>
        <w:t>本文没有使用MMO</w:t>
      </w:r>
    </w:p>
    <w:p w14:paraId="3F5E4092" w14:textId="60336CDA" w:rsidR="00B85571" w:rsidRPr="00B85571" w:rsidRDefault="00B85571" w:rsidP="00B02F10">
      <w:pPr>
        <w:rPr>
          <w:rFonts w:hint="eastAsia"/>
          <w:sz w:val="18"/>
          <w:szCs w:val="18"/>
          <w:lang w:val="en-GB"/>
        </w:rPr>
      </w:pPr>
      <w:r>
        <w:rPr>
          <w:rFonts w:hint="eastAsia"/>
          <w:sz w:val="18"/>
          <w:szCs w:val="18"/>
        </w:rPr>
        <w:lastRenderedPageBreak/>
        <w:t xml:space="preserve">1.4 </w:t>
      </w:r>
      <w:r>
        <w:rPr>
          <w:sz w:val="18"/>
          <w:szCs w:val="18"/>
        </w:rPr>
        <w:t>NSGA-II :</w:t>
      </w:r>
      <w:r w:rsidRPr="00B85571">
        <w:t xml:space="preserve"> </w:t>
      </w:r>
      <w:r w:rsidRPr="00B85571">
        <w:rPr>
          <w:sz w:val="18"/>
          <w:szCs w:val="18"/>
        </w:rPr>
        <w:t xml:space="preserve">Singh et al [1] </w:t>
      </w:r>
      <w:r>
        <w:rPr>
          <w:rFonts w:hint="eastAsia"/>
          <w:sz w:val="18"/>
          <w:szCs w:val="18"/>
          <w:lang w:val="en-GB"/>
        </w:rPr>
        <w:t>做了早期工作</w:t>
      </w:r>
    </w:p>
    <w:p w14:paraId="42FEB427" w14:textId="77777777" w:rsidR="00BA742C" w:rsidRPr="00B85571" w:rsidRDefault="00BA742C" w:rsidP="00B02F10">
      <w:pPr>
        <w:rPr>
          <w:rFonts w:hint="eastAsia"/>
          <w:sz w:val="18"/>
          <w:szCs w:val="18"/>
        </w:rPr>
      </w:pPr>
    </w:p>
    <w:p w14:paraId="30C01051" w14:textId="7320FF25" w:rsidR="00230FD8" w:rsidRDefault="00230FD8" w:rsidP="00D5352A">
      <w:pPr>
        <w:rPr>
          <w:rFonts w:hint="eastAsia"/>
          <w:sz w:val="18"/>
          <w:szCs w:val="18"/>
        </w:rPr>
      </w:pPr>
      <w:r>
        <w:rPr>
          <w:rFonts w:hint="eastAsia"/>
          <w:sz w:val="18"/>
          <w:szCs w:val="18"/>
        </w:rPr>
        <w:t>2.</w:t>
      </w:r>
      <w:r w:rsidRPr="00230FD8">
        <w:rPr>
          <w:sz w:val="18"/>
          <w:szCs w:val="18"/>
        </w:rPr>
        <w:t xml:space="preserve"> </w:t>
      </w:r>
      <w:r w:rsidRPr="00230FD8">
        <w:rPr>
          <w:sz w:val="18"/>
          <w:szCs w:val="18"/>
        </w:rPr>
        <w:t xml:space="preserve">Model </w:t>
      </w:r>
      <w:r>
        <w:rPr>
          <w:rFonts w:hint="eastAsia"/>
          <w:sz w:val="18"/>
          <w:szCs w:val="18"/>
        </w:rPr>
        <w:t>base tuning</w:t>
      </w:r>
    </w:p>
    <w:p w14:paraId="4D8F7919" w14:textId="035A0D62" w:rsidR="00D5352A" w:rsidRDefault="00D5352A" w:rsidP="00D5352A">
      <w:pPr>
        <w:rPr>
          <w:sz w:val="18"/>
          <w:szCs w:val="18"/>
        </w:rPr>
      </w:pPr>
      <w:r w:rsidRPr="00D5352A">
        <w:rPr>
          <w:sz w:val="18"/>
          <w:szCs w:val="18"/>
        </w:rPr>
        <w:t>解决方案（Solution）：在这里你可以详细阐述你提出的解决方案。虽然鼓励你提出原创思路，但如果你选择复现已有工作的某个方法，以测试它是否适用于你所选的系统或项目，也完全可以。但你需要用自己的语言详细描述该方法的设计思路，包括背后的设计动机。</w:t>
      </w:r>
    </w:p>
    <w:p w14:paraId="234AD235" w14:textId="77777777" w:rsidR="00B3240E" w:rsidRDefault="00B3240E" w:rsidP="00D5352A">
      <w:pPr>
        <w:rPr>
          <w:sz w:val="18"/>
          <w:szCs w:val="18"/>
        </w:rPr>
      </w:pPr>
    </w:p>
    <w:p w14:paraId="27163C13" w14:textId="77777777" w:rsidR="00B3240E" w:rsidRPr="00D5352A" w:rsidRDefault="00B3240E" w:rsidP="00D5352A">
      <w:pPr>
        <w:rPr>
          <w:rFonts w:hint="eastAsia"/>
          <w:sz w:val="18"/>
          <w:szCs w:val="18"/>
        </w:rPr>
      </w:pPr>
    </w:p>
    <w:p w14:paraId="1425A321" w14:textId="5CCE3BC9" w:rsidR="00D5352A" w:rsidRPr="00D5352A" w:rsidRDefault="00D5352A" w:rsidP="00D5352A">
      <w:pPr>
        <w:rPr>
          <w:sz w:val="18"/>
          <w:szCs w:val="18"/>
        </w:rPr>
      </w:pPr>
      <w:r w:rsidRPr="00D5352A">
        <w:rPr>
          <w:sz w:val="18"/>
          <w:szCs w:val="18"/>
        </w:rPr>
        <w:t>实验设置（Setup）：本节需要描述你的实验设置和流程，比如所选的系统/项目简介、参数设置、评估指标、对比基线方法，以及使用了哪些统计分析方法等。</w:t>
      </w:r>
    </w:p>
    <w:p w14:paraId="02EFE3D0" w14:textId="6ED87CC3" w:rsidR="00D5352A" w:rsidRPr="00D5352A" w:rsidRDefault="00D5352A" w:rsidP="00D5352A">
      <w:pPr>
        <w:rPr>
          <w:sz w:val="18"/>
          <w:szCs w:val="18"/>
        </w:rPr>
      </w:pPr>
      <w:r w:rsidRPr="00D5352A">
        <w:rPr>
          <w:sz w:val="18"/>
          <w:szCs w:val="18"/>
        </w:rPr>
        <w:t>实验结果（Experiments）：你应在这里对你的方案进行定量评估，并理想情况下与基线方法进行对比。需要使用图表来展示结果，并采用课程中介绍的统计检验方法。你还应考虑在多样化场景下进行评估，例如在不同的系统/项目、指标和/或目标下。作为最低要求，你需要涵盖至少一个系统/项目、一个评估指标和一个优化目标（如适用）。结果讨论部分需要描述你从实验观察中得到的发现。</w:t>
      </w:r>
    </w:p>
    <w:p w14:paraId="4803463A" w14:textId="02373084" w:rsidR="00D5352A" w:rsidRPr="00D5352A" w:rsidRDefault="00D5352A" w:rsidP="00D5352A">
      <w:pPr>
        <w:rPr>
          <w:sz w:val="18"/>
          <w:szCs w:val="18"/>
        </w:rPr>
      </w:pPr>
      <w:r w:rsidRPr="00D5352A">
        <w:rPr>
          <w:sz w:val="18"/>
          <w:szCs w:val="18"/>
        </w:rPr>
        <w:t>反思（Reflection）：本节讨论你提出方法的局限性，并思考有哪些改进空间。</w:t>
      </w:r>
    </w:p>
    <w:p w14:paraId="40AA0A98" w14:textId="1A4CEC2E" w:rsidR="00D5352A" w:rsidRPr="00D5352A" w:rsidRDefault="00D5352A" w:rsidP="00D5352A">
      <w:pPr>
        <w:rPr>
          <w:sz w:val="18"/>
          <w:szCs w:val="18"/>
        </w:rPr>
      </w:pPr>
      <w:r w:rsidRPr="00D5352A">
        <w:rPr>
          <w:sz w:val="18"/>
          <w:szCs w:val="18"/>
        </w:rPr>
        <w:t>结论（Conclusion）：根据实验结果，总结你的研究结论。</w:t>
      </w:r>
    </w:p>
    <w:p w14:paraId="56654CCC" w14:textId="49B35F13" w:rsidR="00D5352A" w:rsidRPr="00D5352A" w:rsidRDefault="00D5352A" w:rsidP="00D5352A">
      <w:pPr>
        <w:rPr>
          <w:sz w:val="18"/>
          <w:szCs w:val="18"/>
        </w:rPr>
      </w:pPr>
      <w:r w:rsidRPr="00D5352A">
        <w:rPr>
          <w:sz w:val="18"/>
          <w:szCs w:val="18"/>
        </w:rPr>
        <w:t>实验材料链接（Artifact）：</w:t>
      </w:r>
      <w:r w:rsidRPr="00D5352A">
        <w:rPr>
          <w:sz w:val="18"/>
          <w:szCs w:val="18"/>
        </w:rPr>
        <w:t xml:space="preserve"> </w:t>
      </w:r>
    </w:p>
    <w:p w14:paraId="602550EF" w14:textId="07401750" w:rsidR="00D5352A" w:rsidRDefault="00D5352A" w:rsidP="00D5352A">
      <w:pPr>
        <w:rPr>
          <w:sz w:val="18"/>
          <w:szCs w:val="18"/>
        </w:rPr>
      </w:pPr>
      <w:r w:rsidRPr="00D5352A">
        <w:rPr>
          <w:rFonts w:hint="eastAsia"/>
          <w:sz w:val="18"/>
          <w:szCs w:val="18"/>
        </w:rPr>
        <w:t>参考文献（</w:t>
      </w:r>
      <w:r w:rsidRPr="00D5352A">
        <w:rPr>
          <w:sz w:val="18"/>
          <w:szCs w:val="18"/>
        </w:rPr>
        <w:t>References）：任何引用的论文/工作都应在此处按照学术格式正确引用。</w:t>
      </w:r>
    </w:p>
    <w:p w14:paraId="07EE8564" w14:textId="66DFC8A4" w:rsidR="00F32D58" w:rsidRPr="00F32D58" w:rsidRDefault="00B85571" w:rsidP="00F32D58">
      <w:pPr>
        <w:rPr>
          <w:sz w:val="18"/>
          <w:szCs w:val="18"/>
        </w:rPr>
      </w:pPr>
      <w:r w:rsidRPr="00B85571">
        <w:rPr>
          <w:sz w:val="18"/>
          <w:szCs w:val="18"/>
        </w:rPr>
        <w:t>[</w:t>
      </w:r>
      <w:r>
        <w:rPr>
          <w:rFonts w:hint="eastAsia"/>
          <w:sz w:val="18"/>
          <w:szCs w:val="18"/>
        </w:rPr>
        <w:t>1</w:t>
      </w:r>
      <w:r w:rsidRPr="00B85571">
        <w:rPr>
          <w:sz w:val="18"/>
          <w:szCs w:val="18"/>
        </w:rPr>
        <w:t>]</w:t>
      </w:r>
      <w:r w:rsidR="00F32D58">
        <w:rPr>
          <w:rFonts w:hint="eastAsia"/>
          <w:sz w:val="18"/>
          <w:szCs w:val="18"/>
        </w:rPr>
        <w:t>：</w:t>
      </w:r>
      <w:r w:rsidR="00F32D58" w:rsidRPr="00F32D58">
        <w:rPr>
          <w:sz w:val="18"/>
          <w:szCs w:val="18"/>
        </w:rPr>
        <w:t xml:space="preserve"> SULLIVAN D G, SELTZER M I, PFEFFER A. Using probabilistic reasoning to automate software</w:t>
      </w:r>
    </w:p>
    <w:p w14:paraId="647FF902" w14:textId="77777777" w:rsidR="00F32D58" w:rsidRPr="00F32D58" w:rsidRDefault="00F32D58" w:rsidP="00F32D58">
      <w:pPr>
        <w:rPr>
          <w:sz w:val="18"/>
          <w:szCs w:val="18"/>
        </w:rPr>
      </w:pPr>
      <w:r w:rsidRPr="00F32D58">
        <w:rPr>
          <w:sz w:val="18"/>
          <w:szCs w:val="18"/>
        </w:rPr>
        <w:t>tuning[C]//Proceedings of the joint international conference on Measurement and modeling of</w:t>
      </w:r>
    </w:p>
    <w:p w14:paraId="4DBD733D" w14:textId="1C80BDF6" w:rsidR="00F32D58" w:rsidRDefault="00F32D58" w:rsidP="00F32D58">
      <w:pPr>
        <w:rPr>
          <w:sz w:val="18"/>
          <w:szCs w:val="18"/>
        </w:rPr>
      </w:pPr>
      <w:r w:rsidRPr="00F32D58">
        <w:rPr>
          <w:sz w:val="18"/>
          <w:szCs w:val="18"/>
        </w:rPr>
        <w:t>computer systems. ACM, 2004: 404-</w:t>
      </w:r>
    </w:p>
    <w:p w14:paraId="6A5EA2EE" w14:textId="04846B94" w:rsidR="00F32D58" w:rsidRDefault="00B85571" w:rsidP="00D5352A">
      <w:pPr>
        <w:rPr>
          <w:sz w:val="18"/>
          <w:szCs w:val="18"/>
        </w:rPr>
      </w:pPr>
      <w:r w:rsidRPr="00B85571">
        <w:rPr>
          <w:sz w:val="18"/>
          <w:szCs w:val="18"/>
        </w:rPr>
        <w:t>[2]</w:t>
      </w:r>
    </w:p>
    <w:p w14:paraId="468C6E4D" w14:textId="6E636BA7" w:rsidR="00B85571" w:rsidRPr="00C654BC" w:rsidRDefault="00B85571" w:rsidP="00D5352A">
      <w:pPr>
        <w:rPr>
          <w:rFonts w:hint="eastAsia"/>
          <w:sz w:val="18"/>
          <w:szCs w:val="18"/>
        </w:rPr>
      </w:pPr>
      <w:r w:rsidRPr="00B85571">
        <w:rPr>
          <w:sz w:val="18"/>
          <w:szCs w:val="18"/>
        </w:rPr>
        <w:t>[3]</w:t>
      </w:r>
    </w:p>
    <w:sectPr w:rsidR="00B85571" w:rsidRPr="00C65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603DC"/>
    <w:multiLevelType w:val="hybridMultilevel"/>
    <w:tmpl w:val="0BA03346"/>
    <w:lvl w:ilvl="0" w:tplc="89AAC0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F77FB0"/>
    <w:multiLevelType w:val="hybridMultilevel"/>
    <w:tmpl w:val="283CFD96"/>
    <w:lvl w:ilvl="0" w:tplc="8078F79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F92B0E"/>
    <w:multiLevelType w:val="hybridMultilevel"/>
    <w:tmpl w:val="A70C040C"/>
    <w:lvl w:ilvl="0" w:tplc="139A45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5F668B"/>
    <w:multiLevelType w:val="hybridMultilevel"/>
    <w:tmpl w:val="C1B4AF7E"/>
    <w:lvl w:ilvl="0" w:tplc="A678B6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4743996">
    <w:abstractNumId w:val="0"/>
  </w:num>
  <w:num w:numId="2" w16cid:durableId="1622033717">
    <w:abstractNumId w:val="3"/>
  </w:num>
  <w:num w:numId="3" w16cid:durableId="183448492">
    <w:abstractNumId w:val="2"/>
  </w:num>
  <w:num w:numId="4" w16cid:durableId="143585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37"/>
    <w:rsid w:val="00230FD8"/>
    <w:rsid w:val="00445172"/>
    <w:rsid w:val="00613837"/>
    <w:rsid w:val="00784FD2"/>
    <w:rsid w:val="00813CBE"/>
    <w:rsid w:val="00B02F10"/>
    <w:rsid w:val="00B3240E"/>
    <w:rsid w:val="00B535F3"/>
    <w:rsid w:val="00B85571"/>
    <w:rsid w:val="00BA742C"/>
    <w:rsid w:val="00C654BC"/>
    <w:rsid w:val="00D5352A"/>
    <w:rsid w:val="00D670B9"/>
    <w:rsid w:val="00D92663"/>
    <w:rsid w:val="00F32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A504"/>
  <w15:chartTrackingRefBased/>
  <w15:docId w15:val="{8FEE1366-628B-442B-94FE-6268C8FF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1383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383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383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383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383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1383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383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383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1383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83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383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383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3837"/>
    <w:rPr>
      <w:rFonts w:cstheme="majorBidi"/>
      <w:color w:val="0F4761" w:themeColor="accent1" w:themeShade="BF"/>
      <w:sz w:val="28"/>
      <w:szCs w:val="28"/>
    </w:rPr>
  </w:style>
  <w:style w:type="character" w:customStyle="1" w:styleId="50">
    <w:name w:val="标题 5 字符"/>
    <w:basedOn w:val="a0"/>
    <w:link w:val="5"/>
    <w:uiPriority w:val="9"/>
    <w:semiHidden/>
    <w:rsid w:val="00613837"/>
    <w:rPr>
      <w:rFonts w:cstheme="majorBidi"/>
      <w:color w:val="0F4761" w:themeColor="accent1" w:themeShade="BF"/>
      <w:sz w:val="24"/>
    </w:rPr>
  </w:style>
  <w:style w:type="character" w:customStyle="1" w:styleId="60">
    <w:name w:val="标题 6 字符"/>
    <w:basedOn w:val="a0"/>
    <w:link w:val="6"/>
    <w:uiPriority w:val="9"/>
    <w:semiHidden/>
    <w:rsid w:val="00613837"/>
    <w:rPr>
      <w:rFonts w:cstheme="majorBidi"/>
      <w:b/>
      <w:bCs/>
      <w:color w:val="0F4761" w:themeColor="accent1" w:themeShade="BF"/>
    </w:rPr>
  </w:style>
  <w:style w:type="character" w:customStyle="1" w:styleId="70">
    <w:name w:val="标题 7 字符"/>
    <w:basedOn w:val="a0"/>
    <w:link w:val="7"/>
    <w:uiPriority w:val="9"/>
    <w:semiHidden/>
    <w:rsid w:val="00613837"/>
    <w:rPr>
      <w:rFonts w:cstheme="majorBidi"/>
      <w:b/>
      <w:bCs/>
      <w:color w:val="595959" w:themeColor="text1" w:themeTint="A6"/>
    </w:rPr>
  </w:style>
  <w:style w:type="character" w:customStyle="1" w:styleId="80">
    <w:name w:val="标题 8 字符"/>
    <w:basedOn w:val="a0"/>
    <w:link w:val="8"/>
    <w:uiPriority w:val="9"/>
    <w:semiHidden/>
    <w:rsid w:val="00613837"/>
    <w:rPr>
      <w:rFonts w:cstheme="majorBidi"/>
      <w:color w:val="595959" w:themeColor="text1" w:themeTint="A6"/>
    </w:rPr>
  </w:style>
  <w:style w:type="character" w:customStyle="1" w:styleId="90">
    <w:name w:val="标题 9 字符"/>
    <w:basedOn w:val="a0"/>
    <w:link w:val="9"/>
    <w:uiPriority w:val="9"/>
    <w:semiHidden/>
    <w:rsid w:val="00613837"/>
    <w:rPr>
      <w:rFonts w:eastAsiaTheme="majorEastAsia" w:cstheme="majorBidi"/>
      <w:color w:val="595959" w:themeColor="text1" w:themeTint="A6"/>
    </w:rPr>
  </w:style>
  <w:style w:type="paragraph" w:styleId="a3">
    <w:name w:val="Title"/>
    <w:basedOn w:val="a"/>
    <w:next w:val="a"/>
    <w:link w:val="a4"/>
    <w:uiPriority w:val="10"/>
    <w:qFormat/>
    <w:rsid w:val="0061383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38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383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38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3837"/>
    <w:pPr>
      <w:spacing w:before="160"/>
      <w:jc w:val="center"/>
    </w:pPr>
    <w:rPr>
      <w:i/>
      <w:iCs/>
      <w:color w:val="404040" w:themeColor="text1" w:themeTint="BF"/>
    </w:rPr>
  </w:style>
  <w:style w:type="character" w:customStyle="1" w:styleId="a8">
    <w:name w:val="引用 字符"/>
    <w:basedOn w:val="a0"/>
    <w:link w:val="a7"/>
    <w:uiPriority w:val="29"/>
    <w:rsid w:val="00613837"/>
    <w:rPr>
      <w:i/>
      <w:iCs/>
      <w:color w:val="404040" w:themeColor="text1" w:themeTint="BF"/>
    </w:rPr>
  </w:style>
  <w:style w:type="paragraph" w:styleId="a9">
    <w:name w:val="List Paragraph"/>
    <w:basedOn w:val="a"/>
    <w:uiPriority w:val="34"/>
    <w:qFormat/>
    <w:rsid w:val="00613837"/>
    <w:pPr>
      <w:ind w:left="720"/>
      <w:contextualSpacing/>
    </w:pPr>
  </w:style>
  <w:style w:type="character" w:styleId="aa">
    <w:name w:val="Intense Emphasis"/>
    <w:basedOn w:val="a0"/>
    <w:uiPriority w:val="21"/>
    <w:qFormat/>
    <w:rsid w:val="00613837"/>
    <w:rPr>
      <w:i/>
      <w:iCs/>
      <w:color w:val="0F4761" w:themeColor="accent1" w:themeShade="BF"/>
    </w:rPr>
  </w:style>
  <w:style w:type="paragraph" w:styleId="ab">
    <w:name w:val="Intense Quote"/>
    <w:basedOn w:val="a"/>
    <w:next w:val="a"/>
    <w:link w:val="ac"/>
    <w:uiPriority w:val="30"/>
    <w:qFormat/>
    <w:rsid w:val="0061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3837"/>
    <w:rPr>
      <w:i/>
      <w:iCs/>
      <w:color w:val="0F4761" w:themeColor="accent1" w:themeShade="BF"/>
    </w:rPr>
  </w:style>
  <w:style w:type="character" w:styleId="ad">
    <w:name w:val="Intense Reference"/>
    <w:basedOn w:val="a0"/>
    <w:uiPriority w:val="32"/>
    <w:qFormat/>
    <w:rsid w:val="00613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929366">
      <w:bodyDiv w:val="1"/>
      <w:marLeft w:val="0"/>
      <w:marRight w:val="0"/>
      <w:marTop w:val="0"/>
      <w:marBottom w:val="0"/>
      <w:divBdr>
        <w:top w:val="none" w:sz="0" w:space="0" w:color="auto"/>
        <w:left w:val="none" w:sz="0" w:space="0" w:color="auto"/>
        <w:bottom w:val="none" w:sz="0" w:space="0" w:color="auto"/>
        <w:right w:val="none" w:sz="0" w:space="0" w:color="auto"/>
      </w:divBdr>
      <w:divsChild>
        <w:div w:id="861288552">
          <w:marLeft w:val="0"/>
          <w:marRight w:val="0"/>
          <w:marTop w:val="0"/>
          <w:marBottom w:val="0"/>
          <w:divBdr>
            <w:top w:val="none" w:sz="0" w:space="0" w:color="auto"/>
            <w:left w:val="none" w:sz="0" w:space="0" w:color="auto"/>
            <w:bottom w:val="none" w:sz="0" w:space="0" w:color="auto"/>
            <w:right w:val="none" w:sz="0" w:space="0" w:color="auto"/>
          </w:divBdr>
          <w:divsChild>
            <w:div w:id="78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033">
      <w:bodyDiv w:val="1"/>
      <w:marLeft w:val="0"/>
      <w:marRight w:val="0"/>
      <w:marTop w:val="0"/>
      <w:marBottom w:val="0"/>
      <w:divBdr>
        <w:top w:val="none" w:sz="0" w:space="0" w:color="auto"/>
        <w:left w:val="none" w:sz="0" w:space="0" w:color="auto"/>
        <w:bottom w:val="none" w:sz="0" w:space="0" w:color="auto"/>
        <w:right w:val="none" w:sz="0" w:space="0" w:color="auto"/>
      </w:divBdr>
      <w:divsChild>
        <w:div w:id="1539970477">
          <w:marLeft w:val="0"/>
          <w:marRight w:val="0"/>
          <w:marTop w:val="0"/>
          <w:marBottom w:val="0"/>
          <w:divBdr>
            <w:top w:val="none" w:sz="0" w:space="0" w:color="auto"/>
            <w:left w:val="none" w:sz="0" w:space="0" w:color="auto"/>
            <w:bottom w:val="none" w:sz="0" w:space="0" w:color="auto"/>
            <w:right w:val="none" w:sz="0" w:space="0" w:color="auto"/>
          </w:divBdr>
          <w:divsChild>
            <w:div w:id="8378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7407">
      <w:bodyDiv w:val="1"/>
      <w:marLeft w:val="0"/>
      <w:marRight w:val="0"/>
      <w:marTop w:val="0"/>
      <w:marBottom w:val="0"/>
      <w:divBdr>
        <w:top w:val="none" w:sz="0" w:space="0" w:color="auto"/>
        <w:left w:val="none" w:sz="0" w:space="0" w:color="auto"/>
        <w:bottom w:val="none" w:sz="0" w:space="0" w:color="auto"/>
        <w:right w:val="none" w:sz="0" w:space="0" w:color="auto"/>
      </w:divBdr>
      <w:divsChild>
        <w:div w:id="423261029">
          <w:marLeft w:val="0"/>
          <w:marRight w:val="0"/>
          <w:marTop w:val="0"/>
          <w:marBottom w:val="0"/>
          <w:divBdr>
            <w:top w:val="none" w:sz="0" w:space="0" w:color="auto"/>
            <w:left w:val="none" w:sz="0" w:space="0" w:color="auto"/>
            <w:bottom w:val="none" w:sz="0" w:space="0" w:color="auto"/>
            <w:right w:val="none" w:sz="0" w:space="0" w:color="auto"/>
          </w:divBdr>
          <w:divsChild>
            <w:div w:id="2106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166">
      <w:bodyDiv w:val="1"/>
      <w:marLeft w:val="0"/>
      <w:marRight w:val="0"/>
      <w:marTop w:val="0"/>
      <w:marBottom w:val="0"/>
      <w:divBdr>
        <w:top w:val="none" w:sz="0" w:space="0" w:color="auto"/>
        <w:left w:val="none" w:sz="0" w:space="0" w:color="auto"/>
        <w:bottom w:val="none" w:sz="0" w:space="0" w:color="auto"/>
        <w:right w:val="none" w:sz="0" w:space="0" w:color="auto"/>
      </w:divBdr>
      <w:divsChild>
        <w:div w:id="1389376290">
          <w:marLeft w:val="0"/>
          <w:marRight w:val="0"/>
          <w:marTop w:val="0"/>
          <w:marBottom w:val="0"/>
          <w:divBdr>
            <w:top w:val="none" w:sz="0" w:space="0" w:color="auto"/>
            <w:left w:val="none" w:sz="0" w:space="0" w:color="auto"/>
            <w:bottom w:val="none" w:sz="0" w:space="0" w:color="auto"/>
            <w:right w:val="none" w:sz="0" w:space="0" w:color="auto"/>
          </w:divBdr>
          <w:divsChild>
            <w:div w:id="1252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419">
      <w:bodyDiv w:val="1"/>
      <w:marLeft w:val="0"/>
      <w:marRight w:val="0"/>
      <w:marTop w:val="0"/>
      <w:marBottom w:val="0"/>
      <w:divBdr>
        <w:top w:val="none" w:sz="0" w:space="0" w:color="auto"/>
        <w:left w:val="none" w:sz="0" w:space="0" w:color="auto"/>
        <w:bottom w:val="none" w:sz="0" w:space="0" w:color="auto"/>
        <w:right w:val="none" w:sz="0" w:space="0" w:color="auto"/>
      </w:divBdr>
      <w:divsChild>
        <w:div w:id="1549730745">
          <w:marLeft w:val="0"/>
          <w:marRight w:val="0"/>
          <w:marTop w:val="0"/>
          <w:marBottom w:val="0"/>
          <w:divBdr>
            <w:top w:val="none" w:sz="0" w:space="0" w:color="auto"/>
            <w:left w:val="none" w:sz="0" w:space="0" w:color="auto"/>
            <w:bottom w:val="none" w:sz="0" w:space="0" w:color="auto"/>
            <w:right w:val="none" w:sz="0" w:space="0" w:color="auto"/>
          </w:divBdr>
          <w:divsChild>
            <w:div w:id="9316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850">
      <w:bodyDiv w:val="1"/>
      <w:marLeft w:val="0"/>
      <w:marRight w:val="0"/>
      <w:marTop w:val="0"/>
      <w:marBottom w:val="0"/>
      <w:divBdr>
        <w:top w:val="none" w:sz="0" w:space="0" w:color="auto"/>
        <w:left w:val="none" w:sz="0" w:space="0" w:color="auto"/>
        <w:bottom w:val="none" w:sz="0" w:space="0" w:color="auto"/>
        <w:right w:val="none" w:sz="0" w:space="0" w:color="auto"/>
      </w:divBdr>
      <w:divsChild>
        <w:div w:id="2035959409">
          <w:marLeft w:val="0"/>
          <w:marRight w:val="0"/>
          <w:marTop w:val="0"/>
          <w:marBottom w:val="0"/>
          <w:divBdr>
            <w:top w:val="none" w:sz="0" w:space="0" w:color="auto"/>
            <w:left w:val="none" w:sz="0" w:space="0" w:color="auto"/>
            <w:bottom w:val="none" w:sz="0" w:space="0" w:color="auto"/>
            <w:right w:val="none" w:sz="0" w:space="0" w:color="auto"/>
          </w:divBdr>
          <w:divsChild>
            <w:div w:id="359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 Zhang (BSc Computer Science FT)</dc:creator>
  <cp:keywords/>
  <dc:description/>
  <cp:lastModifiedBy>Huawei Zhang (BSc Computer Science FT)</cp:lastModifiedBy>
  <cp:revision>2</cp:revision>
  <dcterms:created xsi:type="dcterms:W3CDTF">2025-03-24T22:13:00Z</dcterms:created>
  <dcterms:modified xsi:type="dcterms:W3CDTF">2025-03-25T02:22:00Z</dcterms:modified>
</cp:coreProperties>
</file>