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E1DCC" w14:textId="77777777" w:rsidR="00445172" w:rsidRDefault="00445172"/>
    <w:sectPr w:rsidR="0044517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837"/>
    <w:rsid w:val="00445172"/>
    <w:rsid w:val="00613837"/>
    <w:rsid w:val="00813CBE"/>
    <w:rsid w:val="00B53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BA504"/>
  <w15:chartTrackingRefBased/>
  <w15:docId w15:val="{8FEE1366-628B-442B-94FE-6268C8FFC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1383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38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383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383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383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383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383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383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383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1383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38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38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383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383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1383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1383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1383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1383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1383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38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383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1383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138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1383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1383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1383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138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1383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138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Huawei Zhang (BSc Computer Science FT)</dc:creator>
  <cp:keywords/>
  <dc:description/>
  <cp:lastModifiedBy>Huawei Zhang (BSc Computer Science FT)</cp:lastModifiedBy>
  <cp:revision>1</cp:revision>
  <dcterms:created xsi:type="dcterms:W3CDTF">2025-03-24T22:13:00Z</dcterms:created>
  <dcterms:modified xsi:type="dcterms:W3CDTF">2025-03-24T22:13:00Z</dcterms:modified>
</cp:coreProperties>
</file>