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AI面试百题训练营11</w:t>
      </w:r>
      <w:r>
        <w:rPr>
          <w:rFonts w:hint="default"/>
          <w:woUserID w:val="1"/>
        </w:rPr>
        <w:t>30</w:t>
      </w:r>
      <w:bookmarkStart w:id="0" w:name="_GoBack"/>
      <w:bookmarkEnd w:id="0"/>
      <w:r>
        <w:rPr>
          <w:rFonts w:hint="eastAsia"/>
        </w:rPr>
        <w:t>题目</w:t>
      </w: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今日题目：</w:t>
      </w:r>
    </w:p>
    <w:p>
      <w:pPr>
        <w:rPr>
          <w:rFonts w:ascii="宋体" w:hAnsi="宋体" w:eastAsia="宋体" w:cs="宋体"/>
        </w:rPr>
      </w:pP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简单</w:t>
            </w:r>
          </w:p>
        </w:tc>
        <w:tc>
          <w:tcPr>
            <w:tcW w:w="3733" w:type="dxa"/>
          </w:tcPr>
          <w:tbl>
            <w:tblPr>
              <w:tblW w:w="67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0" w:hRule="atLeast"/>
                <w:tblCellSpacing w:w="15" w:type="dxa"/>
              </w:trPr>
              <w:tc>
                <w:tcPr>
                  <w:tcW w:w="6720" w:type="dxa"/>
                  <w:shd w:val="clear"/>
                  <w:vAlign w:val="center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hd w:val="clear" w:color="auto" w:fill="FFFFFF"/>
                      <w:lang w:val="en-US" w:eastAsia="zh-CN"/>
                    </w:rPr>
                    <w:t>为什么必须在神经网络中引入非线性？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理解去掉非线性层之后DNN的网络表示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宋体" w:hAnsi="宋体" w:eastAsia="宋体" w:cs="宋体"/>
                <w:woUserID w:val="1"/>
              </w:rPr>
            </w:pPr>
            <w:r>
              <w:rPr>
                <w:rFonts w:ascii="宋体" w:hAnsi="宋体" w:eastAsia="宋体" w:cs="宋体"/>
                <w:woUserID w:val="1"/>
              </w:rPr>
              <w:t>简单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Relu在零点不可导，那么在反向传播中怎么处理？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理解程序实现和数学公式的区别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relu的优缺点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理解为什么要从sigmoid进化到relu, 又从relu 到 leakyRelu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BN解决了什么问题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从BN的motivation理解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宋体" w:hAnsi="宋体" w:eastAsia="宋体" w:cs="宋体"/>
                <w:woUserID w:val="1"/>
              </w:rPr>
            </w:pPr>
            <w:r>
              <w:rPr>
                <w:rFonts w:ascii="宋体" w:hAnsi="宋体" w:eastAsia="宋体" w:cs="宋体"/>
                <w:woUserID w:val="1"/>
              </w:rPr>
              <w:t>困难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BN的实现流程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正向和反向传播分别如何实现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pStyle w:val="9"/>
        <w:spacing w:before="0" w:beforeAutospacing="0" w:after="0" w:afterAutospacing="0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二、打卡规则：</w:t>
      </w:r>
    </w:p>
    <w:p>
      <w:pPr>
        <w:pStyle w:val="9"/>
        <w:spacing w:before="0" w:beforeAutospacing="0" w:after="0" w:afterAutospacing="0"/>
      </w:pPr>
    </w:p>
    <w:p>
      <w:pPr>
        <w:pStyle w:val="9"/>
        <w:spacing w:before="0" w:beforeAutospacing="0" w:after="0" w:afterAutospacing="0"/>
        <w:rPr>
          <w:rStyle w:val="10"/>
        </w:rPr>
      </w:pPr>
      <w:r>
        <w:rPr>
          <w:rStyle w:val="10"/>
          <w:rFonts w:hint="eastAsia"/>
        </w:rPr>
        <w:t>每天领取题目后，完成题目，通过微信群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>
      <w:pPr>
        <w:pStyle w:val="9"/>
        <w:spacing w:before="0" w:beforeAutospacing="0" w:after="0" w:afterAutospacing="0"/>
        <w:rPr>
          <w:rStyle w:val="10"/>
        </w:rPr>
      </w:pPr>
    </w:p>
    <w:p>
      <w:pPr>
        <w:pStyle w:val="9"/>
        <w:spacing w:before="0" w:beforeAutospacing="0" w:after="0" w:afterAutospacing="0"/>
        <w:rPr>
          <w:rStyle w:val="10"/>
          <w:b/>
          <w:bCs/>
          <w:color w:val="FF0000"/>
        </w:rPr>
      </w:pPr>
      <w:r>
        <w:rPr>
          <w:rStyle w:val="10"/>
          <w:rFonts w:hint="eastAsia"/>
          <w:b/>
          <w:bCs/>
          <w:color w:val="FF0000"/>
        </w:rPr>
        <w:t>连续打卡获得相应的打卡奖励哦！</w:t>
      </w:r>
    </w:p>
    <w:p>
      <w:pPr>
        <w:pStyle w:val="9"/>
        <w:spacing w:before="0" w:beforeAutospacing="0" w:after="0" w:afterAutospacing="0"/>
        <w:rPr>
          <w:rStyle w:val="10"/>
          <w:color w:val="FF0000"/>
        </w:rPr>
      </w:pPr>
    </w:p>
    <w:p>
      <w:pPr>
        <w:pStyle w:val="9"/>
        <w:spacing w:before="0" w:beforeAutospacing="0" w:after="0" w:afterAutospacing="0"/>
        <w:rPr>
          <w:color w:val="494949"/>
        </w:rPr>
      </w:pP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iberation Serif">
    <w:altName w:val="汉仪书宋二KW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17AA6"/>
    <w:multiLevelType w:val="singleLevel"/>
    <w:tmpl w:val="4EE17A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F3003"/>
    <w:rsid w:val="003165E2"/>
    <w:rsid w:val="003472C5"/>
    <w:rsid w:val="00550D10"/>
    <w:rsid w:val="008137BC"/>
    <w:rsid w:val="008C3703"/>
    <w:rsid w:val="00D94D5A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  <w:rsid w:val="FEF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ql-long-5380186"/>
    <w:basedOn w:val="1"/>
    <w:qFormat/>
    <w:uiPriority w:val="0"/>
    <w:pPr>
      <w:suppressAutoHyphens w:val="0"/>
      <w:spacing w:before="100" w:beforeAutospacing="1" w:after="100" w:afterAutospacing="1"/>
    </w:pPr>
    <w:rPr>
      <w:rFonts w:ascii="宋体" w:hAnsi="宋体" w:eastAsia="宋体" w:cs="宋体"/>
      <w:kern w:val="0"/>
      <w:lang w:bidi="ar-SA"/>
    </w:rPr>
  </w:style>
  <w:style w:type="character" w:customStyle="1" w:styleId="10">
    <w:name w:val="ql-author-5380186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</Words>
  <Characters>303</Characters>
  <Lines>2</Lines>
  <Paragraphs>1</Paragraphs>
  <TotalTime>4</TotalTime>
  <ScaleCrop>false</ScaleCrop>
  <LinksUpToDate>false</LinksUpToDate>
  <CharactersWithSpaces>355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2020-11-23T16:56:00Z</dcterms:created>
  <dc:creator>MyPC</dc:creator>
  <cp:lastModifiedBy>Administrator</cp:lastModifiedBy>
  <dcterms:modified xsi:type="dcterms:W3CDTF">2020-11-29T19:00:18Z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