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16789" w14:textId="77777777" w:rsidR="00977A62" w:rsidRPr="00586118" w:rsidRDefault="00977A62" w:rsidP="00977A62">
      <w:pPr>
        <w:pStyle w:val="NormalWeb"/>
        <w:shd w:val="clear" w:color="auto" w:fill="FCFCFC"/>
        <w:spacing w:before="0" w:beforeAutospacing="0" w:after="360" w:afterAutospacing="0"/>
        <w:rPr>
          <w:rFonts w:ascii="Georgia" w:hAnsi="Georgia"/>
          <w:color w:val="333333"/>
          <w:sz w:val="27"/>
          <w:szCs w:val="27"/>
          <w:lang w:val="en-GB"/>
        </w:rPr>
      </w:pPr>
      <w:r w:rsidRPr="00586118">
        <w:rPr>
          <w:rFonts w:ascii="Georgia" w:hAnsi="Georgia"/>
          <w:color w:val="333333"/>
          <w:sz w:val="27"/>
          <w:szCs w:val="27"/>
          <w:lang w:val="en-GB"/>
        </w:rPr>
        <w:t>Facility location concerns with the optimal placement of one or several new facilities/plants to satisfy the customers’ demands. In discrete facility location problems, the positions of both the customers and the potential new facilities are part of the input as well as the travel costs between them. On the other hand, in continuous facility location problems, although the (geographical) coordinates (in a given </w:t>
      </w:r>
      <w:r w:rsidRPr="00586118">
        <w:rPr>
          <w:rFonts w:ascii="Georgia" w:hAnsi="Georgia"/>
          <w:i/>
          <w:iCs/>
          <w:color w:val="333333"/>
          <w:sz w:val="27"/>
          <w:szCs w:val="27"/>
          <w:lang w:val="en-GB"/>
        </w:rPr>
        <w:t>d</w:t>
      </w:r>
      <w:r w:rsidRPr="00586118">
        <w:rPr>
          <w:rFonts w:ascii="Georgia" w:hAnsi="Georgia"/>
          <w:color w:val="333333"/>
          <w:sz w:val="27"/>
          <w:szCs w:val="27"/>
          <w:lang w:val="en-GB"/>
        </w:rPr>
        <w:t>-dimensional space) of the customers are provided, the information about the potential location of the facilities is unknown, in the sense that the facilities can be located at any place of the given space. Both the discrete and the continuous versions of these facility location problems have been widely studied in the literature (see the monographs [</w:t>
      </w:r>
      <w:hyperlink r:id="rId4" w:anchor="ref-CR15" w:tooltip="Drezner, Z., Hamacher, H.W. (eds.): Facility Location: Applications and Theory. Springer, Berlin (2002)" w:history="1">
        <w:r w:rsidRPr="00586118">
          <w:rPr>
            <w:rStyle w:val="Hipervnculo"/>
            <w:rFonts w:ascii="Georgia" w:hAnsi="Georgia"/>
            <w:color w:val="004B83"/>
            <w:sz w:val="27"/>
            <w:szCs w:val="27"/>
            <w:lang w:val="en-GB"/>
          </w:rPr>
          <w:t>15</w:t>
        </w:r>
      </w:hyperlink>
      <w:r w:rsidRPr="00586118">
        <w:rPr>
          <w:rFonts w:ascii="Georgia" w:hAnsi="Georgia"/>
          <w:color w:val="333333"/>
          <w:sz w:val="27"/>
          <w:szCs w:val="27"/>
          <w:lang w:val="en-GB"/>
        </w:rPr>
        <w:t>, </w:t>
      </w:r>
      <w:hyperlink r:id="rId5" w:anchor="ref-CR33" w:tooltip="Nickel, S., Puerto, J.: Location Theory: A Unified Approach. Springer, Berlin (2005)" w:history="1">
        <w:r w:rsidRPr="00586118">
          <w:rPr>
            <w:rStyle w:val="Hipervnculo"/>
            <w:rFonts w:ascii="Georgia" w:hAnsi="Georgia"/>
            <w:color w:val="004B83"/>
            <w:sz w:val="27"/>
            <w:szCs w:val="27"/>
            <w:lang w:val="en-GB"/>
          </w:rPr>
          <w:t>33</w:t>
        </w:r>
      </w:hyperlink>
      <w:r w:rsidRPr="00586118">
        <w:rPr>
          <w:rFonts w:ascii="Georgia" w:hAnsi="Georgia"/>
          <w:color w:val="333333"/>
          <w:sz w:val="27"/>
          <w:szCs w:val="27"/>
          <w:lang w:val="en-GB"/>
        </w:rPr>
        <w:t xml:space="preserve">] and the references therein). Several versions of these facility location problems have been </w:t>
      </w:r>
      <w:proofErr w:type="spellStart"/>
      <w:r w:rsidRPr="00586118">
        <w:rPr>
          <w:rFonts w:ascii="Georgia" w:hAnsi="Georgia"/>
          <w:color w:val="333333"/>
          <w:sz w:val="27"/>
          <w:szCs w:val="27"/>
          <w:lang w:val="en-GB"/>
        </w:rPr>
        <w:t>analyzed</w:t>
      </w:r>
      <w:proofErr w:type="spellEnd"/>
      <w:r w:rsidRPr="00586118">
        <w:rPr>
          <w:rFonts w:ascii="Georgia" w:hAnsi="Georgia"/>
          <w:color w:val="333333"/>
          <w:sz w:val="27"/>
          <w:szCs w:val="27"/>
          <w:lang w:val="en-GB"/>
        </w:rPr>
        <w:t>, by considering different objective functions [</w:t>
      </w:r>
      <w:hyperlink r:id="rId6" w:anchor="ref-CR45" w:tooltip="Rodríguez-Chía, A.M., Nickel, S., Puerto, J., Fernández, F.R.: A flexible approach to location problems. Math. Methods Oper. Res. 51(1), 69–89 (2000)" w:history="1">
        <w:r w:rsidRPr="00586118">
          <w:rPr>
            <w:rStyle w:val="Hipervnculo"/>
            <w:rFonts w:ascii="Georgia" w:hAnsi="Georgia"/>
            <w:color w:val="004B83"/>
            <w:sz w:val="27"/>
            <w:szCs w:val="27"/>
            <w:lang w:val="en-GB"/>
          </w:rPr>
          <w:t>45</w:t>
        </w:r>
      </w:hyperlink>
      <w:r w:rsidRPr="00586118">
        <w:rPr>
          <w:rFonts w:ascii="Georgia" w:hAnsi="Georgia"/>
          <w:color w:val="333333"/>
          <w:sz w:val="27"/>
          <w:szCs w:val="27"/>
          <w:lang w:val="en-GB"/>
        </w:rPr>
        <w:t>], by fixing either the number of facilities to be located (as in the </w:t>
      </w:r>
      <w:r w:rsidRPr="00586118">
        <w:rPr>
          <w:rFonts w:ascii="Georgia" w:hAnsi="Georgia"/>
          <w:i/>
          <w:iCs/>
          <w:color w:val="333333"/>
          <w:sz w:val="27"/>
          <w:szCs w:val="27"/>
          <w:lang w:val="en-GB"/>
        </w:rPr>
        <w:t>p</w:t>
      </w:r>
      <w:r w:rsidRPr="00586118">
        <w:rPr>
          <w:rFonts w:ascii="Georgia" w:hAnsi="Georgia"/>
          <w:color w:val="333333"/>
          <w:sz w:val="27"/>
          <w:szCs w:val="27"/>
          <w:lang w:val="en-GB"/>
        </w:rPr>
        <w:t>-median or </w:t>
      </w:r>
      <w:r w:rsidRPr="00586118">
        <w:rPr>
          <w:rFonts w:ascii="Georgia" w:hAnsi="Georgia"/>
          <w:i/>
          <w:iCs/>
          <w:color w:val="333333"/>
          <w:sz w:val="27"/>
          <w:szCs w:val="27"/>
          <w:lang w:val="en-GB"/>
        </w:rPr>
        <w:t>p</w:t>
      </w:r>
      <w:r w:rsidRPr="00586118">
        <w:rPr>
          <w:rFonts w:ascii="Georgia" w:hAnsi="Georgia"/>
          <w:color w:val="333333"/>
          <w:sz w:val="27"/>
          <w:szCs w:val="27"/>
          <w:lang w:val="en-GB"/>
        </w:rPr>
        <w:t>-</w:t>
      </w:r>
      <w:proofErr w:type="spellStart"/>
      <w:r w:rsidRPr="00586118">
        <w:rPr>
          <w:rFonts w:ascii="Georgia" w:hAnsi="Georgia"/>
          <w:color w:val="333333"/>
          <w:sz w:val="27"/>
          <w:szCs w:val="27"/>
          <w:lang w:val="en-GB"/>
        </w:rPr>
        <w:t>center</w:t>
      </w:r>
      <w:proofErr w:type="spellEnd"/>
      <w:r w:rsidRPr="00586118">
        <w:rPr>
          <w:rFonts w:ascii="Georgia" w:hAnsi="Georgia"/>
          <w:color w:val="333333"/>
          <w:sz w:val="27"/>
          <w:szCs w:val="27"/>
          <w:lang w:val="en-GB"/>
        </w:rPr>
        <w:t xml:space="preserve"> problems) [</w:t>
      </w:r>
      <w:hyperlink r:id="rId7" w:anchor="ref-CR20" w:tooltip="Hakimi, S.: Optimum location of switching centers and the absolute centers and medians of a graph. Oper. Res. 12, 450–459 (1964)" w:history="1">
        <w:r w:rsidRPr="00586118">
          <w:rPr>
            <w:rStyle w:val="Hipervnculo"/>
            <w:rFonts w:ascii="Georgia" w:hAnsi="Georgia"/>
            <w:color w:val="004B83"/>
            <w:sz w:val="27"/>
            <w:szCs w:val="27"/>
            <w:lang w:val="en-GB"/>
          </w:rPr>
          <w:t>20</w:t>
        </w:r>
      </w:hyperlink>
      <w:r w:rsidRPr="00586118">
        <w:rPr>
          <w:rFonts w:ascii="Georgia" w:hAnsi="Georgia"/>
          <w:color w:val="333333"/>
          <w:sz w:val="27"/>
          <w:szCs w:val="27"/>
          <w:lang w:val="en-GB"/>
        </w:rPr>
        <w:t>] or the maximum capacities for the facilities (capacitated facility location) [</w:t>
      </w:r>
      <w:hyperlink r:id="rId8" w:anchor="ref-CR25" w:tooltip="Kuehn, A.A., Hamburguer, M.J.: A heuristic program for locating warehouses. Manag. Sci. 9, 643–666 (1963)" w:history="1">
        <w:r w:rsidRPr="00586118">
          <w:rPr>
            <w:rStyle w:val="Hipervnculo"/>
            <w:rFonts w:ascii="Georgia" w:hAnsi="Georgia"/>
            <w:color w:val="004B83"/>
            <w:sz w:val="27"/>
            <w:szCs w:val="27"/>
            <w:lang w:val="en-GB"/>
          </w:rPr>
          <w:t>25</w:t>
        </w:r>
      </w:hyperlink>
      <w:r w:rsidRPr="00586118">
        <w:rPr>
          <w:rFonts w:ascii="Georgia" w:hAnsi="Georgia"/>
          <w:color w:val="333333"/>
          <w:sz w:val="27"/>
          <w:szCs w:val="27"/>
          <w:lang w:val="en-GB"/>
        </w:rPr>
        <w:t>, </w:t>
      </w:r>
      <w:hyperlink r:id="rId9" w:anchor="ref-CR38" w:tooltip="Puerto, J.: A new formulation of the capacitated discrete ordered median problems with &#10;                    &#10;                      &#10;                    &#10;                    $$\{0,1\}$$&#10;                    &#10;                      &#10;                        &#10;                          {&#10;                          0&#10;                          ,&#10;                          1&#10;                          }&#10;                        &#10;                      &#10;                    &#10;                  -assignment, pp. 165–170. Springer, Berlin (2008)" w:history="1">
        <w:r w:rsidRPr="00586118">
          <w:rPr>
            <w:rStyle w:val="Hipervnculo"/>
            <w:rFonts w:ascii="Georgia" w:hAnsi="Georgia"/>
            <w:color w:val="004B83"/>
            <w:sz w:val="27"/>
            <w:szCs w:val="27"/>
            <w:lang w:val="en-GB"/>
          </w:rPr>
          <w:t>38</w:t>
        </w:r>
      </w:hyperlink>
      <w:r w:rsidRPr="00586118">
        <w:rPr>
          <w:rFonts w:ascii="Georgia" w:hAnsi="Georgia"/>
          <w:color w:val="333333"/>
          <w:sz w:val="27"/>
          <w:szCs w:val="27"/>
          <w:lang w:val="en-GB"/>
        </w:rPr>
        <w:t>], or assuming uncertainty in the demands of the customers (see [</w:t>
      </w:r>
      <w:hyperlink r:id="rId10" w:anchor="ref-CR2" w:tooltip="Albareda-Sambola, M., Fernández, E., Saldanha-da Gama, F.: The facility location problem with bernoulli demands. Omega 39(3), 335–345 (2011)" w:history="1">
        <w:r w:rsidRPr="00586118">
          <w:rPr>
            <w:rStyle w:val="Hipervnculo"/>
            <w:rFonts w:ascii="Georgia" w:hAnsi="Georgia"/>
            <w:color w:val="004B83"/>
            <w:sz w:val="27"/>
            <w:szCs w:val="27"/>
            <w:lang w:val="en-GB"/>
          </w:rPr>
          <w:t>2</w:t>
        </w:r>
      </w:hyperlink>
      <w:r w:rsidRPr="00586118">
        <w:rPr>
          <w:rFonts w:ascii="Georgia" w:hAnsi="Georgia"/>
          <w:color w:val="333333"/>
          <w:sz w:val="27"/>
          <w:szCs w:val="27"/>
          <w:lang w:val="en-GB"/>
        </w:rPr>
        <w:t>, </w:t>
      </w:r>
      <w:hyperlink r:id="rId11" w:anchor="ref-CR9" w:tooltip="Correia, I., Nickel, S., Saldanha-da Gama, F.: A stochastic multi-period capacitated multiple allocation hub location problem: formulation and inequalities. Omega 74, 122–134 (2018)" w:history="1">
        <w:r w:rsidRPr="00586118">
          <w:rPr>
            <w:rStyle w:val="Hipervnculo"/>
            <w:rFonts w:ascii="Georgia" w:hAnsi="Georgia"/>
            <w:color w:val="004B83"/>
            <w:sz w:val="27"/>
            <w:szCs w:val="27"/>
            <w:lang w:val="en-GB"/>
          </w:rPr>
          <w:t>9</w:t>
        </w:r>
      </w:hyperlink>
      <w:r w:rsidRPr="00586118">
        <w:rPr>
          <w:rFonts w:ascii="Georgia" w:hAnsi="Georgia"/>
          <w:color w:val="333333"/>
          <w:sz w:val="27"/>
          <w:szCs w:val="27"/>
          <w:lang w:val="en-GB"/>
        </w:rPr>
        <w:t>, </w:t>
      </w:r>
      <w:hyperlink r:id="rId12" w:anchor="ref-CR10" w:tooltip="Correia, I., Saldanha da Gama, F.: Facility location under uncertainty, pp. 177–203. Springer, Berlin (2015)" w:history="1">
        <w:r w:rsidRPr="00586118">
          <w:rPr>
            <w:rStyle w:val="Hipervnculo"/>
            <w:rFonts w:ascii="Georgia" w:hAnsi="Georgia"/>
            <w:color w:val="004B83"/>
            <w:sz w:val="27"/>
            <w:szCs w:val="27"/>
            <w:lang w:val="en-GB"/>
          </w:rPr>
          <w:t>10</w:t>
        </w:r>
      </w:hyperlink>
      <w:r w:rsidRPr="00586118">
        <w:rPr>
          <w:rFonts w:ascii="Georgia" w:hAnsi="Georgia"/>
          <w:color w:val="333333"/>
          <w:sz w:val="27"/>
          <w:szCs w:val="27"/>
          <w:lang w:val="en-GB"/>
        </w:rPr>
        <w:t>] for a recent review), amongst many others.</w:t>
      </w:r>
    </w:p>
    <w:p w14:paraId="1CDDD920" w14:textId="77777777" w:rsidR="00977A62" w:rsidRPr="00586118" w:rsidRDefault="00977A62" w:rsidP="00977A62">
      <w:pPr>
        <w:pStyle w:val="NormalWeb"/>
        <w:shd w:val="clear" w:color="auto" w:fill="FCFCFC"/>
        <w:spacing w:before="0" w:beforeAutospacing="0" w:after="360" w:afterAutospacing="0"/>
        <w:rPr>
          <w:rFonts w:ascii="Georgia" w:hAnsi="Georgia"/>
          <w:color w:val="333333"/>
          <w:sz w:val="27"/>
          <w:szCs w:val="27"/>
          <w:lang w:val="en-GB"/>
        </w:rPr>
      </w:pPr>
      <w:r w:rsidRPr="00586118">
        <w:rPr>
          <w:rFonts w:ascii="Georgia" w:hAnsi="Georgia"/>
          <w:color w:val="333333"/>
          <w:sz w:val="27"/>
          <w:szCs w:val="27"/>
          <w:lang w:val="en-GB"/>
        </w:rPr>
        <w:t>In this paper, we propose a unified framework for facility location problems in which the underlying problem is a discrete facility location problem. However, because of locational imprecision or inaccuracy, the new facilities are allowed to be located not only in the exact location of the potential facilities, but in certain regions around each of them, the </w:t>
      </w:r>
      <w:proofErr w:type="spellStart"/>
      <w:r w:rsidRPr="00586118">
        <w:rPr>
          <w:rFonts w:ascii="Georgia" w:hAnsi="Georgia"/>
          <w:i/>
          <w:iCs/>
          <w:color w:val="333333"/>
          <w:sz w:val="27"/>
          <w:szCs w:val="27"/>
          <w:lang w:val="en-GB"/>
        </w:rPr>
        <w:t>neighborhoods</w:t>
      </w:r>
      <w:proofErr w:type="spellEnd"/>
      <w:r w:rsidRPr="00586118">
        <w:rPr>
          <w:rFonts w:ascii="Georgia" w:hAnsi="Georgia"/>
          <w:color w:val="333333"/>
          <w:sz w:val="27"/>
          <w:szCs w:val="27"/>
          <w:lang w:val="en-GB"/>
        </w:rPr>
        <w:t xml:space="preserve">. In case the initial placements of the potential facilities are exact enough, that is, their </w:t>
      </w:r>
      <w:proofErr w:type="spellStart"/>
      <w:r w:rsidRPr="00586118">
        <w:rPr>
          <w:rFonts w:ascii="Georgia" w:hAnsi="Georgia"/>
          <w:color w:val="333333"/>
          <w:sz w:val="27"/>
          <w:szCs w:val="27"/>
          <w:lang w:val="en-GB"/>
        </w:rPr>
        <w:t>neighborhoods</w:t>
      </w:r>
      <w:proofErr w:type="spellEnd"/>
      <w:r w:rsidRPr="00586118">
        <w:rPr>
          <w:rFonts w:ascii="Georgia" w:hAnsi="Georgia"/>
          <w:color w:val="333333"/>
          <w:sz w:val="27"/>
          <w:szCs w:val="27"/>
          <w:lang w:val="en-GB"/>
        </w:rPr>
        <w:t xml:space="preserve"> are singletons (with a single element which coincides with the initial placement of the potential facilities), the problem becomes the discrete location version of the problem. On the other hand, if the </w:t>
      </w:r>
      <w:proofErr w:type="spellStart"/>
      <w:r w:rsidRPr="00586118">
        <w:rPr>
          <w:rFonts w:ascii="Georgia" w:hAnsi="Georgia"/>
          <w:color w:val="333333"/>
          <w:sz w:val="27"/>
          <w:szCs w:val="27"/>
          <w:lang w:val="en-GB"/>
        </w:rPr>
        <w:t>neighborhoods</w:t>
      </w:r>
      <w:proofErr w:type="spellEnd"/>
      <w:r w:rsidRPr="00586118">
        <w:rPr>
          <w:rFonts w:ascii="Georgia" w:hAnsi="Georgia"/>
          <w:color w:val="333333"/>
          <w:sz w:val="27"/>
          <w:szCs w:val="27"/>
          <w:lang w:val="en-GB"/>
        </w:rPr>
        <w:t xml:space="preserve"> are large enough, the problem turns into the continuous location version of the problem, allowing the facilities to be located in the entire space. Otherwise, different shapes and sizes for the </w:t>
      </w:r>
      <w:proofErr w:type="spellStart"/>
      <w:r w:rsidRPr="00586118">
        <w:rPr>
          <w:rFonts w:ascii="Georgia" w:hAnsi="Georgia"/>
          <w:color w:val="333333"/>
          <w:sz w:val="27"/>
          <w:szCs w:val="27"/>
          <w:lang w:val="en-GB"/>
        </w:rPr>
        <w:t>neighborhoods</w:t>
      </w:r>
      <w:proofErr w:type="spellEnd"/>
      <w:r w:rsidRPr="00586118">
        <w:rPr>
          <w:rFonts w:ascii="Georgia" w:hAnsi="Georgia"/>
          <w:color w:val="333333"/>
          <w:sz w:val="27"/>
          <w:szCs w:val="27"/>
          <w:lang w:val="en-GB"/>
        </w:rPr>
        <w:t xml:space="preserve"> allow one to model how imprecise the provided locational information is. The goal is, apart from the discrete location decision of the problem (placement of facilities among the given set and allocations customers-plants), to find the optimal location of the open facilities in the </w:t>
      </w:r>
      <w:proofErr w:type="spellStart"/>
      <w:r w:rsidRPr="00586118">
        <w:rPr>
          <w:rFonts w:ascii="Georgia" w:hAnsi="Georgia"/>
          <w:color w:val="333333"/>
          <w:sz w:val="27"/>
          <w:szCs w:val="27"/>
          <w:lang w:val="en-GB"/>
        </w:rPr>
        <w:t>neighborhoods</w:t>
      </w:r>
      <w:proofErr w:type="spellEnd"/>
      <w:r w:rsidRPr="00586118">
        <w:rPr>
          <w:rFonts w:ascii="Georgia" w:hAnsi="Georgia"/>
          <w:color w:val="333333"/>
          <w:sz w:val="27"/>
          <w:szCs w:val="27"/>
          <w:lang w:val="en-GB"/>
        </w:rPr>
        <w:t xml:space="preserve">. The main difference between this problem and its underlying discrete facility location problem, is that in the former, the travel distances between facilities and customers are assumed to be known, while in the </w:t>
      </w:r>
      <w:proofErr w:type="spellStart"/>
      <w:r w:rsidRPr="00586118">
        <w:rPr>
          <w:rFonts w:ascii="Georgia" w:hAnsi="Georgia"/>
          <w:color w:val="333333"/>
          <w:sz w:val="27"/>
          <w:szCs w:val="27"/>
          <w:lang w:val="en-GB"/>
        </w:rPr>
        <w:t>neighborhood</w:t>
      </w:r>
      <w:proofErr w:type="spellEnd"/>
      <w:r w:rsidRPr="00586118">
        <w:rPr>
          <w:rFonts w:ascii="Georgia" w:hAnsi="Georgia"/>
          <w:color w:val="333333"/>
          <w:sz w:val="27"/>
          <w:szCs w:val="27"/>
          <w:lang w:val="en-GB"/>
        </w:rPr>
        <w:t xml:space="preserve"> version of the problem, as in the continuous case, those distances depend on the place where the facility is located in the </w:t>
      </w:r>
      <w:proofErr w:type="spellStart"/>
      <w:r w:rsidRPr="00586118">
        <w:rPr>
          <w:rFonts w:ascii="Georgia" w:hAnsi="Georgia"/>
          <w:color w:val="333333"/>
          <w:sz w:val="27"/>
          <w:szCs w:val="27"/>
          <w:lang w:val="en-GB"/>
        </w:rPr>
        <w:t>neighborhood</w:t>
      </w:r>
      <w:proofErr w:type="spellEnd"/>
      <w:r w:rsidRPr="00586118">
        <w:rPr>
          <w:rFonts w:ascii="Georgia" w:hAnsi="Georgia"/>
          <w:color w:val="333333"/>
          <w:sz w:val="27"/>
          <w:szCs w:val="27"/>
          <w:lang w:val="en-GB"/>
        </w:rPr>
        <w:t xml:space="preserve">. Hence, in this problem, the matrix of travel costs is not provided, but a distance measure to compute the travel costs between customers and facilities is given. This problem, as far as we know, has not been fully investigated in Location Analysis, </w:t>
      </w:r>
      <w:r w:rsidRPr="00586118">
        <w:rPr>
          <w:rFonts w:ascii="Georgia" w:hAnsi="Georgia"/>
          <w:color w:val="333333"/>
          <w:sz w:val="27"/>
          <w:szCs w:val="27"/>
          <w:lang w:val="en-GB"/>
        </w:rPr>
        <w:lastRenderedPageBreak/>
        <w:t>although some attempts have been presented in [</w:t>
      </w:r>
      <w:hyperlink r:id="rId13" w:anchor="ref-CR8" w:tooltip="Cooper, L.: Bounds on the weber problem solution under conditions of uncertainty. J. Reg. Sci. 18(1), 87–92 (1978)" w:history="1">
        <w:r w:rsidRPr="00586118">
          <w:rPr>
            <w:rStyle w:val="Hipervnculo"/>
            <w:rFonts w:ascii="Georgia" w:hAnsi="Georgia"/>
            <w:color w:val="004B83"/>
            <w:sz w:val="27"/>
            <w:szCs w:val="27"/>
            <w:lang w:val="en-GB"/>
          </w:rPr>
          <w:t>8</w:t>
        </w:r>
      </w:hyperlink>
      <w:r w:rsidRPr="00586118">
        <w:rPr>
          <w:rFonts w:ascii="Georgia" w:hAnsi="Georgia"/>
          <w:color w:val="333333"/>
          <w:sz w:val="27"/>
          <w:szCs w:val="27"/>
          <w:lang w:val="en-GB"/>
        </w:rPr>
        <w:t>] and [</w:t>
      </w:r>
      <w:hyperlink r:id="rId14" w:anchor="ref-CR21" w:tooltip="Juel, H.: Bounds in the generalized weber problem under locational uncertainty. Oper. Res. 29(6), 1219–1227 (1981)" w:history="1">
        <w:r w:rsidRPr="00586118">
          <w:rPr>
            <w:rStyle w:val="Hipervnculo"/>
            <w:rFonts w:ascii="Georgia" w:hAnsi="Georgia"/>
            <w:color w:val="004B83"/>
            <w:sz w:val="27"/>
            <w:szCs w:val="27"/>
            <w:lang w:val="en-GB"/>
          </w:rPr>
          <w:t>21</w:t>
        </w:r>
      </w:hyperlink>
      <w:r w:rsidRPr="00586118">
        <w:rPr>
          <w:rFonts w:ascii="Georgia" w:hAnsi="Georgia"/>
          <w:color w:val="333333"/>
          <w:sz w:val="27"/>
          <w:szCs w:val="27"/>
          <w:lang w:val="en-GB"/>
        </w:rPr>
        <w:t>] where sensitivity analyses were performed by allowing the customers to </w:t>
      </w:r>
      <w:r w:rsidRPr="00586118">
        <w:rPr>
          <w:rFonts w:ascii="Georgia" w:hAnsi="Georgia"/>
          <w:i/>
          <w:iCs/>
          <w:color w:val="333333"/>
          <w:sz w:val="27"/>
          <w:szCs w:val="27"/>
          <w:lang w:val="en-GB"/>
        </w:rPr>
        <w:t>move</w:t>
      </w:r>
      <w:r w:rsidRPr="00586118">
        <w:rPr>
          <w:rFonts w:ascii="Georgia" w:hAnsi="Georgia"/>
          <w:color w:val="333333"/>
          <w:sz w:val="27"/>
          <w:szCs w:val="27"/>
          <w:lang w:val="en-GB"/>
        </w:rPr>
        <w:t xml:space="preserve"> around disk-shaped </w:t>
      </w:r>
      <w:proofErr w:type="spellStart"/>
      <w:r w:rsidRPr="00586118">
        <w:rPr>
          <w:rFonts w:ascii="Georgia" w:hAnsi="Georgia"/>
          <w:color w:val="333333"/>
          <w:sz w:val="27"/>
          <w:szCs w:val="27"/>
          <w:lang w:val="en-GB"/>
        </w:rPr>
        <w:t>neighborhoods</w:t>
      </w:r>
      <w:proofErr w:type="spellEnd"/>
      <w:r w:rsidRPr="00586118">
        <w:rPr>
          <w:rFonts w:ascii="Georgia" w:hAnsi="Georgia"/>
          <w:color w:val="333333"/>
          <w:sz w:val="27"/>
          <w:szCs w:val="27"/>
          <w:lang w:val="en-GB"/>
        </w:rPr>
        <w:t xml:space="preserve"> on the plane. Also, this problem can be seen as a constrained version of the classical multifacility location problem, which have been only partially studied in the literature (see [</w:t>
      </w:r>
      <w:hyperlink r:id="rId15" w:anchor="ref-CR6" w:tooltip="Blanco, V., Puerto, J., El-Haj Ben-Ali, S.: Continuous multifacility ordered median location problems. Eur. J. Oper. Res. 250(1), 56–64 (2016)" w:history="1">
        <w:r w:rsidRPr="00586118">
          <w:rPr>
            <w:rStyle w:val="Hipervnculo"/>
            <w:rFonts w:ascii="Georgia" w:hAnsi="Georgia"/>
            <w:color w:val="004B83"/>
            <w:sz w:val="27"/>
            <w:szCs w:val="27"/>
            <w:lang w:val="en-GB"/>
          </w:rPr>
          <w:t>6</w:t>
        </w:r>
      </w:hyperlink>
      <w:r w:rsidRPr="00586118">
        <w:rPr>
          <w:rFonts w:ascii="Georgia" w:hAnsi="Georgia"/>
          <w:color w:val="333333"/>
          <w:sz w:val="27"/>
          <w:szCs w:val="27"/>
          <w:lang w:val="en-GB"/>
        </w:rPr>
        <w:t>]). This framework will be called </w:t>
      </w:r>
      <w:r w:rsidRPr="00586118">
        <w:rPr>
          <w:rFonts w:ascii="Georgia" w:hAnsi="Georgia"/>
          <w:i/>
          <w:iCs/>
          <w:color w:val="333333"/>
          <w:sz w:val="27"/>
          <w:szCs w:val="27"/>
          <w:lang w:val="en-GB"/>
        </w:rPr>
        <w:t xml:space="preserve">Facility Location with </w:t>
      </w:r>
      <w:proofErr w:type="spellStart"/>
      <w:r w:rsidRPr="00586118">
        <w:rPr>
          <w:rFonts w:ascii="Georgia" w:hAnsi="Georgia"/>
          <w:i/>
          <w:iCs/>
          <w:color w:val="333333"/>
          <w:sz w:val="27"/>
          <w:szCs w:val="27"/>
          <w:lang w:val="en-GB"/>
        </w:rPr>
        <w:t>Neighborhoods</w:t>
      </w:r>
      <w:proofErr w:type="spellEnd"/>
      <w:r w:rsidRPr="00586118">
        <w:rPr>
          <w:rFonts w:ascii="Georgia" w:hAnsi="Georgia"/>
          <w:color w:val="333333"/>
          <w:sz w:val="27"/>
          <w:szCs w:val="27"/>
          <w:lang w:val="en-GB"/>
        </w:rPr>
        <w:t xml:space="preserve">, a terminology borrowed from the </w:t>
      </w:r>
      <w:proofErr w:type="spellStart"/>
      <w:r w:rsidRPr="00586118">
        <w:rPr>
          <w:rFonts w:ascii="Georgia" w:hAnsi="Georgia"/>
          <w:color w:val="333333"/>
          <w:sz w:val="27"/>
          <w:szCs w:val="27"/>
          <w:lang w:val="en-GB"/>
        </w:rPr>
        <w:t>neighborhood</w:t>
      </w:r>
      <w:proofErr w:type="spellEnd"/>
      <w:r w:rsidRPr="00586118">
        <w:rPr>
          <w:rFonts w:ascii="Georgia" w:hAnsi="Georgia"/>
          <w:color w:val="333333"/>
          <w:sz w:val="27"/>
          <w:szCs w:val="27"/>
          <w:lang w:val="en-GB"/>
        </w:rPr>
        <w:t xml:space="preserve"> versions of the Minimum Spanning Tree problem [</w:t>
      </w:r>
      <w:hyperlink r:id="rId16" w:anchor="ref-CR4" w:tooltip="Blanco, V., Fernández, E., Puerto, J.: Mathematical programming formulations and solution approaches for minimum spanning trees with neighborhoods. Eur. J. Oper. Res. 262(3), 863–878 (2017)" w:history="1">
        <w:r w:rsidRPr="00586118">
          <w:rPr>
            <w:rStyle w:val="Hipervnculo"/>
            <w:rFonts w:ascii="Georgia" w:hAnsi="Georgia"/>
            <w:color w:val="004B83"/>
            <w:sz w:val="27"/>
            <w:szCs w:val="27"/>
            <w:lang w:val="en-GB"/>
          </w:rPr>
          <w:t>4</w:t>
        </w:r>
      </w:hyperlink>
      <w:r w:rsidRPr="00586118">
        <w:rPr>
          <w:rFonts w:ascii="Georgia" w:hAnsi="Georgia"/>
          <w:color w:val="333333"/>
          <w:sz w:val="27"/>
          <w:szCs w:val="27"/>
          <w:lang w:val="en-GB"/>
        </w:rPr>
        <w:t>, </w:t>
      </w:r>
      <w:hyperlink r:id="rId17" w:anchor="ref-CR14" w:tooltip="Dorrigiv, R., Fraser, R., He, M., Kamali, S., Kawamura, A., López-Ortiz, A., Seco, D.: On minimum- and maximum-weight minimum spanning trees with neighborhoods. Theory Comput. Syst. 56(1), 220–250 (2015)" w:history="1">
        <w:r w:rsidRPr="00586118">
          <w:rPr>
            <w:rStyle w:val="Hipervnculo"/>
            <w:rFonts w:ascii="Georgia" w:hAnsi="Georgia"/>
            <w:color w:val="004B83"/>
            <w:sz w:val="27"/>
            <w:szCs w:val="27"/>
            <w:lang w:val="en-GB"/>
          </w:rPr>
          <w:t>14</w:t>
        </w:r>
      </w:hyperlink>
      <w:r w:rsidRPr="00586118">
        <w:rPr>
          <w:rFonts w:ascii="Georgia" w:hAnsi="Georgia"/>
          <w:color w:val="333333"/>
          <w:sz w:val="27"/>
          <w:szCs w:val="27"/>
          <w:lang w:val="en-GB"/>
        </w:rPr>
        <w:t>] and the Traveling Salesman problem [</w:t>
      </w:r>
      <w:hyperlink r:id="rId18" w:anchor="ref-CR11" w:tooltip="de Berg, M., Gudmundsson, J., Katz, M.J., Levcopoulos, C., Overmars, M.H., van der Stappen, A.F.: TSP with neighborhoods of varying size. J. Algorithms 57(1), 22–36 (2005)" w:history="1">
        <w:r w:rsidRPr="00586118">
          <w:rPr>
            <w:rStyle w:val="Hipervnculo"/>
            <w:rFonts w:ascii="Georgia" w:hAnsi="Georgia"/>
            <w:color w:val="004B83"/>
            <w:sz w:val="27"/>
            <w:szCs w:val="27"/>
            <w:lang w:val="en-GB"/>
          </w:rPr>
          <w:t>11</w:t>
        </w:r>
      </w:hyperlink>
      <w:r w:rsidRPr="00586118">
        <w:rPr>
          <w:rFonts w:ascii="Georgia" w:hAnsi="Georgia"/>
          <w:color w:val="333333"/>
          <w:sz w:val="27"/>
          <w:szCs w:val="27"/>
          <w:lang w:val="en-GB"/>
        </w:rPr>
        <w:t>, </w:t>
      </w:r>
      <w:hyperlink r:id="rId19" w:anchor="ref-CR16" w:tooltip="Dumitrescu, A., Mitchell, J.S.B.: Approximation algorithms for TSP with neighborhoods in the plane. J. Algorithms 48(1), 135–159 (2003)" w:history="1">
        <w:r w:rsidRPr="00586118">
          <w:rPr>
            <w:rStyle w:val="Hipervnculo"/>
            <w:rFonts w:ascii="Georgia" w:hAnsi="Georgia"/>
            <w:color w:val="004B83"/>
            <w:sz w:val="27"/>
            <w:szCs w:val="27"/>
            <w:lang w:val="en-GB"/>
          </w:rPr>
          <w:t>16</w:t>
        </w:r>
      </w:hyperlink>
      <w:r w:rsidRPr="00586118">
        <w:rPr>
          <w:rFonts w:ascii="Georgia" w:hAnsi="Georgia"/>
          <w:color w:val="333333"/>
          <w:sz w:val="27"/>
          <w:szCs w:val="27"/>
          <w:lang w:val="en-GB"/>
        </w:rPr>
        <w:t>].</w:t>
      </w:r>
    </w:p>
    <w:p w14:paraId="05DF58C0" w14:textId="77777777" w:rsidR="00977A62" w:rsidRPr="00586118" w:rsidRDefault="00977A62" w:rsidP="00977A62">
      <w:pPr>
        <w:pStyle w:val="NormalWeb"/>
        <w:shd w:val="clear" w:color="auto" w:fill="FCFCFC"/>
        <w:spacing w:before="0" w:beforeAutospacing="0" w:after="360" w:afterAutospacing="0"/>
        <w:rPr>
          <w:rFonts w:ascii="Georgia" w:hAnsi="Georgia"/>
          <w:color w:val="333333"/>
          <w:sz w:val="27"/>
          <w:szCs w:val="27"/>
          <w:lang w:val="en-GB"/>
        </w:rPr>
      </w:pPr>
      <w:r w:rsidRPr="00586118">
        <w:rPr>
          <w:rFonts w:ascii="Georgia" w:hAnsi="Georgia"/>
          <w:color w:val="333333"/>
          <w:sz w:val="27"/>
          <w:szCs w:val="27"/>
          <w:lang w:val="en-GB"/>
        </w:rPr>
        <w:t xml:space="preserve">The importance of </w:t>
      </w:r>
      <w:proofErr w:type="spellStart"/>
      <w:r w:rsidRPr="00586118">
        <w:rPr>
          <w:rFonts w:ascii="Georgia" w:hAnsi="Georgia"/>
          <w:color w:val="333333"/>
          <w:sz w:val="27"/>
          <w:szCs w:val="27"/>
          <w:lang w:val="en-GB"/>
        </w:rPr>
        <w:t>analyzing</w:t>
      </w:r>
      <w:proofErr w:type="spellEnd"/>
      <w:r w:rsidRPr="00586118">
        <w:rPr>
          <w:rFonts w:ascii="Georgia" w:hAnsi="Georgia"/>
          <w:color w:val="333333"/>
          <w:sz w:val="27"/>
          <w:szCs w:val="27"/>
          <w:lang w:val="en-GB"/>
        </w:rPr>
        <w:t xml:space="preserve"> this family of problems comes from its wide range of applications. It is well known that discrete facility location problems are useful in many real-world applications (see [</w:t>
      </w:r>
      <w:hyperlink r:id="rId20" w:anchor="ref-CR27" w:tooltip="Ljubić, I., Gollowitzer, S.: Layered graph approaches to the hop constrained connected facility location problem. INFORMS J. Comput. 25(2), 256–270 (2012)" w:history="1">
        <w:r w:rsidRPr="00586118">
          <w:rPr>
            <w:rStyle w:val="Hipervnculo"/>
            <w:rFonts w:ascii="Georgia" w:hAnsi="Georgia"/>
            <w:color w:val="004B83"/>
            <w:sz w:val="27"/>
            <w:szCs w:val="27"/>
            <w:lang w:val="en-GB"/>
          </w:rPr>
          <w:t>27</w:t>
        </w:r>
      </w:hyperlink>
      <w:r w:rsidRPr="00586118">
        <w:rPr>
          <w:rFonts w:ascii="Georgia" w:hAnsi="Georgia"/>
          <w:color w:val="333333"/>
          <w:sz w:val="27"/>
          <w:szCs w:val="27"/>
          <w:lang w:val="en-GB"/>
        </w:rPr>
        <w:t>, </w:t>
      </w:r>
      <w:hyperlink r:id="rId21" w:anchor="ref-CR32" w:tooltip="Melo, M.T., Nickel, S., Saldanha da Gama, F.: Dynamic multi-commodity capacitated facility location: a mathematical modeling framework for strategic supply chain planning. Comput. Oper. Res. 33(1), 181–208 (2006)" w:history="1">
        <w:r w:rsidRPr="00586118">
          <w:rPr>
            <w:rStyle w:val="Hipervnculo"/>
            <w:rFonts w:ascii="Georgia" w:hAnsi="Georgia"/>
            <w:color w:val="004B83"/>
            <w:sz w:val="27"/>
            <w:szCs w:val="27"/>
            <w:lang w:val="en-GB"/>
          </w:rPr>
          <w:t>32</w:t>
        </w:r>
      </w:hyperlink>
      <w:r w:rsidRPr="00586118">
        <w:rPr>
          <w:rFonts w:ascii="Georgia" w:hAnsi="Georgia"/>
          <w:color w:val="333333"/>
          <w:sz w:val="27"/>
          <w:szCs w:val="27"/>
          <w:lang w:val="en-GB"/>
        </w:rPr>
        <w:t>], amongst many others). However, in many situations, as for instance in the design of telecommunication networks, where a set of servers must be located to supply connection to a set of customers, the exact location of a server may not be exactly provided. In contrast, a region where the decision maker wishes to locate each of the facilities (a corridor, a room, or any other bounded shape) can be </w:t>
      </w:r>
      <w:r w:rsidRPr="00586118">
        <w:rPr>
          <w:rFonts w:ascii="Georgia" w:hAnsi="Georgia"/>
          <w:i/>
          <w:iCs/>
          <w:color w:val="333333"/>
          <w:sz w:val="27"/>
          <w:szCs w:val="27"/>
          <w:lang w:val="en-GB"/>
        </w:rPr>
        <w:t>easily</w:t>
      </w:r>
      <w:r w:rsidRPr="00586118">
        <w:rPr>
          <w:rFonts w:ascii="Georgia" w:hAnsi="Georgia"/>
          <w:color w:val="333333"/>
          <w:sz w:val="27"/>
          <w:szCs w:val="27"/>
          <w:lang w:val="en-GB"/>
        </w:rPr>
        <w:t xml:space="preserve"> given. In such a case, a robust worst-case decision would not reflect reality, since the decision maker does not explicitly provide the location of the facility because a lack of certainty but because it allows locational flexibility to the decision. An optimal design may be obtained if the new facilities are allowed to be located in adequately chosen </w:t>
      </w:r>
      <w:proofErr w:type="spellStart"/>
      <w:r w:rsidRPr="00586118">
        <w:rPr>
          <w:rFonts w:ascii="Georgia" w:hAnsi="Georgia"/>
          <w:color w:val="333333"/>
          <w:sz w:val="27"/>
          <w:szCs w:val="27"/>
          <w:lang w:val="en-GB"/>
        </w:rPr>
        <w:t>neighborhoods</w:t>
      </w:r>
      <w:proofErr w:type="spellEnd"/>
      <w:r w:rsidRPr="00586118">
        <w:rPr>
          <w:rFonts w:ascii="Georgia" w:hAnsi="Georgia"/>
          <w:color w:val="333333"/>
          <w:sz w:val="27"/>
          <w:szCs w:val="27"/>
          <w:lang w:val="en-GB"/>
        </w:rPr>
        <w:t>.</w:t>
      </w:r>
    </w:p>
    <w:p w14:paraId="645C7319" w14:textId="77777777" w:rsidR="00977A62" w:rsidRPr="00586118" w:rsidRDefault="00977A62" w:rsidP="00977A62">
      <w:pPr>
        <w:pStyle w:val="NormalWeb"/>
        <w:shd w:val="clear" w:color="auto" w:fill="FCFCFC"/>
        <w:spacing w:before="0" w:beforeAutospacing="0" w:after="0" w:afterAutospacing="0"/>
        <w:rPr>
          <w:rFonts w:ascii="Georgia" w:hAnsi="Georgia"/>
          <w:color w:val="333333"/>
          <w:sz w:val="27"/>
          <w:szCs w:val="27"/>
          <w:lang w:val="en-GB"/>
        </w:rPr>
      </w:pPr>
      <w:r w:rsidRPr="00586118">
        <w:rPr>
          <w:rFonts w:ascii="Georgia" w:hAnsi="Georgia"/>
          <w:color w:val="333333"/>
          <w:sz w:val="27"/>
          <w:szCs w:val="27"/>
          <w:lang w:val="en-GB"/>
        </w:rPr>
        <w:t xml:space="preserve">In this paper, we provide suitable mathematical programming formulations for the </w:t>
      </w:r>
      <w:proofErr w:type="spellStart"/>
      <w:r w:rsidRPr="00586118">
        <w:rPr>
          <w:rFonts w:ascii="Georgia" w:hAnsi="Georgia"/>
          <w:color w:val="333333"/>
          <w:sz w:val="27"/>
          <w:szCs w:val="27"/>
          <w:lang w:val="en-GB"/>
        </w:rPr>
        <w:t>neighborhood</w:t>
      </w:r>
      <w:proofErr w:type="spellEnd"/>
      <w:r w:rsidRPr="00586118">
        <w:rPr>
          <w:rFonts w:ascii="Georgia" w:hAnsi="Georgia"/>
          <w:color w:val="333333"/>
          <w:sz w:val="27"/>
          <w:szCs w:val="27"/>
          <w:lang w:val="en-GB"/>
        </w:rPr>
        <w:t xml:space="preserve"> versions of a widely studied family of objective functions in facility location problems: ordered median (OM) functions. In these problems, </w:t>
      </w:r>
      <w:r w:rsidRPr="00586118">
        <w:rPr>
          <w:rFonts w:ascii="Georgia" w:hAnsi="Georgia"/>
          <w:i/>
          <w:iCs/>
          <w:color w:val="333333"/>
          <w:sz w:val="27"/>
          <w:szCs w:val="27"/>
          <w:lang w:val="en-GB"/>
        </w:rPr>
        <w:t>p</w:t>
      </w:r>
      <w:r w:rsidRPr="00586118">
        <w:rPr>
          <w:rFonts w:ascii="Georgia" w:hAnsi="Georgia"/>
          <w:color w:val="333333"/>
          <w:sz w:val="27"/>
          <w:szCs w:val="27"/>
          <w:lang w:val="en-GB"/>
        </w:rPr>
        <w:t xml:space="preserve"> facilities are to be located by minimizing a flexible objective function that allows one to model different classical location problems. For instance, OM problems allow </w:t>
      </w:r>
      <w:proofErr w:type="spellStart"/>
      <w:r w:rsidRPr="00586118">
        <w:rPr>
          <w:rFonts w:ascii="Georgia" w:hAnsi="Georgia"/>
          <w:color w:val="333333"/>
          <w:sz w:val="27"/>
          <w:szCs w:val="27"/>
          <w:lang w:val="en-GB"/>
        </w:rPr>
        <w:t>modeling</w:t>
      </w:r>
      <w:proofErr w:type="spellEnd"/>
      <w:r w:rsidRPr="00586118">
        <w:rPr>
          <w:rFonts w:ascii="Georgia" w:hAnsi="Georgia"/>
          <w:color w:val="333333"/>
          <w:sz w:val="27"/>
          <w:szCs w:val="27"/>
          <w:lang w:val="en-GB"/>
        </w:rPr>
        <w:t xml:space="preserve"> location problems in which the customers support the median (</w:t>
      </w:r>
      <w:r w:rsidRPr="00586118">
        <w:rPr>
          <w:rFonts w:ascii="Georgia" w:hAnsi="Georgia"/>
          <w:i/>
          <w:iCs/>
          <w:color w:val="333333"/>
          <w:sz w:val="27"/>
          <w:szCs w:val="27"/>
          <w:lang w:val="en-GB"/>
        </w:rPr>
        <w:t>p</w:t>
      </w:r>
      <w:r w:rsidRPr="00586118">
        <w:rPr>
          <w:rFonts w:ascii="Georgia" w:hAnsi="Georgia"/>
          <w:color w:val="333333"/>
          <w:sz w:val="27"/>
          <w:szCs w:val="27"/>
          <w:lang w:val="en-GB"/>
        </w:rPr>
        <w:t>-median) or the maximum (</w:t>
      </w:r>
      <w:r w:rsidRPr="00586118">
        <w:rPr>
          <w:rFonts w:ascii="Georgia" w:hAnsi="Georgia"/>
          <w:i/>
          <w:iCs/>
          <w:color w:val="333333"/>
          <w:sz w:val="27"/>
          <w:szCs w:val="27"/>
          <w:lang w:val="en-GB"/>
        </w:rPr>
        <w:t>p</w:t>
      </w:r>
      <w:r w:rsidRPr="00586118">
        <w:rPr>
          <w:rFonts w:ascii="Georgia" w:hAnsi="Georgia"/>
          <w:color w:val="333333"/>
          <w:sz w:val="27"/>
          <w:szCs w:val="27"/>
          <w:lang w:val="en-GB"/>
        </w:rPr>
        <w:t>-</w:t>
      </w:r>
      <w:proofErr w:type="spellStart"/>
      <w:r w:rsidRPr="00586118">
        <w:rPr>
          <w:rFonts w:ascii="Georgia" w:hAnsi="Georgia"/>
          <w:color w:val="333333"/>
          <w:sz w:val="27"/>
          <w:szCs w:val="27"/>
          <w:lang w:val="en-GB"/>
        </w:rPr>
        <w:t>center</w:t>
      </w:r>
      <w:proofErr w:type="spellEnd"/>
      <w:r w:rsidRPr="00586118">
        <w:rPr>
          <w:rFonts w:ascii="Georgia" w:hAnsi="Georgia"/>
          <w:color w:val="333333"/>
          <w:sz w:val="27"/>
          <w:szCs w:val="27"/>
          <w:lang w:val="en-GB"/>
        </w:rPr>
        <w:t>) travel costs, among many other robust alternatives. OM problems were introduced in Location Analysis by Puerto and Fernández [</w:t>
      </w:r>
      <w:hyperlink r:id="rId22" w:anchor="ref-CR39" w:tooltip="Puerto, J., Fernandez, F.R.: Geometrical properties of the symmetrical single facility location problem. J. Nonlinear Convex Anal. 1(3), 321–342 (2000)" w:history="1">
        <w:r w:rsidRPr="00586118">
          <w:rPr>
            <w:rStyle w:val="Hipervnculo"/>
            <w:rFonts w:ascii="Georgia" w:hAnsi="Georgia"/>
            <w:color w:val="004B83"/>
            <w:sz w:val="27"/>
            <w:szCs w:val="27"/>
            <w:lang w:val="en-GB"/>
          </w:rPr>
          <w:t>39</w:t>
        </w:r>
      </w:hyperlink>
      <w:r w:rsidRPr="00586118">
        <w:rPr>
          <w:rFonts w:ascii="Georgia" w:hAnsi="Georgia"/>
          <w:color w:val="333333"/>
          <w:sz w:val="27"/>
          <w:szCs w:val="27"/>
          <w:lang w:val="en-GB"/>
        </w:rPr>
        <w:t xml:space="preserve">] and several papers have </w:t>
      </w:r>
      <w:proofErr w:type="spellStart"/>
      <w:r w:rsidRPr="00586118">
        <w:rPr>
          <w:rFonts w:ascii="Georgia" w:hAnsi="Georgia"/>
          <w:color w:val="333333"/>
          <w:sz w:val="27"/>
          <w:szCs w:val="27"/>
          <w:lang w:val="en-GB"/>
        </w:rPr>
        <w:t>analyzed</w:t>
      </w:r>
      <w:proofErr w:type="spellEnd"/>
      <w:r w:rsidRPr="00586118">
        <w:rPr>
          <w:rFonts w:ascii="Georgia" w:hAnsi="Georgia"/>
          <w:color w:val="333333"/>
          <w:sz w:val="27"/>
          <w:szCs w:val="27"/>
          <w:lang w:val="en-GB"/>
        </w:rPr>
        <w:t xml:space="preserve"> this family of objective functions in facility location: discrete problems [</w:t>
      </w:r>
      <w:hyperlink r:id="rId23" w:anchor="ref-CR23" w:tooltip="Kalcsics, J., Nickel, S., Puerto, J., Rodríguez-Chía, A.M.: The ordered capacitated facility location problem. TOP 18(1), 203–222 (2010)" w:history="1">
        <w:r w:rsidRPr="00586118">
          <w:rPr>
            <w:rStyle w:val="Hipervnculo"/>
            <w:rFonts w:ascii="Georgia" w:hAnsi="Georgia"/>
            <w:color w:val="004B83"/>
            <w:sz w:val="27"/>
            <w:szCs w:val="27"/>
            <w:lang w:val="en-GB"/>
          </w:rPr>
          <w:t>23</w:t>
        </w:r>
      </w:hyperlink>
      <w:r w:rsidRPr="00586118">
        <w:rPr>
          <w:rFonts w:ascii="Georgia" w:hAnsi="Georgia"/>
          <w:color w:val="333333"/>
          <w:sz w:val="27"/>
          <w:szCs w:val="27"/>
          <w:lang w:val="en-GB"/>
        </w:rPr>
        <w:t>, </w:t>
      </w:r>
      <w:hyperlink r:id="rId24" w:anchor="ref-CR26" w:tooltip="Labbé, M., Ponce, D., Puerto, J.: A comparative study of formulations and solution methods for the discrete ordered p-median problem. Comput. Oper. Res. 78, 230–242 (2017)" w:history="1">
        <w:r w:rsidRPr="00586118">
          <w:rPr>
            <w:rStyle w:val="Hipervnculo"/>
            <w:rFonts w:ascii="Georgia" w:hAnsi="Georgia"/>
            <w:color w:val="004B83"/>
            <w:sz w:val="27"/>
            <w:szCs w:val="27"/>
            <w:lang w:val="en-GB"/>
          </w:rPr>
          <w:t>26</w:t>
        </w:r>
      </w:hyperlink>
      <w:r w:rsidRPr="00586118">
        <w:rPr>
          <w:rFonts w:ascii="Georgia" w:hAnsi="Georgia"/>
          <w:color w:val="333333"/>
          <w:sz w:val="27"/>
          <w:szCs w:val="27"/>
          <w:lang w:val="en-GB"/>
        </w:rPr>
        <w:t>, </w:t>
      </w:r>
      <w:hyperlink r:id="rId25" w:anchor="ref-CR37" w:tooltip="Ponce, D.: The discrete ordered median problem revisited: new formulations, properties and algorithms, Ph.D. thesis, Universidad de Sevilla (2016)" w:history="1">
        <w:r w:rsidRPr="00586118">
          <w:rPr>
            <w:rStyle w:val="Hipervnculo"/>
            <w:rFonts w:ascii="Georgia" w:hAnsi="Georgia"/>
            <w:color w:val="004B83"/>
            <w:sz w:val="27"/>
            <w:szCs w:val="27"/>
            <w:lang w:val="en-GB"/>
          </w:rPr>
          <w:t>37</w:t>
        </w:r>
      </w:hyperlink>
      <w:r w:rsidRPr="00586118">
        <w:rPr>
          <w:rFonts w:ascii="Georgia" w:hAnsi="Georgia"/>
          <w:color w:val="333333"/>
          <w:sz w:val="27"/>
          <w:szCs w:val="27"/>
          <w:lang w:val="en-GB"/>
        </w:rPr>
        <w:t>], continuous problems [</w:t>
      </w:r>
      <w:hyperlink r:id="rId26" w:anchor="ref-CR3" w:tooltip="Blanco, V., El Haj Ben Ali, S., Puerto, J.: Minimizing ordered weighted averaging of rational functions with applications to continuous location. Comput. Oper. Res. 40(5), 1448–1460 (2013)" w:history="1">
        <w:r w:rsidRPr="00586118">
          <w:rPr>
            <w:rStyle w:val="Hipervnculo"/>
            <w:rFonts w:ascii="Georgia" w:hAnsi="Georgia"/>
            <w:color w:val="004B83"/>
            <w:sz w:val="27"/>
            <w:szCs w:val="27"/>
            <w:lang w:val="en-GB"/>
          </w:rPr>
          <w:t>3</w:t>
        </w:r>
      </w:hyperlink>
      <w:r w:rsidRPr="00586118">
        <w:rPr>
          <w:rFonts w:ascii="Georgia" w:hAnsi="Georgia"/>
          <w:color w:val="333333"/>
          <w:sz w:val="27"/>
          <w:szCs w:val="27"/>
          <w:lang w:val="en-GB"/>
        </w:rPr>
        <w:t>, </w:t>
      </w:r>
      <w:hyperlink r:id="rId27" w:anchor="ref-CR5" w:tooltip="Blanco, V., Puerto, J., El Haj Ben Ali, S.: Revisiting several problems and algorithms in continuous location with &#10;                    &#10;                      &#10;                    &#10;                    $$\ell _\tau $$&#10;                    &#10;                      &#10;                        &#10;                          ℓ&#10;                          τ&#10;                        &#10;                      &#10;                    &#10;                  -norms. Comput. Optim. Appl. 58(3), 563–595 (2014)" w:history="1">
        <w:r w:rsidRPr="00586118">
          <w:rPr>
            <w:rStyle w:val="Hipervnculo"/>
            <w:rFonts w:ascii="Georgia" w:hAnsi="Georgia"/>
            <w:color w:val="004B83"/>
            <w:sz w:val="27"/>
            <w:szCs w:val="27"/>
            <w:lang w:val="en-GB"/>
          </w:rPr>
          <w:t>5</w:t>
        </w:r>
      </w:hyperlink>
      <w:r w:rsidRPr="00586118">
        <w:rPr>
          <w:rFonts w:ascii="Georgia" w:hAnsi="Georgia"/>
          <w:color w:val="333333"/>
          <w:sz w:val="27"/>
          <w:szCs w:val="27"/>
          <w:lang w:val="en-GB"/>
        </w:rPr>
        <w:t>], network/tree location problems [</w:t>
      </w:r>
      <w:hyperlink r:id="rId28" w:anchor="ref-CR22" w:tooltip="Kalcsics, J., Nickel, S., Puerto, J.: Multifacility ordered median problems on networks: a further analysis. Networks 41(1), 1–12 (2003)" w:history="1">
        <w:r w:rsidRPr="00586118">
          <w:rPr>
            <w:rStyle w:val="Hipervnculo"/>
            <w:rFonts w:ascii="Georgia" w:hAnsi="Georgia"/>
            <w:color w:val="004B83"/>
            <w:sz w:val="27"/>
            <w:szCs w:val="27"/>
            <w:lang w:val="en-GB"/>
          </w:rPr>
          <w:t>22</w:t>
        </w:r>
      </w:hyperlink>
      <w:r w:rsidRPr="00586118">
        <w:rPr>
          <w:rFonts w:ascii="Georgia" w:hAnsi="Georgia"/>
          <w:color w:val="333333"/>
          <w:sz w:val="27"/>
          <w:szCs w:val="27"/>
          <w:lang w:val="en-GB"/>
        </w:rPr>
        <w:t>, </w:t>
      </w:r>
      <w:hyperlink r:id="rId29" w:anchor="ref-CR44" w:tooltip="Puerto, J., Tamir, A.: Locating tree-shaped facilities using the ordered median objective. Math. Program. 102(2), 313–338 (2005)" w:history="1">
        <w:r w:rsidRPr="00586118">
          <w:rPr>
            <w:rStyle w:val="Hipervnculo"/>
            <w:rFonts w:ascii="Georgia" w:hAnsi="Georgia"/>
            <w:color w:val="004B83"/>
            <w:sz w:val="27"/>
            <w:szCs w:val="27"/>
            <w:lang w:val="en-GB"/>
          </w:rPr>
          <w:t>44</w:t>
        </w:r>
      </w:hyperlink>
      <w:r w:rsidRPr="00586118">
        <w:rPr>
          <w:rFonts w:ascii="Georgia" w:hAnsi="Georgia"/>
          <w:color w:val="333333"/>
          <w:sz w:val="27"/>
          <w:szCs w:val="27"/>
          <w:lang w:val="en-GB"/>
        </w:rPr>
        <w:t>, </w:t>
      </w:r>
      <w:hyperlink r:id="rId30" w:anchor="ref-CR47" w:tooltip="Tang, H., Cheng, T.C.E., Ng, C.T.: Finite dominating sets for the multi-facility ordered median problem in networks and algorithmic applications. Comput. Ind. Eng. 57(3), 707–712 (2016)" w:history="1">
        <w:r w:rsidRPr="00586118">
          <w:rPr>
            <w:rStyle w:val="Hipervnculo"/>
            <w:rFonts w:ascii="Georgia" w:hAnsi="Georgia"/>
            <w:color w:val="004B83"/>
            <w:sz w:val="27"/>
            <w:szCs w:val="27"/>
            <w:lang w:val="en-GB"/>
          </w:rPr>
          <w:t>47</w:t>
        </w:r>
      </w:hyperlink>
      <w:r w:rsidRPr="00586118">
        <w:rPr>
          <w:rFonts w:ascii="Georgia" w:hAnsi="Georgia"/>
          <w:color w:val="333333"/>
          <w:sz w:val="27"/>
          <w:szCs w:val="27"/>
          <w:lang w:val="en-GB"/>
        </w:rPr>
        <w:t>], hub location problems [</w:t>
      </w:r>
      <w:hyperlink r:id="rId31" w:anchor="ref-CR41" w:tooltip="Puerto, J., Ramos, A.B., Rodríguez-Chía, A.M.: Single-allocation ordered median hub location problems. Comput. Oper. Res. 38(2), 559–570 (2011)" w:history="1">
        <w:r w:rsidRPr="00586118">
          <w:rPr>
            <w:rStyle w:val="Hipervnculo"/>
            <w:rFonts w:ascii="Georgia" w:hAnsi="Georgia"/>
            <w:color w:val="004B83"/>
            <w:sz w:val="27"/>
            <w:szCs w:val="27"/>
            <w:lang w:val="en-GB"/>
          </w:rPr>
          <w:t>41</w:t>
        </w:r>
      </w:hyperlink>
      <w:r w:rsidRPr="00586118">
        <w:rPr>
          <w:rFonts w:ascii="Georgia" w:hAnsi="Georgia"/>
          <w:color w:val="333333"/>
          <w:sz w:val="27"/>
          <w:szCs w:val="27"/>
          <w:lang w:val="en-GB"/>
        </w:rPr>
        <w:t>], stochastic facility location problems [</w:t>
      </w:r>
      <w:hyperlink r:id="rId32" w:anchor="ref-CR49" w:tooltip="Yan, S., Lin, J.-R., Chen, Y.-C., Xie, F.-R.: Rental bike location and allocation under stochastic demands. Comput. Ind. Eng. 107, 1–11 (2017)" w:history="1">
        <w:r w:rsidRPr="00586118">
          <w:rPr>
            <w:rStyle w:val="Hipervnculo"/>
            <w:rFonts w:ascii="Georgia" w:hAnsi="Georgia"/>
            <w:color w:val="004B83"/>
            <w:sz w:val="27"/>
            <w:szCs w:val="27"/>
            <w:lang w:val="en-GB"/>
          </w:rPr>
          <w:t>49</w:t>
        </w:r>
      </w:hyperlink>
      <w:r w:rsidRPr="00586118">
        <w:rPr>
          <w:rFonts w:ascii="Georgia" w:hAnsi="Georgia"/>
          <w:color w:val="333333"/>
          <w:sz w:val="27"/>
          <w:szCs w:val="27"/>
          <w:lang w:val="en-GB"/>
        </w:rPr>
        <w:t xml:space="preserve">], </w:t>
      </w:r>
      <w:proofErr w:type="spellStart"/>
      <w:r w:rsidRPr="00586118">
        <w:rPr>
          <w:rFonts w:ascii="Georgia" w:hAnsi="Georgia"/>
          <w:color w:val="333333"/>
          <w:sz w:val="27"/>
          <w:szCs w:val="27"/>
          <w:lang w:val="en-GB"/>
        </w:rPr>
        <w:t>multiobjecive</w:t>
      </w:r>
      <w:proofErr w:type="spellEnd"/>
      <w:r w:rsidRPr="00586118">
        <w:rPr>
          <w:rFonts w:ascii="Georgia" w:hAnsi="Georgia"/>
          <w:color w:val="333333"/>
          <w:sz w:val="27"/>
          <w:szCs w:val="27"/>
          <w:lang w:val="en-GB"/>
        </w:rPr>
        <w:t xml:space="preserve"> location [</w:t>
      </w:r>
      <w:hyperlink r:id="rId33" w:anchor="ref-CR19" w:tooltip="Grabis, J., Chandra, C., Kampars, J.: Use of distributed data sources in facility location. Comput. Ind. Eng. 63(4), 855–863 (2012)" w:history="1">
        <w:r w:rsidRPr="00586118">
          <w:rPr>
            <w:rStyle w:val="Hipervnculo"/>
            <w:rFonts w:ascii="Georgia" w:hAnsi="Georgia"/>
            <w:color w:val="004B83"/>
            <w:sz w:val="27"/>
            <w:szCs w:val="27"/>
            <w:lang w:val="en-GB"/>
          </w:rPr>
          <w:t>19</w:t>
        </w:r>
      </w:hyperlink>
      <w:r w:rsidRPr="00586118">
        <w:rPr>
          <w:rFonts w:ascii="Georgia" w:hAnsi="Georgia"/>
          <w:color w:val="333333"/>
          <w:sz w:val="27"/>
          <w:szCs w:val="27"/>
          <w:lang w:val="en-GB"/>
        </w:rPr>
        <w:t>], etc (see [</w:t>
      </w:r>
      <w:hyperlink r:id="rId34" w:anchor="ref-CR43" w:tooltip="Puerto, J., Rodríguez-Chía, A.M.: Ordered Median Location Problems, pp. 249–288. Springer, Cham (2015)" w:history="1">
        <w:r w:rsidRPr="00586118">
          <w:rPr>
            <w:rStyle w:val="Hipervnculo"/>
            <w:rFonts w:ascii="Georgia" w:hAnsi="Georgia"/>
            <w:color w:val="004B83"/>
            <w:sz w:val="27"/>
            <w:szCs w:val="27"/>
            <w:lang w:val="en-GB"/>
          </w:rPr>
          <w:t>43</w:t>
        </w:r>
      </w:hyperlink>
      <w:r w:rsidRPr="00586118">
        <w:rPr>
          <w:rFonts w:ascii="Georgia" w:hAnsi="Georgia"/>
          <w:color w:val="333333"/>
          <w:sz w:val="27"/>
          <w:szCs w:val="27"/>
          <w:lang w:val="en-GB"/>
        </w:rPr>
        <w:t xml:space="preserve">] for a recent overview on the recent developments on ordered median location problems). In particular, we </w:t>
      </w:r>
      <w:proofErr w:type="spellStart"/>
      <w:r w:rsidRPr="00586118">
        <w:rPr>
          <w:rFonts w:ascii="Georgia" w:hAnsi="Georgia"/>
          <w:color w:val="333333"/>
          <w:sz w:val="27"/>
          <w:szCs w:val="27"/>
          <w:lang w:val="en-GB"/>
        </w:rPr>
        <w:t>analyze</w:t>
      </w:r>
      <w:proofErr w:type="spellEnd"/>
      <w:r w:rsidRPr="00586118">
        <w:rPr>
          <w:rFonts w:ascii="Georgia" w:hAnsi="Georgia"/>
          <w:color w:val="333333"/>
          <w:sz w:val="27"/>
          <w:szCs w:val="27"/>
          <w:lang w:val="en-GB"/>
        </w:rPr>
        <w:t xml:space="preserve"> the </w:t>
      </w:r>
      <w:proofErr w:type="spellStart"/>
      <w:r w:rsidRPr="00586118">
        <w:rPr>
          <w:rFonts w:ascii="Georgia" w:hAnsi="Georgia"/>
          <w:color w:val="333333"/>
          <w:sz w:val="27"/>
          <w:szCs w:val="27"/>
          <w:lang w:val="en-GB"/>
        </w:rPr>
        <w:t>neighborhood</w:t>
      </w:r>
      <w:proofErr w:type="spellEnd"/>
      <w:r w:rsidRPr="00586118">
        <w:rPr>
          <w:rFonts w:ascii="Georgia" w:hAnsi="Georgia"/>
          <w:color w:val="333333"/>
          <w:sz w:val="27"/>
          <w:szCs w:val="27"/>
          <w:lang w:val="en-GB"/>
        </w:rPr>
        <w:t xml:space="preserve"> version of OM location problems for the so-called monotone case. We study the still general case in which the </w:t>
      </w:r>
      <w:proofErr w:type="spellStart"/>
      <w:r w:rsidRPr="00586118">
        <w:rPr>
          <w:rFonts w:ascii="Georgia" w:hAnsi="Georgia"/>
          <w:color w:val="333333"/>
          <w:sz w:val="27"/>
          <w:szCs w:val="27"/>
          <w:lang w:val="en-GB"/>
        </w:rPr>
        <w:t>neighborhoods</w:t>
      </w:r>
      <w:proofErr w:type="spellEnd"/>
      <w:r w:rsidRPr="00586118">
        <w:rPr>
          <w:rFonts w:ascii="Georgia" w:hAnsi="Georgia"/>
          <w:color w:val="333333"/>
          <w:sz w:val="27"/>
          <w:szCs w:val="27"/>
          <w:lang w:val="en-GB"/>
        </w:rPr>
        <w:t xml:space="preserve"> are second-order cone representable regions. These sets allow one to model as particular cases polyhedral </w:t>
      </w:r>
      <w:proofErr w:type="spellStart"/>
      <w:r w:rsidRPr="00586118">
        <w:rPr>
          <w:rFonts w:ascii="Georgia" w:hAnsi="Georgia"/>
          <w:color w:val="333333"/>
          <w:sz w:val="27"/>
          <w:szCs w:val="27"/>
          <w:lang w:val="en-GB"/>
        </w:rPr>
        <w:t>neighborhoods</w:t>
      </w:r>
      <w:proofErr w:type="spellEnd"/>
      <w:r w:rsidRPr="00586118">
        <w:rPr>
          <w:rFonts w:ascii="Georgia" w:hAnsi="Georgia"/>
          <w:color w:val="333333"/>
          <w:sz w:val="27"/>
          <w:szCs w:val="27"/>
          <w:lang w:val="en-GB"/>
        </w:rPr>
        <w:t xml:space="preserve"> </w:t>
      </w:r>
      <w:r w:rsidRPr="00586118">
        <w:rPr>
          <w:rFonts w:ascii="Georgia" w:hAnsi="Georgia"/>
          <w:color w:val="333333"/>
          <w:sz w:val="27"/>
          <w:szCs w:val="27"/>
          <w:lang w:val="en-GB"/>
        </w:rPr>
        <w:lastRenderedPageBreak/>
        <w:t>or </w:t>
      </w:r>
      <w:r w:rsidRPr="00586118">
        <w:rPr>
          <w:rStyle w:val="mi"/>
          <w:rFonts w:ascii="MathJax_Main" w:hAnsi="MathJax_Main"/>
          <w:color w:val="333333"/>
          <w:sz w:val="29"/>
          <w:szCs w:val="29"/>
          <w:bdr w:val="none" w:sz="0" w:space="0" w:color="auto" w:frame="1"/>
          <w:lang w:val="en-GB"/>
        </w:rPr>
        <w:t>ℓ</w:t>
      </w:r>
      <w:r>
        <w:rPr>
          <w:rStyle w:val="mi"/>
          <w:rFonts w:ascii="MathJax_Math-italic" w:hAnsi="MathJax_Math-italic"/>
          <w:color w:val="333333"/>
          <w:sz w:val="21"/>
          <w:szCs w:val="21"/>
          <w:bdr w:val="none" w:sz="0" w:space="0" w:color="auto" w:frame="1"/>
        </w:rPr>
        <w:t>τ</w:t>
      </w:r>
      <w:r w:rsidRPr="00586118">
        <w:rPr>
          <w:rStyle w:val="mjxassistivemathml"/>
          <w:rFonts w:ascii="Georgia" w:hAnsi="Georgia"/>
          <w:color w:val="333333"/>
          <w:sz w:val="27"/>
          <w:szCs w:val="27"/>
          <w:bdr w:val="none" w:sz="0" w:space="0" w:color="auto" w:frame="1"/>
          <w:lang w:val="en-GB"/>
        </w:rPr>
        <w:t>ℓ</w:t>
      </w:r>
      <w:r>
        <w:rPr>
          <w:rStyle w:val="mjxassistivemathml"/>
          <w:rFonts w:ascii="Georgia" w:hAnsi="Georgia"/>
          <w:color w:val="333333"/>
          <w:sz w:val="27"/>
          <w:szCs w:val="27"/>
          <w:bdr w:val="none" w:sz="0" w:space="0" w:color="auto" w:frame="1"/>
        </w:rPr>
        <w:t>τ</w:t>
      </w:r>
      <w:r w:rsidRPr="00586118">
        <w:rPr>
          <w:rFonts w:ascii="Georgia" w:hAnsi="Georgia"/>
          <w:color w:val="333333"/>
          <w:sz w:val="27"/>
          <w:szCs w:val="27"/>
          <w:lang w:val="en-GB"/>
        </w:rPr>
        <w:t>-norm balls. The distance measure to represent travel costs between customers and facilities are assumed to be </w:t>
      </w:r>
      <w:r w:rsidRPr="00586118">
        <w:rPr>
          <w:rStyle w:val="mi"/>
          <w:rFonts w:ascii="MathJax_Main" w:hAnsi="MathJax_Main"/>
          <w:color w:val="333333"/>
          <w:sz w:val="29"/>
          <w:szCs w:val="29"/>
          <w:bdr w:val="none" w:sz="0" w:space="0" w:color="auto" w:frame="1"/>
          <w:lang w:val="en-GB"/>
        </w:rPr>
        <w:t>ℓ</w:t>
      </w:r>
      <w:r>
        <w:rPr>
          <w:rStyle w:val="mi"/>
          <w:rFonts w:ascii="MathJax_Math-italic" w:hAnsi="MathJax_Math-italic"/>
          <w:color w:val="333333"/>
          <w:sz w:val="21"/>
          <w:szCs w:val="21"/>
          <w:bdr w:val="none" w:sz="0" w:space="0" w:color="auto" w:frame="1"/>
        </w:rPr>
        <w:t>ν</w:t>
      </w:r>
      <w:r w:rsidRPr="00586118">
        <w:rPr>
          <w:rStyle w:val="mjxassistivemathml"/>
          <w:rFonts w:ascii="Georgia" w:hAnsi="Georgia"/>
          <w:color w:val="333333"/>
          <w:sz w:val="27"/>
          <w:szCs w:val="27"/>
          <w:bdr w:val="none" w:sz="0" w:space="0" w:color="auto" w:frame="1"/>
          <w:lang w:val="en-GB"/>
        </w:rPr>
        <w:t>ℓ</w:t>
      </w:r>
      <w:r>
        <w:rPr>
          <w:rStyle w:val="mjxassistivemathml"/>
          <w:rFonts w:ascii="Georgia" w:hAnsi="Georgia"/>
          <w:color w:val="333333"/>
          <w:sz w:val="27"/>
          <w:szCs w:val="27"/>
          <w:bdr w:val="none" w:sz="0" w:space="0" w:color="auto" w:frame="1"/>
        </w:rPr>
        <w:t>ν</w:t>
      </w:r>
      <w:r w:rsidRPr="00586118">
        <w:rPr>
          <w:rFonts w:ascii="Georgia" w:hAnsi="Georgia"/>
          <w:color w:val="333333"/>
          <w:sz w:val="27"/>
          <w:szCs w:val="27"/>
          <w:lang w:val="en-GB"/>
        </w:rPr>
        <w:t>-norm based distances. Within this framework we present four different mixed integer second order cone optimization (MISOCO) models.</w:t>
      </w:r>
    </w:p>
    <w:p w14:paraId="49B86C82" w14:textId="77777777" w:rsidR="00977A62" w:rsidRPr="00586118" w:rsidRDefault="00977A62" w:rsidP="00977A62">
      <w:pPr>
        <w:pStyle w:val="NormalWeb"/>
        <w:shd w:val="clear" w:color="auto" w:fill="FCFCFC"/>
        <w:spacing w:before="0" w:beforeAutospacing="0" w:after="360" w:afterAutospacing="0"/>
        <w:rPr>
          <w:rFonts w:ascii="Georgia" w:hAnsi="Georgia"/>
          <w:color w:val="333333"/>
          <w:sz w:val="27"/>
          <w:szCs w:val="27"/>
          <w:lang w:val="en-GB"/>
        </w:rPr>
      </w:pPr>
      <w:bookmarkStart w:id="0" w:name="_Hlk123071094"/>
      <w:r w:rsidRPr="00586118">
        <w:rPr>
          <w:rFonts w:ascii="Georgia" w:hAnsi="Georgia"/>
          <w:color w:val="333333"/>
          <w:sz w:val="27"/>
          <w:szCs w:val="27"/>
          <w:lang w:val="en-GB"/>
        </w:rPr>
        <w:t>The current limitations of the on-the-shelf solvers to solve mixed integer nonlinear problems, and the difficulty of solving even the underlying problem (the classical </w:t>
      </w:r>
      <w:r w:rsidRPr="00586118">
        <w:rPr>
          <w:rFonts w:ascii="Georgia" w:hAnsi="Georgia"/>
          <w:i/>
          <w:iCs/>
          <w:color w:val="333333"/>
          <w:sz w:val="27"/>
          <w:szCs w:val="27"/>
          <w:lang w:val="en-GB"/>
        </w:rPr>
        <w:t>p</w:t>
      </w:r>
      <w:r w:rsidRPr="00586118">
        <w:rPr>
          <w:rFonts w:ascii="Georgia" w:hAnsi="Georgia"/>
          <w:color w:val="333333"/>
          <w:sz w:val="27"/>
          <w:szCs w:val="27"/>
          <w:lang w:val="en-GB"/>
        </w:rPr>
        <w:t xml:space="preserve">-median problem is NP-hard), makes the resolution of the problem under study a hard challenge. </w:t>
      </w:r>
      <w:bookmarkEnd w:id="0"/>
      <w:r w:rsidRPr="00586118">
        <w:rPr>
          <w:rFonts w:ascii="Georgia" w:hAnsi="Georgia"/>
          <w:color w:val="333333"/>
          <w:sz w:val="27"/>
          <w:szCs w:val="27"/>
          <w:lang w:val="en-GB"/>
        </w:rPr>
        <w:t>For that reason, we also develop two math-heuristic algorithms based on different location-allocation schemes, which are able to solve larger problems.</w:t>
      </w:r>
    </w:p>
    <w:p w14:paraId="43279CAE" w14:textId="77777777" w:rsidR="00977A62" w:rsidRPr="00977A62" w:rsidRDefault="00977A62" w:rsidP="00977A62">
      <w:pPr>
        <w:pStyle w:val="NormalWeb"/>
        <w:shd w:val="clear" w:color="auto" w:fill="FCFCFC"/>
        <w:spacing w:before="0" w:beforeAutospacing="0" w:after="0" w:afterAutospacing="0"/>
        <w:rPr>
          <w:rFonts w:ascii="Georgia" w:hAnsi="Georgia"/>
          <w:color w:val="333333"/>
          <w:sz w:val="27"/>
          <w:szCs w:val="27"/>
          <w:lang w:val="en-GB"/>
        </w:rPr>
      </w:pPr>
      <w:r w:rsidRPr="00586118">
        <w:rPr>
          <w:rFonts w:ascii="Georgia" w:hAnsi="Georgia"/>
          <w:color w:val="333333"/>
          <w:sz w:val="27"/>
          <w:szCs w:val="27"/>
          <w:lang w:val="en-GB"/>
        </w:rPr>
        <w:t>Our paper is organized in five sections. In Sect. </w:t>
      </w:r>
      <w:hyperlink r:id="rId35" w:anchor="Sec2" w:history="1">
        <w:r w:rsidRPr="00586118">
          <w:rPr>
            <w:rStyle w:val="Hipervnculo"/>
            <w:rFonts w:ascii="Georgia" w:hAnsi="Georgia"/>
            <w:color w:val="004B83"/>
            <w:sz w:val="27"/>
            <w:szCs w:val="27"/>
            <w:lang w:val="en-GB"/>
          </w:rPr>
          <w:t>2</w:t>
        </w:r>
      </w:hyperlink>
      <w:r w:rsidRPr="00586118">
        <w:rPr>
          <w:rFonts w:ascii="Georgia" w:hAnsi="Georgia"/>
          <w:color w:val="333333"/>
          <w:sz w:val="27"/>
          <w:szCs w:val="27"/>
          <w:lang w:val="en-GB"/>
        </w:rPr>
        <w:t> we introduce the problem and some general properties are stated. Sect. </w:t>
      </w:r>
      <w:hyperlink r:id="rId36" w:anchor="Sec3" w:history="1">
        <w:r w:rsidRPr="00586118">
          <w:rPr>
            <w:rStyle w:val="Hipervnculo"/>
            <w:rFonts w:ascii="Georgia" w:hAnsi="Georgia"/>
            <w:color w:val="004B83"/>
            <w:sz w:val="27"/>
            <w:szCs w:val="27"/>
            <w:lang w:val="en-GB"/>
          </w:rPr>
          <w:t>3</w:t>
        </w:r>
      </w:hyperlink>
      <w:r w:rsidRPr="00586118">
        <w:rPr>
          <w:rFonts w:ascii="Georgia" w:hAnsi="Georgia"/>
          <w:color w:val="333333"/>
          <w:sz w:val="27"/>
          <w:szCs w:val="27"/>
          <w:lang w:val="en-GB"/>
        </w:rPr>
        <w:t xml:space="preserve"> is devoted to provide four different mixed integer </w:t>
      </w:r>
      <w:proofErr w:type="spellStart"/>
      <w:r w:rsidRPr="00586118">
        <w:rPr>
          <w:rFonts w:ascii="Georgia" w:hAnsi="Georgia"/>
          <w:color w:val="333333"/>
          <w:sz w:val="27"/>
          <w:szCs w:val="27"/>
          <w:lang w:val="en-GB"/>
        </w:rPr>
        <w:t>non linear</w:t>
      </w:r>
      <w:proofErr w:type="spellEnd"/>
      <w:r w:rsidRPr="00586118">
        <w:rPr>
          <w:rFonts w:ascii="Georgia" w:hAnsi="Georgia"/>
          <w:color w:val="333333"/>
          <w:sz w:val="27"/>
          <w:szCs w:val="27"/>
          <w:lang w:val="en-GB"/>
        </w:rPr>
        <w:t xml:space="preserve"> programming formulations of the problem. At the end of the section, we run some computational experiments in order to compare the four formulations. In Sect. </w:t>
      </w:r>
      <w:hyperlink r:id="rId37" w:anchor="Sec10" w:history="1">
        <w:r w:rsidRPr="00586118">
          <w:rPr>
            <w:rStyle w:val="Hipervnculo"/>
            <w:rFonts w:ascii="Georgia" w:hAnsi="Georgia"/>
            <w:color w:val="004B83"/>
            <w:sz w:val="27"/>
            <w:szCs w:val="27"/>
            <w:lang w:val="en-GB"/>
          </w:rPr>
          <w:t>4</w:t>
        </w:r>
      </w:hyperlink>
      <w:r w:rsidRPr="00586118">
        <w:rPr>
          <w:rFonts w:ascii="Georgia" w:hAnsi="Georgia"/>
          <w:color w:val="333333"/>
          <w:sz w:val="27"/>
          <w:szCs w:val="27"/>
          <w:lang w:val="en-GB"/>
        </w:rPr>
        <w:t xml:space="preserve"> the two math-heuristic approaches are described, and the results of some computational experiments are reported. </w:t>
      </w:r>
      <w:r w:rsidRPr="00977A62">
        <w:rPr>
          <w:rFonts w:ascii="Georgia" w:hAnsi="Georgia"/>
          <w:color w:val="333333"/>
          <w:sz w:val="27"/>
          <w:szCs w:val="27"/>
          <w:lang w:val="en-GB"/>
        </w:rPr>
        <w:t>Finally, some conclusions are presented in Sect. </w:t>
      </w:r>
      <w:hyperlink r:id="rId38" w:anchor="Sec14" w:history="1">
        <w:r w:rsidRPr="00977A62">
          <w:rPr>
            <w:rStyle w:val="Hipervnculo"/>
            <w:rFonts w:ascii="Georgia" w:hAnsi="Georgia"/>
            <w:color w:val="004B83"/>
            <w:sz w:val="27"/>
            <w:szCs w:val="27"/>
            <w:lang w:val="en-GB"/>
          </w:rPr>
          <w:t>6</w:t>
        </w:r>
      </w:hyperlink>
      <w:r w:rsidRPr="00977A62">
        <w:rPr>
          <w:rFonts w:ascii="Georgia" w:hAnsi="Georgia"/>
          <w:color w:val="333333"/>
          <w:sz w:val="27"/>
          <w:szCs w:val="27"/>
          <w:lang w:val="en-GB"/>
        </w:rPr>
        <w:t>.</w:t>
      </w:r>
    </w:p>
    <w:p w14:paraId="6B9C299D" w14:textId="77777777" w:rsidR="00977A62" w:rsidRDefault="00977A62">
      <w:pPr>
        <w:rPr>
          <w:lang w:val="en-GB"/>
        </w:rPr>
      </w:pPr>
      <w:r>
        <w:rPr>
          <w:lang w:val="en-GB"/>
        </w:rPr>
        <w:br w:type="page"/>
      </w:r>
    </w:p>
    <w:p w14:paraId="1E87AE75" w14:textId="5E5E8834" w:rsidR="008C58E9" w:rsidRDefault="00396B61" w:rsidP="00977A62">
      <w:pPr>
        <w:rPr>
          <w:lang w:val="en-GB"/>
        </w:rPr>
      </w:pPr>
      <w:r>
        <w:rPr>
          <w:lang w:val="en-GB"/>
        </w:rPr>
        <w:lastRenderedPageBreak/>
        <w:t xml:space="preserve">Location analysis is a classical branch of operations research that studies the best way to place some facilities to meet </w:t>
      </w:r>
      <w:r w:rsidR="008338D1">
        <w:rPr>
          <w:lang w:val="en-GB"/>
        </w:rPr>
        <w:t>demand</w:t>
      </w:r>
      <w:r>
        <w:rPr>
          <w:lang w:val="en-GB"/>
        </w:rPr>
        <w:t xml:space="preserve"> of customers. </w:t>
      </w:r>
      <w:r w:rsidR="008338D1">
        <w:rPr>
          <w:lang w:val="en-GB"/>
        </w:rPr>
        <w:t xml:space="preserve">In location analysis, problems can be classified in </w:t>
      </w:r>
      <w:r w:rsidR="008338D1">
        <w:rPr>
          <w:lang w:val="en-GB"/>
        </w:rPr>
        <w:t xml:space="preserve">discrete </w:t>
      </w:r>
      <w:r w:rsidR="008338D1">
        <w:rPr>
          <w:lang w:val="en-GB"/>
        </w:rPr>
        <w:t xml:space="preserve">or continuous </w:t>
      </w:r>
      <w:r w:rsidR="008338D1">
        <w:rPr>
          <w:lang w:val="en-GB"/>
        </w:rPr>
        <w:t>facility location problem</w:t>
      </w:r>
      <w:r w:rsidR="008338D1">
        <w:rPr>
          <w:lang w:val="en-GB"/>
        </w:rPr>
        <w:t xml:space="preserve">s. The first is considered when </w:t>
      </w:r>
      <w:r>
        <w:rPr>
          <w:lang w:val="en-GB"/>
        </w:rPr>
        <w:t>there is a finite number of candidates to allocate facilities</w:t>
      </w:r>
      <w:r w:rsidR="008338D1">
        <w:rPr>
          <w:lang w:val="en-GB"/>
        </w:rPr>
        <w:t xml:space="preserve">. Continuous facility location problems arise if facilities can be placed anywhere in some continuous regions. Both versions are widely </w:t>
      </w:r>
      <w:r w:rsidR="00E377A8">
        <w:rPr>
          <w:lang w:val="en-GB"/>
        </w:rPr>
        <w:t>investigated</w:t>
      </w:r>
      <w:r w:rsidR="008338D1">
        <w:rPr>
          <w:lang w:val="en-GB"/>
        </w:rPr>
        <w:t xml:space="preserve"> in the literature (see  ) due to have wide-spread applications in transportation, logistics or telecommunication. </w:t>
      </w:r>
      <w:r w:rsidR="00E377A8">
        <w:rPr>
          <w:lang w:val="en-GB"/>
        </w:rPr>
        <w:t>For these problems, lot of variants have been studied in terms of the objective functions to optimize, the number of facilities that must be allocated</w:t>
      </w:r>
      <w:r w:rsidR="00E866AA">
        <w:rPr>
          <w:lang w:val="en-GB"/>
        </w:rPr>
        <w:t xml:space="preserve"> or</w:t>
      </w:r>
      <w:r w:rsidR="00E377A8">
        <w:rPr>
          <w:lang w:val="en-GB"/>
        </w:rPr>
        <w:t xml:space="preserve"> </w:t>
      </w:r>
      <w:r w:rsidR="00E866AA">
        <w:rPr>
          <w:lang w:val="en-GB"/>
        </w:rPr>
        <w:t>the maximum capacity that facilities have</w:t>
      </w:r>
      <w:r w:rsidR="00FA2FBD">
        <w:rPr>
          <w:lang w:val="en-GB"/>
        </w:rPr>
        <w:t>,</w:t>
      </w:r>
      <w:r w:rsidR="00E866AA">
        <w:rPr>
          <w:lang w:val="en-GB"/>
        </w:rPr>
        <w:t xml:space="preserve"> in order to supply the demand and so forth.</w:t>
      </w:r>
    </w:p>
    <w:p w14:paraId="1F326154" w14:textId="6ACCA87B" w:rsidR="00E866AA" w:rsidRDefault="00E866AA" w:rsidP="008338D1">
      <w:pPr>
        <w:jc w:val="both"/>
        <w:rPr>
          <w:lang w:val="en-GB"/>
        </w:rPr>
      </w:pPr>
    </w:p>
    <w:p w14:paraId="48687623" w14:textId="082ACF7B" w:rsidR="00E866AA" w:rsidRDefault="00FA2FBD" w:rsidP="00625E63">
      <w:pPr>
        <w:autoSpaceDE w:val="0"/>
        <w:autoSpaceDN w:val="0"/>
        <w:adjustRightInd w:val="0"/>
        <w:spacing w:after="0" w:line="240" w:lineRule="auto"/>
        <w:rPr>
          <w:lang w:val="en-GB"/>
        </w:rPr>
      </w:pPr>
      <w:r>
        <w:rPr>
          <w:lang w:val="en-GB"/>
        </w:rPr>
        <w:t xml:space="preserve">In </w:t>
      </w:r>
      <w:r w:rsidR="00EA6970">
        <w:rPr>
          <w:lang w:val="en-GB"/>
        </w:rPr>
        <w:t xml:space="preserve">(paper victor), the ordered </w:t>
      </w:r>
      <w:r w:rsidR="00324FF3">
        <w:rPr>
          <w:lang w:val="en-GB"/>
        </w:rPr>
        <w:t>k</w:t>
      </w:r>
      <w:r w:rsidR="00EA6970">
        <w:rPr>
          <w:lang w:val="en-GB"/>
        </w:rPr>
        <w:t>-median problem with neighbourhoods is</w:t>
      </w:r>
      <w:r w:rsidR="00E866AA">
        <w:rPr>
          <w:lang w:val="en-GB"/>
        </w:rPr>
        <w:t xml:space="preserve"> present</w:t>
      </w:r>
      <w:r w:rsidR="00EA6970">
        <w:rPr>
          <w:lang w:val="en-GB"/>
        </w:rPr>
        <w:t>ed as</w:t>
      </w:r>
      <w:r w:rsidR="00E866AA">
        <w:rPr>
          <w:lang w:val="en-GB"/>
        </w:rPr>
        <w:t xml:space="preserve"> a</w:t>
      </w:r>
      <w:r w:rsidR="00C12B71">
        <w:rPr>
          <w:lang w:val="en-GB"/>
        </w:rPr>
        <w:t xml:space="preserve"> single source </w:t>
      </w:r>
      <w:proofErr w:type="spellStart"/>
      <w:r w:rsidR="00E866AA">
        <w:rPr>
          <w:lang w:val="en-GB"/>
        </w:rPr>
        <w:t>uncapacit</w:t>
      </w:r>
      <w:r w:rsidR="00C12B71">
        <w:rPr>
          <w:lang w:val="en-GB"/>
        </w:rPr>
        <w:t>at</w:t>
      </w:r>
      <w:r w:rsidR="00E866AA">
        <w:rPr>
          <w:lang w:val="en-GB"/>
        </w:rPr>
        <w:t>ed</w:t>
      </w:r>
      <w:proofErr w:type="spellEnd"/>
      <w:r w:rsidR="00C12B71">
        <w:rPr>
          <w:lang w:val="en-GB"/>
        </w:rPr>
        <w:t xml:space="preserve"> </w:t>
      </w:r>
      <w:r w:rsidR="00E866AA">
        <w:rPr>
          <w:lang w:val="en-GB"/>
        </w:rPr>
        <w:t xml:space="preserve">facility continuous location problem </w:t>
      </w:r>
      <w:r w:rsidR="00C12B71">
        <w:rPr>
          <w:lang w:val="en-GB"/>
        </w:rPr>
        <w:t>that extends its respective</w:t>
      </w:r>
      <w:r w:rsidR="00E866AA">
        <w:rPr>
          <w:lang w:val="en-GB"/>
        </w:rPr>
        <w:t xml:space="preserve"> </w:t>
      </w:r>
      <w:r w:rsidR="00C12B71">
        <w:rPr>
          <w:lang w:val="en-GB"/>
        </w:rPr>
        <w:t xml:space="preserve">underlying </w:t>
      </w:r>
      <w:r w:rsidR="00E866AA">
        <w:rPr>
          <w:lang w:val="en-GB"/>
        </w:rPr>
        <w:t>discrete location problem. In</w:t>
      </w:r>
      <w:r w:rsidR="00EA6970">
        <w:rPr>
          <w:lang w:val="en-GB"/>
        </w:rPr>
        <w:t xml:space="preserve"> t</w:t>
      </w:r>
      <w:r w:rsidR="00E866AA">
        <w:rPr>
          <w:lang w:val="en-GB"/>
        </w:rPr>
        <w:t>his problem, facilities</w:t>
      </w:r>
      <w:r w:rsidR="00C12B71">
        <w:rPr>
          <w:lang w:val="en-GB"/>
        </w:rPr>
        <w:t xml:space="preserve"> </w:t>
      </w:r>
      <w:r w:rsidR="00E866AA">
        <w:rPr>
          <w:lang w:val="en-GB"/>
        </w:rPr>
        <w:t xml:space="preserve">are allowed to </w:t>
      </w:r>
      <w:r w:rsidR="00C12B71">
        <w:rPr>
          <w:lang w:val="en-GB"/>
        </w:rPr>
        <w:t xml:space="preserve">be allocated in certain regions called </w:t>
      </w:r>
      <w:r w:rsidR="00C12B71">
        <w:rPr>
          <w:i/>
          <w:iCs/>
          <w:lang w:val="en-GB"/>
        </w:rPr>
        <w:t>neighbourhoods</w:t>
      </w:r>
      <w:r w:rsidR="00C12B71">
        <w:rPr>
          <w:lang w:val="en-GB"/>
        </w:rPr>
        <w:t xml:space="preserve">. If neighbourhoods are points, the problem reduces to the single source </w:t>
      </w:r>
      <w:proofErr w:type="spellStart"/>
      <w:r w:rsidR="00C12B71">
        <w:rPr>
          <w:lang w:val="en-GB"/>
        </w:rPr>
        <w:t>uncapacited</w:t>
      </w:r>
      <w:proofErr w:type="spellEnd"/>
      <w:r w:rsidR="00C12B71">
        <w:rPr>
          <w:lang w:val="en-GB"/>
        </w:rPr>
        <w:t xml:space="preserve"> facility discrete location problem, that have been already studied in the literature</w:t>
      </w:r>
      <w:r w:rsidR="00625E63">
        <w:rPr>
          <w:lang w:val="en-GB"/>
        </w:rPr>
        <w:t xml:space="preserve">. Otherwise, the continuous version is considered. In this continuous version, </w:t>
      </w:r>
      <w:r w:rsidR="00625E63" w:rsidRPr="00625E63">
        <w:rPr>
          <w:lang w:val="en-GB"/>
        </w:rPr>
        <w:t>different shapes and sizes for the neighbo</w:t>
      </w:r>
      <w:r w:rsidR="00625E63">
        <w:rPr>
          <w:lang w:val="en-GB"/>
        </w:rPr>
        <w:t>u</w:t>
      </w:r>
      <w:r w:rsidR="00625E63" w:rsidRPr="00625E63">
        <w:rPr>
          <w:lang w:val="en-GB"/>
        </w:rPr>
        <w:t>rhoods allow one to model how imprecise the provided locational information is.</w:t>
      </w:r>
      <w:r w:rsidR="00625E63">
        <w:rPr>
          <w:lang w:val="en-GB"/>
        </w:rPr>
        <w:t xml:space="preserve"> This problem also has interest on </w:t>
      </w:r>
      <w:r w:rsidR="00EA6970">
        <w:rPr>
          <w:lang w:val="en-GB"/>
        </w:rPr>
        <w:t xml:space="preserve">drone </w:t>
      </w:r>
      <w:r w:rsidR="00625E63">
        <w:rPr>
          <w:lang w:val="en-GB"/>
        </w:rPr>
        <w:t>delivery and inspection problems. N</w:t>
      </w:r>
      <w:r w:rsidR="00625E63" w:rsidRPr="00625E63">
        <w:rPr>
          <w:lang w:val="en-GB"/>
        </w:rPr>
        <w:t xml:space="preserve">eighbourhoods can represent </w:t>
      </w:r>
      <w:r w:rsidR="00625E63" w:rsidRPr="00625E63">
        <w:rPr>
          <w:lang w:val="en-GB"/>
        </w:rPr>
        <w:t>regions that the drone must reach and where the customers are willing to pick up the orders (they can</w:t>
      </w:r>
      <w:r w:rsidR="00625E63" w:rsidRPr="00625E63">
        <w:rPr>
          <w:lang w:val="en-GB"/>
        </w:rPr>
        <w:t xml:space="preserve"> </w:t>
      </w:r>
      <w:r w:rsidR="00625E63" w:rsidRPr="00625E63">
        <w:rPr>
          <w:lang w:val="en-GB"/>
        </w:rPr>
        <w:t>be seen as uniform probability densities) in the delivery industry. Moreover, they can be also used for</w:t>
      </w:r>
      <w:r w:rsidR="00625E63" w:rsidRPr="00625E63">
        <w:rPr>
          <w:lang w:val="en-GB"/>
        </w:rPr>
        <w:t xml:space="preserve"> </w:t>
      </w:r>
      <w:r w:rsidR="00625E63" w:rsidRPr="00625E63">
        <w:rPr>
          <w:lang w:val="en-GB"/>
        </w:rPr>
        <w:t>modelling some areas that must be inspected by the drone (whenever visiting a point of these areas is</w:t>
      </w:r>
      <w:r w:rsidR="00625E63" w:rsidRPr="00625E63">
        <w:rPr>
          <w:lang w:val="en-GB"/>
        </w:rPr>
        <w:t xml:space="preserve"> </w:t>
      </w:r>
      <w:r w:rsidR="00625E63" w:rsidRPr="00625E63">
        <w:rPr>
          <w:lang w:val="en-GB"/>
        </w:rPr>
        <w:t>enough to consider them as inspected).</w:t>
      </w:r>
      <w:r w:rsidR="00625E63">
        <w:rPr>
          <w:lang w:val="en-GB"/>
        </w:rPr>
        <w:t xml:space="preserve"> </w:t>
      </w:r>
      <w:r w:rsidR="00324FF3" w:rsidRPr="00324FF3">
        <w:rPr>
          <w:lang w:val="en-GB"/>
        </w:rPr>
        <w:t>This framework will be called Facility Location with Neighbo</w:t>
      </w:r>
      <w:r w:rsidR="00324FF3">
        <w:rPr>
          <w:lang w:val="en-GB"/>
        </w:rPr>
        <w:t>u</w:t>
      </w:r>
      <w:r w:rsidR="00324FF3" w:rsidRPr="00324FF3">
        <w:rPr>
          <w:lang w:val="en-GB"/>
        </w:rPr>
        <w:t xml:space="preserve">rhoods, a terminology borrowed from the </w:t>
      </w:r>
      <w:r w:rsidR="00324FF3" w:rsidRPr="00324FF3">
        <w:rPr>
          <w:lang w:val="en-GB"/>
        </w:rPr>
        <w:t>neighbourhood</w:t>
      </w:r>
      <w:r w:rsidR="00324FF3" w:rsidRPr="00324FF3">
        <w:rPr>
          <w:lang w:val="en-GB"/>
        </w:rPr>
        <w:t xml:space="preserve"> versions of the Minimum Spanning Tree problem [4, 14] and the Traveling Salesman problem [11, 16].</w:t>
      </w:r>
    </w:p>
    <w:p w14:paraId="70ABB289" w14:textId="05ED1654" w:rsidR="00EA6970" w:rsidRDefault="00EA6970" w:rsidP="00625E63">
      <w:pPr>
        <w:autoSpaceDE w:val="0"/>
        <w:autoSpaceDN w:val="0"/>
        <w:adjustRightInd w:val="0"/>
        <w:spacing w:after="0" w:line="240" w:lineRule="auto"/>
        <w:rPr>
          <w:lang w:val="en-GB"/>
        </w:rPr>
      </w:pPr>
    </w:p>
    <w:p w14:paraId="43ACC34C" w14:textId="77777777" w:rsidR="00324FF3" w:rsidRDefault="00324FF3" w:rsidP="00324FF3">
      <w:pPr>
        <w:autoSpaceDE w:val="0"/>
        <w:autoSpaceDN w:val="0"/>
        <w:adjustRightInd w:val="0"/>
        <w:spacing w:after="0" w:line="240" w:lineRule="auto"/>
        <w:rPr>
          <w:lang w:val="en-GB"/>
        </w:rPr>
      </w:pPr>
    </w:p>
    <w:p w14:paraId="737E3EFF" w14:textId="3D4AB063" w:rsidR="00EA6970" w:rsidRDefault="00EA6970" w:rsidP="00324FF3">
      <w:pPr>
        <w:autoSpaceDE w:val="0"/>
        <w:autoSpaceDN w:val="0"/>
        <w:adjustRightInd w:val="0"/>
        <w:spacing w:after="0" w:line="240" w:lineRule="auto"/>
        <w:rPr>
          <w:lang w:val="en-GB"/>
        </w:rPr>
      </w:pPr>
      <w:r>
        <w:rPr>
          <w:lang w:val="en-GB"/>
        </w:rPr>
        <w:t xml:space="preserve">This paper extends the </w:t>
      </w:r>
      <w:r w:rsidR="00324FF3">
        <w:rPr>
          <w:lang w:val="en-GB"/>
        </w:rPr>
        <w:t>k</w:t>
      </w:r>
      <w:r>
        <w:rPr>
          <w:lang w:val="en-GB"/>
        </w:rPr>
        <w:t>-median problem with neighbourhoods</w:t>
      </w:r>
      <w:r>
        <w:rPr>
          <w:lang w:val="en-GB"/>
        </w:rPr>
        <w:t xml:space="preserve"> by including a set of barriers, represented by line segments, that the delivery cannot cross in the continuous space. These barriers simulate buildings in urban areas that drones cannot cross. The resulting problem </w:t>
      </w:r>
      <w:r w:rsidR="00324FF3">
        <w:rPr>
          <w:lang w:val="en-GB"/>
        </w:rPr>
        <w:t xml:space="preserve">keeps geometric components from the p-median problem with neighbourhoods that </w:t>
      </w:r>
      <w:r w:rsidR="00324FF3" w:rsidRPr="00324FF3">
        <w:rPr>
          <w:lang w:val="en-GB"/>
        </w:rPr>
        <w:t>must be exploited to partially overcome the di</w:t>
      </w:r>
      <w:r w:rsidR="00324FF3">
        <w:rPr>
          <w:lang w:val="en-GB"/>
        </w:rPr>
        <w:t>ffi</w:t>
      </w:r>
      <w:r w:rsidR="00324FF3" w:rsidRPr="00324FF3">
        <w:rPr>
          <w:lang w:val="en-GB"/>
        </w:rPr>
        <w:t>culties of the solution approaches and algorithms in the</w:t>
      </w:r>
      <w:r w:rsidR="00324FF3">
        <w:rPr>
          <w:lang w:val="en-GB"/>
        </w:rPr>
        <w:t xml:space="preserve"> network </w:t>
      </w:r>
      <w:r w:rsidR="00324FF3" w:rsidRPr="00324FF3">
        <w:rPr>
          <w:lang w:val="en-GB"/>
        </w:rPr>
        <w:t>design among neighbourhoods with barriers.</w:t>
      </w:r>
      <w:r w:rsidR="00324FF3" w:rsidRPr="00324FF3">
        <w:rPr>
          <w:lang w:val="en-GB"/>
        </w:rPr>
        <w:t xml:space="preserve"> T</w:t>
      </w:r>
      <w:r w:rsidR="00324FF3" w:rsidRPr="00324FF3">
        <w:rPr>
          <w:lang w:val="en-GB"/>
        </w:rPr>
        <w:t>he use of barriers in location problems has be</w:t>
      </w:r>
      <w:r w:rsidR="00324FF3" w:rsidRPr="00324FF3">
        <w:rPr>
          <w:lang w:val="en-GB"/>
        </w:rPr>
        <w:t>en studied</w:t>
      </w:r>
      <w:r w:rsidR="00324FF3" w:rsidRPr="00324FF3">
        <w:rPr>
          <w:lang w:val="en-GB"/>
        </w:rPr>
        <w:t xml:space="preserve"> (see</w:t>
      </w:r>
      <w:r w:rsidR="00324FF3" w:rsidRPr="00324FF3">
        <w:rPr>
          <w:lang w:val="en-GB"/>
        </w:rPr>
        <w:t xml:space="preserve"> </w:t>
      </w:r>
      <w:proofErr w:type="spellStart"/>
      <w:r w:rsidR="00324FF3" w:rsidRPr="00324FF3">
        <w:rPr>
          <w:lang w:val="en-GB"/>
        </w:rPr>
        <w:t>Klamroth</w:t>
      </w:r>
      <w:proofErr w:type="spellEnd"/>
      <w:r w:rsidR="00324FF3" w:rsidRPr="00324FF3">
        <w:rPr>
          <w:lang w:val="en-GB"/>
        </w:rPr>
        <w:t xml:space="preserve"> (2002))</w:t>
      </w:r>
      <w:r w:rsidR="00324FF3" w:rsidRPr="00324FF3">
        <w:rPr>
          <w:lang w:val="en-GB"/>
        </w:rPr>
        <w:t xml:space="preserve">. However, </w:t>
      </w:r>
      <w:r w:rsidR="00324FF3" w:rsidRPr="00324FF3">
        <w:rPr>
          <w:lang w:val="en-GB"/>
        </w:rPr>
        <w:t xml:space="preserve">the </w:t>
      </w:r>
      <w:r w:rsidR="00324FF3" w:rsidRPr="00324FF3">
        <w:rPr>
          <w:lang w:val="en-GB"/>
        </w:rPr>
        <w:t>combination of both elements</w:t>
      </w:r>
      <w:r w:rsidR="00324FF3" w:rsidRPr="00324FF3">
        <w:rPr>
          <w:lang w:val="en-GB"/>
        </w:rPr>
        <w:t xml:space="preserve"> has attracted less attention in</w:t>
      </w:r>
      <w:r w:rsidR="00324FF3" w:rsidRPr="00324FF3">
        <w:rPr>
          <w:lang w:val="en-GB"/>
        </w:rPr>
        <w:t xml:space="preserve"> Location Analysis.</w:t>
      </w:r>
    </w:p>
    <w:p w14:paraId="1C94FBF1" w14:textId="1A9213BC" w:rsidR="00324FF3" w:rsidRDefault="00324FF3" w:rsidP="00324FF3">
      <w:pPr>
        <w:autoSpaceDE w:val="0"/>
        <w:autoSpaceDN w:val="0"/>
        <w:adjustRightInd w:val="0"/>
        <w:spacing w:after="0" w:line="240" w:lineRule="auto"/>
        <w:rPr>
          <w:lang w:val="en-GB"/>
        </w:rPr>
      </w:pPr>
    </w:p>
    <w:p w14:paraId="65EFCD7A" w14:textId="115A5C62" w:rsidR="00D10A20" w:rsidRPr="000812C2" w:rsidRDefault="00324FF3" w:rsidP="009C6384">
      <w:pPr>
        <w:autoSpaceDE w:val="0"/>
        <w:autoSpaceDN w:val="0"/>
        <w:adjustRightInd w:val="0"/>
        <w:spacing w:after="0" w:line="240" w:lineRule="auto"/>
        <w:rPr>
          <w:lang w:val="en-GB"/>
        </w:rPr>
      </w:pPr>
      <w:r w:rsidRPr="007747DD">
        <w:rPr>
          <w:lang w:val="en-GB"/>
        </w:rPr>
        <w:t xml:space="preserve">Our goal in this paper is to deal with the </w:t>
      </w:r>
      <w:r w:rsidRPr="007747DD">
        <w:rPr>
          <w:lang w:val="en-GB"/>
        </w:rPr>
        <w:t>k-median problem</w:t>
      </w:r>
      <w:r w:rsidRPr="007747DD">
        <w:rPr>
          <w:lang w:val="en-GB"/>
        </w:rPr>
        <w:t xml:space="preserve"> with Neighbourhoods and barriers that </w:t>
      </w:r>
      <w:r w:rsidRPr="007747DD">
        <w:rPr>
          <w:lang w:val="en-GB"/>
        </w:rPr>
        <w:t xml:space="preserve">is </w:t>
      </w:r>
      <w:r w:rsidRPr="007747DD">
        <w:rPr>
          <w:lang w:val="en-GB"/>
        </w:rPr>
        <w:t>call</w:t>
      </w:r>
      <w:r w:rsidRPr="007747DD">
        <w:rPr>
          <w:lang w:val="en-GB"/>
        </w:rPr>
        <w:t>ed</w:t>
      </w:r>
      <w:r w:rsidRPr="007747DD">
        <w:rPr>
          <w:lang w:val="en-GB"/>
        </w:rPr>
        <w:t xml:space="preserve"> the</w:t>
      </w:r>
      <w:r w:rsidRPr="007747DD">
        <w:rPr>
          <w:lang w:val="en-GB"/>
        </w:rPr>
        <w:t xml:space="preserve"> </w:t>
      </w:r>
      <w:r w:rsidRPr="007747DD">
        <w:rPr>
          <w:lang w:val="en-GB"/>
        </w:rPr>
        <w:t xml:space="preserve">Hampered </w:t>
      </w:r>
      <w:r w:rsidRPr="007747DD">
        <w:rPr>
          <w:lang w:val="en-GB"/>
        </w:rPr>
        <w:t>k-Median</w:t>
      </w:r>
      <w:r w:rsidRPr="007747DD">
        <w:rPr>
          <w:lang w:val="en-GB"/>
        </w:rPr>
        <w:t xml:space="preserve"> with Neighbourhoods</w:t>
      </w:r>
      <w:r w:rsidRPr="007747DD">
        <w:rPr>
          <w:lang w:val="en-GB"/>
        </w:rPr>
        <w:t xml:space="preserve"> (\KMPN). </w:t>
      </w:r>
      <w:r w:rsidR="004D38F2" w:rsidRPr="007747DD">
        <w:rPr>
          <w:lang w:val="en-GB"/>
        </w:rPr>
        <w:t xml:space="preserve">We present exact mathematical programming formulations assuming linear barriers and second-order cone </w:t>
      </w:r>
      <w:r w:rsidR="00004469" w:rsidRPr="007747DD">
        <w:rPr>
          <w:lang w:val="en-GB"/>
        </w:rPr>
        <w:t xml:space="preserve">(SOC) </w:t>
      </w:r>
      <w:r w:rsidR="004D38F2" w:rsidRPr="007747DD">
        <w:rPr>
          <w:lang w:val="en-GB"/>
        </w:rPr>
        <w:t>representable neighbourhoods</w:t>
      </w:r>
      <w:r w:rsidR="00004469" w:rsidRPr="007747DD">
        <w:rPr>
          <w:lang w:val="en-GB"/>
        </w:rPr>
        <w:t xml:space="preserve">. </w:t>
      </w:r>
      <w:r w:rsidR="00134203" w:rsidRPr="007747DD">
        <w:rPr>
          <w:lang w:val="en-GB"/>
        </w:rPr>
        <w:t>These formulations are modelled by using a geodesic shortest-path representation</w:t>
      </w:r>
      <w:r w:rsidR="00134203">
        <w:rPr>
          <w:lang w:val="en-GB"/>
        </w:rPr>
        <w:t>. T</w:t>
      </w:r>
      <w:r w:rsidR="00004469" w:rsidRPr="007747DD">
        <w:rPr>
          <w:lang w:val="en-GB"/>
        </w:rPr>
        <w:t xml:space="preserve">hese assumptions </w:t>
      </w:r>
      <w:r w:rsidR="00BE5525" w:rsidRPr="007747DD">
        <w:rPr>
          <w:lang w:val="en-GB"/>
        </w:rPr>
        <w:t xml:space="preserve">lead to </w:t>
      </w:r>
      <w:r w:rsidR="006E0617" w:rsidRPr="007747DD">
        <w:rPr>
          <w:lang w:val="en-GB"/>
        </w:rPr>
        <w:t>quadratically-constrained mixed-integer formulations</w:t>
      </w:r>
      <w:r w:rsidR="00402952" w:rsidRPr="007747DD">
        <w:rPr>
          <w:lang w:val="en-GB"/>
        </w:rPr>
        <w:t xml:space="preserve">. </w:t>
      </w:r>
      <w:r w:rsidR="000945E2">
        <w:rPr>
          <w:lang w:val="en-GB"/>
        </w:rPr>
        <w:t>Solving t</w:t>
      </w:r>
      <w:r w:rsidR="006C4029">
        <w:rPr>
          <w:lang w:val="en-GB"/>
        </w:rPr>
        <w:t>his</w:t>
      </w:r>
      <w:r w:rsidR="00E605DD">
        <w:rPr>
          <w:lang w:val="en-GB"/>
        </w:rPr>
        <w:t xml:space="preserve"> </w:t>
      </w:r>
      <w:r w:rsidR="00AB0246">
        <w:rPr>
          <w:lang w:val="en-GB"/>
        </w:rPr>
        <w:t xml:space="preserve">family </w:t>
      </w:r>
      <w:r w:rsidR="00E605DD">
        <w:rPr>
          <w:lang w:val="en-GB"/>
        </w:rPr>
        <w:t>of</w:t>
      </w:r>
      <w:r w:rsidR="009B5F27">
        <w:rPr>
          <w:lang w:val="en-GB"/>
        </w:rPr>
        <w:t xml:space="preserve"> formulations</w:t>
      </w:r>
      <w:r w:rsidR="00AB0246">
        <w:rPr>
          <w:lang w:val="en-GB"/>
        </w:rPr>
        <w:t xml:space="preserve"> in addition to</w:t>
      </w:r>
      <w:r w:rsidR="000945E2">
        <w:rPr>
          <w:lang w:val="en-GB"/>
        </w:rPr>
        <w:t xml:space="preserve"> </w:t>
      </w:r>
      <w:r w:rsidR="0065695E">
        <w:rPr>
          <w:lang w:val="en-GB"/>
        </w:rPr>
        <w:t>the classic k-median</w:t>
      </w:r>
      <w:r w:rsidR="00AB0246">
        <w:rPr>
          <w:lang w:val="en-GB"/>
        </w:rPr>
        <w:t>, that</w:t>
      </w:r>
      <w:r w:rsidR="0065695E">
        <w:rPr>
          <w:lang w:val="en-GB"/>
        </w:rPr>
        <w:t xml:space="preserve"> is NP-hard</w:t>
      </w:r>
      <w:r w:rsidR="00AB0246">
        <w:rPr>
          <w:lang w:val="en-GB"/>
        </w:rPr>
        <w:t xml:space="preserve">, </w:t>
      </w:r>
      <w:r w:rsidR="00C2786E" w:rsidRPr="00C2786E">
        <w:rPr>
          <w:lang w:val="en-GB"/>
        </w:rPr>
        <w:t>makes the resolution of the problem under study a hard challenge</w:t>
      </w:r>
      <w:r w:rsidR="00C2786E">
        <w:rPr>
          <w:lang w:val="en-GB"/>
        </w:rPr>
        <w:t>.</w:t>
      </w:r>
      <w:r w:rsidR="00AB0246">
        <w:rPr>
          <w:lang w:val="en-GB"/>
        </w:rPr>
        <w:t xml:space="preserve"> </w:t>
      </w:r>
      <w:r w:rsidR="00134203">
        <w:rPr>
          <w:lang w:val="en-GB"/>
        </w:rPr>
        <w:t>On-the-shelf solve</w:t>
      </w:r>
      <w:r w:rsidR="002F11BE">
        <w:rPr>
          <w:lang w:val="en-GB"/>
        </w:rPr>
        <w:t>r</w:t>
      </w:r>
      <w:r w:rsidR="00134203">
        <w:rPr>
          <w:lang w:val="en-GB"/>
        </w:rPr>
        <w:t>s</w:t>
      </w:r>
      <w:r w:rsidR="000F3817">
        <w:rPr>
          <w:lang w:val="en-GB"/>
        </w:rPr>
        <w:t xml:space="preserve"> can</w:t>
      </w:r>
      <w:r w:rsidR="00134203" w:rsidRPr="007747DD">
        <w:rPr>
          <w:lang w:val="en-GB"/>
        </w:rPr>
        <w:t xml:space="preserve"> deal </w:t>
      </w:r>
      <w:r w:rsidR="000F3817">
        <w:rPr>
          <w:lang w:val="en-GB"/>
        </w:rPr>
        <w:t xml:space="preserve">only </w:t>
      </w:r>
      <w:r w:rsidR="00134203" w:rsidRPr="007747DD">
        <w:rPr>
          <w:lang w:val="en-GB"/>
        </w:rPr>
        <w:t xml:space="preserve">with </w:t>
      </w:r>
      <w:r w:rsidR="002F11BE">
        <w:rPr>
          <w:lang w:val="en-GB"/>
        </w:rPr>
        <w:t>small</w:t>
      </w:r>
      <w:r w:rsidR="00134203" w:rsidRPr="007747DD">
        <w:rPr>
          <w:lang w:val="en-GB"/>
        </w:rPr>
        <w:t>-size instances.</w:t>
      </w:r>
      <w:r w:rsidR="002F11BE">
        <w:rPr>
          <w:lang w:val="en-GB"/>
        </w:rPr>
        <w:t xml:space="preserve"> This fact</w:t>
      </w:r>
      <w:r w:rsidR="000F3817">
        <w:rPr>
          <w:lang w:val="en-GB"/>
        </w:rPr>
        <w:t xml:space="preserve"> </w:t>
      </w:r>
      <w:r w:rsidR="0083769E">
        <w:rPr>
          <w:lang w:val="en-GB"/>
        </w:rPr>
        <w:t xml:space="preserve">motivates the </w:t>
      </w:r>
      <w:r w:rsidR="00547E91">
        <w:rPr>
          <w:lang w:val="en-GB"/>
        </w:rPr>
        <w:t xml:space="preserve">design of a </w:t>
      </w:r>
      <w:proofErr w:type="spellStart"/>
      <w:r w:rsidR="00547E91">
        <w:rPr>
          <w:lang w:val="en-GB"/>
        </w:rPr>
        <w:t>matheuristic</w:t>
      </w:r>
      <w:proofErr w:type="spellEnd"/>
      <w:r w:rsidR="00547E91">
        <w:rPr>
          <w:lang w:val="en-GB"/>
        </w:rPr>
        <w:t xml:space="preserve"> </w:t>
      </w:r>
      <w:r w:rsidR="000812C2">
        <w:rPr>
          <w:lang w:val="en-GB"/>
        </w:rPr>
        <w:t>that provides good quality solutions for medium-size instances.</w:t>
      </w:r>
    </w:p>
    <w:p w14:paraId="1C17B9AC" w14:textId="77777777" w:rsidR="00D10A20" w:rsidRDefault="00D10A20" w:rsidP="009C6384">
      <w:pPr>
        <w:autoSpaceDE w:val="0"/>
        <w:autoSpaceDN w:val="0"/>
        <w:adjustRightInd w:val="0"/>
        <w:spacing w:after="0" w:line="240" w:lineRule="auto"/>
        <w:rPr>
          <w:rFonts w:ascii="F29" w:hAnsi="F29" w:cs="F29"/>
          <w:sz w:val="20"/>
          <w:szCs w:val="20"/>
          <w:lang w:val="en-GB"/>
        </w:rPr>
      </w:pPr>
    </w:p>
    <w:p w14:paraId="6033D42A" w14:textId="23C1187D" w:rsidR="00240878" w:rsidRPr="00324FF3" w:rsidRDefault="00240878" w:rsidP="009C6384">
      <w:pPr>
        <w:autoSpaceDE w:val="0"/>
        <w:autoSpaceDN w:val="0"/>
        <w:adjustRightInd w:val="0"/>
        <w:spacing w:after="0" w:line="240" w:lineRule="auto"/>
        <w:rPr>
          <w:rFonts w:ascii="F29" w:hAnsi="F29" w:cs="F29"/>
          <w:sz w:val="20"/>
          <w:szCs w:val="20"/>
          <w:lang w:val="en-GB"/>
        </w:rPr>
      </w:pPr>
      <w:r>
        <w:rPr>
          <w:rFonts w:ascii="F29" w:hAnsi="F29" w:cs="F29"/>
          <w:sz w:val="20"/>
          <w:szCs w:val="20"/>
          <w:lang w:val="en-GB"/>
        </w:rPr>
        <w:t>The</w:t>
      </w:r>
      <w:r w:rsidRPr="00240878">
        <w:rPr>
          <w:rFonts w:ascii="F29" w:hAnsi="F29" w:cs="F29"/>
          <w:sz w:val="20"/>
          <w:szCs w:val="20"/>
          <w:lang w:val="en-GB"/>
        </w:rPr>
        <w:t xml:space="preserve"> paper is organized in five sections. In Sect. 2 we introduce the problem and some general properties are stated. Sect. 3 is devoted to provide four different mixed integer </w:t>
      </w:r>
      <w:proofErr w:type="spellStart"/>
      <w:r w:rsidRPr="00240878">
        <w:rPr>
          <w:rFonts w:ascii="F29" w:hAnsi="F29" w:cs="F29"/>
          <w:sz w:val="20"/>
          <w:szCs w:val="20"/>
          <w:lang w:val="en-GB"/>
        </w:rPr>
        <w:t>non linear</w:t>
      </w:r>
      <w:proofErr w:type="spellEnd"/>
      <w:r w:rsidRPr="00240878">
        <w:rPr>
          <w:rFonts w:ascii="F29" w:hAnsi="F29" w:cs="F29"/>
          <w:sz w:val="20"/>
          <w:szCs w:val="20"/>
          <w:lang w:val="en-GB"/>
        </w:rPr>
        <w:t xml:space="preserve"> programming formulations of the problem. At the end of the section, we run some computational experiments in order to compare the four formulations. In Sect. 4 the two math-heuristic approaches are described, </w:t>
      </w:r>
      <w:r w:rsidRPr="00240878">
        <w:rPr>
          <w:rFonts w:ascii="F29" w:hAnsi="F29" w:cs="F29"/>
          <w:sz w:val="20"/>
          <w:szCs w:val="20"/>
          <w:lang w:val="en-GB"/>
        </w:rPr>
        <w:lastRenderedPageBreak/>
        <w:t>and the results of some computational experiments are reported. Finally, some conclusions are presented in Sect. 6.</w:t>
      </w:r>
    </w:p>
    <w:sectPr w:rsidR="00240878" w:rsidRPr="00324F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F29">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B61"/>
    <w:rsid w:val="00004469"/>
    <w:rsid w:val="00010C40"/>
    <w:rsid w:val="000812C2"/>
    <w:rsid w:val="000945E2"/>
    <w:rsid w:val="000F3817"/>
    <w:rsid w:val="001260F3"/>
    <w:rsid w:val="00134203"/>
    <w:rsid w:val="00240878"/>
    <w:rsid w:val="002F11BE"/>
    <w:rsid w:val="00324FF3"/>
    <w:rsid w:val="00396B61"/>
    <w:rsid w:val="00402952"/>
    <w:rsid w:val="004C7DDB"/>
    <w:rsid w:val="004D38F2"/>
    <w:rsid w:val="00547E91"/>
    <w:rsid w:val="00605968"/>
    <w:rsid w:val="00625E63"/>
    <w:rsid w:val="0065695E"/>
    <w:rsid w:val="006C4029"/>
    <w:rsid w:val="006E0617"/>
    <w:rsid w:val="007747DD"/>
    <w:rsid w:val="008338D1"/>
    <w:rsid w:val="0083769E"/>
    <w:rsid w:val="008B6462"/>
    <w:rsid w:val="008C58E9"/>
    <w:rsid w:val="00977A62"/>
    <w:rsid w:val="009B5F27"/>
    <w:rsid w:val="009B63EB"/>
    <w:rsid w:val="009C6384"/>
    <w:rsid w:val="00AA34F1"/>
    <w:rsid w:val="00AB0246"/>
    <w:rsid w:val="00BE5525"/>
    <w:rsid w:val="00C12B71"/>
    <w:rsid w:val="00C2786E"/>
    <w:rsid w:val="00D10A20"/>
    <w:rsid w:val="00D60792"/>
    <w:rsid w:val="00E377A8"/>
    <w:rsid w:val="00E605DD"/>
    <w:rsid w:val="00E866AA"/>
    <w:rsid w:val="00EA6970"/>
    <w:rsid w:val="00FA2FBD"/>
    <w:rsid w:val="00FC34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4E46"/>
  <w15:chartTrackingRefBased/>
  <w15:docId w15:val="{07AB16A7-C8E9-4358-8887-C0D54D73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7A6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77A62"/>
    <w:rPr>
      <w:color w:val="0000FF"/>
      <w:u w:val="single"/>
    </w:rPr>
  </w:style>
  <w:style w:type="character" w:customStyle="1" w:styleId="mi">
    <w:name w:val="mi"/>
    <w:basedOn w:val="Fuentedeprrafopredeter"/>
    <w:rsid w:val="00977A62"/>
  </w:style>
  <w:style w:type="character" w:customStyle="1" w:styleId="mjxassistivemathml">
    <w:name w:val="mjx_assistive_mathml"/>
    <w:basedOn w:val="Fuentedeprrafopredeter"/>
    <w:rsid w:val="00977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s10589-019-00077-x" TargetMode="External"/><Relationship Id="rId18" Type="http://schemas.openxmlformats.org/officeDocument/2006/relationships/hyperlink" Target="https://link.springer.com/article/10.1007/s10589-019-00077-x" TargetMode="External"/><Relationship Id="rId26" Type="http://schemas.openxmlformats.org/officeDocument/2006/relationships/hyperlink" Target="https://link.springer.com/article/10.1007/s10589-019-00077-x" TargetMode="External"/><Relationship Id="rId39" Type="http://schemas.openxmlformats.org/officeDocument/2006/relationships/fontTable" Target="fontTable.xml"/><Relationship Id="rId21" Type="http://schemas.openxmlformats.org/officeDocument/2006/relationships/hyperlink" Target="https://link.springer.com/article/10.1007/s10589-019-00077-x" TargetMode="External"/><Relationship Id="rId34" Type="http://schemas.openxmlformats.org/officeDocument/2006/relationships/hyperlink" Target="https://link.springer.com/article/10.1007/s10589-019-00077-x" TargetMode="External"/><Relationship Id="rId42" Type="http://schemas.openxmlformats.org/officeDocument/2006/relationships/customXml" Target="../customXml/item2.xml"/><Relationship Id="rId7" Type="http://schemas.openxmlformats.org/officeDocument/2006/relationships/hyperlink" Target="https://link.springer.com/article/10.1007/s10589-019-00077-x" TargetMode="External"/><Relationship Id="rId2" Type="http://schemas.openxmlformats.org/officeDocument/2006/relationships/settings" Target="settings.xml"/><Relationship Id="rId16" Type="http://schemas.openxmlformats.org/officeDocument/2006/relationships/hyperlink" Target="https://link.springer.com/article/10.1007/s10589-019-00077-x" TargetMode="External"/><Relationship Id="rId20" Type="http://schemas.openxmlformats.org/officeDocument/2006/relationships/hyperlink" Target="https://link.springer.com/article/10.1007/s10589-019-00077-x" TargetMode="External"/><Relationship Id="rId29" Type="http://schemas.openxmlformats.org/officeDocument/2006/relationships/hyperlink" Target="https://link.springer.com/article/10.1007/s10589-019-00077-x" TargetMode="External"/><Relationship Id="rId41"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https://link.springer.com/article/10.1007/s10589-019-00077-x" TargetMode="External"/><Relationship Id="rId11" Type="http://schemas.openxmlformats.org/officeDocument/2006/relationships/hyperlink" Target="https://link.springer.com/article/10.1007/s10589-019-00077-x" TargetMode="External"/><Relationship Id="rId24" Type="http://schemas.openxmlformats.org/officeDocument/2006/relationships/hyperlink" Target="https://link.springer.com/article/10.1007/s10589-019-00077-x" TargetMode="External"/><Relationship Id="rId32" Type="http://schemas.openxmlformats.org/officeDocument/2006/relationships/hyperlink" Target="https://link.springer.com/article/10.1007/s10589-019-00077-x" TargetMode="External"/><Relationship Id="rId37" Type="http://schemas.openxmlformats.org/officeDocument/2006/relationships/hyperlink" Target="https://link.springer.com/article/10.1007/s10589-019-00077-x" TargetMode="External"/><Relationship Id="rId40" Type="http://schemas.openxmlformats.org/officeDocument/2006/relationships/theme" Target="theme/theme1.xml"/><Relationship Id="rId5" Type="http://schemas.openxmlformats.org/officeDocument/2006/relationships/hyperlink" Target="https://link.springer.com/article/10.1007/s10589-019-00077-x" TargetMode="External"/><Relationship Id="rId15" Type="http://schemas.openxmlformats.org/officeDocument/2006/relationships/hyperlink" Target="https://link.springer.com/article/10.1007/s10589-019-00077-x" TargetMode="External"/><Relationship Id="rId23" Type="http://schemas.openxmlformats.org/officeDocument/2006/relationships/hyperlink" Target="https://link.springer.com/article/10.1007/s10589-019-00077-x" TargetMode="External"/><Relationship Id="rId28" Type="http://schemas.openxmlformats.org/officeDocument/2006/relationships/hyperlink" Target="https://link.springer.com/article/10.1007/s10589-019-00077-x" TargetMode="External"/><Relationship Id="rId36" Type="http://schemas.openxmlformats.org/officeDocument/2006/relationships/hyperlink" Target="https://link.springer.com/article/10.1007/s10589-019-00077-x" TargetMode="External"/><Relationship Id="rId10" Type="http://schemas.openxmlformats.org/officeDocument/2006/relationships/hyperlink" Target="https://link.springer.com/article/10.1007/s10589-019-00077-x" TargetMode="External"/><Relationship Id="rId19" Type="http://schemas.openxmlformats.org/officeDocument/2006/relationships/hyperlink" Target="https://link.springer.com/article/10.1007/s10589-019-00077-x" TargetMode="External"/><Relationship Id="rId31" Type="http://schemas.openxmlformats.org/officeDocument/2006/relationships/hyperlink" Target="https://link.springer.com/article/10.1007/s10589-019-00077-x" TargetMode="External"/><Relationship Id="rId4" Type="http://schemas.openxmlformats.org/officeDocument/2006/relationships/hyperlink" Target="https://link.springer.com/article/10.1007/s10589-019-00077-x" TargetMode="External"/><Relationship Id="rId9" Type="http://schemas.openxmlformats.org/officeDocument/2006/relationships/hyperlink" Target="https://link.springer.com/article/10.1007/s10589-019-00077-x" TargetMode="External"/><Relationship Id="rId14" Type="http://schemas.openxmlformats.org/officeDocument/2006/relationships/hyperlink" Target="https://link.springer.com/article/10.1007/s10589-019-00077-x" TargetMode="External"/><Relationship Id="rId22" Type="http://schemas.openxmlformats.org/officeDocument/2006/relationships/hyperlink" Target="https://link.springer.com/article/10.1007/s10589-019-00077-x" TargetMode="External"/><Relationship Id="rId27" Type="http://schemas.openxmlformats.org/officeDocument/2006/relationships/hyperlink" Target="https://link.springer.com/article/10.1007/s10589-019-00077-x" TargetMode="External"/><Relationship Id="rId30" Type="http://schemas.openxmlformats.org/officeDocument/2006/relationships/hyperlink" Target="https://link.springer.com/article/10.1007/s10589-019-00077-x" TargetMode="External"/><Relationship Id="rId35" Type="http://schemas.openxmlformats.org/officeDocument/2006/relationships/hyperlink" Target="https://link.springer.com/article/10.1007/s10589-019-00077-x" TargetMode="External"/><Relationship Id="rId43" Type="http://schemas.openxmlformats.org/officeDocument/2006/relationships/customXml" Target="../customXml/item3.xml"/><Relationship Id="rId8" Type="http://schemas.openxmlformats.org/officeDocument/2006/relationships/hyperlink" Target="https://link.springer.com/article/10.1007/s10589-019-00077-x" TargetMode="External"/><Relationship Id="rId3" Type="http://schemas.openxmlformats.org/officeDocument/2006/relationships/webSettings" Target="webSettings.xml"/><Relationship Id="rId12" Type="http://schemas.openxmlformats.org/officeDocument/2006/relationships/hyperlink" Target="https://link.springer.com/article/10.1007/s10589-019-00077-x" TargetMode="External"/><Relationship Id="rId17" Type="http://schemas.openxmlformats.org/officeDocument/2006/relationships/hyperlink" Target="https://link.springer.com/article/10.1007/s10589-019-00077-x" TargetMode="External"/><Relationship Id="rId25" Type="http://schemas.openxmlformats.org/officeDocument/2006/relationships/hyperlink" Target="https://link.springer.com/article/10.1007/s10589-019-00077-x" TargetMode="External"/><Relationship Id="rId33" Type="http://schemas.openxmlformats.org/officeDocument/2006/relationships/hyperlink" Target="https://link.springer.com/article/10.1007/s10589-019-00077-x" TargetMode="External"/><Relationship Id="rId38" Type="http://schemas.openxmlformats.org/officeDocument/2006/relationships/hyperlink" Target="https://link.springer.com/article/10.1007/s10589-019-00077-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C872E1270CB784E9B98D50896A839F6" ma:contentTypeVersion="16" ma:contentTypeDescription="Crear nuevo documento." ma:contentTypeScope="" ma:versionID="121c7f28f5c42fd85696c67e7b3d5a85">
  <xsd:schema xmlns:xsd="http://www.w3.org/2001/XMLSchema" xmlns:xs="http://www.w3.org/2001/XMLSchema" xmlns:p="http://schemas.microsoft.com/office/2006/metadata/properties" xmlns:ns2="116ddbad-b67c-4622-b846-55da43670eb8" xmlns:ns3="0838a0db-6cb4-4fef-a3f8-577e3ea6a4fe" targetNamespace="http://schemas.microsoft.com/office/2006/metadata/properties" ma:root="true" ma:fieldsID="c206ba68f0db288a9d8098a51f50533b" ns2:_="" ns3:_="">
    <xsd:import namespace="116ddbad-b67c-4622-b846-55da43670eb8"/>
    <xsd:import namespace="0838a0db-6cb4-4fef-a3f8-577e3ea6a4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ddbad-b67c-4622-b846-55da43670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838a0db-6cb4-4fef-a3f8-577e3ea6a4f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83ae4c1f-d67f-4a87-af80-ce0cceed7fb6}" ma:internalName="TaxCatchAll" ma:showField="CatchAllData" ma:web="0838a0db-6cb4-4fef-a3f8-577e3ea6a4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16ddbad-b67c-4622-b846-55da43670eb8">
      <Terms xmlns="http://schemas.microsoft.com/office/infopath/2007/PartnerControls"/>
    </lcf76f155ced4ddcb4097134ff3c332f>
    <TaxCatchAll xmlns="0838a0db-6cb4-4fef-a3f8-577e3ea6a4fe" xsi:nil="true"/>
  </documentManagement>
</p:properties>
</file>

<file path=customXml/itemProps1.xml><?xml version="1.0" encoding="utf-8"?>
<ds:datastoreItem xmlns:ds="http://schemas.openxmlformats.org/officeDocument/2006/customXml" ds:itemID="{CCA08A49-0579-40FA-8472-2E990B991F0C}"/>
</file>

<file path=customXml/itemProps2.xml><?xml version="1.0" encoding="utf-8"?>
<ds:datastoreItem xmlns:ds="http://schemas.openxmlformats.org/officeDocument/2006/customXml" ds:itemID="{DB9ABF49-AC61-41E3-BC39-A4881A51D962}"/>
</file>

<file path=customXml/itemProps3.xml><?xml version="1.0" encoding="utf-8"?>
<ds:datastoreItem xmlns:ds="http://schemas.openxmlformats.org/officeDocument/2006/customXml" ds:itemID="{78080E0C-610E-4AB2-8E5C-8C226F68D72B}"/>
</file>

<file path=docProps/app.xml><?xml version="1.0" encoding="utf-8"?>
<Properties xmlns="http://schemas.openxmlformats.org/officeDocument/2006/extended-properties" xmlns:vt="http://schemas.openxmlformats.org/officeDocument/2006/docPropsVTypes">
  <Template>Normal</Template>
  <TotalTime>278</TotalTime>
  <Pages>5</Pages>
  <Words>3053</Words>
  <Characters>16792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VALVERDE MARTIN</dc:creator>
  <cp:keywords/>
  <dc:description/>
  <cp:lastModifiedBy>CARLOS VALVERDE MARTIN</cp:lastModifiedBy>
  <cp:revision>30</cp:revision>
  <dcterms:created xsi:type="dcterms:W3CDTF">2022-12-27T16:15:00Z</dcterms:created>
  <dcterms:modified xsi:type="dcterms:W3CDTF">2022-12-27T21:17:00Z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0x010100CC872E1270CB784E9B98D50896A839F6</vt:lpwstr>
  </property>
</Properties>
</file>