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3.服务器和客户端战斗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一玩家</w:t>
      </w:r>
      <w:bookmarkEnd w:id="0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" w:id="1"/>
      <w:r>
        <w:rPr>
          <w:rFonts w:eastAsia="等线" w:ascii="Arial" w:cs="Arial" w:hAnsi="Arial"/>
          <w:b w:val="true"/>
          <w:sz w:val="30"/>
        </w:rPr>
        <w:t>玩家-服务器</w:t>
      </w:r>
      <w:bookmarkEnd w:id="1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3105150"/>
            <wp:docPr id="0" name="Drawing 0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玩家-客户端</w:t>
      </w:r>
      <w:bookmarkEnd w:id="2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2952750"/>
            <wp:docPr id="1" name="Drawing 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" w:id="3"/>
      <w:r>
        <w:rPr>
          <w:rFonts w:eastAsia="等线" w:ascii="Arial" w:cs="Arial" w:hAnsi="Arial"/>
          <w:b w:val="true"/>
          <w:sz w:val="32"/>
        </w:rPr>
        <w:t>二AI</w:t>
      </w:r>
      <w:bookmarkEnd w:id="3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AI-服务器</w:t>
      </w:r>
      <w:bookmarkEnd w:id="4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7086600"/>
            <wp:docPr id="2" name="Drawing 2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708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" w:id="5"/>
      <w:r>
        <w:rPr>
          <w:rFonts w:eastAsia="等线" w:ascii="Arial" w:cs="Arial" w:hAnsi="Arial"/>
          <w:b w:val="true"/>
          <w:sz w:val="30"/>
        </w:rPr>
        <w:t>AI-客户端</w:t>
      </w:r>
      <w:bookmarkEnd w:id="5"/>
    </w:p>
    <w:sectPr>
      <w:footerReference w:type="default" r:id="rId3"/>
      <w:headerReference w:type="default" r:id="rId7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media/image1.png" Type="http://schemas.openxmlformats.org/officeDocument/2006/relationships/image"/><Relationship Id="rId5" Target="media/image2.png" Type="http://schemas.openxmlformats.org/officeDocument/2006/relationships/image"/><Relationship Id="rId6" Target="media/image3.png" Type="http://schemas.openxmlformats.org/officeDocument/2006/relationships/image"/><Relationship Id="rId7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2026-03-26T06:13:45Z</dcterms:created>
  <dc:creator>Apache POI</dc:creator>
</cp:coreProperties>
</file>