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F01CEA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CF229A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226663">
      <w:pPr>
        <w:pStyle w:val="Ttulo"/>
        <w:jc w:val="right"/>
        <w:rPr>
          <w:rFonts w:asciiTheme="minorHAnsi" w:hAnsiTheme="minorHAnsi"/>
          <w:sz w:val="28"/>
          <w:lang w:val="es-ES"/>
        </w:rPr>
      </w:pPr>
      <w:r>
        <w:rPr>
          <w:rFonts w:asciiTheme="minorHAnsi" w:eastAsia="Verdana" w:hAnsiTheme="minorHAnsi"/>
          <w:lang w:val="es-ES"/>
        </w:rPr>
        <w:t>Administrar Documentos de T</w:t>
      </w:r>
      <w:r w:rsidR="008D409F" w:rsidRPr="008D409F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Pr="00F2175A" w:rsidRDefault="008008B7" w:rsidP="008008B7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 Fernández, Liliana</w:t>
            </w: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8008B7" w:rsidRPr="00F2175A" w:rsidRDefault="008008B7" w:rsidP="008008B7">
      <w:pPr>
        <w:rPr>
          <w:rFonts w:asciiTheme="minorHAnsi" w:hAnsiTheme="minorHAnsi"/>
          <w:lang w:val="es-PE"/>
        </w:rPr>
      </w:pPr>
    </w:p>
    <w:p w:rsidR="008008B7" w:rsidRPr="00F2175A" w:rsidRDefault="008008B7" w:rsidP="008008B7">
      <w:pPr>
        <w:rPr>
          <w:rFonts w:asciiTheme="minorHAnsi" w:hAnsiTheme="minorHAnsi"/>
          <w:lang w:val="es-PE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Tabla de Contenidos</w:t>
      </w:r>
    </w:p>
    <w:p w:rsidR="006226D6" w:rsidRDefault="001A541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1A541F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1A541F" w:rsidRPr="006226D6">
        <w:rPr>
          <w:rFonts w:asciiTheme="minorHAnsi" w:hAnsiTheme="minorHAnsi"/>
          <w:noProof/>
          <w:lang w:val="es-ES"/>
        </w:rPr>
      </w:r>
      <w:r w:rsidR="001A541F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1A541F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1A541F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1A541F" w:rsidRPr="006226D6">
        <w:rPr>
          <w:rFonts w:asciiTheme="minorHAnsi" w:hAnsiTheme="minorHAnsi"/>
          <w:bCs w:val="0"/>
          <w:lang w:val="es-ES"/>
        </w:rPr>
      </w:r>
      <w:r w:rsidR="001A541F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1A541F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1A541F">
        <w:fldChar w:fldCharType="begin"/>
      </w:r>
      <w:r w:rsidRPr="006226D6">
        <w:rPr>
          <w:lang w:val="es-PE"/>
        </w:rPr>
        <w:instrText xml:space="preserve"> PAGEREF _Toc399229027 \h </w:instrText>
      </w:r>
      <w:r w:rsidR="001A541F">
        <w:fldChar w:fldCharType="separate"/>
      </w:r>
      <w:r w:rsidRPr="006226D6">
        <w:rPr>
          <w:lang w:val="es-PE"/>
        </w:rPr>
        <w:t>4</w:t>
      </w:r>
      <w:r w:rsidR="001A541F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_Toc399229031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_Toc399229032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F73FF" w:rsidRDefault="001A541F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211684">
        <w:lastRenderedPageBreak/>
        <w:fldChar w:fldCharType="begin"/>
      </w:r>
      <w:r w:rsidR="00211684" w:rsidRPr="00290F32">
        <w:rPr>
          <w:lang w:val="es-PE"/>
        </w:rPr>
        <w:instrText xml:space="preserve"> TITLE  \* MERGEFORMAT </w:instrText>
      </w:r>
      <w:r w:rsidR="00211684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211684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A651AE" w:rsidRDefault="004D540A" w:rsidP="00A651AE">
      <w:pPr>
        <w:pStyle w:val="InfoBlue"/>
      </w:pPr>
      <w:r w:rsidRPr="00A651AE">
        <w:t xml:space="preserve">El sistema deberá permitir a los usuarios registrar y cargar el documento de tesis con los siguientes datos: Título de la tesis, autor, fecha de publicación, tema, especialidad, </w:t>
      </w:r>
      <w:proofErr w:type="spellStart"/>
      <w:r w:rsidRPr="00A651AE">
        <w:t>codigo</w:t>
      </w:r>
      <w:proofErr w:type="spellEnd"/>
      <w:r w:rsidRPr="00A651AE">
        <w:t xml:space="preserve"> de la tesis, estado de la tesis, docente asesor, grado académico. Además, de permitir</w:t>
      </w:r>
      <w:r w:rsidR="00A651AE" w:rsidRPr="00A651AE">
        <w:t xml:space="preserve"> a los usuarios</w:t>
      </w:r>
      <w:r w:rsidRPr="00A651AE">
        <w:t xml:space="preserve"> visualizar y eliminar el documento. 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4D540A" w:rsidRPr="00A651AE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>selecciona la opción registrar documento de tesis.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solicitará los siguientes campos obligatorios: Título de la tesis, autor, fecha de publicación, tema, especialidad, código de la tesis, estado de la tesis, docente asesor, grado académico.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los datos solicitados por el sistema.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siguiente.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 ingresar la ruta de ubicación del documento de tesis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la ubicación del documento.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registrar.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registra el documento de tesis</w:t>
      </w:r>
      <w:r w:rsidR="0051543D" w:rsidRPr="00A651AE">
        <w:t>.</w:t>
      </w:r>
    </w:p>
    <w:p w:rsidR="0051543D" w:rsidRPr="00A651AE" w:rsidRDefault="005154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2 (Punto 7):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3 (Punto 7):</w:t>
      </w:r>
    </w:p>
    <w:p w:rsidR="005F412B" w:rsidRPr="006226D6" w:rsidRDefault="005F412B" w:rsidP="006226D6">
      <w:pPr>
        <w:pStyle w:val="Prrafodelista"/>
        <w:numPr>
          <w:ilvl w:val="1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atrás.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/>
        <w:rPr>
          <w:rFonts w:eastAsia="Times New Roman"/>
          <w:lang w:val="es-ES"/>
        </w:rPr>
      </w:pPr>
      <w:r w:rsidRPr="00A651AE">
        <w:rPr>
          <w:rFonts w:eastAsia="Times New Roman"/>
          <w:lang w:val="es-ES"/>
        </w:rPr>
        <w:t>El sistema mostrara el formulario anterior con los datos llenados por el usuario para que puedan ser modificados antes de ser guardados.</w:t>
      </w:r>
    </w:p>
    <w:p w:rsidR="005F412B" w:rsidRPr="00A651AE" w:rsidRDefault="005F412B" w:rsidP="005F412B">
      <w:pPr>
        <w:spacing w:line="240" w:lineRule="auto"/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4 (Punto 7):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 w:line="240" w:lineRule="auto"/>
        <w:rPr>
          <w:rFonts w:eastAsia="Times New Roman" w:cs="Times New Roman"/>
          <w:sz w:val="20"/>
          <w:szCs w:val="20"/>
          <w:lang w:val="es-ES" w:eastAsia="en-US"/>
        </w:rPr>
      </w:pPr>
      <w:r w:rsidRPr="0051543D">
        <w:rPr>
          <w:rFonts w:eastAsia="Times New Roman" w:cs="Times New Roman"/>
          <w:sz w:val="20"/>
          <w:szCs w:val="20"/>
          <w:lang w:val="es-ES" w:eastAsia="en-US"/>
        </w:rPr>
        <w:t xml:space="preserve">El sistema </w:t>
      </w:r>
      <w:r>
        <w:rPr>
          <w:rFonts w:eastAsia="Times New Roman" w:cs="Times New Roman"/>
          <w:sz w:val="20"/>
          <w:szCs w:val="20"/>
          <w:lang w:val="es-ES" w:eastAsia="en-US"/>
        </w:rPr>
        <w:t>muestra un mensaje de error en caso la tesis ya se encuentre registrada por otro usuario.</w:t>
      </w:r>
    </w:p>
    <w:p w:rsidR="0051543D" w:rsidRDefault="0051543D" w:rsidP="0051543D">
      <w:pPr>
        <w:pStyle w:val="Ttulo2"/>
        <w:ind w:left="720" w:hanging="720"/>
        <w:rPr>
          <w:lang w:val="es-CO"/>
        </w:rPr>
      </w:pPr>
      <w:bookmarkStart w:id="7" w:name="_Toc200203000"/>
      <w:bookmarkStart w:id="8" w:name="_Toc399229025"/>
      <w:bookmarkStart w:id="9" w:name="_Toc423410251"/>
      <w:bookmarkStart w:id="10" w:name="_Toc425054510"/>
      <w:r>
        <w:rPr>
          <w:lang w:val="es-CO"/>
        </w:rPr>
        <w:lastRenderedPageBreak/>
        <w:t xml:space="preserve">Operaciones adicionales con los </w:t>
      </w:r>
      <w:bookmarkEnd w:id="7"/>
      <w:r>
        <w:rPr>
          <w:lang w:val="es-CO"/>
        </w:rPr>
        <w:t>documentos</w:t>
      </w:r>
      <w:bookmarkEnd w:id="8"/>
    </w:p>
    <w:p w:rsidR="00BA3DCA" w:rsidRDefault="00BA3DCA" w:rsidP="00BA3DCA">
      <w:pPr>
        <w:rPr>
          <w:lang w:val="es-CO"/>
        </w:rPr>
      </w:pPr>
    </w:p>
    <w:p w:rsidR="0051543D" w:rsidRDefault="0051543D" w:rsidP="00A651AE">
      <w:pPr>
        <w:pStyle w:val="Ttulo3"/>
        <w:rPr>
          <w:lang w:val="es-CO"/>
        </w:rPr>
      </w:pPr>
      <w:bookmarkStart w:id="11" w:name="_Toc399229026"/>
      <w:r>
        <w:rPr>
          <w:lang w:val="es-CO"/>
        </w:rPr>
        <w:t>Visualizar documentos de tesis</w:t>
      </w:r>
      <w:bookmarkEnd w:id="11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documento de tesis que desea ver.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resumen de los datos del documento de tesis y un icono que representa el documento de tesis.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icono.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 xml:space="preserve">El sistema muestra el documento de tesis en formato </w:t>
      </w:r>
      <w:proofErr w:type="spellStart"/>
      <w:r>
        <w:rPr>
          <w:lang w:val="es-CO"/>
        </w:rPr>
        <w:t>pdf</w:t>
      </w:r>
      <w:proofErr w:type="spellEnd"/>
      <w:r>
        <w:rPr>
          <w:lang w:val="es-CO"/>
        </w:rPr>
        <w:t>.</w:t>
      </w:r>
    </w:p>
    <w:p w:rsidR="0051543D" w:rsidRDefault="00A651AE" w:rsidP="00181D76">
      <w:pPr>
        <w:pStyle w:val="Ttulo3"/>
        <w:rPr>
          <w:i w:val="0"/>
          <w:lang w:val="es-CO"/>
        </w:rPr>
      </w:pPr>
      <w:bookmarkStart w:id="12" w:name="_Toc399229027"/>
      <w:r w:rsidRPr="00A651AE">
        <w:rPr>
          <w:lang w:val="es-CO"/>
        </w:rPr>
        <w:t>Eliminar documento de tesis</w:t>
      </w:r>
      <w:bookmarkEnd w:id="12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El usuario selecciona eliminar documento de tesis.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mostrara los documentos que hayan sido registrados por el usuario.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</w:t>
      </w:r>
      <w:r>
        <w:rPr>
          <w:lang w:val="es-CO"/>
        </w:rPr>
        <w:t>l usuario selecciona el documento de tesis que desea eliminar, en caso de solo tener un documento de tesis registrado se seleccionara por defecto.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eliminar.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mensaje comprobación.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aceptar.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cambiara de estado la tesis y ya no podrá ser vista por ningún usuario.</w:t>
      </w: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28"/>
      <w:bookmarkEnd w:id="9"/>
      <w:bookmarkEnd w:id="10"/>
      <w:r w:rsidRPr="00F2175A">
        <w:rPr>
          <w:rFonts w:asciiTheme="minorHAnsi" w:hAnsiTheme="minorHAnsi"/>
          <w:lang w:val="es-ES"/>
        </w:rPr>
        <w:t>Precondiciones</w:t>
      </w:r>
      <w:bookmarkEnd w:id="13"/>
    </w:p>
    <w:p w:rsidR="009D5307" w:rsidRDefault="009D5307" w:rsidP="00A651AE">
      <w:pPr>
        <w:pStyle w:val="InfoBlue"/>
        <w:numPr>
          <w:ilvl w:val="0"/>
          <w:numId w:val="37"/>
        </w:numPr>
      </w:pPr>
      <w:bookmarkStart w:id="14" w:name="_Toc423410254"/>
      <w:bookmarkStart w:id="15" w:name="_Toc425054513"/>
      <w:bookmarkStart w:id="16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61578B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>Debe existir un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7" w:name="_Toc399229029"/>
      <w:bookmarkEnd w:id="14"/>
      <w:bookmarkEnd w:id="15"/>
      <w:bookmarkEnd w:id="16"/>
      <w:r w:rsidRPr="00F2175A">
        <w:rPr>
          <w:rFonts w:asciiTheme="minorHAnsi" w:hAnsiTheme="minorHAnsi"/>
          <w:lang w:val="es-ES"/>
        </w:rPr>
        <w:t>Post-Condiciones</w:t>
      </w:r>
      <w:bookmarkEnd w:id="17"/>
    </w:p>
    <w:p w:rsidR="0061578B" w:rsidRPr="00F97E54" w:rsidRDefault="0061578B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 w:rsidRPr="00F97E54">
        <w:rPr>
          <w:lang w:val="es-ES"/>
        </w:rPr>
        <w:t>El usuario no debe estar dado de baja.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8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8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9" w:name="_Toc399229031"/>
      <w:r w:rsidRPr="00F2175A">
        <w:rPr>
          <w:rFonts w:asciiTheme="minorHAnsi" w:hAnsiTheme="minorHAnsi"/>
          <w:lang w:val="es-ES"/>
        </w:rPr>
        <w:t>Prototipo Visual</w:t>
      </w:r>
      <w:bookmarkEnd w:id="19"/>
    </w:p>
    <w:p w:rsidR="009A7DE8" w:rsidRDefault="0031179F" w:rsidP="00A651AE">
      <w:pPr>
        <w:pStyle w:val="InfoBlue"/>
      </w:pPr>
      <w:r>
        <w:rPr>
          <w:noProof/>
          <w:lang w:val="es-PE" w:eastAsia="es-PE"/>
        </w:rPr>
        <w:drawing>
          <wp:inline distT="0" distB="0" distL="0" distR="0" wp14:anchorId="53108D7A" wp14:editId="3D10644D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CB0B1F7" wp14:editId="41A82147">
            <wp:extent cx="539115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9177C22" wp14:editId="714CB6A8">
            <wp:extent cx="5580380" cy="3864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P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3E8D3CD1" wp14:editId="2F6EA460">
            <wp:extent cx="52101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32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0" w:name="_Toc399229032"/>
      <w:r w:rsidRPr="00F2175A">
        <w:rPr>
          <w:rFonts w:asciiTheme="minorHAnsi" w:hAnsiTheme="minorHAnsi"/>
          <w:lang w:val="es-ES"/>
        </w:rPr>
        <w:lastRenderedPageBreak/>
        <w:t>Información Complementaria</w:t>
      </w:r>
      <w:bookmarkEnd w:id="20"/>
    </w:p>
    <w:p w:rsidR="00290F32" w:rsidRDefault="008008B7" w:rsidP="008008B7">
      <w:pPr>
        <w:ind w:firstLine="720"/>
        <w:rPr>
          <w:rFonts w:asciiTheme="minorHAnsi" w:hAnsiTheme="minorHAnsi"/>
          <w:b/>
          <w:lang w:val="es-ES"/>
        </w:rPr>
      </w:pPr>
      <w:r w:rsidRPr="008008B7">
        <w:rPr>
          <w:rFonts w:asciiTheme="minorHAnsi" w:hAnsiTheme="minorHAnsi"/>
          <w:b/>
          <w:lang w:val="es-ES"/>
        </w:rPr>
        <w:t>Diagrama de casos de uso</w:t>
      </w:r>
    </w:p>
    <w:p w:rsid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</w:p>
    <w:p w:rsid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</w:p>
    <w:p w:rsidR="008008B7" w:rsidRP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noProof/>
          <w:lang w:val="es-PE" w:eastAsia="es-PE"/>
        </w:rPr>
        <w:drawing>
          <wp:inline distT="0" distB="0" distL="0" distR="0">
            <wp:extent cx="3519170" cy="701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80" w:rsidRPr="00F2175A" w:rsidRDefault="00DF4080" w:rsidP="008008B7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  <w:bookmarkStart w:id="21" w:name="_GoBack"/>
      <w:bookmarkEnd w:id="21"/>
    </w:p>
    <w:sectPr w:rsidR="00DF4080" w:rsidRPr="00F2175A" w:rsidSect="003B3F08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560" w:rsidRDefault="00153560">
      <w:r>
        <w:separator/>
      </w:r>
    </w:p>
  </w:endnote>
  <w:endnote w:type="continuationSeparator" w:id="0">
    <w:p w:rsidR="00153560" w:rsidRDefault="0015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1A54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F01CEA">
            <w:fldChar w:fldCharType="begin"/>
          </w:r>
          <w:r w:rsidR="00F01CEA" w:rsidRPr="00CF229A">
            <w:rPr>
              <w:lang w:val="es-PE"/>
            </w:rPr>
            <w:instrText xml:space="preserve"> DOCPROPERTY  "Revisado Por"  \* MERGEFORMAT </w:instrText>
          </w:r>
          <w:r w:rsidR="00F01CEA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F01CEA">
            <w:fldChar w:fldCharType="begin"/>
          </w:r>
          <w:r w:rsidR="00F01CEA" w:rsidRPr="0031179F">
            <w:rPr>
              <w:lang w:val="es-PE"/>
            </w:rPr>
            <w:instrText xml:space="preserve"> DOCPROPERTY  "Aprobado Por"  \* MERGEFORMAT </w:instrText>
          </w:r>
          <w:r w:rsidR="00F01CEA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008B7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8008B7" w:rsidRPr="008008B7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8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560" w:rsidRDefault="00153560">
      <w:r>
        <w:separator/>
      </w:r>
    </w:p>
  </w:footnote>
  <w:footnote w:type="continuationSeparator" w:id="0">
    <w:p w:rsidR="00153560" w:rsidRDefault="00153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F01CEA" w:rsidP="00751F0B">
          <w:pPr>
            <w:rPr>
              <w:lang w:val="es-MX"/>
            </w:rPr>
          </w:pPr>
          <w:r>
            <w:fldChar w:fldCharType="begin"/>
          </w:r>
          <w:r w:rsidRPr="00CF229A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 xml:space="preserve">Administrar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9"/>
  </w:num>
  <w:num w:numId="21">
    <w:abstractNumId w:val="29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9"/>
  </w:num>
  <w:num w:numId="32">
    <w:abstractNumId w:val="35"/>
  </w:num>
  <w:num w:numId="33">
    <w:abstractNumId w:val="18"/>
  </w:num>
  <w:num w:numId="34">
    <w:abstractNumId w:val="3"/>
  </w:num>
  <w:num w:numId="35">
    <w:abstractNumId w:val="33"/>
  </w:num>
  <w:num w:numId="36">
    <w:abstractNumId w:val="0"/>
  </w:num>
  <w:num w:numId="37">
    <w:abstractNumId w:val="17"/>
  </w:num>
  <w:num w:numId="38">
    <w:abstractNumId w:val="21"/>
  </w:num>
  <w:num w:numId="39">
    <w:abstractNumId w:val="23"/>
  </w:num>
  <w:num w:numId="40">
    <w:abstractNumId w:val="5"/>
  </w:num>
  <w:num w:numId="41">
    <w:abstractNumId w:val="26"/>
  </w:num>
  <w:num w:numId="42">
    <w:abstractNumId w:val="27"/>
  </w:num>
  <w:num w:numId="43">
    <w:abstractNumId w:val="16"/>
  </w:num>
  <w:num w:numId="44">
    <w:abstractNumId w:val="2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27C54"/>
    <w:rsid w:val="000566C9"/>
    <w:rsid w:val="00077429"/>
    <w:rsid w:val="00086C49"/>
    <w:rsid w:val="0009783C"/>
    <w:rsid w:val="00097ACE"/>
    <w:rsid w:val="000D4CE6"/>
    <w:rsid w:val="00150F32"/>
    <w:rsid w:val="00153560"/>
    <w:rsid w:val="00181D76"/>
    <w:rsid w:val="001A541F"/>
    <w:rsid w:val="00211684"/>
    <w:rsid w:val="00221B4E"/>
    <w:rsid w:val="00226663"/>
    <w:rsid w:val="00254922"/>
    <w:rsid w:val="00254C21"/>
    <w:rsid w:val="00290F32"/>
    <w:rsid w:val="002C3014"/>
    <w:rsid w:val="002E162B"/>
    <w:rsid w:val="00310337"/>
    <w:rsid w:val="0031122F"/>
    <w:rsid w:val="0031179F"/>
    <w:rsid w:val="00321A39"/>
    <w:rsid w:val="003274D8"/>
    <w:rsid w:val="003B3F08"/>
    <w:rsid w:val="003F3035"/>
    <w:rsid w:val="00426D50"/>
    <w:rsid w:val="00484B22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008B7"/>
    <w:rsid w:val="00816186"/>
    <w:rsid w:val="008D409F"/>
    <w:rsid w:val="009869F0"/>
    <w:rsid w:val="009A7DE8"/>
    <w:rsid w:val="009D5307"/>
    <w:rsid w:val="009E79F2"/>
    <w:rsid w:val="00A24774"/>
    <w:rsid w:val="00A35574"/>
    <w:rsid w:val="00A44682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CF229A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F57A3"/>
    <w:rsid w:val="00F01CEA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4C4B-9905-4714-8BC8-DB01EC52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56</TotalTime>
  <Pages>8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Jorge Luis Tello Gamarra</cp:lastModifiedBy>
  <cp:revision>16</cp:revision>
  <cp:lastPrinted>2005-11-22T18:51:00Z</cp:lastPrinted>
  <dcterms:created xsi:type="dcterms:W3CDTF">2014-09-23T12:23:00Z</dcterms:created>
  <dcterms:modified xsi:type="dcterms:W3CDTF">2014-10-06T16:43:00Z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