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准安科技文字信息</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b/>
          <w:bCs/>
          <w:i w:val="0"/>
          <w:caps w:val="0"/>
          <w:color w:val="636363"/>
          <w:spacing w:val="0"/>
          <w:sz w:val="28"/>
          <w:szCs w:val="28"/>
          <w:shd w:val="clear" w:fill="FFFFFF"/>
          <w:lang w:eastAsia="zh-CN"/>
        </w:rPr>
      </w:pPr>
      <w:r>
        <w:rPr>
          <w:rFonts w:hint="eastAsia" w:ascii="宋体" w:hAnsi="宋体" w:eastAsia="宋体" w:cs="宋体"/>
          <w:b/>
          <w:bCs/>
          <w:i w:val="0"/>
          <w:caps w:val="0"/>
          <w:color w:val="636363"/>
          <w:spacing w:val="0"/>
          <w:sz w:val="28"/>
          <w:szCs w:val="28"/>
          <w:shd w:val="clear" w:fill="FFFFFF"/>
          <w:lang w:val="en-US" w:eastAsia="zh-CN"/>
        </w:rPr>
        <w:t>1、</w:t>
      </w:r>
      <w:r>
        <w:rPr>
          <w:rFonts w:hint="eastAsia" w:ascii="宋体" w:hAnsi="宋体" w:eastAsia="宋体" w:cs="宋体"/>
          <w:b/>
          <w:bCs/>
          <w:i w:val="0"/>
          <w:caps w:val="0"/>
          <w:color w:val="636363"/>
          <w:spacing w:val="0"/>
          <w:sz w:val="28"/>
          <w:szCs w:val="28"/>
          <w:shd w:val="clear" w:fill="FFFFFF"/>
          <w:lang w:eastAsia="zh-CN"/>
        </w:rPr>
        <w:t>技术服务模块的机房弱电改造</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根据机房档次不同对相关的环境要求可分为A、B、C三级，A级最高。</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机房建设内容包括： </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1、 机房装修：开花、地板、墙壁装修，隔断及防火金属门建设； </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2、 供配电系统：配电柜、动力线缆、线槽及插座、照明箱及灯具、应急灯、照明线管； </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3、 机房空调系统：含通风管路、精密空调、新风系统； </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4、 机房消防系统：含烟感、温感等消防报警系统及自动灭火系统。 </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本公司提供的服务包括：</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从项目的开始阶段，提供工程咨询服务</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满足客户目标系统的设计；</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专业的场地选择建议；</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工期和成本预算；</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专业的技术支持；</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在建设机房工程的每个阶段，由规划、设计、工程施工、设备调试直至日常管理，本公司为您提供全方位的工程服务</w:t>
      </w:r>
    </w:p>
    <w:p>
      <w:pPr>
        <w:pStyle w:val="2"/>
        <w:keepNext w:val="0"/>
        <w:keepLines w:val="0"/>
        <w:widowControl/>
        <w:suppressLineNumbers w:val="0"/>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Style w:val="5"/>
          <w:rFonts w:hint="eastAsia" w:ascii="宋体" w:hAnsi="宋体" w:eastAsia="宋体" w:cs="宋体"/>
          <w:i w:val="0"/>
          <w:caps w:val="0"/>
          <w:color w:val="636363"/>
          <w:spacing w:val="0"/>
          <w:sz w:val="18"/>
          <w:szCs w:val="18"/>
          <w:bdr w:val="none" w:color="auto" w:sz="0" w:space="0"/>
          <w:shd w:val="clear" w:fill="FFFFFF"/>
        </w:rPr>
        <w:t>装修工程</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包括：天花吊顶、活动地板、墙面、隔断、门、保温层等。</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shd w:val="clear" w:fill="FFFFFF"/>
        </w:rPr>
      </w:pPr>
      <w:r>
        <w:rPr>
          <w:rFonts w:hint="eastAsia" w:ascii="宋体" w:hAnsi="宋体" w:eastAsia="宋体" w:cs="宋体"/>
          <w:i w:val="0"/>
          <w:caps w:val="0"/>
          <w:color w:val="636363"/>
          <w:spacing w:val="0"/>
          <w:sz w:val="18"/>
          <w:szCs w:val="18"/>
          <w:shd w:val="clear" w:fill="FFFFFF"/>
        </w:rPr>
        <w:t>天花吊顶：机房棚顶装修宜采用吊顶方式。机房内吊顶的主要作用是，在吊顶以上到顶棚的空间做为机房静压回风风库、可布置通风管道；安装固定照明灯具、走线、各类风口、自动灭火探测器；防止灰尘下落等等。机房应选择金属铝天花，具有质轻、防火、防潮、吸音、不起尘、不吸尘等性能。</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活动地板：机房地面应铺设抗静电活动地板。活动地板具有可拆卸的特点，因此，所有设备的导线电缆的连接、管道的连接及检修更换都很方便。活动地板下空间可作为静压送风风库，通过气流风口活动地板将机房空调送出的冷风送入室内及发热设备的机柜内，由于气流风口地板与一般活动地板的可互换性，因此可自由调节机房内气流的分布。活动地板下的地表面一般需进行保温防潮处理。</w:t>
      </w:r>
    </w:p>
    <w:p>
      <w:pPr>
        <w:pStyle w:val="2"/>
        <w:keepNext w:val="0"/>
        <w:keepLines w:val="0"/>
        <w:widowControl/>
        <w:suppressLineNumbers w:val="0"/>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墙面：机房内墙装修的目的是保护墙体结构，保证室内使用条件，创造一个舒适、美观而整洁的环境。内墙的装饰效果是由质感、线条和色彩三个因素构成。目前，在机房墙面装饰中最常见的是贴墙材料有铝塑板、彩钢板等，其特点是表面平整、气密性好、易清洁、不起尘、不变形。墙体饰面基层应做防潮、屏蔽、保温隔热处理。</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隔断：机房按照计算机运行特点及设备的具体要求设置不同的功能分区，采用隔断墙将大的机房空间分隔成较小的功能区域。隔断墙要既轻又薄，还能隔音、隔热，要求具有通透效果，一般采用钢化玻璃隔断。</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门：机房安全出口不应少于二个，并宜设于机房的两端，门应向疏散方向开启并能自动关闭，因此机房外门多采用防火防盗门，机房内门一般采用玻璃门，这样既保证机房安全，又保证机房内有通透、明亮的效果。</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保温层：高档机房一般要求在天花顶部、地面、墙板内（铝塑板、彩钢板）贴保温棉。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Style w:val="5"/>
          <w:rFonts w:hint="eastAsia" w:ascii="宋体" w:hAnsi="宋体" w:eastAsia="宋体" w:cs="宋体"/>
          <w:i w:val="0"/>
          <w:caps w:val="0"/>
          <w:color w:val="636363"/>
          <w:spacing w:val="0"/>
          <w:sz w:val="18"/>
          <w:szCs w:val="18"/>
          <w:bdr w:val="none" w:color="auto" w:sz="0" w:space="0"/>
          <w:shd w:val="clear" w:fill="FFFFFF"/>
        </w:rPr>
        <w:t>电气工程</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包括：配电柜、UPS、照明、柴油发电机、防雷接地等。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配电柜：机房供配电系统是机房安全运行的动力保证，配电系统应采用频率50Hz、电压220/380V系统。机房往往采用专用配电柜来规范机房供配电系统，保证机房供配电系统的安全、合理。计算机机房负载分为主设备负载和辅助设备负载。主设备指计算机及网络系统、计算机外部设备及机房监控系统，其供电质量要求非常高，应采用UPS不间断电源供电来保证供电的稳定性和可靠性。辅助设备指空调设备、动力设备、照明设备、维修测试设备等，其供电由市电直接供给。机房内的电气施工应选择优质电缆、线槽和插座。电缆宜采用铜芯屏蔽导线，敷设在金属线槽内，尽可能远离计算机信号线。插座应分为市电、UPS及主要设备专用的防水插座，并应有明显区别标记。照明应选择专用的无眩光高级灯具。</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UPS：采用UPS不间断电源供电来保证供电的稳定性和可靠性。在市电突然中断供电时，UPS能迅速在线切换运行，主机系统不会丢失数据，并可保证机房内计算机设备在一定时间内的连续运行。</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照明：计算机机房的照明供电属于辅助供电系统的范畴，但它具有一定的特殊性和独立性。机房照明的好坏不仅会影响计算机操作人员和软、硬件维修人员的工作效率和身心健康，而且还会影响计算机的可靠运行。因此就合理地选择照明方式，灯具类型、布局以及一些相关器材等在装修电气工程中不可忽视。</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柴油发电机：机房应建立不停电供电系统，一般采用市电、柴油发电机双回路供电加UPS电源系统，柴油发电机作为主要的后备动力电源，运行成本较低。</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防雷：雷电分为直击雷和感应雷。对直击雷的防护主要由建筑物所装的避雷针完成。机房防雷主要是指防感应雷引起的雷电浪涌和其他原因引起的过电压，包括电源系统的防雷和信号系统的防雷。</w:t>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bdr w:val="none" w:color="auto" w:sz="0" w:space="0"/>
          <w:shd w:val="clear" w:fill="FFFFFF"/>
        </w:rPr>
        <w:br w:type="textWrapping"/>
      </w:r>
      <w:r>
        <w:rPr>
          <w:rFonts w:hint="eastAsia" w:ascii="宋体" w:hAnsi="宋体" w:eastAsia="宋体" w:cs="宋体"/>
          <w:i w:val="0"/>
          <w:caps w:val="0"/>
          <w:color w:val="636363"/>
          <w:spacing w:val="0"/>
          <w:sz w:val="18"/>
          <w:szCs w:val="18"/>
          <w:shd w:val="clear" w:fill="FFFFFF"/>
        </w:rPr>
        <w:t>接地：交流工作接地、安全保护接地、直流工作接地、防雷接地等四种接地宜共用一组接地装置，接地电阻按其中最小值确定；若防雷接地单独设置时，其余三种接地宜共用一组接地装置，其接地电阻不应大于其中最小值，并应按现行国家标准《建筑防雷设计规范》要求采取防止地电位反击措施。</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ascii="宋体" w:hAnsi="宋体" w:eastAsia="宋体" w:cs="宋体"/>
          <w:i w:val="0"/>
          <w:caps w:val="0"/>
          <w:color w:val="636363"/>
          <w:spacing w:val="0"/>
          <w:sz w:val="18"/>
          <w:szCs w:val="18"/>
        </w:rPr>
      </w:pPr>
      <w:r>
        <w:rPr>
          <w:rStyle w:val="5"/>
          <w:rFonts w:hint="eastAsia" w:ascii="宋体" w:hAnsi="宋体" w:eastAsia="宋体" w:cs="宋体"/>
          <w:i w:val="0"/>
          <w:caps w:val="0"/>
          <w:color w:val="636363"/>
          <w:spacing w:val="0"/>
          <w:sz w:val="18"/>
          <w:szCs w:val="18"/>
          <w:bdr w:val="none" w:color="auto" w:sz="0" w:space="0"/>
          <w:shd w:val="clear" w:fill="FFFFFF"/>
        </w:rPr>
        <w:t>空调环境工程</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包括：精密空调、新风机、漏水检测等。</w:t>
      </w:r>
    </w:p>
    <w:p>
      <w:pPr>
        <w:pStyle w:val="2"/>
        <w:keepNext w:val="0"/>
        <w:keepLines w:val="0"/>
        <w:widowControl/>
        <w:suppressLineNumbers w:val="0"/>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精密空调：机房空调系统的任务是为保证机房设备能够连续、稳定、可靠地运行，需要排出机房内设备及其它热源所散发的热量，维持机房内恒温恒湿状态，并控制机房的空气含尘量。为此要求机房空调系统具有送风、回风、加热、加湿、冷却、除湿和空气净化的能力。机房空调系统是保证良好机房环境的最重要设备，宜采用恒温恒湿精密空调系统。</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新风机：机房新风系统主要有两个作用，其一给机房提供足够的新鲜空气，为工作人员创造良好的工作环境；其二维持机房对外的正压，避免灰尘进入，保证机房有更好的洁净度。</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漏水检测：机房精密空调、水管漏水的情况时有发生，为避免险情的发生，机房内铺设漏水检测系统十分必要。目前广泛使用的漏水检测系统采用美国泄漏检测系统，传感线缆线采用分别监测水类、酸/碱类及油类液体（本方案主要针对水的检测）。泄漏检测系统是其高科技材料的又一伟大结晶，它是对水、油、酸、碱等各种液体进行泄漏检测定位和报警的系统，广泛应用于邮电、金融系统及图书馆、博物馆、档案馆以及电子、石油、化工、药业等行业。</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Style w:val="5"/>
          <w:rFonts w:hint="eastAsia" w:ascii="宋体" w:hAnsi="宋体" w:eastAsia="宋体" w:cs="宋体"/>
          <w:i w:val="0"/>
          <w:caps w:val="0"/>
          <w:color w:val="636363"/>
          <w:spacing w:val="0"/>
          <w:sz w:val="18"/>
          <w:szCs w:val="18"/>
          <w:bdr w:val="none" w:color="auto" w:sz="0" w:space="0"/>
          <w:shd w:val="clear" w:fill="FFFFFF"/>
        </w:rPr>
        <w:t>消防工程</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机房应设气体灭火系统和火灾自动报警系统，常用灭火剂为七氟丙烷、气溶胶、CO2等。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七氟丙烷（FM200）气瓶间宜设在机房外，为管网式结构，在天花吊顶层朝下设置喷嘴。重要机房的天花吊顶层上部和地板下部也应设置喷嘴，真正起到全方位立体式灭火的作用。</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火灾报警系统由消防控制箱、烟感、温感、声光报警器等设备联网组成。</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Style w:val="5"/>
          <w:rFonts w:hint="eastAsia" w:ascii="宋体" w:hAnsi="宋体" w:eastAsia="宋体" w:cs="宋体"/>
          <w:i w:val="0"/>
          <w:caps w:val="0"/>
          <w:color w:val="636363"/>
          <w:spacing w:val="0"/>
          <w:sz w:val="18"/>
          <w:szCs w:val="18"/>
          <w:bdr w:val="none" w:color="auto" w:sz="0" w:space="0"/>
          <w:shd w:val="clear" w:fill="FFFFFF"/>
        </w:rPr>
        <w:t>弱电工程</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综合网络布线</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rPr>
      </w:pPr>
      <w:r>
        <w:rPr>
          <w:rFonts w:hint="eastAsia" w:ascii="宋体" w:hAnsi="宋体" w:eastAsia="宋体" w:cs="宋体"/>
          <w:i w:val="0"/>
          <w:caps w:val="0"/>
          <w:color w:val="636363"/>
          <w:spacing w:val="0"/>
          <w:sz w:val="18"/>
          <w:szCs w:val="18"/>
          <w:shd w:val="clear" w:fill="FFFFFF"/>
        </w:rPr>
        <w:t>语音报警系统</w:t>
      </w:r>
    </w:p>
    <w:p>
      <w:pPr>
        <w:pStyle w:val="2"/>
        <w:keepNext w:val="0"/>
        <w:keepLines w:val="0"/>
        <w:widowControl/>
        <w:numPr>
          <w:ilvl w:val="0"/>
          <w:numId w:val="1"/>
        </w:numPr>
        <w:suppressLineNumbers w:val="0"/>
        <w:shd w:val="clear" w:fill="FFFFFF"/>
        <w:spacing w:before="0" w:beforeAutospacing="0" w:after="0" w:afterAutospacing="0" w:line="375" w:lineRule="atLeast"/>
        <w:ind w:left="0" w:right="0" w:firstLine="0"/>
        <w:jc w:val="left"/>
        <w:rPr>
          <w:rFonts w:hint="eastAsia" w:ascii="宋体" w:hAnsi="宋体" w:eastAsia="宋体" w:cs="宋体"/>
          <w:b/>
          <w:bCs/>
          <w:i w:val="0"/>
          <w:caps w:val="0"/>
          <w:color w:val="636363"/>
          <w:spacing w:val="0"/>
          <w:sz w:val="28"/>
          <w:szCs w:val="28"/>
          <w:shd w:val="clear" w:fill="FFFFFF"/>
          <w:lang w:eastAsia="zh-CN"/>
        </w:rPr>
      </w:pPr>
      <w:r>
        <w:rPr>
          <w:rFonts w:hint="eastAsia" w:ascii="宋体" w:hAnsi="宋体" w:eastAsia="宋体" w:cs="宋体"/>
          <w:b/>
          <w:bCs/>
          <w:i w:val="0"/>
          <w:caps w:val="0"/>
          <w:color w:val="636363"/>
          <w:spacing w:val="0"/>
          <w:sz w:val="28"/>
          <w:szCs w:val="28"/>
          <w:shd w:val="clear" w:fill="FFFFFF"/>
          <w:lang w:eastAsia="zh-CN"/>
        </w:rPr>
        <w:t>网络监控服务</w:t>
      </w:r>
    </w:p>
    <w:p>
      <w:pPr>
        <w:pStyle w:val="2"/>
        <w:keepNext w:val="0"/>
        <w:keepLines w:val="0"/>
        <w:widowControl/>
        <w:suppressLineNumbers w:val="0"/>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网络化监控系统V.S模拟监控系统 </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网络化视频监控系统与常规的模拟监控系统，有着以下性能特点方面的比较。</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图像质量</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网络化监控系统主要采用相当于550TVL的高分辩率显示器，图像解晰度最高可以达到720×576，远程传输的图像质量最高达到720×576。</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模拟监控系统则在采用同样价格监视器的情况下，无法达到相当于380TVL的分辨率，其远程传输仅限于很少的几种线路，图像质量不高于352×288。</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录像功能</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网络化监控系统采用硬盘压缩录像，其图像质量无损失，多个摄像机在同时录像时，每个摄像机的解晰度都可以达到720×576，相当于550TVL，而且它还可以存储一个月的录像，检索时可任选时间和摄像机。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模拟监控系统则采用磁带录像方式，其图像严重失真，只相当于230TVL，多个摄像机同时录像时，每幅图像都变小，不到100TVL，一般只能存储一天的录像资料，检索时手工选带，采用进倒带方式。</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组网能力</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网络化监控系统是一个完全网络化的系统，其以TCP/IP方式组网，组成Intranet（又称为企业内部网）或可挂接于Internet网络。而模拟监控系统并不具备大型组网能力。</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系统扩展和升级</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网络化监控系统可采用多机互联或在单机上增加模块，实现整个网络范围内的系统连接。在系统升级方面仅需要更换软件即可。</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模拟视频系统在扩展时一般要更换一个更大的矩阵系统，甚至无法与其他模拟系统互联，因为它们的协议不同，即使是在相同的模拟系统中，互联时也只能限于本地，远程无法相互控制，而升级则需要厂家干预改写硬件。</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系统操作</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网络化监控系统可用鼠标和键盘进行操作，电脑可显示各个画面，控制方便、直接，具有Windows多文档程序风格、帮助信息很多、美观易学等优势。模拟监控系统的电脑则只能作简单控制，操作人员需要死记硬背许多复杂的操作指令，控制程序较为繁琐。</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系统结构</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作为一个完全网络化的监控系统，该系统从系统结构上可划分为单主控机系统、现场子系统和联网系统三级架构。</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单主控机系统</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单主控机系统是网络化监控系统中最简单的应用，一般只有一台主控机，不需要接分控机。它将视/音频矩阵切换、云台及镜头控制、报警采集处理及行动输出等基本功能集成于一台工控机中。单主控系统主要应用于单个建筑物或小范围建筑群（如宾馆、超市、别墅小区等）的安防监控场合。单主控机系统可实现视/音频矩阵切换和电视墙控制、报警联动及行动输出两种主要功能。[nextpage]</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视/音频矩阵切换及电视墙控制</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采用工控机内置的矩阵式视频/音频切换电路，标准系统可监视32路视频或16路视/音频，最多可扩展到监视256路视频源。系统可任意设置各视频输入是否有伴随的音频输入，各视音频通道间的隔离度能达到55db以上。</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其显示器主画面可实现单画面全屏或多画面窗口组合监视，各个监视画面可任意调整位置，任意缩放尺寸，或者添加删除监视窗口等。显示器可固定地以全屏方式只显示一个视频源图像，也可以轮流切换方式激活各视频源，以子画面或者以全屏方式轮流显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系统可将视频输出接到监视器，或由其组成的电视墙上，以及录像机等其它视频设备，在指定的监视器上按指定时间段轮流显示或定点显示来自于本地或远程的视频信号，特别适用于监控中心对各重要监控点的监测。</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报警联动及行动输出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该系统的设计是以任何一种多媒体事件作为报警输入，可联动一系列多媒体事件输出作为行动输出。如：外接报警、其它系统的网络报警、网络信息、本系统的设定时刻、视频检测报警以及视频断线报警等都可以作为报警输入；鸣响警笛、语音提示、打开现场照明灯光、录像机对现场精细录像和自动硬盘录像、自动切换现场图像、自动抓拍现场图像以及网络通知系统其它主分控作相应联动等都可以作为行动输出。系统用报警控制器采集报警输入及控制报警行动输出。各报警点的报警探头由报警控制器集中供电，报警输入和行动输出连接到报警控制器上，每台报警控制器可连接16路的报警输入和8路的行动输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现场子系统</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现场子系统是在局域网内构成的跨地域多监控微机的网络视频监控系统，由一台或多台主控机以及若干台分控机组成，可进行监控系统的互联互控，主要包括主控机、分控机、联网设备以及其他附加设备如打印机、录像机、报警器材等。其采用集中式管理模式，在每一个子系统内都有一台微机（可和主、分控机共用）运行监控服务器程序，进行路由管理、权限管理和报警数据库管理。现场子系统主要适用于局域网（或可敷设局域网）环境内的多地域监控，如小区、办公楼群分散的工矿企业、智能大厦、机场、监狱等类似监控条件及监控要求的地方。</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当现场子系统独立运行时，其视频传输在LAN范围内，可直接采用模拟视频线缆连接，不必进行远程处理。另外，在局域网内也可以通过局域网传输控制信息和视频信号，但是因为网络传输视频时必须使用视频压缩解压缩卡(CODEC)，这种方法会使成本增加很多。</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分控机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分控机是指一台安装视频捕捉卡并运行分控软件，且与主控机有网络和单向视频连接的微机，其可通过网络传递控制信号，享有与所连接主控机相同的操作界面和操作效果。每一台分控占用相连主控机的一个输出通道，同一台主控机可拥有多个分控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系统管理机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系统管理机是一台运行服务器管理软件和报警布防图软件的微机，系统配置、管理软件可运行在独立微机上，也可运行在某台主、分控机上，使之同时成为系统管理机。系统管理员通过管理机集中地为监控系统设置各项信息。在任何一台主控、分控或者系统外的一台计算机上运行系统服务器管理软件和报警布防图软件，这台机器就可提升为系统管理机，实行对现场子系统的路由管理、权限管理和报警数据库管理。[nextpage]</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电子报警布防图功能</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系统的报警布防图，实质上是监控区域监控资源分布图。布防图可以嵌入与现场相关的清晰、准确的背景图，以更精确地模拟现场的实际情况。报警布防图有一个树形的查询窗口，可以按主控机所挂接的监控设备方式来检索。</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在报警布防图的设置工具中，用户可直接对视频源、监视器、录像机等视频资源和报警探头、行动输出等报警资源直接设置，包括中文名称、布防撤防时间、行动输出类型等。报警联动项也可在报警布防图中设置，一个报警信号可以对应于多个主分控的组合联动。</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动态路由管理</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动态路由管理功能使得管理机能够随时查询子系统的视频线路资源占用情况及占用者的权限，并根据申请者的权限，动态地分配线路资源。换而言之，当某一操作者在某台主控或分控上申请观看或操作位于另一主控机的视频源时，管理机将根据系统的实际拓扑结构来构造一条链路，当链路上的各条实际线路的占用者的权限都低于该操作者时，申请成功，管理机允许操作者观看该视频源，同时通知各线路的原先占有者放弃观看权。</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系统安全管理</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系统的安全管理主要由两部分组成。首先是用户权限的设置，每个用户都有用户名和密码以及相应的用户权限，最高级用户可以监控系统全部的资源，节点级用户可以监控指定主控机的所有资源，而低级别用户只可以监控指定主控机的指定资源；多个不同权限级别的用户同时监控同一个摄像机或操作同一个行动输出时，在多个控制请求情况下，最高级用户所发控制命令有效；报警信号的定点传输也属于安全机制之一，只有本地主控机和指定的分控以及指定的远程主控或分控才有权接受某一报警信号并予以响应。其次是系统的容错性，其能够对用户的误操作、错误设置或者不符合预定权限的操作及时作出提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联网系统</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联网系统是在广域网上构成的大型多媒体监控系统。其子系统的各个主分控一般以局域网方式组网传递控制信息，用视频电缆传输本地视频，分控机界面及操作方式与主控机相同；远程联网则根据通讯线路的实际情况，借助ATM、E1、ISDN、PSTN或DDN等通信媒介以广域网方式实现各个子系统间的资源共享，实时传送视频信号和控制信号。</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对于能提供64K以上带宽的线路，采用遵循H.323会议电视标准的CODEC卡进行传输，提供实时的动态图像；当带宽达到384K时，传输速度可以达到25帧/秒，与现场采集的动态图像质量相同。而当用户只能提供一路电话线或64K的中继线路时，系统将根据用户对实时性和图像质量的不同需求，提供专门的解决方案。如监控无线基站时，无人值守的无线基站没有什么动态物体，用户对图像的实时性要求不高，仅需定时传送高质量的现场情况静态图像。在基站处的摄像及图像传输处理设备采用网络摄像机，可不停地在Internet网络上发布其抓拍的JPEG图像，由监控中心将所有待监测的基站图像统一在一个界面内。如果用户要求观看实时图像时，则用电话线套件利用1条电话线实现点对点的动态图像传输，在352×288的解晰度下最高可达到15帧/秒的传输速率。</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系统设备</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从前面的介绍，可知道整个系统应用了多种设备，这些设备又可分为前端和中心设备。</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前端设备</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该系统的前端设备一般包括摄像机、镜头（含三可变镜头）、云台、云台解码器、报警探头、报警控制器、报警器材等。 [nextpage]</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•摄像机：现有的视频监控系统绝大多数都是采用模拟摄像机，将场景图像转换成模拟视频信号，通过同轴电缆传输至指定的视频监控设备；</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•镜头：一般选用定焦镜头和电动可变焦镜头两种，不同的监控范围选用不同焦距的镜头；</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•云台：摄像机安装在云台上，用以控制调节摄像机监控的范围；</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•云台解码器：通过串口接收控制主机的命令，内部解码识别后产生相应的控制输出，以控制云台的上下左右转动和镜头的三可变控制；</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•报警探头：包括红外双监、红外对射、门磁开关、烟感、水禁和振动感应器等；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•报警控制器：接收各种报警探头的报警信号，按预先的配制设定控制声光报警设备，并将单一的报警信号编码通过串行接口传送给监控系统主机；</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•声光报警设备：包括警灯、警笛和灯光控制继电器等。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中心设备</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 中心设备包括视频主控机、视频分控机、远程视频终端机、电视墙、画面处理器、录像机和多画面数字录像机等。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视频主控机：监控系统的核心设备，系统在硬件方面直接接入包括音视频矩阵切换卡、音视频矩阵切换控制器、云台解码器、报警控制器等系统集成设备，在软件方面包括系统核心软件、通信软件、配制软件、管理软件、报警信息处理软件和控制软件等；</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•音视频矩阵切换设备：包括切换卡和切换控制器；</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•视频分控机：监控系统的扩展控制终端设备，满足多用户操作控制需求，其视频输入信号是从主控机传来的模拟信号或数字信号；</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•视频传输设备：可以是内置视频压缩传输卡的一对计算机，也可以是类似于Modem一样的视频传输模块，支持LAN、WAN、PSTN、ISDN；</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•电视墙：即多台监视器组合，其屏幕大，显示效果清淅，便于监控人员充分监视各监控场景；</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•多画面处理器：将多路视频信号组合成一路视频信号，在效果上可使一台监视器的屏幕分割成2路、4路、9路或16路画面，节省监视器数量减少投资；</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•录像机：传统模拟录像机，采用单盒录像带记录单路视频信号；</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sz w:val="18"/>
          <w:szCs w:val="18"/>
          <w:shd w:val="clear" w:fill="FFFFFF"/>
        </w:rPr>
        <w:t>•多画面数字录像机：采用PC机内置多块视频压缩处理卡，对多路模拟视频信号分别进行数字编码压缩，并将信息保存在硬盘中，还可根据任意检索条件对所记录的图像进行随机检索。</w:t>
      </w:r>
    </w:p>
    <w:p>
      <w:pPr>
        <w:pStyle w:val="2"/>
        <w:keepNext w:val="0"/>
        <w:keepLines w:val="0"/>
        <w:widowControl/>
        <w:numPr>
          <w:ilvl w:val="0"/>
          <w:numId w:val="1"/>
        </w:numPr>
        <w:suppressLineNumbers w:val="0"/>
        <w:shd w:val="clear" w:fill="FFFFFF"/>
        <w:spacing w:before="0" w:beforeAutospacing="0" w:after="0" w:afterAutospacing="0" w:line="375" w:lineRule="atLeast"/>
        <w:ind w:left="0" w:right="0" w:firstLine="0"/>
        <w:jc w:val="left"/>
        <w:rPr>
          <w:rFonts w:hint="eastAsia" w:ascii="宋体" w:hAnsi="宋体" w:eastAsia="宋体" w:cs="宋体"/>
          <w:b/>
          <w:bCs/>
          <w:i w:val="0"/>
          <w:caps w:val="0"/>
          <w:color w:val="636363"/>
          <w:spacing w:val="0"/>
          <w:sz w:val="28"/>
          <w:szCs w:val="28"/>
          <w:shd w:val="clear" w:fill="FFFFFF"/>
          <w:lang w:eastAsia="zh-CN"/>
        </w:rPr>
      </w:pPr>
      <w:r>
        <w:rPr>
          <w:rFonts w:hint="eastAsia" w:ascii="宋体" w:hAnsi="宋体" w:eastAsia="宋体" w:cs="宋体"/>
          <w:b/>
          <w:bCs/>
          <w:i w:val="0"/>
          <w:caps w:val="0"/>
          <w:color w:val="636363"/>
          <w:spacing w:val="0"/>
          <w:sz w:val="28"/>
          <w:szCs w:val="28"/>
          <w:shd w:val="clear" w:fill="FFFFFF"/>
          <w:lang w:eastAsia="zh-CN"/>
        </w:rPr>
        <w:t>考勤门禁系统</w:t>
      </w:r>
    </w:p>
    <w:p>
      <w:pPr>
        <w:pStyle w:val="2"/>
        <w:keepNext w:val="0"/>
        <w:keepLines w:val="0"/>
        <w:widowControl/>
        <w:suppressLineNumbers w:val="0"/>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18"/>
          <w:szCs w:val="18"/>
        </w:rPr>
      </w:pPr>
      <w:r>
        <w:rPr>
          <w:rStyle w:val="5"/>
          <w:rFonts w:hint="eastAsia" w:ascii="宋体" w:hAnsi="宋体" w:eastAsia="宋体" w:cs="宋体"/>
          <w:i w:val="0"/>
          <w:caps w:val="0"/>
          <w:color w:val="333333"/>
          <w:spacing w:val="0"/>
          <w:sz w:val="21"/>
          <w:szCs w:val="21"/>
          <w:shd w:val="clear" w:fill="FFFFFF"/>
        </w:rPr>
        <w:t>一、概述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随着科学技术的发展，人们用一串钥匙控制门的进出管理和安全管理及用手工或打卡机记录人员考勤信息的管理方法将越来越落伍，取而代之的将是集信息管理、计算机控制、ID卡技术于一体的高科技智能门禁考勤管理系统。门禁考勤管理系统以ID卡作为信息载体，利用计算机控制系统对ID卡中的信息做出判断，并给各对应的设备发送控制信号以控制房门的开启，同时将各动作时间和所使用的ID卡的卡号等信息记录、存储在相应的数据库中，方便管理人员的随时查询，同时也加强了房间的安全管理。</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门禁考勤管理系统在发行ID卡的过程中对不同人员的进出权限进行极其严格的限制，在使用卡开门时门禁考勤系统将完整记录所有读卡信息，同时统计出相应的考勤信息，所有系统的反应信息均保存在管理计算机中，管理计算机具有查询、统计和输出报表功能，既方便授权人员的检查和管理，又杜绝了外来人员或强行入侵者的未经授权的进出，极大提高了安全防范及管理能力。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本方案采用目前国际上先进的“非接触式ID卡技术”和“Digitalor门禁保安自动控制技术”，根据XXX所需的门禁、考勤等管理的具体需求，以使用方便、功能全面、安全可靠和管理严格为原则，设计一套适用于XXX公司实现门禁考勤智能化管理的系统。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Style w:val="5"/>
          <w:rFonts w:hint="eastAsia" w:ascii="宋体" w:hAnsi="宋体" w:eastAsia="宋体" w:cs="宋体"/>
          <w:i w:val="0"/>
          <w:caps w:val="0"/>
          <w:color w:val="333333"/>
          <w:spacing w:val="0"/>
          <w:sz w:val="21"/>
          <w:szCs w:val="21"/>
          <w:shd w:val="clear" w:fill="FFFFFF"/>
        </w:rPr>
        <w:t>二、系统设计原则与依据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(1)设计原则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该系统采用计算机网络技术，功能强大。软硬件均采用模块化结构， 可根据用户的要求任意增减。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硬件资源的可扩充性和方便升级。在硬件设计上，我们采用可扩充性好的系统控制硬件。这样，在设计整个系统时，不需要设计很多冗余硬件，而只要在有需要的时候能很方便地增加这些硬件。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系统建设的可操作性。我们将系统设计成可分步实施的方案。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系统的可靠性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系统的安全性。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先进性与实用性相结合。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ISO9001标准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(2)设计依据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《《智能建筑设计标准》(DBJ08-47-95)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《商用建筑线缆标准(EIA/TIA-569)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《民用建筑电气设计规范（JGJ/T16-92）》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《工业电视系统工程设计规范（GBJ115-87）》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《电气装置安装工程施工及验收规范（GBJ23-90，92）》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《民用闭路监视系统工程技术规范（GB50198-94）》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《安全防范工程程序与要求（GA/T75-94）》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Style w:val="5"/>
          <w:rFonts w:hint="eastAsia" w:ascii="宋体" w:hAnsi="宋体" w:eastAsia="宋体" w:cs="宋体"/>
          <w:i w:val="0"/>
          <w:caps w:val="0"/>
          <w:color w:val="333333"/>
          <w:spacing w:val="0"/>
          <w:sz w:val="21"/>
          <w:szCs w:val="21"/>
          <w:shd w:val="clear" w:fill="FFFFFF"/>
        </w:rPr>
        <w:t> 三、系统设计说明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XX职工每人将持有如信用卡大小的非接触式智能ID卡，根据所获得的授权，在有效期限内可进出指定区域；也能在公司指定的读卡器上刷卡实现员工考勤功能。系统数据通过网络自动汇总到服务器数据库中，管理员可实现网络化考勤管理工作。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用户需求分析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（1）、用户需求分类：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①出入口控制管理功能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②考勤管理功能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（2）、系统功能需求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① 一张卡可以任意设定进出门的权限（可打开所有门或按其指定的授权只能开相应的门点）；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② 可实现电子地图的实时查看和检测系统中各门点的状态的功能；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③ 可任意设置系统考勤点功能；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④ 人员刷卡开门并记录考勤信息的同时进行图像抓拍的功能；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⑤ 与其他系统进行联动的功能；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（3）、设计思想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每个管理区域设置单向（或双向）Digitalor出入口保安智能控制系统，实现内部人员正常出入和考勤，避免无关人员的出入，整个办公区域设有门禁控制管理系统，同时考虑到消防的需求，每个消防紧急通道门配备有消防紧急按钮，在紧急情况下使用。为实现上述功能，我们结合了客户需求、楼层结构、当前门禁考勤产品及技术的发展趋势，设计了一套结构合理，具有国际先进水平的出入口管理系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Style w:val="5"/>
          <w:rFonts w:hint="eastAsia" w:ascii="宋体" w:hAnsi="宋体" w:eastAsia="宋体" w:cs="宋体"/>
          <w:i w:val="0"/>
          <w:caps w:val="0"/>
          <w:color w:val="333333"/>
          <w:spacing w:val="0"/>
          <w:sz w:val="21"/>
          <w:szCs w:val="21"/>
          <w:shd w:val="clear" w:fill="FFFFFF"/>
        </w:rPr>
        <w:t> 四、系统介绍及功能说明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(1)、非接触式ID 卡简介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非接触式ID卡又称射频RF卡，是近年来在ID卡应用领域中发展起来的一项新技术。由于非接触式ID卡同时具有无源和免接触的特点，有着磁卡和接触式ID卡不可比拟的优点，所以在越来越多的领域显示出其无可替代的优势，代表了目前ID卡应用领域的最高水平。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RF卡由ID芯片，感应天线组成，并完全密封在一个标准PVC卡片中，无外露部分。非接触式ID卡的读写过程，通常由非接触型ID卡与读写器之间通过调制的射频信号来完成。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RF卡本身是无源体，当读写器对RF卡进行读写操作时，读写器发出的射频信号由两部分叠加组成：-部分是电源信号，该信号由卡接收后，与其本身的 LC 产生谐振，产生一个瞬间能量来供给芯片工作。另一部分则经解调后，控制芯片完成密码验证、数据的读取、修改、存储等，并返回给读写器。由RF卡所形成的读写系统，无论是硬件结构，还是软件控制的操作过程都得到了很大的简化，同时借助于先进的管理软件和网络支持可在很多领域得到应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磁卡由于其结构简单，存储容量小，安全保密性差，读写设备复杂且维护费用高，作为七、八十年代技术水平的产品，已风光不再，面临全面淘汰。接触式ID卡与磁卡相比，更加安全可靠，除了存储容量大，还可一卡多用，同时可靠性比磁卡高，寿命长；读写机构比磁卡读写机构简单可靠，造价便宜，维护方便，容易推广。正由于以上优点，使得接触式ID卡市场遍布世界各地，风靡一时。而目前广泛使用的接触式ID卡面临着后来者RF卡的强劲挑战。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RF卡与传统的接触式ID卡相比，它在继承了接触式1C卡的优点的同时，如大容量、高安全性等，又克服了接触式所无法避免的缺点，如读写故障率高，由于触点外露而导致的污染、损伤、磨损、静电以及插卡不便、易受恶意攻击等。RF卡完全密封的形式及无接触的工作方式，使之不受外界不良因素的影响，从而使用寿命完全接近ID芯片的自然寿命，因而卡本身的使用期限以及操作的便利性都大大的高于接触式ID卡。可见，RF卡不仅代表着ID卡技术发展多年的结晶，也是象征着ID卡的应用又提高到一个新阶段的里程碑。同时，RF卡国际标准IS014443的诞生，将使RF卡发挥更大的应用潜力。毫无疑问，集众家之大成的RF卡将在身份识别、金融、电子货币、公共交通、智能楼宇、小区物业、社会保障诸多领域独领风骚。</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(2)、考勤管理子系统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系统简介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非接触ID卡考勤管理系统是以员工应用非接触ID卡，在指定的考勤读卡器上读卡得来的数据作为基础，以电脑作为处理工具，全面实现了考勤管理工作自动化。该系统可灵活地设置上下班时间段，制定不同的考勤制度。根据员工刷卡记录能够快速，准确地计算员工上班时间，并生成用户所需的各种报表，可将报表信息打印或导成电子表格查看和备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本系统在功能上的设计是其不同于其它人事管理软件的特色，而其技术上的先进也堪称其特色：</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全windows风格，MDI的工具条，菜单，自动操作提示。</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最新资源管理器风格界面，支持拖放功能，既当人员调动时只需将该人员拖动放下即可。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提供视图自定义功能，可任选排序规则和记录的条件，可查询、统计、显示 和打印。</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完整的数据库安全保障，用PB5开发。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当然，该软件是全自主版权，是中国人自己开发的。本软件的推出，对企业管理科学化无疑会起到良好的促进作用。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(3)、网络门禁子系统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①系统简介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门禁保安自动化控制管理系统属公共安全管理系统范畴。在受控管理区域、出入口、建筑物内各出入口、主要设备控制中心机房、贵重物品的库房等重要部位的通道口，安装电控锁、读卡器、门磁开关等自动控制装置，在中心控制室通过管理软件进行管理和监控。系统采用计算机多任务分布式处理方式，能够对各通道口的位置、通行对象及通行时间等实时进行控制或设定程序自动控制。本系统已经广泛应用于政府机关、企业、金融、公安部门、军事基地、智能小区、学校、高级酒店等出入口保安管理，并起到了重要的作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②系统特点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Effective高效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高速安全的通讯程序，可以持续不停地实时收集各数码人网络门禁控制器产生的事件，将所有收集的事件进行分类，定时保存至硬盘，对于报警信息则立即发出报警声或语言提示。系统为每个控制器配置一条“Priority CommunIDation ID Passage”（优先通讯通道）系统程序，能通过使用这条通道获得对所有网络门禁控制器的优先控制权，并且管理在线和离线网络门禁控制器的通讯通道，自动重新连接离线控制器。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DIGITALOR 2007ACTN安全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完善的使用授权许可管理，完全保障了用户合法的使用权力。15种操作权限，给用户对系统进行层次管理，提供更安全可靠的方法。对系统重要的数据进行加密存贮，保证重要的数据文件的高度安全性。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Convenient方便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用户可以通过界面上的图标，清晰地掌握菜单中的功能。这样可以非常容易地对用户进行个人资料登记，授权，增加，删除，修改和查询操作，以及个人照片的编程。同时也可以分组分部门进行登记。管理255个组成部门，7500个用户/持卡人,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Time时间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系统可在365天内任意指定时间组合，每个门点可以授权15组不同时间组，7组节假日时间定义。每组数量不受限制，2组临时时间组。临时日期一旦经过系统可自动通知所有控制器调整日期安排。系统自动校准控制器的时钟，保证事件时间和门禁控制的准确性。</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Capacity容量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DIGITALOR2007ACTN软件支持127个数码人网络门禁控制器，多达508个控制点，1016个模拟或数字输入点，508个C型继电器输出。最多可管理255个组成部门，7500个用户/持卡人，足以满足任何企事业单位的需要。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Real-Time实时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多个独立的事件信息窗口可同时实时显示和监视事件的发生。对每类事件的实时监视，可以独立停止和恢复；独立对每类事件可定义万能过滤条件组合；可按事件类别进行排序，并可打印事件报告。对已处理和未处理的报警事件进行色彩区分，并可以自动排列事件窗口的显示方式。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Responsible可靠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系统特别为高度安全领域如：国家部门、军事重地、高科技研究、银行、博物馆、监狱等重要机构设计了卡和密码共同使用进入；卡和指纹识别混合使用进入。 DIGITALOR2007ACTN软件还支持多卡开门，需要2-8张有效卡同时在规定的时间范围内开门才有效。另外，为方便用户，该软件还可以设置8位超级密码，按一定的方式输入，即可象刷卡一样进入相应的门。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（3）系统的基本功能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用户使用非接触卡刷卡开门： 若该卡拥有合法授权则门锁打开，否则门锁不能开启。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手动消防紧急按钮开门： 当发生火灾或发生紧急事件时，按下后门保持常开。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电子地图： 模拟显示控制点工作状态，并具备手动改变点的状态功能。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上位机指令开关门：在特殊情况下由上位机指令门的开关。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门的状态及被控信息记录到上位机中：进行数据查询。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上位机管理卡片信息：负责卡片的注册、权限设置，并记录刷卡信息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Digitalor2007ACTN门禁管理软件是基于Windows98/NT/2000操作系统上的32位应用软件。友好的操作界面，极其方便灵活的操作将使您用来得心应手。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在本方案中，所有的功能可以通过DIGITALOR2007ACTN系统来实现。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网络门禁系统由管理电脑、Digitalor DCU9X系列控制器、通讯换器、读卡器及管理软件组成。系统的使用十分灵活、方便，可随意扩展。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Style w:val="5"/>
          <w:rFonts w:hint="eastAsia" w:ascii="宋体" w:hAnsi="宋体" w:eastAsia="宋体" w:cs="宋体"/>
          <w:i w:val="0"/>
          <w:caps w:val="0"/>
          <w:color w:val="333333"/>
          <w:spacing w:val="0"/>
          <w:sz w:val="21"/>
          <w:szCs w:val="21"/>
          <w:shd w:val="clear" w:fill="FFFFFF"/>
        </w:rPr>
        <w:t>五、XXX项目设计方案及建议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通过我们对该项目的需求的初步了解，设计了以下方案。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本项目计划在XXX设置 84 处门禁管理区,目的是实现对内加强管理，对外安全防范。采用目前国际上最先进的Digitalor非接触卡式门禁管理系统，每个门点安装1个EM1006读卡器，出口设置一个出门按钮，每个门点使用2把磁力锁，总计56台控制器，168把电插锁，84个读卡器。采用PC机 和WINDOWS2000/XP系统平台，及Digitalor2000ACT专业门禁管理软件实现卡片、人员、门禁权限、时间组等管理。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根据现场情况，在设备的选用原则，消防通道门必须采用断电可以打开的电锁，以保证消防通道在防火情况下的畅通，所以，设计中防火门采用磁力锁或电插锁；另外其它需要符合防火要求的门均采用断电开的电锁，在本设计中，办公间门也采用断电开锁的电锁，以保证断电时办公室内人员的进出安全，在大楼的装修中这种方式可以兼顾大楼的内装修设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在每一个的门禁点，出门处设置出门按钮，进门处设置读感器；由于门禁系统的特殊性，要求对该系统供电良好，建议采用UPS电源，对门禁系统集中供电。为确保消防通道在紧急状态下通畅，建议在消防通道门旁加装紧急出门按钮，在紧急情况下可以在打开通道门。对于门禁系统和消防系统的联动，不建议由消防系统直接和门禁系统相连，在消防报警产生时直接开启消防通道门和安全门的方式，因为消防可能产生误报警，并且该方式可能被犯罪分子利用。建议利用门禁系统的输入接口设置硬件消防报警输入点（如按钮），在消防报警产生并经专人确认后启动该输入点，开启相关消防通道门和安全门，另外在控制中心也可通过电脑开启所有门点。</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为保证安全性和美观性，根据现场具体情况建议所有读感器采用明装的方式。控制器可采用现场安装在受控区内。现场安装控制器的优点在于节约线材，使用安全。</w:t>
      </w: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门点具体安装结构如下图所示：</w:t>
      </w:r>
    </w:p>
    <w:p>
      <w:pPr>
        <w:pStyle w:val="2"/>
        <w:keepNext w:val="0"/>
        <w:keepLines w:val="0"/>
        <w:widowControl/>
        <w:suppressLineNumbers w:val="0"/>
        <w:shd w:val="clear" w:fill="FFFFFF"/>
        <w:spacing w:before="0" w:beforeAutospacing="0" w:after="0" w:afterAutospacing="0" w:line="390" w:lineRule="atLeast"/>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drawing>
          <wp:inline distT="0" distB="0" distL="114300" distR="114300">
            <wp:extent cx="3314700" cy="24860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314700" cy="248602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本系统极为重视使用中的安全性，系统本身具有极高的稳定性和可靠性，在系统的硬件连接中，如果出现某个设备的故障，不会影响系统中其他设备的正常工作，中心会收到报警信息提示设备的损坏和网络连线的断路，在电脑故障的情况下，整个系统可以脱机运行，正常纪录人员的进出信息和报警信息，在系统和电脑重新连接以后，信息会自动上传到电脑；系统在软件的使用中也充分考虑安全性，系统的操作员可以分为多个级别，级别低的操作员只能对信息进行监视，而级别最高的操作员可以对系统内的任何权限进行修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使用中，管理人员可以根据使用人员的权限分别授权，如部分人员可以在任意时间进出任意的地点，普通人员只能凭授权卡在授权时间内进出授权范围。所有门禁点的正常开启和非法开启都由控制中心电脑纪录，如中心电脑因故障或其它原因不能和控制器连接，控制器可以独立纪录所控制门点的相关信息，当中心电脑连接后，所有信息可以自动上传，保证了信息纪录的完整性。由于系统在进出门禁点时有多种管理方式，可以为管理人员提供多种管理方式，如普通门禁点凭授权卡进出。系统具有anti-passback即防后传的功能，可防止利用卡的非法传递进入的情况发生。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bdr w:val="none" w:color="auto" w:sz="0" w:space="0"/>
          <w:shd w:val="clear" w:fill="FFFFFF"/>
        </w:rPr>
        <w:drawing>
          <wp:inline distT="0" distB="0" distL="114300" distR="114300">
            <wp:extent cx="4400550" cy="30384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400550" cy="303847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line="390" w:lineRule="atLeast"/>
        <w:ind w:left="0" w:right="0" w:firstLine="0"/>
        <w:jc w:val="center"/>
        <w:rPr>
          <w:rFonts w:hint="eastAsia" w:ascii="宋体" w:hAnsi="宋体" w:eastAsia="宋体" w:cs="宋体"/>
          <w:i w:val="0"/>
          <w:caps w:val="0"/>
          <w:color w:val="333333"/>
          <w:spacing w:val="0"/>
          <w:sz w:val="21"/>
          <w:szCs w:val="21"/>
        </w:rPr>
      </w:pP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在需要的情况下，通过DIGITALOR2007ACTN系统的输入输出点可以扩展多种功能，如在系统出现非法进入等报警时启动附近摄像机； DIGITALOR2007ACTN系统在集成中可开放所有软硬件接口，无论作为子系统或用于集成其它系统都具有极大的优势。</w:t>
      </w: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drawing>
          <wp:inline distT="0" distB="0" distL="114300" distR="114300">
            <wp:extent cx="7524750" cy="50292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524750" cy="50292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p>
    <w:p>
      <w:pPr>
        <w:pStyle w:val="2"/>
        <w:keepNext w:val="0"/>
        <w:keepLines w:val="0"/>
        <w:widowControl/>
        <w:suppressLineNumbers w:val="0"/>
        <w:shd w:val="clear" w:fill="FFFFFF"/>
        <w:spacing w:before="0" w:beforeAutospacing="0" w:after="0" w:afterAutospacing="0" w:line="390" w:lineRule="atLeast"/>
        <w:ind w:left="0" w:right="0" w:firstLine="0"/>
        <w:jc w:val="center"/>
        <w:rPr>
          <w:rFonts w:hint="eastAsia" w:ascii="宋体" w:hAnsi="宋体" w:eastAsia="宋体" w:cs="宋体"/>
          <w:i w:val="0"/>
          <w:caps w:val="0"/>
          <w:color w:val="333333"/>
          <w:spacing w:val="0"/>
          <w:sz w:val="21"/>
          <w:szCs w:val="21"/>
        </w:rPr>
      </w:pP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Style w:val="5"/>
          <w:rFonts w:hint="eastAsia" w:ascii="宋体" w:hAnsi="宋体" w:eastAsia="宋体" w:cs="宋体"/>
          <w:i w:val="0"/>
          <w:caps w:val="0"/>
          <w:color w:val="333333"/>
          <w:spacing w:val="0"/>
          <w:sz w:val="21"/>
          <w:szCs w:val="21"/>
          <w:shd w:val="clear" w:fill="FFFFFF"/>
        </w:rPr>
        <w:t>六、设备清单及报价 </w:t>
      </w:r>
      <w:r>
        <w:rPr>
          <w:rStyle w:val="5"/>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详见附件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Style w:val="5"/>
          <w:rFonts w:hint="eastAsia" w:ascii="宋体" w:hAnsi="宋体" w:eastAsia="宋体" w:cs="宋体"/>
          <w:i w:val="0"/>
          <w:caps w:val="0"/>
          <w:color w:val="333333"/>
          <w:spacing w:val="0"/>
          <w:sz w:val="21"/>
          <w:szCs w:val="21"/>
          <w:shd w:val="clear" w:fill="FFFFFF"/>
        </w:rPr>
        <w:t>七、售后服务 </w:t>
      </w:r>
      <w:r>
        <w:rPr>
          <w:rStyle w:val="5"/>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本公司售后服务制度，售后服务时间：城区内5小时，市内24小时，外省48小时到达服务点。公司对以上所售硬件、软件实行一年免费上门服务；如果超过一年免费服务期，我公司将提供终身有偿维护和售后服务。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(1)、施工人员组织</w:t>
      </w:r>
    </w:p>
    <w:p>
      <w:pPr>
        <w:pStyle w:val="2"/>
        <w:keepNext w:val="0"/>
        <w:keepLines w:val="0"/>
        <w:widowControl/>
        <w:suppressLineNumbers w:val="0"/>
        <w:shd w:val="clear" w:fill="FFFFFF"/>
        <w:spacing w:before="0" w:beforeAutospacing="0" w:after="0" w:afterAutospacing="0" w:line="390" w:lineRule="atLeast"/>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drawing>
          <wp:inline distT="0" distB="0" distL="114300" distR="114300">
            <wp:extent cx="4572000" cy="14097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572000" cy="14097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 (2)、 工程执行流程图</w:t>
      </w:r>
    </w:p>
    <w:p>
      <w:pPr>
        <w:pStyle w:val="2"/>
        <w:keepNext w:val="0"/>
        <w:keepLines w:val="0"/>
        <w:widowControl/>
        <w:suppressLineNumbers w:val="0"/>
        <w:shd w:val="clear" w:fill="FFFFFF"/>
        <w:spacing w:before="0" w:beforeAutospacing="0" w:after="0" w:afterAutospacing="0" w:line="390" w:lineRule="atLeast"/>
        <w:ind w:left="0" w:right="0" w:firstLine="0"/>
        <w:jc w:val="center"/>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drawing>
          <wp:inline distT="0" distB="0" distL="114300" distR="114300">
            <wp:extent cx="5305425" cy="1600200"/>
            <wp:effectExtent l="0" t="0" r="9525"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5305425" cy="16002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line="39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 (3)、培 训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 先给有关人员发放培训手册，人手一册。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手册内容包括权限操作、故障排除、维护说明等。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2.具体安排人员培训。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① 理论培训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内容：系统的组成，整个系统运作的过程，简单的原理，以及相应的安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全措施，接受疑难问答。（约一天）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② 现场培训安排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a. 对用户使用培训（包括经理指定或委托人员）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理论 半天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现场 半天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 实际操作 半天 合计时间：约一天半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b. 维护培训（技术部）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△理论 半天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△模拟 半天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△密码授权及其他 半天 约一天半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c. 培训工程师蹲点三天到五天，共需五天左右。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说明：可根据培训对象的接受能力适当延长时间，到完全理解会操作为止。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⑷、 维护计划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⒈ 当系统出现较大问题时，可致电本公司（010-82316702），由本公司立即派员到现场解决，尽快使系统恢复正常运作。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⒉ 本系统一年免费维修，终生维护。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注：通过数码人科技网站 www.digitalor.com您能了解到更多相关技术服务信息。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公司简介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公司成立于1993年，是一家国际领先的电子安全科技产品研发、生产、服务的高科技企业。拥有自主知识产权的系列门禁安保系统产品和Digitalor品牌。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数码人追求的企业目标：在电子安防科技领域为全球客户创造价值。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企业商标：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专用中文：数码人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专用英文：Digitalor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Digitalor品牌系列产品以其的功能强大、品质稳定可靠、设计安全专业，一直处于行业领先地位。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据不完全统计，已有超过 2万多家客户，安装超过十几万门点,每天24小时在运行Digitalor的系统。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数码人作为专业的门禁安保系统产品的生产厂商和系统解决方案的提供商,始终以长期、稳健、专业的姿态发展。我们坚持走国际合作的道路，在学习国际上各种新技术和管理经验的同时，针对目前国内客户急需解决的问题，进行研究和改进，并与国内外专业的科研院所和企业合作，完成了从技术、产品创新到产业化的过程。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我们拥有广泛的在线服务网络和技术资源，专业化的管理和研发技术队伍，严格的后勤保障，为客户提供优质、高效的企业级应用服务和技术支持，从而成为企业客户真正有价值并值得信赖的合作伙伴。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产品：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1、DCU9X和DCU32X两大系列门禁控制器、报警控制器、各种读卡器、电子锁具、通道控制机及相关执行器和传感器；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2、Digitalor2000系列门禁安保系统软件、停车场管理软件、考勤管理软件、消费管理软件；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3、安保通讯系列产品、专用线缆。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数码人服务：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1、提供出入口控制系统设计、规划服务及咨询服务；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2、提供产品技术及工程技术咨询服务；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3、提供现场工程支持服务；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4、OEM/ODM产品生产服务；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5、工程分包服务；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6、根据项目需求的产品定制服务。</w:t>
      </w:r>
    </w:p>
    <w:p>
      <w:pPr>
        <w:pStyle w:val="2"/>
        <w:keepNext w:val="0"/>
        <w:keepLines w:val="0"/>
        <w:widowControl/>
        <w:numPr>
          <w:ilvl w:val="0"/>
          <w:numId w:val="1"/>
        </w:numPr>
        <w:suppressLineNumbers w:val="0"/>
        <w:shd w:val="clear" w:fill="FFFFFF"/>
        <w:spacing w:before="0" w:beforeAutospacing="0" w:after="0" w:afterAutospacing="0" w:line="375" w:lineRule="atLeast"/>
        <w:ind w:left="0" w:right="0" w:firstLine="0"/>
        <w:jc w:val="left"/>
        <w:rPr>
          <w:rFonts w:hint="eastAsia" w:ascii="宋体" w:hAnsi="宋体" w:eastAsia="宋体" w:cs="宋体"/>
          <w:b w:val="0"/>
          <w:bCs w:val="0"/>
          <w:i w:val="0"/>
          <w:caps w:val="0"/>
          <w:color w:val="636363"/>
          <w:spacing w:val="0"/>
          <w:sz w:val="28"/>
          <w:szCs w:val="28"/>
          <w:shd w:val="clear" w:fill="FFFFFF"/>
          <w:lang w:eastAsia="zh-CN"/>
        </w:rPr>
      </w:pPr>
      <w:r>
        <w:rPr>
          <w:rFonts w:hint="eastAsia" w:ascii="宋体" w:hAnsi="宋体" w:eastAsia="宋体" w:cs="宋体"/>
          <w:b/>
          <w:bCs/>
          <w:i w:val="0"/>
          <w:caps w:val="0"/>
          <w:color w:val="636363"/>
          <w:spacing w:val="0"/>
          <w:sz w:val="28"/>
          <w:szCs w:val="28"/>
          <w:shd w:val="clear" w:fill="FFFFFF"/>
          <w:lang w:eastAsia="zh-CN"/>
        </w:rPr>
        <w:t>网站</w:t>
      </w:r>
      <w:r>
        <w:rPr>
          <w:rFonts w:hint="eastAsia" w:ascii="宋体" w:hAnsi="宋体" w:eastAsia="宋体" w:cs="宋体"/>
          <w:b/>
          <w:bCs/>
          <w:i w:val="0"/>
          <w:caps w:val="0"/>
          <w:color w:val="636363"/>
          <w:spacing w:val="0"/>
          <w:sz w:val="28"/>
          <w:szCs w:val="28"/>
          <w:shd w:val="clear" w:fill="FFFFFF"/>
          <w:lang w:val="en-US" w:eastAsia="zh-CN"/>
        </w:rPr>
        <w:t>SEO优化</w:t>
      </w:r>
    </w:p>
    <w:p>
      <w:pPr>
        <w:pStyle w:val="2"/>
        <w:keepNext w:val="0"/>
        <w:keepLines w:val="0"/>
        <w:widowControl/>
        <w:suppressLineNumbers w:val="0"/>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18"/>
          <w:szCs w:val="18"/>
        </w:rPr>
      </w:pPr>
      <w:r>
        <w:rPr>
          <w:rFonts w:ascii="Helvetica" w:hAnsi="Helvetica" w:eastAsia="Helvetica" w:cs="Helvetica"/>
          <w:i w:val="0"/>
          <w:caps w:val="0"/>
          <w:color w:val="666666"/>
          <w:spacing w:val="0"/>
          <w:sz w:val="21"/>
          <w:szCs w:val="21"/>
          <w:shd w:val="clear" w:fill="F7F7F7"/>
        </w:rPr>
        <w:t>一、网站SEO定位</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搜索引擎优化工作贯穿网站策划、建设、维护全过程的每个环节，值得网站</w:t>
      </w:r>
      <w:r>
        <w:rPr>
          <w:rFonts w:hint="default" w:ascii="Helvetica" w:hAnsi="Helvetica" w:eastAsia="Helvetica" w:cs="Helvetica"/>
          <w:i w:val="0"/>
          <w:caps w:val="0"/>
          <w:color w:val="666666"/>
          <w:spacing w:val="0"/>
          <w:sz w:val="21"/>
          <w:szCs w:val="21"/>
          <w:bdr w:val="none" w:color="auto" w:sz="0" w:space="0"/>
          <w:shd w:val="clear" w:fill="F7F7F7"/>
          <w:vertAlign w:val="baseline"/>
        </w:rPr>
        <w:t>设计</w:t>
      </w:r>
      <w:r>
        <w:rPr>
          <w:rFonts w:hint="default" w:ascii="Helvetica" w:hAnsi="Helvetica" w:eastAsia="Helvetica" w:cs="Helvetica"/>
          <w:i w:val="0"/>
          <w:caps w:val="0"/>
          <w:color w:val="666666"/>
          <w:spacing w:val="0"/>
          <w:sz w:val="21"/>
          <w:szCs w:val="21"/>
          <w:shd w:val="clear" w:fill="F7F7F7"/>
        </w:rPr>
        <w:t>、开发和推广的每个参与人员和角色了解其自身职责对于SEO效果的意义。</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简单的说，企业推广站大多以关键词为核心重点手段，主要目的是通过企业相关的特定关键词，获取一个相对满意的排名，从而达到企业宣传推广的作用。</w:t>
      </w:r>
    </w:p>
    <w:p>
      <w:pPr>
        <w:pStyle w:val="2"/>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18"/>
          <w:szCs w:val="18"/>
        </w:rPr>
      </w:pP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二、SEO优化的具体流程和策略</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确定了网站的定位和SEO的目标，接下来的工作我们得迅速的筛选SEO的手段。从理论上看，SEO的技巧和手段就只有那么几种，随着搜索引擎技术的提升和搜索引擎内部规则的差异和变动，SEO的最佳效果的体现也就是在一些基本的SEO手段上做一个排队和调整。</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所谓“运用之妙，存乎一心”没有绝对理论化和教条化的SEO，因为SEO只是一个营销手段，不是一个技术公式。但凡是营销手段，都是在变中求胜.</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1、争取海量的页面收录</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这是是大型商务网站的一个必经之路，通过海量的页面收录，可以再搜索引擎的索引记录中扩散关键词的覆盖量，从而达到再搜索引擎争取到较高的页面曝光几率。</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当页面覆盖量到达一定程度，再审视网站的关键词流量，会发现成千上万的生僻关键词和一些特殊目标的高级搜索直达网站各个页面。</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所以，争取海量的页面收录就是尽可能的在热门关键词结果中出现的同时，尽量让自己的网站页面在剩下上亿的关键词中尽可能的出现一次（在生僻关键词中出现的结果，一般排到第一页甚至是前5名是很容易做到，而且容易保持），这样我们以1000次曝光换1次流量进入，那么，我们可以计算一下我们的流量是什么样的增长方式？</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对于</w:t>
      </w:r>
      <w:r>
        <w:rPr>
          <w:rFonts w:hint="default" w:ascii="Helvetica" w:hAnsi="Helvetica" w:eastAsia="Helvetica" w:cs="Helvetica"/>
          <w:i w:val="0"/>
          <w:caps w:val="0"/>
          <w:color w:val="666666"/>
          <w:spacing w:val="0"/>
          <w:sz w:val="21"/>
          <w:szCs w:val="21"/>
          <w:bdr w:val="none" w:color="auto" w:sz="0" w:space="0"/>
          <w:shd w:val="clear" w:fill="F7F7F7"/>
          <w:vertAlign w:val="baseline"/>
        </w:rPr>
        <w:t>如何</w:t>
      </w:r>
      <w:r>
        <w:rPr>
          <w:rFonts w:hint="default" w:ascii="Helvetica" w:hAnsi="Helvetica" w:eastAsia="Helvetica" w:cs="Helvetica"/>
          <w:i w:val="0"/>
          <w:caps w:val="0"/>
          <w:color w:val="666666"/>
          <w:spacing w:val="0"/>
          <w:sz w:val="21"/>
          <w:szCs w:val="21"/>
          <w:shd w:val="clear" w:fill="F7F7F7"/>
        </w:rPr>
        <w:t>争取海量的页面收录？</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①、Url策略</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Url策略是争取海量页面收录的第一步，希望被收录，就必须有友好的Url，这个是被业内普遍认可的。</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②、首页内容曝光</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首页内容曝光主要是给哪些无定期内容更新的网站用，必须主动将自己的网站公共内同用一定的技术手段实现在首页的链接轮播展示，一般周期以1－2天即可，这样可以主动引导搜索引擎深处收录网站内容，当然，加大文章收录的方法还有很多，在此，我就不一一介绍了。</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③、站点地图</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站点地图是用存文本的，结构化的页面来罗列网站的主要导航，和有一定更新频率的内容列表，供搜索引擎定期检索数据，也可以将强烈要求搜索引擎收录的页面写在其中。</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①、海量快速的内容更新来挟持搜索引擎</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一般成立初期的网站和一些网络公司比较通用而且见效块的手段，就是通过海量快速的内容更新来挟持搜索引擎（该手段永远不会在作弊手段之列）。可通过人工，或者是程序智能方式来对网站的内容进行跟踪性的更新，为自己的网站瞄准行业有用信息，纳为己用。</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②、Url升级翻新</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改方式是通过更新网站的Url规则和策略来让搜索引擎再次关注Url的更新，但是前提是启用新的Url规则的同时，必须确保原url规则的有效和页面的有效。偶尔使用该方式效果颇佳，可以短期内使收录量翻倍。</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2、重点关键词推动</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这里强调的是一个重点关键词推动的概念，并不是把关键词作为核心优化手段。当做好第一步工作，页面覆盖量达到了一定规模，再来做想做的关键词就容易得多，可以达到事半功倍的效果。</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①、再网站的入口关键词中做数据统计和调研，根据搜索引擎的关键词数据结合做未来关键词预测</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②、做好站内关键词的关联链接</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对于网站的关联链接大家一定不陌生，在一些网站的内容中，会发现有某些词语带链接可以点击的，并进入到相关页面，这就是所谓的关键词链接，是大型网站都必须完善的。</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3、网站结构优化</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前面两步工作做好了，相信网站已经可以通过自然搜索带来相当稳定的流量了，如何留住流量，如何通过较好的IP访客流量再转化一下提升PV流量，就是这个阶段不得不考虑的问题。</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如果说前面的工作更多的是为了给搜索引擎看，那么，从现在开始后面的工作更多的将是以人为中心，为用户而做，同时兼顾搜索引擎。对网站结构优化总结了以下4个必须的工作：</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①、导航结构优化</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②、内容结构优化</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③、业务架构优化</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④、技术架构优化</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三、利用一些辅助手段让网站更容易被访问</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这里所说到的一些辅助手段当然是对网站的流量提升，对SEO的优化推进是有益无害的，比如：</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1、站外链接的建立，主要是友情链接，软文链接等。</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2、关键词密度和关键词分布的研究规划。</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3、通过微博微信等社会化营销平台导入流量。</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4、通过邮件营销、流量交换等推广技巧台导入流量。</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5、通过qq群、yy群等即时通讯设备引入流量。</w:t>
      </w:r>
      <w:r>
        <w:rPr>
          <w:rFonts w:hint="default" w:ascii="Helvetica" w:hAnsi="Helvetica" w:eastAsia="Helvetica" w:cs="Helvetica"/>
          <w:i w:val="0"/>
          <w:caps w:val="0"/>
          <w:color w:val="666666"/>
          <w:spacing w:val="0"/>
          <w:sz w:val="21"/>
          <w:szCs w:val="21"/>
          <w:shd w:val="clear" w:fill="F7F7F7"/>
        </w:rPr>
        <w:br w:type="textWrapping"/>
      </w:r>
      <w:r>
        <w:rPr>
          <w:rFonts w:hint="default" w:ascii="Helvetica" w:hAnsi="Helvetica" w:eastAsia="Helvetica" w:cs="Helvetica"/>
          <w:i w:val="0"/>
          <w:caps w:val="0"/>
          <w:color w:val="666666"/>
          <w:spacing w:val="0"/>
          <w:sz w:val="21"/>
          <w:szCs w:val="21"/>
          <w:shd w:val="clear" w:fill="F7F7F7"/>
        </w:rPr>
        <w:t>这一步的工作做好之后，网站的整体效果应该是相当不错了，该工作基本只是算一个锦上添花的工作了，在可及的范围内可以做适当的工作，不推荐投入太多精力。当然，对于一些推广用途的企业站来说，该工作的地位就不同了，并且还可以扩展一些内容策划，业务规划，技术构架，界面结构，系统维护等几个方面，对于这些为大家继续分享。</w:t>
      </w:r>
    </w:p>
    <w:p>
      <w:pPr>
        <w:pStyle w:val="2"/>
        <w:keepNext w:val="0"/>
        <w:keepLines w:val="0"/>
        <w:widowControl/>
        <w:suppressLineNumbers w:val="0"/>
        <w:shd w:val="clear" w:fill="FFFFFF"/>
        <w:spacing w:before="0" w:beforeAutospacing="0" w:after="0" w:afterAutospacing="0" w:line="375" w:lineRule="atLeast"/>
        <w:ind w:left="0" w:right="0" w:firstLine="0"/>
        <w:jc w:val="left"/>
        <w:rPr>
          <w:rFonts w:hint="eastAsia" w:ascii="宋体" w:hAnsi="宋体" w:eastAsia="宋体" w:cs="宋体"/>
          <w:i w:val="0"/>
          <w:caps w:val="0"/>
          <w:color w:val="636363"/>
          <w:spacing w:val="0"/>
          <w:sz w:val="18"/>
          <w:szCs w:val="18"/>
          <w:shd w:val="clear" w:fill="FFFFFF"/>
        </w:rPr>
      </w:pPr>
    </w:p>
    <w:p>
      <w:pPr>
        <w:numPr>
          <w:ilvl w:val="0"/>
          <w:numId w:val="2"/>
        </w:numPr>
        <w:rPr>
          <w:rFonts w:hint="eastAsia" w:ascii="宋体" w:hAnsi="宋体" w:eastAsia="宋体" w:cs="宋体"/>
          <w:b/>
          <w:bCs/>
          <w:i w:val="0"/>
          <w:caps w:val="0"/>
          <w:color w:val="636363"/>
          <w:spacing w:val="0"/>
          <w:sz w:val="28"/>
          <w:szCs w:val="28"/>
          <w:shd w:val="clear" w:fill="FFFFFF"/>
          <w:lang w:eastAsia="zh-CN"/>
        </w:rPr>
      </w:pPr>
      <w:r>
        <w:rPr>
          <w:rFonts w:hint="eastAsia" w:ascii="宋体" w:hAnsi="宋体" w:eastAsia="宋体" w:cs="宋体"/>
          <w:b/>
          <w:bCs/>
          <w:i w:val="0"/>
          <w:caps w:val="0"/>
          <w:color w:val="636363"/>
          <w:spacing w:val="0"/>
          <w:sz w:val="28"/>
          <w:szCs w:val="28"/>
          <w:shd w:val="clear" w:fill="FFFFFF"/>
          <w:lang w:eastAsia="zh-CN"/>
        </w:rPr>
        <w:t>企业网站建设</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第一节 建网站的目的</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一、竞争的需要</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国际互联网的用户在迅猛地增长。中国上网用户由1995年的一万户速增至2000年的近2000万用户。这增长速度是全世界范围的普遍现象。在美国，欧洲，日本，台湾， 港澳，及其它许多国家,网站和电子信箱系统已经成为公司立业不可缺少的重要组成部分。人们用电子信箱已经比用电话更多了，百分之九十以上的大小企业,学校,政府机关,服务业甚至酒吧都设法在热门网络上设有自己的网站供数以百万计的人们前来参观浏览,查询.中国及全世界的上网用户在未来数年还会迅速增加。您的企业要为这众多的民众、企业服务就必须建立自己的网站和电子信箱系统，在这信息的高速公路上宣传自己，高效的工作。企业网站、电子信箱给客户/潜在客户，特别是大客户及海外客户带来联系的特别便利及了解和信任感，这些企业自然是他们要打交道的首选。没有网站和电子信箱的企业将失去越来越多的机会而最终被淘汰。</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二、可以迅速树立企业形象</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今天，国际互联网络已成为高科技和未来生活的代名词，要显示公司的实力，提升公司形象，没有什么比在员工名片、企业信笺、广告及各种公众能看得到的东西印上自己公司独有的网络地址和专用的集团电子邮件地址更有说服力了。消费者、客户和海外投资者自然对您另眼相看。</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三、可以让客户获得所需的商业信息</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什么是商业信息？你的营业时间？你的服务项目？你的联系方法？你的支付方式？你的地址？ 你新的产品资料?如果你让客户明白与你合作的所有原因和好处，那么何愁生意不上门？更重要的是，你的眼光已经放得非常长，因为在许多你的销售人员未能到达的地方，人们已经可以通过上网这一廉价途径获取你的商业信息，并且不是你花大笔的宣传费用去让客户得到你公司的商业信息，而是客户愿意花钱从您那儿取得所需商业信息，这一来，即能使你节约大量不必要的投入，更能使你的现有客户或潜在客户更满意。</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四、可以为客户提供服务</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让客户获得所需的信息是为客户服务的重要方法之一。但是如果你仔细研究了为客户服务的方法?你就会发现许多利用WWW技术为客户服务的方法。你不妨把售后服务项目作为电子表格，让你的员工开发你的客户感兴趣的产品和服务，并放在网上，让电脑自动记录客户的查询和订单，无需让员工天天守候在电话机前记录电话内容。你可以让你的客户在数据库中查询到你生产的产品的颜色、规格。同样，你既不费力也无需花费太多就可在互联网上从事上述活动了。</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五、可以吸引公众的注意力</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你不大可能将你的新产品信息在全球的周刊上发表，但你可以把上述信息放在你的企业网站上发表。即使你可以把上述信息在全球的周刊上发表，但消费者遗忘广告，忽略广告你也无可奈何。有了网站上的信息任何一个人都可在网上浏览你的网页，都会成为你的潜在客户。</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六、可以及时发布时间性强的信息</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如果你必须在当晚发表一篇文章、发布季财政</w:t>
      </w:r>
      <w:r>
        <w:rPr>
          <w:rFonts w:hint="eastAsia" w:ascii="微软雅黑" w:hAnsi="微软雅黑" w:eastAsia="微软雅黑" w:cs="微软雅黑"/>
          <w:i w:val="0"/>
          <w:caps w:val="0"/>
          <w:color w:val="2B2B2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2B2B2B"/>
          <w:spacing w:val="0"/>
          <w:sz w:val="21"/>
          <w:szCs w:val="21"/>
          <w:u w:val="none"/>
          <w:bdr w:val="none" w:color="auto" w:sz="0" w:space="0"/>
          <w:shd w:val="clear" w:fill="FFFFFF"/>
        </w:rPr>
        <w:instrText xml:space="preserve"> HYPERLINK "http://www.gkstk.com/article/baogao.htm" \o "报告" </w:instrText>
      </w:r>
      <w:r>
        <w:rPr>
          <w:rFonts w:hint="eastAsia" w:ascii="微软雅黑" w:hAnsi="微软雅黑" w:eastAsia="微软雅黑" w:cs="微软雅黑"/>
          <w:i w:val="0"/>
          <w:caps w:val="0"/>
          <w:color w:val="2B2B2B"/>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2B2B2B"/>
          <w:spacing w:val="0"/>
          <w:sz w:val="21"/>
          <w:szCs w:val="21"/>
          <w:u w:val="none"/>
          <w:bdr w:val="none" w:color="auto" w:sz="0" w:space="0"/>
          <w:shd w:val="clear" w:fill="FFFFFF"/>
        </w:rPr>
        <w:t>报告</w:t>
      </w:r>
      <w:r>
        <w:rPr>
          <w:rFonts w:hint="eastAsia" w:ascii="微软雅黑" w:hAnsi="微软雅黑" w:eastAsia="微软雅黑" w:cs="微软雅黑"/>
          <w:i w:val="0"/>
          <w:caps w:val="0"/>
          <w:color w:val="2B2B2B"/>
          <w:spacing w:val="0"/>
          <w:sz w:val="21"/>
          <w:szCs w:val="21"/>
          <w:u w:val="none"/>
          <w:bdr w:val="none" w:color="auto" w:sz="0" w:space="0"/>
          <w:shd w:val="clear" w:fill="FFFFFF"/>
        </w:rPr>
        <w:fldChar w:fldCharType="end"/>
      </w:r>
      <w:r>
        <w:rPr>
          <w:rFonts w:hint="eastAsia" w:ascii="宋体" w:hAnsi="宋体" w:eastAsia="宋体" w:cs="宋体"/>
          <w:i w:val="0"/>
          <w:caps w:val="0"/>
          <w:color w:val="2B2B2B"/>
          <w:spacing w:val="0"/>
          <w:sz w:val="21"/>
          <w:szCs w:val="21"/>
          <w:shd w:val="clear" w:fill="FFFFFF"/>
        </w:rPr>
        <w:t>、发表新产品宣传信息、进行突发性事件的回应处理在以前这些都可能因时间太紧媒体或印刷厂不能配合而被耽搁。而今上述信息和附带的图片都可以在你希望的任何时间发布，这是一个全球性的概念，是抢在对手之前的竞争手段。</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七、可以销售产品</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许多人认为能够销售产品是使用互联网的主要原因,因为它可以到达推销员和销售渠道无法到达的地方，并且极大地方便了消费者。如果有人想成为你的用户，他们就想了解你是做什么的?你能为他们提供什么样的服务；但是在大多数情况下你的潜在用户总是找不到你的推销员；利用互联网你可以轻松廉价地展开销售攻势,你的潜在用户也可以轻松廉价地了解你公司的资料，与你的销售部门联络。</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八、可以让公司简介、产品说明声情并茂</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尽管你的产品非常好但人们总是看到它的样子和它到底怎么工作时才会对它感兴趣产品画册虽然非常好，但它是静止的也没有人知道它工作时发出什么声音，如果以上因素对你的准用户非常重要,你就应该利用互联网来介绍你的公司和产品，因为WWW技术可以很简便地为一段产品介绍加入声音、图形、动画甚至影像等等，这些不断涌现出来的多媒体技术已让网络世界变得丰富多彩。</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九、可以进入一个高需求的市场</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据统计，www的使用者们可能是一个需求最高的市场。通常，大学或更高学历的人已经获得一份较高的薪水，或者即将获得一份较高的薪水。进入INTERNET社会的这群人，会主动寻找或接受各种高档新产品的广告。尽管有其他因素影响，但这的确是一个目标高度集中的市场。</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十、可以回答用户经常关心的问题</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在你的公司里任何一个经常接电话的人的都会告诉你他们的时间，被消耗在一遍又一遍回答同一个问题上你甚至要为回答这些售前和售后问题而专门增设人手；而把些问题的答案放到企业网站上你就既能使用户们弄清楚问题又节省了大量时间和人力资源。</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十一、可以同你的销售人员随时保持联系</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正在出差的员工可能需要产品资料和促成一笔生意的最新信息。如果你有这些信息，如何第一时间交到在外地的销售人员手上呢？派人送去？用速递？还是由他自生自灭？利用WWW技术你的销售人员可以在当地用市内电话上网，即时从企业主机上获取所需资料，无需长途电话费也无需时刻在公司留人。</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十二、可以开拓国际市场</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你可能对国际潜在市场的信函、电话或法律的含义不太了解,现在通过访问该国的一些企业站点你可以象同街对面的公司交谈一样方便地了解国际市场，事实上当你想利用互联网走入国际市场之前，外国的公司可能已经用同样的方法了解过你公司的情况了。当你收到一些外国公司的国际电子邮件的查询时，你就明白到国际市场已为你打开，而这一切都是你以前认为难以办到的。</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十三、可以提供24小时服务</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你也许有这样的经验与大洋彼岸约定通话时间不是太早就是太晚，这样的情况难免让你觉得尴尬。因为你们之间存在时间差。你的业务也许遍布全球，但你的当地标准时间并非如此，你睡觉的时候正是你的客户的工作时间，怎么办？企业网站为你和你的客户提供每周7天每天24小时的不间断联系，无论什么时候你总能抢在竞争对手之前为客户提供他们需要的信息。甚至可以赶在他们上班之前做了一份计划书，当客户早上打开电脑，你的计划书就在那里了。</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十四、可以尽可能快地更新信息</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有时许多信息还没有发布就变成旧信息，需要更新了，而印好的资料在你的手上就变成一堆废纸。电子出版改变了你的一切没有纸张、油墨无需排期、无需预订版面、不论面积大小、没有加收、随时修改内容……任何传统印刷方式都不可能有这种灵活性。</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十五、可以迅速得到客户的反馈</w:t>
      </w:r>
    </w:p>
    <w:p>
      <w:pPr>
        <w:pStyle w:val="2"/>
        <w:keepNext w:val="0"/>
        <w:keepLines w:val="0"/>
        <w:widowControl/>
        <w:suppressLineNumbers w:val="0"/>
        <w:shd w:val="clear" w:fill="FFFFFF"/>
        <w:spacing w:before="0" w:beforeAutospacing="0" w:after="252" w:afterAutospacing="0" w:line="315" w:lineRule="atLeast"/>
        <w:ind w:left="0" w:right="0" w:firstLine="420"/>
        <w:jc w:val="left"/>
        <w:rPr>
          <w:rFonts w:hint="eastAsia" w:ascii="宋体" w:hAnsi="宋体" w:eastAsia="宋体" w:cs="宋体"/>
          <w:i w:val="0"/>
          <w:caps w:val="0"/>
          <w:color w:val="2B2B2B"/>
          <w:spacing w:val="0"/>
          <w:sz w:val="21"/>
          <w:szCs w:val="21"/>
        </w:rPr>
      </w:pPr>
      <w:r>
        <w:rPr>
          <w:rFonts w:hint="eastAsia" w:ascii="宋体" w:hAnsi="宋体" w:eastAsia="宋体" w:cs="宋体"/>
          <w:i w:val="0"/>
          <w:caps w:val="0"/>
          <w:color w:val="2B2B2B"/>
          <w:spacing w:val="0"/>
          <w:sz w:val="21"/>
          <w:szCs w:val="21"/>
          <w:shd w:val="clear" w:fill="FFFFFF"/>
        </w:rPr>
        <w:t>你向客户发出各类目录和小册子，但是没有顾客上门，这到底是为什么？是产品的颜色、价格还是市场战略出了问题？你没有时间去寻找问题的答案，也没有大量金钱测试市场。有了企业网站，有了你的电子信箱系统，极大地方便客户/消费者及时向你反映情况，提出意见。以上是对您的建议同时也是我们的经验这谈。</w:t>
      </w:r>
    </w:p>
    <w:p>
      <w:pPr>
        <w:numPr>
          <w:numId w:val="0"/>
        </w:numPr>
        <w:jc w:val="center"/>
        <w:rPr>
          <w:rFonts w:hint="eastAsia" w:ascii="宋体" w:hAnsi="宋体" w:eastAsia="宋体" w:cs="宋体"/>
          <w:b/>
          <w:bCs/>
          <w:i w:val="0"/>
          <w:caps w:val="0"/>
          <w:color w:val="636363"/>
          <w:spacing w:val="0"/>
          <w:sz w:val="28"/>
          <w:szCs w:val="28"/>
          <w:shd w:val="clear" w:fill="FFFFFF"/>
          <w:lang w:val="en-US" w:eastAsia="zh-CN"/>
        </w:rPr>
      </w:pPr>
      <w:r>
        <w:rPr>
          <w:rFonts w:hint="eastAsia" w:ascii="宋体" w:hAnsi="宋体" w:eastAsia="宋体" w:cs="宋体"/>
          <w:b/>
          <w:bCs/>
          <w:i w:val="0"/>
          <w:caps w:val="0"/>
          <w:color w:val="636363"/>
          <w:spacing w:val="0"/>
          <w:sz w:val="28"/>
          <w:szCs w:val="28"/>
          <w:shd w:val="clear" w:fill="FFFFFF"/>
          <w:lang w:val="en-US" w:eastAsia="zh-CN"/>
        </w:rPr>
        <w:t>行业资讯</w:t>
      </w:r>
    </w:p>
    <w:p>
      <w:pPr>
        <w:numPr>
          <w:numId w:val="0"/>
        </w:numPr>
        <w:jc w:val="both"/>
        <w:rPr>
          <w:rFonts w:hint="eastAsia" w:ascii="宋体" w:hAnsi="宋体" w:eastAsia="宋体" w:cs="宋体"/>
          <w:b w:val="0"/>
          <w:bCs w:val="0"/>
          <w:i w:val="0"/>
          <w:caps w:val="0"/>
          <w:color w:val="636363"/>
          <w:spacing w:val="0"/>
          <w:sz w:val="28"/>
          <w:szCs w:val="2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812927"/>
    <w:multiLevelType w:val="singleLevel"/>
    <w:tmpl w:val="94812927"/>
    <w:lvl w:ilvl="0" w:tentative="0">
      <w:start w:val="5"/>
      <w:numFmt w:val="chineseCounting"/>
      <w:suff w:val="nothing"/>
      <w:lvlText w:val="%1、"/>
      <w:lvlJc w:val="left"/>
      <w:rPr>
        <w:rFonts w:hint="eastAsia"/>
      </w:rPr>
    </w:lvl>
  </w:abstractNum>
  <w:abstractNum w:abstractNumId="1">
    <w:nsid w:val="4F73201B"/>
    <w:multiLevelType w:val="singleLevel"/>
    <w:tmpl w:val="4F73201B"/>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03E3F"/>
    <w:rsid w:val="25F97D26"/>
    <w:rsid w:val="30B35B12"/>
    <w:rsid w:val="6D942E61"/>
    <w:rsid w:val="7A50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2019-10-14T09:02:28Z</dcterms:created>
  <dc:creator>Administrator</dc:creator>
  <cp:lastModifiedBy>樱桃小丸子</cp:lastModifiedBy>
  <dcterms:modified xsi:type="dcterms:W3CDTF">2019-10-14T09:39:38Z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2052-11.1.0.9031</vt:lpwstr>
  </property>
</Properties>
</file>