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48B3CA" w:rsidP="280B6E57" w:rsidRDefault="0348B3CA" w14:paraId="0CB967FD" w14:textId="14C7272A">
      <w:pPr>
        <w:pStyle w:val="Heading1"/>
        <w:spacing w:before="322" w:beforeAutospacing="off" w:after="75" w:afterAutospacing="off"/>
        <w:jc w:val="center"/>
      </w:pPr>
      <w:r w:rsidRPr="280B6E57" w:rsidR="0348B3C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48"/>
          <w:szCs w:val="48"/>
          <w:lang w:val="pt-BR"/>
        </w:rPr>
        <w:t>PROJETO</w:t>
      </w: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48"/>
          <w:szCs w:val="48"/>
          <w:lang w:val="pt-BR"/>
        </w:rPr>
        <w:t xml:space="preserve"> DE QUALIDADE DE SOFTWARE</w:t>
      </w:r>
    </w:p>
    <w:p w:rsidR="612C2253" w:rsidP="280B6E57" w:rsidRDefault="612C2253" w14:paraId="57DF67F2" w14:textId="606A20F2">
      <w:pPr>
        <w:pStyle w:val="Heading2"/>
        <w:pBdr>
          <w:bottom w:val="single" w:color="DDDDDD" w:sz="6" w:space="4"/>
        </w:pBdr>
        <w:spacing w:before="375" w:beforeAutospacing="off" w:after="299" w:afterAutospacing="off"/>
        <w:jc w:val="center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Sistema de Gestão Hospitalar e de Serviços de Saúde (SGHSS)</w:t>
      </w:r>
    </w:p>
    <w:p w:rsidR="612C2253" w:rsidP="280B6E57" w:rsidRDefault="612C2253" w14:paraId="16362B63" w14:textId="7A9787AA">
      <w:pPr>
        <w:pBdr>
          <w:bottom w:val="single" w:color="0066CC" w:sz="12" w:space="8"/>
        </w:pBdr>
        <w:spacing w:before="240" w:beforeAutospacing="off" w:after="240" w:afterAutospacing="off"/>
        <w:jc w:val="center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Disciplina: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Projeto Multidisciplinar</w:t>
      </w:r>
      <w:r>
        <w:br/>
      </w: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Ênfase: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Qualidade de Software (QA)</w:t>
      </w:r>
      <w:r>
        <w:br/>
      </w: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Professor: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</w:t>
      </w:r>
      <w:r w:rsidRPr="280B6E57" w:rsidR="2B17EB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Winston </w:t>
      </w:r>
      <w:r w:rsidRPr="280B6E57" w:rsidR="2B17EB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Sen</w:t>
      </w:r>
      <w:r w:rsidRPr="280B6E57" w:rsidR="2B17EB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Lun Fung</w:t>
      </w:r>
      <w:r>
        <w:br/>
      </w: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Aluno: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</w:t>
      </w:r>
      <w:r w:rsidRPr="280B6E57" w:rsidR="32263C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Vitor Gabriel Silva Guimarães</w:t>
      </w:r>
      <w:r>
        <w:br/>
      </w: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RU: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</w:t>
      </w:r>
      <w:r w:rsidRPr="280B6E57" w:rsidR="09189C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4409012</w:t>
      </w:r>
      <w:r>
        <w:br/>
      </w: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Polo: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</w:t>
      </w:r>
      <w:r w:rsidRPr="280B6E57" w:rsidR="58F5E0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Uninter – Aeroporto (Porto Alegre)</w:t>
      </w:r>
      <w:r>
        <w:br/>
      </w: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Data: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[DATA_DE_ENTREGA]</w:t>
      </w:r>
    </w:p>
    <w:p w:rsidR="612C2253" w:rsidP="280B6E57" w:rsidRDefault="612C2253" w14:paraId="4BBBE088" w14:textId="7D3AF061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Sumário</w:t>
      </w:r>
    </w:p>
    <w:p w:rsidR="612C2253" w:rsidP="280B6E57" w:rsidRDefault="612C2253" w14:paraId="0B1DED9B" w14:textId="7B0ACF0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introducao" r:id="R245ea91501a34529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Introdução</w:t>
        </w:r>
      </w:hyperlink>
    </w:p>
    <w:p w:rsidR="612C2253" w:rsidP="280B6E57" w:rsidRDefault="612C2253" w14:paraId="1A0B8E41" w14:textId="5C80B6B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requisitos" r:id="R5c4941362ce54dde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Requisitos Testados</w:t>
        </w:r>
      </w:hyperlink>
    </w:p>
    <w:p w:rsidR="612C2253" w:rsidP="280B6E57" w:rsidRDefault="612C2253" w14:paraId="538F7608" w14:textId="548E8DD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estrategia" r:id="Rbab75c528281409c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Estratégia de Testes</w:t>
        </w:r>
      </w:hyperlink>
    </w:p>
    <w:p w:rsidR="612C2253" w:rsidP="280B6E57" w:rsidRDefault="612C2253" w14:paraId="285A1AF8" w14:textId="02C922E4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ferramentas" r:id="Rf0925f5e20e34814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Ferramentas Utilizadas</w:t>
        </w:r>
      </w:hyperlink>
    </w:p>
    <w:p w:rsidR="612C2253" w:rsidP="280B6E57" w:rsidRDefault="612C2253" w14:paraId="6634AA40" w14:textId="75F290BF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casos-teste" r:id="R1cce3af6d8aa483a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Casos de Teste</w:t>
        </w:r>
      </w:hyperlink>
    </w:p>
    <w:p w:rsidR="612C2253" w:rsidP="280B6E57" w:rsidRDefault="612C2253" w14:paraId="62F0BD2E" w14:textId="06734AF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resultados" r:id="Ra41b930de606432a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Resultados dos Testes</w:t>
        </w:r>
      </w:hyperlink>
    </w:p>
    <w:p w:rsidR="612C2253" w:rsidP="280B6E57" w:rsidRDefault="612C2253" w14:paraId="7C9A36C0" w14:textId="2DC6D85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evidencias" r:id="Rdb325e9108454e95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Evidências dos Testes</w:t>
        </w:r>
      </w:hyperlink>
    </w:p>
    <w:p w:rsidR="612C2253" w:rsidP="280B6E57" w:rsidRDefault="612C2253" w14:paraId="2F72EFD3" w14:textId="3E2A185A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conclusao" r:id="Rf13e25c991a946eb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Conclusão</w:t>
        </w:r>
      </w:hyperlink>
    </w:p>
    <w:p w:rsidR="612C2253" w:rsidP="280B6E57" w:rsidRDefault="612C2253" w14:paraId="3AC645C1" w14:textId="1DD6949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hyperlink w:anchor="referencias" r:id="R194a536ba96a4898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333333"/>
            <w:lang w:val="pt-BR"/>
          </w:rPr>
          <w:t>Referências</w:t>
        </w:r>
      </w:hyperlink>
    </w:p>
    <w:p w:rsidR="612C2253" w:rsidP="280B6E57" w:rsidRDefault="612C2253" w14:paraId="16284785" w14:textId="0FF1F83A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1. Introdução</w:t>
      </w:r>
    </w:p>
    <w:p w:rsidR="612C2253" w:rsidP="280B6E57" w:rsidRDefault="612C2253" w14:paraId="52139273" w14:textId="74ACE599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Este documento apresenta os resultados da avaliação de qualidade realizada no módulo de cadastro de pacientes do Sistema de Gestão Hospitalar e de Serviços de Saúde (SGHSS), desenvolvido como parte do projeto multidisciplinar com ênfase em Qualidade de Software.</w:t>
      </w:r>
    </w:p>
    <w:p w:rsidR="612C2253" w:rsidP="280B6E57" w:rsidRDefault="612C2253" w14:paraId="66AD5D07" w14:textId="6D5B0560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Contexto</w:t>
      </w:r>
    </w:p>
    <w:p w:rsidR="612C2253" w:rsidP="280B6E57" w:rsidRDefault="612C2253" w14:paraId="015EB3CA" w14:textId="3986158D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O SGHSS é um sistema crítico que gerencia informações de saúde sensíveis, exigindo:</w:t>
      </w:r>
    </w:p>
    <w:p w:rsidR="612C2253" w:rsidP="280B6E57" w:rsidRDefault="612C2253" w14:paraId="38D1C60E" w14:textId="6518F52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Alta disponibilidade (99,5% uptime)</w:t>
      </w:r>
    </w:p>
    <w:p w:rsidR="612C2253" w:rsidP="280B6E57" w:rsidRDefault="612C2253" w14:paraId="6005059A" w14:textId="365BDC50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Conformidade com a LGPD</w:t>
      </w:r>
    </w:p>
    <w:p w:rsidR="612C2253" w:rsidP="280B6E57" w:rsidRDefault="612C2253" w14:paraId="7346D091" w14:textId="67C9A9E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Proteção contra vulnerabilidades de segurança</w:t>
      </w:r>
    </w:p>
    <w:p w:rsidR="612C2253" w:rsidP="280B6E57" w:rsidRDefault="612C2253" w14:paraId="2198F5C4" w14:textId="2292F0C3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Usabilidade para profissionais de saúde</w:t>
      </w:r>
    </w:p>
    <w:p w:rsidR="612C2253" w:rsidP="280B6E57" w:rsidRDefault="612C2253" w14:paraId="596F6E68" w14:textId="0082D524">
      <w:pPr>
        <w:pBdr>
          <w:left w:val="single" w:color="FFD600" w:sz="24" w:space="8"/>
        </w:pBdr>
        <w:shd w:val="clear" w:color="auto" w:fill="FFFDE7"/>
        <w:spacing w:before="150" w:beforeAutospacing="off" w:after="15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PARA COMPLETAR: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Adicione aqui informações específicas sobre seu contexto local ou ajustes realizados no projeto original.</w:t>
      </w:r>
    </w:p>
    <w:p w:rsidR="612C2253" w:rsidP="280B6E57" w:rsidRDefault="612C2253" w14:paraId="2BCFB2FB" w14:textId="4BB0AE0E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2. Requisitos Testados</w:t>
      </w:r>
    </w:p>
    <w:p w:rsidR="612C2253" w:rsidP="280B6E57" w:rsidRDefault="612C2253" w14:paraId="61399D14" w14:textId="60FC20D5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Requisitos Funcionais</w:t>
      </w:r>
    </w:p>
    <w:tbl>
      <w:tblPr>
        <w:tblStyle w:val="TableNormal"/>
        <w:tblW w:w="0" w:type="auto"/>
        <w:tblInd w:w="-480" w:type="dxa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</w:tblBorders>
        <w:tblLayout w:type="fixed"/>
        <w:tblLook w:val="06A0" w:firstRow="1" w:lastRow="0" w:firstColumn="1" w:lastColumn="0" w:noHBand="1" w:noVBand="1"/>
      </w:tblPr>
      <w:tblGrid>
        <w:gridCol w:w="784"/>
        <w:gridCol w:w="9109"/>
        <w:gridCol w:w="1053"/>
      </w:tblGrid>
      <w:tr w:rsidR="280B6E57" w:rsidTr="280B6E57" w14:paraId="357307FD">
        <w:trPr>
          <w:trHeight w:val="300"/>
        </w:trPr>
        <w:tc>
          <w:tcPr>
            <w:tcW w:w="78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9858BB7" w14:textId="63ACB8F5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ID</w:t>
            </w:r>
          </w:p>
        </w:tc>
        <w:tc>
          <w:tcPr>
            <w:tcW w:w="910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3583079" w14:textId="307C6026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Descrição</w:t>
            </w:r>
          </w:p>
        </w:tc>
        <w:tc>
          <w:tcPr>
            <w:tcW w:w="105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13C535E8" w14:textId="684E2B19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Módulo</w:t>
            </w:r>
          </w:p>
        </w:tc>
      </w:tr>
      <w:tr w:rsidR="280B6E57" w:rsidTr="280B6E57" w14:paraId="1FA32095">
        <w:trPr>
          <w:trHeight w:val="300"/>
        </w:trPr>
        <w:tc>
          <w:tcPr>
            <w:tcW w:w="78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D9C085C" w14:textId="7D5EA331">
            <w:pPr>
              <w:spacing w:before="0" w:beforeAutospacing="off" w:after="0" w:afterAutospacing="off"/>
              <w:jc w:val="left"/>
            </w:pPr>
            <w:r w:rsidR="280B6E57">
              <w:rPr/>
              <w:t>RF001</w:t>
            </w:r>
          </w:p>
        </w:tc>
        <w:tc>
          <w:tcPr>
            <w:tcW w:w="910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1773565" w14:textId="24DDDF8E">
            <w:pPr>
              <w:spacing w:before="0" w:beforeAutospacing="off" w:after="0" w:afterAutospacing="off"/>
              <w:jc w:val="left"/>
            </w:pPr>
            <w:r w:rsidR="280B6E57">
              <w:rPr/>
              <w:t>O sistema deve permitir o cadastro de pacientes com dados pessoais completos</w:t>
            </w:r>
          </w:p>
        </w:tc>
        <w:tc>
          <w:tcPr>
            <w:tcW w:w="105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6202457" w14:textId="71EBFC4D">
            <w:pPr>
              <w:spacing w:before="0" w:beforeAutospacing="off" w:after="0" w:afterAutospacing="off"/>
              <w:jc w:val="left"/>
            </w:pPr>
            <w:r w:rsidR="280B6E57">
              <w:rPr/>
              <w:t>Cadastro</w:t>
            </w:r>
          </w:p>
        </w:tc>
      </w:tr>
      <w:tr w:rsidR="280B6E57" w:rsidTr="280B6E57" w14:paraId="4139DDD8">
        <w:trPr>
          <w:trHeight w:val="300"/>
        </w:trPr>
        <w:tc>
          <w:tcPr>
            <w:tcW w:w="78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CDA59AD" w14:textId="67CFA447">
            <w:pPr>
              <w:spacing w:before="0" w:beforeAutospacing="off" w:after="0" w:afterAutospacing="off"/>
              <w:jc w:val="left"/>
            </w:pPr>
            <w:r w:rsidR="280B6E57">
              <w:rPr/>
              <w:t>RF002</w:t>
            </w:r>
          </w:p>
        </w:tc>
        <w:tc>
          <w:tcPr>
            <w:tcW w:w="9109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B450FC8" w14:textId="1835698C">
            <w:pPr>
              <w:spacing w:before="0" w:beforeAutospacing="off" w:after="0" w:afterAutospacing="off"/>
              <w:jc w:val="left"/>
            </w:pPr>
            <w:r w:rsidR="280B6E57">
              <w:rPr/>
              <w:t>O sistema deve validar o CPF informado durante o cadastro</w:t>
            </w:r>
          </w:p>
        </w:tc>
        <w:tc>
          <w:tcPr>
            <w:tcW w:w="105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1023931C" w14:textId="5E4B7D99">
            <w:pPr>
              <w:spacing w:before="0" w:beforeAutospacing="off" w:after="0" w:afterAutospacing="off"/>
              <w:jc w:val="left"/>
            </w:pPr>
            <w:r w:rsidR="280B6E57">
              <w:rPr/>
              <w:t>Cadastro</w:t>
            </w:r>
          </w:p>
        </w:tc>
      </w:tr>
    </w:tbl>
    <w:p w:rsidR="612C2253" w:rsidP="280B6E57" w:rsidRDefault="612C2253" w14:paraId="42812E13" w14:textId="28360CBC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Requisitos Não-Funcionais</w:t>
      </w:r>
    </w:p>
    <w:tbl>
      <w:tblPr>
        <w:tblStyle w:val="TableNormal"/>
        <w:tblW w:w="0" w:type="auto"/>
        <w:tblInd w:w="-480" w:type="dxa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</w:tblBorders>
        <w:tblLayout w:type="fixed"/>
        <w:tblLook w:val="06A0" w:firstRow="1" w:lastRow="0" w:firstColumn="1" w:lastColumn="0" w:noHBand="1" w:noVBand="1"/>
      </w:tblPr>
      <w:tblGrid>
        <w:gridCol w:w="1028"/>
        <w:gridCol w:w="8295"/>
        <w:gridCol w:w="1622"/>
      </w:tblGrid>
      <w:tr w:rsidR="280B6E57" w:rsidTr="280B6E57" w14:paraId="7DC6255C">
        <w:trPr>
          <w:trHeight w:val="300"/>
        </w:trPr>
        <w:tc>
          <w:tcPr>
            <w:tcW w:w="10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7AB8134" w14:textId="069FD9BD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ID</w:t>
            </w:r>
          </w:p>
        </w:tc>
        <w:tc>
          <w:tcPr>
            <w:tcW w:w="82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45196110" w14:textId="7304F8EA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Descrição</w:t>
            </w:r>
          </w:p>
        </w:tc>
        <w:tc>
          <w:tcPr>
            <w:tcW w:w="162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1D61E81A" w14:textId="1C8A075B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Tipo</w:t>
            </w:r>
          </w:p>
        </w:tc>
      </w:tr>
      <w:tr w:rsidR="280B6E57" w:rsidTr="280B6E57" w14:paraId="24F8DFE2">
        <w:trPr>
          <w:trHeight w:val="300"/>
        </w:trPr>
        <w:tc>
          <w:tcPr>
            <w:tcW w:w="10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1FC14F70" w14:textId="76E85FF3">
            <w:pPr>
              <w:spacing w:before="0" w:beforeAutospacing="off" w:after="0" w:afterAutospacing="off"/>
              <w:jc w:val="left"/>
            </w:pPr>
            <w:r w:rsidR="280B6E57">
              <w:rPr/>
              <w:t>RNF001</w:t>
            </w:r>
          </w:p>
        </w:tc>
        <w:tc>
          <w:tcPr>
            <w:tcW w:w="82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D9868B8" w14:textId="5ABAE8D4">
            <w:pPr>
              <w:spacing w:before="0" w:beforeAutospacing="off" w:after="0" w:afterAutospacing="off"/>
              <w:jc w:val="left"/>
            </w:pPr>
            <w:r w:rsidR="280B6E57">
              <w:rPr/>
              <w:t>O sistema deve resistir a tentativas de injeção de SQL</w:t>
            </w:r>
          </w:p>
        </w:tc>
        <w:tc>
          <w:tcPr>
            <w:tcW w:w="162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82D88E5" w14:textId="0E5AC771">
            <w:pPr>
              <w:spacing w:before="0" w:beforeAutospacing="off" w:after="0" w:afterAutospacing="off"/>
              <w:jc w:val="left"/>
            </w:pPr>
            <w:r w:rsidR="280B6E57">
              <w:rPr/>
              <w:t>Segurança</w:t>
            </w:r>
          </w:p>
        </w:tc>
      </w:tr>
      <w:tr w:rsidR="280B6E57" w:rsidTr="280B6E57" w14:paraId="7AEB4A47">
        <w:trPr>
          <w:trHeight w:val="300"/>
        </w:trPr>
        <w:tc>
          <w:tcPr>
            <w:tcW w:w="102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3694BDE" w14:textId="24B2F10E">
            <w:pPr>
              <w:spacing w:before="0" w:beforeAutospacing="off" w:after="0" w:afterAutospacing="off"/>
              <w:jc w:val="left"/>
            </w:pPr>
            <w:r w:rsidR="280B6E57">
              <w:rPr/>
              <w:t>RNF002</w:t>
            </w:r>
          </w:p>
        </w:tc>
        <w:tc>
          <w:tcPr>
            <w:tcW w:w="82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45DA0E4" w14:textId="7329FBCD">
            <w:pPr>
              <w:spacing w:before="0" w:beforeAutospacing="off" w:after="0" w:afterAutospacing="off"/>
              <w:jc w:val="left"/>
            </w:pPr>
            <w:r w:rsidR="280B6E57">
              <w:rPr/>
              <w:t>O cadastro deve responder em menos de 2s em 95% das requisições</w:t>
            </w:r>
          </w:p>
        </w:tc>
        <w:tc>
          <w:tcPr>
            <w:tcW w:w="162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497565A" w14:textId="0A89A748">
            <w:pPr>
              <w:spacing w:before="0" w:beforeAutospacing="off" w:after="0" w:afterAutospacing="off"/>
              <w:jc w:val="left"/>
            </w:pPr>
            <w:r w:rsidR="280B6E57">
              <w:rPr/>
              <w:t>Desempenho</w:t>
            </w:r>
          </w:p>
        </w:tc>
      </w:tr>
    </w:tbl>
    <w:p w:rsidR="612C2253" w:rsidP="280B6E57" w:rsidRDefault="612C2253" w14:paraId="5EA53C52" w14:textId="607E4D75">
      <w:pPr>
        <w:pBdr>
          <w:left w:val="single" w:color="FFD600" w:sz="24" w:space="8"/>
        </w:pBdr>
        <w:shd w:val="clear" w:color="auto" w:fill="FFFDE7"/>
        <w:spacing w:before="150" w:beforeAutospacing="off" w:after="15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PARA COMPLETAR: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Atualize as tabelas acima com os requisitos específicos que você testou em seu projeto.</w:t>
      </w:r>
    </w:p>
    <w:p w:rsidR="612C2253" w:rsidP="280B6E57" w:rsidRDefault="612C2253" w14:paraId="6993A947" w14:textId="2FD23589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3. Estratégia de Testes</w:t>
      </w:r>
    </w:p>
    <w:p w:rsidR="612C2253" w:rsidP="280B6E57" w:rsidRDefault="612C2253" w14:paraId="42C623FF" w14:textId="14DCD89E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Abordagem</w:t>
      </w:r>
    </w:p>
    <w:p w:rsidR="612C2253" w:rsidP="280B6E57" w:rsidRDefault="612C2253" w14:paraId="132D65C1" w14:textId="32396246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Foram utilizadas as seguintes estratégias de teste:</w:t>
      </w:r>
    </w:p>
    <w:p w:rsidR="612C2253" w:rsidP="280B6E57" w:rsidRDefault="612C2253" w14:paraId="591D7E62" w14:textId="64F998F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Testes Funcionais: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Validação dos requisitos especificados, verificando o comportamento esperado do sistema</w:t>
      </w:r>
    </w:p>
    <w:p w:rsidR="612C2253" w:rsidP="280B6E57" w:rsidRDefault="612C2253" w14:paraId="384B4794" w14:textId="600CE76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Testes de Segurança: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Avaliação das proteções contra vulnerabilidades comuns (OWASP Top 10)</w:t>
      </w:r>
    </w:p>
    <w:p w:rsidR="612C2253" w:rsidP="280B6E57" w:rsidRDefault="612C2253" w14:paraId="309A6228" w14:textId="5A5B2EB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Testes de Desempenho: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Medição dos tempos de resposta sob carga</w:t>
      </w:r>
    </w:p>
    <w:p w:rsidR="612C2253" w:rsidP="280B6E57" w:rsidRDefault="612C2253" w14:paraId="55E35F9C" w14:textId="33A61FFF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Critérios de Aceitação</w:t>
      </w:r>
    </w:p>
    <w:tbl>
      <w:tblPr>
        <w:tblStyle w:val="TableNormal"/>
        <w:tblW w:w="0" w:type="auto"/>
        <w:tblInd w:w="-480" w:type="dxa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</w:tblBorders>
        <w:tblLayout w:type="fixed"/>
        <w:tblLook w:val="06A0" w:firstRow="1" w:lastRow="0" w:firstColumn="1" w:lastColumn="0" w:noHBand="1" w:noVBand="1"/>
      </w:tblPr>
      <w:tblGrid>
        <w:gridCol w:w="2796"/>
        <w:gridCol w:w="4008"/>
        <w:gridCol w:w="4142"/>
      </w:tblGrid>
      <w:tr w:rsidR="280B6E57" w:rsidTr="280B6E57" w14:paraId="3A051106">
        <w:trPr>
          <w:trHeight w:val="300"/>
        </w:trPr>
        <w:tc>
          <w:tcPr>
            <w:tcW w:w="279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0570BC9" w14:textId="2AB3B0E0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Tipo de Teste</w:t>
            </w:r>
          </w:p>
        </w:tc>
        <w:tc>
          <w:tcPr>
            <w:tcW w:w="400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4FB7C795" w14:textId="570E3102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Critério</w:t>
            </w:r>
          </w:p>
        </w:tc>
        <w:tc>
          <w:tcPr>
            <w:tcW w:w="414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9BDE29C" w14:textId="44E96477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Resultado Esperado</w:t>
            </w:r>
          </w:p>
        </w:tc>
      </w:tr>
      <w:tr w:rsidR="280B6E57" w:rsidTr="280B6E57" w14:paraId="4E7B1490">
        <w:trPr>
          <w:trHeight w:val="300"/>
        </w:trPr>
        <w:tc>
          <w:tcPr>
            <w:tcW w:w="279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B3B15D2" w14:textId="34EB1428">
            <w:pPr>
              <w:spacing w:before="0" w:beforeAutospacing="off" w:after="0" w:afterAutospacing="off"/>
              <w:jc w:val="left"/>
            </w:pPr>
            <w:r w:rsidR="280B6E57">
              <w:rPr/>
              <w:t>Funcional</w:t>
            </w:r>
          </w:p>
        </w:tc>
        <w:tc>
          <w:tcPr>
            <w:tcW w:w="400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3B2B511" w14:textId="7EB4975F">
            <w:pPr>
              <w:spacing w:before="0" w:beforeAutospacing="off" w:after="0" w:afterAutospacing="off"/>
              <w:jc w:val="left"/>
            </w:pPr>
            <w:r w:rsidR="280B6E57">
              <w:rPr/>
              <w:t>Cadastro válido</w:t>
            </w:r>
          </w:p>
        </w:tc>
        <w:tc>
          <w:tcPr>
            <w:tcW w:w="414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7702895B" w14:textId="0220CCC1">
            <w:pPr>
              <w:spacing w:before="0" w:beforeAutospacing="off" w:after="0" w:afterAutospacing="off"/>
              <w:jc w:val="left"/>
            </w:pPr>
            <w:r w:rsidR="280B6E57">
              <w:rPr/>
              <w:t>100% de sucesso</w:t>
            </w:r>
          </w:p>
        </w:tc>
      </w:tr>
      <w:tr w:rsidR="280B6E57" w:rsidTr="280B6E57" w14:paraId="3F97CB98">
        <w:trPr>
          <w:trHeight w:val="300"/>
        </w:trPr>
        <w:tc>
          <w:tcPr>
            <w:tcW w:w="279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3CB10FD" w14:textId="2CF5C15C">
            <w:pPr>
              <w:spacing w:before="0" w:beforeAutospacing="off" w:after="0" w:afterAutospacing="off"/>
              <w:jc w:val="left"/>
            </w:pPr>
            <w:r w:rsidR="280B6E57">
              <w:rPr/>
              <w:t>Segurança</w:t>
            </w:r>
          </w:p>
        </w:tc>
        <w:tc>
          <w:tcPr>
            <w:tcW w:w="400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639C0F9" w14:textId="3B838F35">
            <w:pPr>
              <w:spacing w:before="0" w:beforeAutospacing="off" w:after="0" w:afterAutospacing="off"/>
              <w:jc w:val="left"/>
            </w:pPr>
            <w:r w:rsidR="280B6E57">
              <w:rPr/>
              <w:t>Tentativas de injeção</w:t>
            </w:r>
          </w:p>
        </w:tc>
        <w:tc>
          <w:tcPr>
            <w:tcW w:w="414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227C274" w14:textId="2472EE1D">
            <w:pPr>
              <w:spacing w:before="0" w:beforeAutospacing="off" w:after="0" w:afterAutospacing="off"/>
              <w:jc w:val="left"/>
            </w:pPr>
            <w:r w:rsidR="280B6E57">
              <w:rPr/>
              <w:t>100% de bloqueio</w:t>
            </w:r>
          </w:p>
        </w:tc>
      </w:tr>
      <w:tr w:rsidR="280B6E57" w:rsidTr="280B6E57" w14:paraId="4B94EC75">
        <w:trPr>
          <w:trHeight w:val="300"/>
        </w:trPr>
        <w:tc>
          <w:tcPr>
            <w:tcW w:w="279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7CA700A" w14:textId="6ECB69A1">
            <w:pPr>
              <w:spacing w:before="0" w:beforeAutospacing="off" w:after="0" w:afterAutospacing="off"/>
              <w:jc w:val="left"/>
            </w:pPr>
            <w:r w:rsidR="280B6E57">
              <w:rPr/>
              <w:t>Desempenho</w:t>
            </w:r>
          </w:p>
        </w:tc>
        <w:tc>
          <w:tcPr>
            <w:tcW w:w="400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416FF81A" w14:textId="1EEBB27E">
            <w:pPr>
              <w:spacing w:before="0" w:beforeAutospacing="off" w:after="0" w:afterAutospacing="off"/>
              <w:jc w:val="left"/>
            </w:pPr>
            <w:r w:rsidR="280B6E57">
              <w:rPr/>
              <w:t>Tempo de resposta</w:t>
            </w:r>
          </w:p>
        </w:tc>
        <w:tc>
          <w:tcPr>
            <w:tcW w:w="414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181D52EB" w14:textId="1020DF7A">
            <w:pPr>
              <w:spacing w:before="0" w:beforeAutospacing="off" w:after="0" w:afterAutospacing="off"/>
              <w:jc w:val="left"/>
            </w:pPr>
            <w:r w:rsidR="280B6E57">
              <w:rPr/>
              <w:t>95% &lt; 2s</w:t>
            </w:r>
          </w:p>
        </w:tc>
      </w:tr>
    </w:tbl>
    <w:p w:rsidR="612C2253" w:rsidP="280B6E57" w:rsidRDefault="612C2253" w14:paraId="47B9A763" w14:textId="4FEA19DE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4. Ferramentas Utilizadas</w:t>
      </w:r>
    </w:p>
    <w:tbl>
      <w:tblPr>
        <w:tblStyle w:val="TableNormal"/>
        <w:tblW w:w="0" w:type="auto"/>
        <w:tblInd w:w="-480" w:type="dxa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</w:tblBorders>
        <w:tblLayout w:type="fixed"/>
        <w:tblLook w:val="06A0" w:firstRow="1" w:lastRow="0" w:firstColumn="1" w:lastColumn="0" w:noHBand="1" w:noVBand="1"/>
      </w:tblPr>
      <w:tblGrid>
        <w:gridCol w:w="3021"/>
        <w:gridCol w:w="1812"/>
        <w:gridCol w:w="6112"/>
      </w:tblGrid>
      <w:tr w:rsidR="280B6E57" w:rsidTr="280B6E57" w14:paraId="0CFE073A">
        <w:trPr>
          <w:trHeight w:val="300"/>
        </w:trPr>
        <w:tc>
          <w:tcPr>
            <w:tcW w:w="302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7C921BC" w14:textId="4331DFC2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Ferramenta</w:t>
            </w:r>
          </w:p>
        </w:tc>
        <w:tc>
          <w:tcPr>
            <w:tcW w:w="181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6648896" w14:textId="311E248B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Versão</w:t>
            </w:r>
          </w:p>
        </w:tc>
        <w:tc>
          <w:tcPr>
            <w:tcW w:w="611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3157668" w14:textId="5B37332E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Finalidade</w:t>
            </w:r>
          </w:p>
        </w:tc>
      </w:tr>
      <w:tr w:rsidR="280B6E57" w:rsidTr="280B6E57" w14:paraId="50D98F27">
        <w:trPr>
          <w:trHeight w:val="300"/>
        </w:trPr>
        <w:tc>
          <w:tcPr>
            <w:tcW w:w="302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45EF477E" w14:textId="02E8294A">
            <w:pPr>
              <w:spacing w:before="0" w:beforeAutospacing="off" w:after="0" w:afterAutospacing="off"/>
              <w:jc w:val="left"/>
            </w:pPr>
            <w:r w:rsidR="280B6E57">
              <w:rPr/>
              <w:t>Jest</w:t>
            </w:r>
          </w:p>
        </w:tc>
        <w:tc>
          <w:tcPr>
            <w:tcW w:w="181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4D56E7E" w14:textId="14A7F5E1">
            <w:pPr>
              <w:spacing w:before="0" w:beforeAutospacing="off" w:after="0" w:afterAutospacing="off"/>
              <w:jc w:val="left"/>
            </w:pPr>
            <w:r w:rsidR="280B6E57">
              <w:rPr/>
              <w:t>29.7.0</w:t>
            </w:r>
          </w:p>
        </w:tc>
        <w:tc>
          <w:tcPr>
            <w:tcW w:w="611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9C98DF2" w14:textId="599A255D">
            <w:pPr>
              <w:spacing w:before="0" w:beforeAutospacing="off" w:after="0" w:afterAutospacing="off"/>
              <w:jc w:val="left"/>
            </w:pPr>
            <w:r w:rsidR="280B6E57">
              <w:rPr/>
              <w:t>Testes unitários e funcionais</w:t>
            </w:r>
          </w:p>
        </w:tc>
      </w:tr>
      <w:tr w:rsidR="280B6E57" w:rsidTr="280B6E57" w14:paraId="2B685BEF">
        <w:trPr>
          <w:trHeight w:val="300"/>
        </w:trPr>
        <w:tc>
          <w:tcPr>
            <w:tcW w:w="302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1A80078" w14:textId="318AA68E">
            <w:pPr>
              <w:spacing w:before="0" w:beforeAutospacing="off" w:after="0" w:afterAutospacing="off"/>
              <w:jc w:val="left"/>
            </w:pPr>
            <w:r w:rsidR="280B6E57">
              <w:rPr/>
              <w:t>OWASP ZAP</w:t>
            </w:r>
          </w:p>
        </w:tc>
        <w:tc>
          <w:tcPr>
            <w:tcW w:w="181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752F0FAF" w14:textId="7393BC20">
            <w:pPr>
              <w:spacing w:before="0" w:beforeAutospacing="off" w:after="0" w:afterAutospacing="off"/>
              <w:jc w:val="left"/>
            </w:pPr>
            <w:r w:rsidR="280B6E57">
              <w:rPr/>
              <w:t>2.12.0</w:t>
            </w:r>
          </w:p>
        </w:tc>
        <w:tc>
          <w:tcPr>
            <w:tcW w:w="611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D614E06" w14:textId="57A2C089">
            <w:pPr>
              <w:spacing w:before="0" w:beforeAutospacing="off" w:after="0" w:afterAutospacing="off"/>
              <w:jc w:val="left"/>
            </w:pPr>
            <w:r w:rsidR="280B6E57">
              <w:rPr/>
              <w:t>Testes de segurança</w:t>
            </w:r>
          </w:p>
        </w:tc>
      </w:tr>
      <w:tr w:rsidR="280B6E57" w:rsidTr="280B6E57" w14:paraId="72BE2912">
        <w:trPr>
          <w:trHeight w:val="300"/>
        </w:trPr>
        <w:tc>
          <w:tcPr>
            <w:tcW w:w="302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62531E2" w14:textId="08267194">
            <w:pPr>
              <w:spacing w:before="0" w:beforeAutospacing="off" w:after="0" w:afterAutospacing="off"/>
              <w:jc w:val="left"/>
            </w:pPr>
            <w:r w:rsidR="280B6E57">
              <w:rPr/>
              <w:t>JMeter</w:t>
            </w:r>
          </w:p>
        </w:tc>
        <w:tc>
          <w:tcPr>
            <w:tcW w:w="181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12E5A59" w14:textId="0623C3D2">
            <w:pPr>
              <w:spacing w:before="0" w:beforeAutospacing="off" w:after="0" w:afterAutospacing="off"/>
              <w:jc w:val="left"/>
            </w:pPr>
            <w:r w:rsidR="280B6E57">
              <w:rPr/>
              <w:t>5.6.2</w:t>
            </w:r>
          </w:p>
        </w:tc>
        <w:tc>
          <w:tcPr>
            <w:tcW w:w="6112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1BAF871D" w14:textId="1DE15804">
            <w:pPr>
              <w:spacing w:before="0" w:beforeAutospacing="off" w:after="0" w:afterAutospacing="off"/>
              <w:jc w:val="left"/>
            </w:pPr>
            <w:r w:rsidR="280B6E57">
              <w:rPr/>
              <w:t>Testes de carga</w:t>
            </w:r>
          </w:p>
        </w:tc>
      </w:tr>
    </w:tbl>
    <w:p w:rsidR="612C2253" w:rsidP="280B6E57" w:rsidRDefault="612C2253" w14:paraId="42CE13AE" w14:textId="0547B328">
      <w:pPr>
        <w:pBdr>
          <w:left w:val="single" w:color="FFD600" w:sz="24" w:space="8"/>
        </w:pBdr>
        <w:shd w:val="clear" w:color="auto" w:fill="FFFDE7"/>
        <w:spacing w:before="150" w:beforeAutospacing="off" w:after="15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PARA COMPLETAR: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Atualize a tabela com as ferramentas que você efetivamente utilizou em seus testes.</w:t>
      </w:r>
    </w:p>
    <w:p w:rsidR="612C2253" w:rsidP="280B6E57" w:rsidRDefault="612C2253" w14:paraId="00843AE0" w14:textId="6475BCA5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5. Casos de Teste</w:t>
      </w:r>
    </w:p>
    <w:p w:rsidR="612C2253" w:rsidP="280B6E57" w:rsidRDefault="612C2253" w14:paraId="75FEE7FF" w14:textId="771C2F14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Testes Funcionais</w:t>
      </w:r>
    </w:p>
    <w:tbl>
      <w:tblPr>
        <w:tblStyle w:val="TableNormal"/>
        <w:tblW w:w="0" w:type="auto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</w:tblBorders>
        <w:tblLayout w:type="fixed"/>
        <w:tblLook w:val="06A0" w:firstRow="1" w:lastRow="0" w:firstColumn="1" w:lastColumn="0" w:noHBand="1" w:noVBand="1"/>
      </w:tblPr>
      <w:tblGrid>
        <w:gridCol w:w="720"/>
        <w:gridCol w:w="2167"/>
        <w:gridCol w:w="1686"/>
        <w:gridCol w:w="3215"/>
        <w:gridCol w:w="2526"/>
      </w:tblGrid>
      <w:tr w:rsidR="280B6E57" w:rsidTr="280B6E57" w14:paraId="1903E6D0">
        <w:trPr>
          <w:trHeight w:val="300"/>
        </w:trPr>
        <w:tc>
          <w:tcPr>
            <w:tcW w:w="7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0FC3AE9" w14:textId="3B295B5F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ID</w:t>
            </w:r>
          </w:p>
        </w:tc>
        <w:tc>
          <w:tcPr>
            <w:tcW w:w="216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EE95B03" w14:textId="6EAC10E5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Descrição</w:t>
            </w:r>
          </w:p>
        </w:tc>
        <w:tc>
          <w:tcPr>
            <w:tcW w:w="168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C38E801" w14:textId="28FF715B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Pré-condições</w:t>
            </w:r>
          </w:p>
        </w:tc>
        <w:tc>
          <w:tcPr>
            <w:tcW w:w="3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73FE5994" w14:textId="3D798F4F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Passos</w:t>
            </w:r>
          </w:p>
        </w:tc>
        <w:tc>
          <w:tcPr>
            <w:tcW w:w="252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7CE89629" w14:textId="7C36ACE0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Resultado Esperado</w:t>
            </w:r>
          </w:p>
        </w:tc>
      </w:tr>
      <w:tr w:rsidR="280B6E57" w:rsidTr="280B6E57" w14:paraId="56CEF071">
        <w:trPr>
          <w:trHeight w:val="300"/>
        </w:trPr>
        <w:tc>
          <w:tcPr>
            <w:tcW w:w="720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5810B4F" w14:textId="67B8B348">
            <w:pPr>
              <w:spacing w:before="0" w:beforeAutospacing="off" w:after="0" w:afterAutospacing="off"/>
              <w:jc w:val="left"/>
            </w:pPr>
            <w:r w:rsidR="280B6E57">
              <w:rPr/>
              <w:t>CT001</w:t>
            </w:r>
          </w:p>
        </w:tc>
        <w:tc>
          <w:tcPr>
            <w:tcW w:w="2167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73CE098E" w14:textId="6451BA5A">
            <w:pPr>
              <w:spacing w:before="0" w:beforeAutospacing="off" w:after="0" w:afterAutospacing="off"/>
              <w:jc w:val="left"/>
            </w:pPr>
            <w:r w:rsidR="280B6E57">
              <w:rPr/>
              <w:t>Cadastro com dados válidos</w:t>
            </w:r>
          </w:p>
        </w:tc>
        <w:tc>
          <w:tcPr>
            <w:tcW w:w="168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A516C16" w14:textId="6328B376">
            <w:pPr>
              <w:spacing w:before="0" w:beforeAutospacing="off" w:after="0" w:afterAutospacing="off"/>
              <w:jc w:val="left"/>
            </w:pPr>
            <w:r w:rsidR="280B6E57">
              <w:rPr/>
              <w:t>Sistema inicializado</w:t>
            </w:r>
          </w:p>
        </w:tc>
        <w:tc>
          <w:tcPr>
            <w:tcW w:w="321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D3DC702" w14:textId="41D72BEE">
            <w:pPr>
              <w:spacing w:before="0" w:beforeAutospacing="off" w:after="0" w:afterAutospacing="off"/>
              <w:jc w:val="left"/>
            </w:pPr>
            <w:r w:rsidR="280B6E57">
              <w:rPr/>
              <w:t>1. Acessar tela de cadastro</w:t>
            </w:r>
            <w:r>
              <w:br/>
            </w:r>
            <w:r w:rsidR="280B6E57">
              <w:rPr/>
              <w:t>2. Preencher todos os campos corretamente</w:t>
            </w:r>
            <w:r>
              <w:br/>
            </w:r>
            <w:r w:rsidR="280B6E57">
              <w:rPr/>
              <w:t>3. Submeter formulário</w:t>
            </w:r>
          </w:p>
        </w:tc>
        <w:tc>
          <w:tcPr>
            <w:tcW w:w="252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06BD5D3" w14:textId="69B800BB">
            <w:pPr>
              <w:spacing w:before="0" w:beforeAutospacing="off" w:after="0" w:afterAutospacing="off"/>
              <w:jc w:val="left"/>
            </w:pPr>
            <w:r w:rsidR="280B6E57">
              <w:rPr/>
              <w:t>Paciente cadastrado com sucesso</w:t>
            </w:r>
          </w:p>
        </w:tc>
      </w:tr>
    </w:tbl>
    <w:p w:rsidR="612C2253" w:rsidP="280B6E57" w:rsidRDefault="612C2253" w14:paraId="74319B26" w14:textId="326913C1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Testes de Segurança</w:t>
      </w:r>
    </w:p>
    <w:tbl>
      <w:tblPr>
        <w:tblStyle w:val="TableNormal"/>
        <w:tblW w:w="0" w:type="auto"/>
        <w:tblInd w:w="-165" w:type="dxa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</w:tblBorders>
        <w:tblLayout w:type="fixed"/>
        <w:tblLook w:val="06A0" w:firstRow="1" w:lastRow="0" w:firstColumn="1" w:lastColumn="0" w:noHBand="1" w:noVBand="1"/>
      </w:tblPr>
      <w:tblGrid>
        <w:gridCol w:w="878"/>
        <w:gridCol w:w="1724"/>
        <w:gridCol w:w="5268"/>
        <w:gridCol w:w="2761"/>
      </w:tblGrid>
      <w:tr w:rsidR="280B6E57" w:rsidTr="280B6E57" w14:paraId="7B82B831">
        <w:trPr>
          <w:trHeight w:val="300"/>
        </w:trPr>
        <w:tc>
          <w:tcPr>
            <w:tcW w:w="87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65276FE" w14:textId="61F3559C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ID</w:t>
            </w:r>
          </w:p>
        </w:tc>
        <w:tc>
          <w:tcPr>
            <w:tcW w:w="172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9CA9155" w14:textId="4A6594D6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Tipo</w:t>
            </w:r>
          </w:p>
        </w:tc>
        <w:tc>
          <w:tcPr>
            <w:tcW w:w="526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A8C7D2F" w14:textId="51C9B2F8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Vetor de Ataque</w:t>
            </w:r>
          </w:p>
        </w:tc>
        <w:tc>
          <w:tcPr>
            <w:tcW w:w="276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D52E311" w14:textId="621E745C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Resultado Esperado</w:t>
            </w:r>
          </w:p>
        </w:tc>
      </w:tr>
      <w:tr w:rsidR="280B6E57" w:rsidTr="280B6E57" w14:paraId="53AFA834">
        <w:trPr>
          <w:trHeight w:val="300"/>
        </w:trPr>
        <w:tc>
          <w:tcPr>
            <w:tcW w:w="87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D12150D" w14:textId="20A8E477">
            <w:pPr>
              <w:spacing w:before="0" w:beforeAutospacing="off" w:after="0" w:afterAutospacing="off"/>
              <w:jc w:val="left"/>
            </w:pPr>
            <w:r w:rsidR="280B6E57">
              <w:rPr/>
              <w:t>ST001</w:t>
            </w:r>
          </w:p>
        </w:tc>
        <w:tc>
          <w:tcPr>
            <w:tcW w:w="172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557C752" w14:textId="159EFB46">
            <w:pPr>
              <w:spacing w:before="0" w:beforeAutospacing="off" w:after="0" w:afterAutospacing="off"/>
              <w:jc w:val="left"/>
            </w:pPr>
            <w:r w:rsidR="280B6E57">
              <w:rPr/>
              <w:t>SQL Injection</w:t>
            </w:r>
          </w:p>
        </w:tc>
        <w:tc>
          <w:tcPr>
            <w:tcW w:w="526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F8EE8A3" w14:textId="3E0F4EE0">
            <w:pPr>
              <w:spacing w:before="0" w:beforeAutospacing="off" w:after="0" w:afterAutospacing="off"/>
              <w:jc w:val="left"/>
            </w:pPr>
            <w:r w:rsidR="280B6E57">
              <w:rPr/>
              <w:t xml:space="preserve">Campo nome: </w:t>
            </w:r>
            <w:r w:rsidRPr="280B6E57" w:rsidR="280B6E57">
              <w:rPr>
                <w:rFonts w:ascii="Consolas" w:hAnsi="Consolas" w:eastAsia="Consolas" w:cs="Consolas"/>
              </w:rPr>
              <w:t>'); DROP TABLE pacientes;--</w:t>
            </w:r>
          </w:p>
        </w:tc>
        <w:tc>
          <w:tcPr>
            <w:tcW w:w="2761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9C6A69A" w14:textId="14FF822D">
            <w:pPr>
              <w:spacing w:before="0" w:beforeAutospacing="off" w:after="0" w:afterAutospacing="off"/>
              <w:jc w:val="left"/>
            </w:pPr>
            <w:r w:rsidR="280B6E57">
              <w:rPr/>
              <w:t>Bloqueio da tentativa</w:t>
            </w:r>
          </w:p>
        </w:tc>
      </w:tr>
    </w:tbl>
    <w:p w:rsidR="612C2253" w:rsidP="280B6E57" w:rsidRDefault="612C2253" w14:paraId="39923C21" w14:textId="6F1BFDC7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6. Resultados dos Testes</w:t>
      </w:r>
    </w:p>
    <w:p w:rsidR="612C2253" w:rsidP="280B6E57" w:rsidRDefault="612C2253" w14:paraId="31DA88CF" w14:textId="7B6CAA92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Resumo Geral</w:t>
      </w:r>
    </w:p>
    <w:tbl>
      <w:tblPr>
        <w:tblStyle w:val="TableNormal"/>
        <w:tblW w:w="0" w:type="auto"/>
        <w:tblBorders>
          <w:top w:val="single" w:color="DDDDDD" w:sz="6"/>
          <w:left w:val="single" w:color="DDDDDD" w:sz="6"/>
          <w:bottom w:val="single" w:color="DDDDDD" w:sz="6"/>
          <w:right w:val="single" w:color="DDDDDD" w:sz="6"/>
        </w:tblBorders>
        <w:tblLayout w:type="fixed"/>
        <w:tblLook w:val="06A0" w:firstRow="1" w:lastRow="0" w:firstColumn="1" w:lastColumn="0" w:noHBand="1" w:noVBand="1"/>
      </w:tblPr>
      <w:tblGrid>
        <w:gridCol w:w="2494"/>
        <w:gridCol w:w="1014"/>
        <w:gridCol w:w="1898"/>
        <w:gridCol w:w="1795"/>
        <w:gridCol w:w="3113"/>
      </w:tblGrid>
      <w:tr w:rsidR="280B6E57" w:rsidTr="280B6E57" w14:paraId="30C0A28F">
        <w:trPr>
          <w:trHeight w:val="300"/>
        </w:trPr>
        <w:tc>
          <w:tcPr>
            <w:tcW w:w="249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B76C9A2" w14:textId="600B66A2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Tipo de Teste</w:t>
            </w:r>
          </w:p>
        </w:tc>
        <w:tc>
          <w:tcPr>
            <w:tcW w:w="101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1E90C71" w14:textId="5E8CCB33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Total</w:t>
            </w:r>
          </w:p>
        </w:tc>
        <w:tc>
          <w:tcPr>
            <w:tcW w:w="189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4B21D7FF" w14:textId="1A285B00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Passaram</w:t>
            </w:r>
          </w:p>
        </w:tc>
        <w:tc>
          <w:tcPr>
            <w:tcW w:w="17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FA30910" w14:textId="0C4DC8E9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Falharam</w:t>
            </w:r>
          </w:p>
        </w:tc>
        <w:tc>
          <w:tcPr>
            <w:tcW w:w="311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color="auto" w:fill="F2F2F2" w:themeFill="background1" w:themeFillShade="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2BF8ED08" w14:textId="4BAACF61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b w:val="1"/>
                <w:bCs w:val="1"/>
              </w:rPr>
              <w:t>Taxa de Sucesso</w:t>
            </w:r>
          </w:p>
        </w:tc>
      </w:tr>
      <w:tr w:rsidR="280B6E57" w:rsidTr="280B6E57" w14:paraId="06F8D39B">
        <w:trPr>
          <w:trHeight w:val="300"/>
        </w:trPr>
        <w:tc>
          <w:tcPr>
            <w:tcW w:w="249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63B49E2" w14:textId="1D8E54CA">
            <w:pPr>
              <w:spacing w:before="0" w:beforeAutospacing="off" w:after="0" w:afterAutospacing="off"/>
              <w:jc w:val="left"/>
            </w:pPr>
            <w:r w:rsidR="280B6E57">
              <w:rPr/>
              <w:t>Funcional</w:t>
            </w:r>
          </w:p>
        </w:tc>
        <w:tc>
          <w:tcPr>
            <w:tcW w:w="101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9F24693" w14:textId="76D0EEF4">
            <w:pPr>
              <w:spacing w:before="0" w:beforeAutospacing="off" w:after="0" w:afterAutospacing="off"/>
              <w:jc w:val="left"/>
            </w:pPr>
            <w:r w:rsidR="280B6E57">
              <w:rPr/>
              <w:t>15</w:t>
            </w:r>
          </w:p>
        </w:tc>
        <w:tc>
          <w:tcPr>
            <w:tcW w:w="189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7F62476" w14:textId="3121762D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color w:val="2E7D32"/>
              </w:rPr>
              <w:t>15</w:t>
            </w:r>
          </w:p>
        </w:tc>
        <w:tc>
          <w:tcPr>
            <w:tcW w:w="17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7E7660A4" w14:textId="5032BD56">
            <w:pPr>
              <w:spacing w:before="0" w:beforeAutospacing="off" w:after="0" w:afterAutospacing="off"/>
              <w:jc w:val="left"/>
            </w:pPr>
            <w:r w:rsidR="280B6E57">
              <w:rPr/>
              <w:t>0</w:t>
            </w:r>
          </w:p>
        </w:tc>
        <w:tc>
          <w:tcPr>
            <w:tcW w:w="311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CBD0B4E" w14:textId="4D0B6EE9">
            <w:pPr>
              <w:spacing w:before="0" w:beforeAutospacing="off" w:after="0" w:afterAutospacing="off"/>
              <w:jc w:val="left"/>
            </w:pPr>
            <w:r w:rsidR="280B6E57">
              <w:rPr/>
              <w:t>100%</w:t>
            </w:r>
          </w:p>
        </w:tc>
      </w:tr>
      <w:tr w:rsidR="280B6E57" w:rsidTr="280B6E57" w14:paraId="7375AF8A">
        <w:trPr>
          <w:trHeight w:val="300"/>
        </w:trPr>
        <w:tc>
          <w:tcPr>
            <w:tcW w:w="249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5275369" w14:textId="46CC8FE6">
            <w:pPr>
              <w:spacing w:before="0" w:beforeAutospacing="off" w:after="0" w:afterAutospacing="off"/>
              <w:jc w:val="left"/>
            </w:pPr>
            <w:r w:rsidR="280B6E57">
              <w:rPr/>
              <w:t>Segurança</w:t>
            </w:r>
          </w:p>
        </w:tc>
        <w:tc>
          <w:tcPr>
            <w:tcW w:w="101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23636E0" w14:textId="2BF17B1B">
            <w:pPr>
              <w:spacing w:before="0" w:beforeAutospacing="off" w:after="0" w:afterAutospacing="off"/>
              <w:jc w:val="left"/>
            </w:pPr>
            <w:r w:rsidR="280B6E57">
              <w:rPr/>
              <w:t>8</w:t>
            </w:r>
          </w:p>
        </w:tc>
        <w:tc>
          <w:tcPr>
            <w:tcW w:w="189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0BD37FD9" w14:textId="1CEF7F0F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color w:val="2E7D32"/>
              </w:rPr>
              <w:t>7</w:t>
            </w:r>
          </w:p>
        </w:tc>
        <w:tc>
          <w:tcPr>
            <w:tcW w:w="17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358F53BD" w14:textId="4B94D61B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color w:val="C62828"/>
              </w:rPr>
              <w:t>1</w:t>
            </w:r>
          </w:p>
        </w:tc>
        <w:tc>
          <w:tcPr>
            <w:tcW w:w="311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E4FDF3C" w14:textId="3A03766C">
            <w:pPr>
              <w:spacing w:before="0" w:beforeAutospacing="off" w:after="0" w:afterAutospacing="off"/>
              <w:jc w:val="left"/>
            </w:pPr>
            <w:r w:rsidR="280B6E57">
              <w:rPr/>
              <w:t>87.5%</w:t>
            </w:r>
          </w:p>
        </w:tc>
      </w:tr>
      <w:tr w:rsidR="280B6E57" w:rsidTr="280B6E57" w14:paraId="4E08DA77">
        <w:trPr>
          <w:trHeight w:val="300"/>
        </w:trPr>
        <w:tc>
          <w:tcPr>
            <w:tcW w:w="249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723BE517" w14:textId="1B645494">
            <w:pPr>
              <w:spacing w:before="0" w:beforeAutospacing="off" w:after="0" w:afterAutospacing="off"/>
              <w:jc w:val="left"/>
            </w:pPr>
            <w:r w:rsidR="280B6E57">
              <w:rPr/>
              <w:t>Desempenho</w:t>
            </w:r>
          </w:p>
        </w:tc>
        <w:tc>
          <w:tcPr>
            <w:tcW w:w="1014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59A6ED9C" w14:textId="046D14C9">
            <w:pPr>
              <w:spacing w:before="0" w:beforeAutospacing="off" w:after="0" w:afterAutospacing="off"/>
              <w:jc w:val="left"/>
            </w:pPr>
            <w:r w:rsidR="280B6E57">
              <w:rPr/>
              <w:t>3</w:t>
            </w:r>
          </w:p>
        </w:tc>
        <w:tc>
          <w:tcPr>
            <w:tcW w:w="1898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65D98650" w14:textId="519C0C13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color w:val="2E7D32"/>
              </w:rPr>
              <w:t>2</w:t>
            </w:r>
          </w:p>
        </w:tc>
        <w:tc>
          <w:tcPr>
            <w:tcW w:w="1795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1FAEA0FA" w14:textId="3A46B654">
            <w:pPr>
              <w:spacing w:before="0" w:beforeAutospacing="off" w:after="0" w:afterAutospacing="off"/>
              <w:jc w:val="left"/>
            </w:pPr>
            <w:r w:rsidRPr="280B6E57" w:rsidR="280B6E57">
              <w:rPr>
                <w:color w:val="C62828"/>
              </w:rPr>
              <w:t>1</w:t>
            </w:r>
          </w:p>
        </w:tc>
        <w:tc>
          <w:tcPr>
            <w:tcW w:w="3113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:rsidR="280B6E57" w:rsidP="280B6E57" w:rsidRDefault="280B6E57" w14:paraId="44D2EDE8" w14:textId="0B95D5DB">
            <w:pPr>
              <w:spacing w:before="0" w:beforeAutospacing="off" w:after="0" w:afterAutospacing="off"/>
              <w:jc w:val="left"/>
            </w:pPr>
            <w:r w:rsidR="280B6E57">
              <w:rPr/>
              <w:t>66.7%</w:t>
            </w:r>
          </w:p>
        </w:tc>
      </w:tr>
    </w:tbl>
    <w:p w:rsidR="612C2253" w:rsidP="280B6E57" w:rsidRDefault="612C2253" w14:paraId="2086CEFB" w14:textId="5BE559DD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Análise dos Resultados</w:t>
      </w:r>
    </w:p>
    <w:p w:rsidR="612C2253" w:rsidP="280B6E57" w:rsidRDefault="612C2253" w14:paraId="2D0F1340" w14:textId="4E0C1F55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Pontos Fortes: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Todos os testes funcionais básicos passaram com sucesso, demonstrando que os requisitos principais foram atendidos.</w:t>
      </w:r>
    </w:p>
    <w:p w:rsidR="612C2253" w:rsidP="280B6E57" w:rsidRDefault="612C2253" w14:paraId="38CDDC88" w14:textId="0E99323E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Problemas Identificados:</w:t>
      </w:r>
    </w:p>
    <w:p w:rsidR="612C2253" w:rsidP="280B6E57" w:rsidRDefault="612C2253" w14:paraId="222466E8" w14:textId="7304358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ST003 - XSS Refletido: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O sistema não filtrou completamente tags HTML em campos de entrada</w:t>
      </w:r>
    </w:p>
    <w:p w:rsidR="612C2253" w:rsidP="280B6E57" w:rsidRDefault="612C2253" w14:paraId="1D5E1CFF" w14:textId="6DC5BA6B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PT002 - Carga Máxima: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Sob 1000 usuários simultâneos, 12% das requisições excederam o tempo máximo de 2s</w:t>
      </w:r>
    </w:p>
    <w:p w:rsidR="612C2253" w:rsidP="280B6E57" w:rsidRDefault="612C2253" w14:paraId="31FB8D7D" w14:textId="404F8474">
      <w:pPr>
        <w:pBdr>
          <w:left w:val="single" w:color="FFD600" w:sz="24" w:space="8"/>
        </w:pBdr>
        <w:shd w:val="clear" w:color="auto" w:fill="FFFDE7"/>
        <w:spacing w:before="150" w:beforeAutospacing="off" w:after="15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PARA COMPLETAR: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Descreva aqui os resultados reais obtidos em seus testes, incluindo screenshots nas próximas seções.</w:t>
      </w:r>
    </w:p>
    <w:p w:rsidR="612C2253" w:rsidP="280B6E57" w:rsidRDefault="612C2253" w14:paraId="4C6524D5" w14:textId="78A5FAB1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7. Evidências dos Testes</w:t>
      </w:r>
    </w:p>
    <w:p w:rsidR="612C2253" w:rsidP="280B6E57" w:rsidRDefault="612C2253" w14:paraId="7DAACDDF" w14:textId="2C2BD296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Testes Funcionais</w:t>
      </w:r>
    </w:p>
    <w:p w:rsidR="612C2253" w:rsidP="280B6E57" w:rsidRDefault="612C2253" w14:paraId="7AF3CDC9" w14:textId="5C4A69E6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CT001 - Cadastro válido: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</w:t>
      </w:r>
    </w:p>
    <w:p w:rsidR="612C2253" w:rsidP="280B6E57" w:rsidRDefault="612C2253" w14:paraId="78DDB8A5" w14:textId="4047CB78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Testes de Segurança</w:t>
      </w:r>
    </w:p>
    <w:p w:rsidR="612C2253" w:rsidP="280B6E57" w:rsidRDefault="612C2253" w14:paraId="6F8532E7" w14:textId="35ABB0BF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ST001 - SQL Injection: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</w:t>
      </w:r>
    </w:p>
    <w:p w:rsidR="612C2253" w:rsidP="280B6E57" w:rsidRDefault="612C2253" w14:paraId="56F220B6" w14:textId="1B2ABD75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Testes de Desempenho</w:t>
      </w:r>
    </w:p>
    <w:p w:rsidR="612C2253" w:rsidP="280B6E57" w:rsidRDefault="612C2253" w14:paraId="64169E91" w14:textId="15AB98C1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PT001 - Teste de Carga: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</w:t>
      </w:r>
    </w:p>
    <w:p w:rsidR="612C2253" w:rsidP="280B6E57" w:rsidRDefault="612C2253" w14:paraId="642FF072" w14:textId="3599D682">
      <w:pPr>
        <w:pBdr>
          <w:left w:val="single" w:color="FFD600" w:sz="24" w:space="8"/>
        </w:pBdr>
        <w:shd w:val="clear" w:color="auto" w:fill="FFFDE7"/>
        <w:spacing w:before="150" w:beforeAutospacing="off" w:after="15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INSTRUÇÕES:</w:t>
      </w:r>
    </w:p>
    <w:p w:rsidR="612C2253" w:rsidP="280B6E57" w:rsidRDefault="612C2253" w14:paraId="5BEBD910" w14:textId="1BE84AE1">
      <w:pPr>
        <w:pStyle w:val="ListParagraph"/>
        <w:numPr>
          <w:ilvl w:val="0"/>
          <w:numId w:val="35"/>
        </w:numPr>
        <w:pBdr>
          <w:left w:val="single" w:color="FFD600" w:sz="24" w:space="8"/>
        </w:pBdr>
        <w:shd w:val="clear" w:color="auto" w:fill="FFFDE7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Substitua os placeholders [SCREENSHOT_...] pelos caminhos das suas imagens</w:t>
      </w:r>
    </w:p>
    <w:p w:rsidR="612C2253" w:rsidP="280B6E57" w:rsidRDefault="612C2253" w14:paraId="78BF55DF" w14:textId="0C305F75">
      <w:pPr>
        <w:pStyle w:val="ListParagraph"/>
        <w:numPr>
          <w:ilvl w:val="0"/>
          <w:numId w:val="35"/>
        </w:numPr>
        <w:pBdr>
          <w:left w:val="single" w:color="FFD600" w:sz="24" w:space="8"/>
        </w:pBdr>
        <w:shd w:val="clear" w:color="auto" w:fill="FFFDE7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As imagens devem ser salvas na pasta /evidencias do seu projeto</w:t>
      </w:r>
    </w:p>
    <w:p w:rsidR="612C2253" w:rsidP="280B6E57" w:rsidRDefault="612C2253" w14:paraId="42754086" w14:textId="46E3EB05">
      <w:pPr>
        <w:pStyle w:val="ListParagraph"/>
        <w:numPr>
          <w:ilvl w:val="0"/>
          <w:numId w:val="35"/>
        </w:numPr>
        <w:pBdr>
          <w:left w:val="single" w:color="FFD600" w:sz="24" w:space="8"/>
        </w:pBdr>
        <w:shd w:val="clear" w:color="auto" w:fill="FFFDE7"/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Use o formato PNG ou JPG com boa qualidade</w:t>
      </w:r>
    </w:p>
    <w:p w:rsidR="612C2253" w:rsidP="280B6E57" w:rsidRDefault="612C2253" w14:paraId="32CA3403" w14:textId="5CB0102E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8. Conclusão</w:t>
      </w:r>
    </w:p>
    <w:p w:rsidR="612C2253" w:rsidP="280B6E57" w:rsidRDefault="612C2253" w14:paraId="4873443D" w14:textId="12A1C576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Lições Aprendidas</w:t>
      </w:r>
    </w:p>
    <w:p w:rsidR="612C2253" w:rsidP="280B6E57" w:rsidRDefault="612C2253" w14:paraId="0612C27A" w14:textId="3CF4AC80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Durante a execução deste projeto de qualidade, foram identificados pontos importantes:</w:t>
      </w:r>
    </w:p>
    <w:p w:rsidR="612C2253" w:rsidP="280B6E57" w:rsidRDefault="612C2253" w14:paraId="69382267" w14:textId="0DE8DD8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A validação de entrada de dados é crucial para sistemas de saúde</w:t>
      </w:r>
    </w:p>
    <w:p w:rsidR="612C2253" w:rsidP="280B6E57" w:rsidRDefault="612C2253" w14:paraId="47D417CF" w14:textId="3191154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Testes de segurança devem ser incorporados desde as primeiras fases</w:t>
      </w:r>
    </w:p>
    <w:p w:rsidR="612C2253" w:rsidP="280B6E57" w:rsidRDefault="612C2253" w14:paraId="316D5B5F" w14:textId="45FFD644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O desempenho pode degradar rapidamente com aumento de usuários</w:t>
      </w:r>
    </w:p>
    <w:p w:rsidR="612C2253" w:rsidP="280B6E57" w:rsidRDefault="612C2253" w14:paraId="53B74AB2" w14:textId="111DFE0C">
      <w:pPr>
        <w:pStyle w:val="Heading3"/>
        <w:spacing w:before="300" w:beforeAutospacing="off" w:after="28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28"/>
          <w:szCs w:val="28"/>
          <w:lang w:val="pt-BR"/>
        </w:rPr>
        <w:t>Recomendações</w:t>
      </w:r>
    </w:p>
    <w:p w:rsidR="612C2253" w:rsidP="280B6E57" w:rsidRDefault="612C2253" w14:paraId="05969852" w14:textId="4123714B">
      <w:pP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Com base nos resultados, recomenda-se:</w:t>
      </w:r>
    </w:p>
    <w:p w:rsidR="612C2253" w:rsidP="280B6E57" w:rsidRDefault="612C2253" w14:paraId="01700824" w14:textId="40DEFA5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Implementar filtros adicionais para prevenção de XSS</w:t>
      </w:r>
    </w:p>
    <w:p w:rsidR="612C2253" w:rsidP="280B6E57" w:rsidRDefault="612C2253" w14:paraId="7A7C6AF7" w14:textId="00E9A64A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Otimizar consultas ao banco de dados para melhorar desempenho</w:t>
      </w:r>
    </w:p>
    <w:p w:rsidR="612C2253" w:rsidP="280B6E57" w:rsidRDefault="612C2253" w14:paraId="2A98C82A" w14:textId="19C556F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Adicionar monitoramento contínuo em produção</w:t>
      </w:r>
    </w:p>
    <w:p w:rsidR="612C2253" w:rsidP="280B6E57" w:rsidRDefault="612C2253" w14:paraId="397E8C57" w14:textId="4A56A502">
      <w:pPr>
        <w:pBdr>
          <w:left w:val="single" w:color="FFD600" w:sz="24" w:space="8"/>
        </w:pBdr>
        <w:shd w:val="clear" w:color="auto" w:fill="FFFDE7"/>
        <w:spacing w:before="150" w:beforeAutospacing="off" w:after="150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333333"/>
          <w:lang w:val="pt-BR"/>
        </w:rPr>
        <w:t>PARA COMPLETAR:</w:t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 Personalize esta seção com suas conclusões específicas e aprendizados obtidos durante o projeto.</w:t>
      </w:r>
    </w:p>
    <w:p w:rsidR="612C2253" w:rsidP="280B6E57" w:rsidRDefault="612C2253" w14:paraId="4CA400BA" w14:textId="48F656AC">
      <w:pPr>
        <w:pStyle w:val="Heading2"/>
        <w:pBdr>
          <w:bottom w:val="single" w:color="DDDDDD" w:sz="6" w:space="4"/>
        </w:pBdr>
        <w:spacing w:before="375" w:beforeAutospacing="off" w:after="299" w:afterAutospacing="off"/>
      </w:pPr>
      <w:r w:rsidRPr="280B6E57" w:rsidR="612C22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66CC"/>
          <w:sz w:val="36"/>
          <w:szCs w:val="36"/>
          <w:lang w:val="pt-BR"/>
        </w:rPr>
        <w:t>9. Referências</w:t>
      </w:r>
    </w:p>
    <w:p w:rsidR="612C2253" w:rsidP="280B6E57" w:rsidRDefault="612C2253" w14:paraId="58B2408A" w14:textId="1E9B1C7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OWASP Foundation. (2023). OWASP Top 10. Disponível em: </w:t>
      </w:r>
      <w:hyperlink r:id="R6ed9d3dd4bc44238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lang w:val="pt-BR"/>
          </w:rPr>
          <w:t>https://owasp.org/www-project-top-ten/</w:t>
        </w:r>
      </w:hyperlink>
    </w:p>
    <w:p w:rsidR="612C2253" w:rsidP="280B6E57" w:rsidRDefault="612C2253" w14:paraId="24818FE5" w14:textId="4699284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 xml:space="preserve">Documentação Jest. (2023). Framework de testes para JavaScript. Disponível em: </w:t>
      </w:r>
      <w:hyperlink r:id="R4afa6a13dbc644fe">
        <w:r w:rsidRPr="280B6E57" w:rsidR="612C225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lang w:val="pt-BR"/>
          </w:rPr>
          <w:t>https://jestjs.io/</w:t>
        </w:r>
      </w:hyperlink>
    </w:p>
    <w:p w:rsidR="612C2253" w:rsidP="280B6E57" w:rsidRDefault="612C2253" w14:paraId="2132A4F4" w14:textId="2B21742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Material didático da disciplina: Projetos_2025A1.pdf, Orientações_2025A1.pdf</w:t>
      </w:r>
    </w:p>
    <w:p w:rsidR="612C2253" w:rsidP="280B6E57" w:rsidRDefault="612C2253" w14:paraId="22F97F86" w14:textId="5AD51739">
      <w:pPr>
        <w:pBdr>
          <w:top w:val="dashed" w:color="999999" w:sz="6" w:space="15"/>
        </w:pBd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[CIDADE], [DATA_COMPLETA]</w:t>
      </w:r>
    </w:p>
    <w:p w:rsidR="612C2253" w:rsidP="280B6E57" w:rsidRDefault="612C2253" w14:paraId="52EE134E" w14:textId="50541894">
      <w:pPr>
        <w:pBdr>
          <w:top w:val="dashed" w:color="999999" w:sz="6" w:space="15"/>
        </w:pBdr>
        <w:spacing w:before="240" w:beforeAutospacing="off" w:after="240" w:afterAutospacing="off"/>
      </w:pP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___________________________________________</w:t>
      </w:r>
      <w:r>
        <w:br/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[SEU_NOME_COMPLETO]</w:t>
      </w:r>
      <w:r>
        <w:br/>
      </w:r>
      <w:r w:rsidRPr="280B6E57" w:rsidR="612C225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lang w:val="pt-BR"/>
        </w:rPr>
        <w:t>RU: [SEU_RU]</w:t>
      </w:r>
    </w:p>
    <w:p w:rsidR="280B6E57" w:rsidP="280B6E57" w:rsidRDefault="280B6E57" w14:paraId="7F9B5507" w14:textId="5BBE1398">
      <w:pPr>
        <w:pStyle w:val="Normal"/>
        <w:rPr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487d7e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129b7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d64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cc910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15528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e2f12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815a7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1229b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42625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a33a4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5095d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61bf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3cb6a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5f09e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fdc6c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b81c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8ec8f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4bb83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68d8a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86a3c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868e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8bd2b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6a0c4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884a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92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89f51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dd560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24ee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be17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d590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6c78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575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f19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3d6b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bfff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8e0d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1db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2005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EF9E82"/>
    <w:rsid w:val="00BB72AE"/>
    <w:rsid w:val="03030463"/>
    <w:rsid w:val="0348B3CA"/>
    <w:rsid w:val="05EDAB3A"/>
    <w:rsid w:val="08FBB842"/>
    <w:rsid w:val="09189C1A"/>
    <w:rsid w:val="09CF49AD"/>
    <w:rsid w:val="15DAAA4C"/>
    <w:rsid w:val="16712B67"/>
    <w:rsid w:val="16FA7137"/>
    <w:rsid w:val="1E24D249"/>
    <w:rsid w:val="234F4F42"/>
    <w:rsid w:val="2532A9C8"/>
    <w:rsid w:val="25F51625"/>
    <w:rsid w:val="280B6E57"/>
    <w:rsid w:val="283C55DA"/>
    <w:rsid w:val="290D1C1E"/>
    <w:rsid w:val="29BB320C"/>
    <w:rsid w:val="2B17EBAE"/>
    <w:rsid w:val="2E18A514"/>
    <w:rsid w:val="30B7AE85"/>
    <w:rsid w:val="319A5E3E"/>
    <w:rsid w:val="31EF9E82"/>
    <w:rsid w:val="32263C3C"/>
    <w:rsid w:val="3A2CA7C0"/>
    <w:rsid w:val="53E35A5C"/>
    <w:rsid w:val="53EA6927"/>
    <w:rsid w:val="575C8E46"/>
    <w:rsid w:val="58F5E0C9"/>
    <w:rsid w:val="591246E6"/>
    <w:rsid w:val="5BE6D692"/>
    <w:rsid w:val="604A84F2"/>
    <w:rsid w:val="61269F7A"/>
    <w:rsid w:val="612C2253"/>
    <w:rsid w:val="615DB170"/>
    <w:rsid w:val="6D06BE42"/>
    <w:rsid w:val="6D4C291B"/>
    <w:rsid w:val="78857413"/>
    <w:rsid w:val="7A5C6913"/>
    <w:rsid w:val="7A5C6913"/>
    <w:rsid w:val="7D848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CF13A"/>
  <w15:chartTrackingRefBased/>
  <w15:docId w15:val="{7370D827-B2F2-4832-974C-16843213A5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90D1C1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90D1C1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90D1C1E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90D1C1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91246E6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591246E6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664cf0683c846de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245ea91501a34529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5c4941362ce54dde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bab75c528281409c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f0925f5e20e34814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1cce3af6d8aa483a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a41b930de606432a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db325e9108454e95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f13e25c991a946eb" /><Relationship Type="http://schemas.openxmlformats.org/officeDocument/2006/relationships/hyperlink" Target="https://brc-word-edit.officeapps.live.com/we/wordeditorframe.aspx?ui=pt-BR&amp;rs=pt-BR&amp;wopisrc=https%3A%2F%2Falunouninter-my.sharepoint.com%2Fpersonal%2F4409012_alunouninter_com%2F_vti_bin%2Fwopi.ashx%2Ffiles%2F1c6c8afa2ae341cabcf47c5e8bcc5af9&amp;wdorigin=OFFICECOM-HWA.MAIN.UPLOAD&amp;wdprevioussessionsrc=HarmonyDesktop&amp;wdprevioussession=4bb4eb05-fd45-9c45-a27e-14e5b315bfaf&amp;wdenableroaming=1&amp;mscc=1&amp;wdodb=1&amp;hid=0EE49BA1-2042-8000-D3EC-905E692F9482.0&amp;uih=sharepointcom&amp;wdlcid=pt-BR&amp;jsapi=1&amp;jsapiver=v2&amp;corrid=e50432f9-bcd5-0b91-7b99-3b4d46036387&amp;usid=e50432f9-bcd5-0b91-7b99-3b4d46036387&amp;newsession=1&amp;sftc=1&amp;uihit=docaspx&amp;muv=1&amp;ats=PairwiseBroker&amp;cac=1&amp;sams=1&amp;mtf=1&amp;sfp=1&amp;sdp=1&amp;hch=1&amp;hwfh=1&amp;dchat=1&amp;sc=%7B%22pmo%22%3A%22https%3A%2F%2Falunouninter-my.sharepoint.com%22%2C%22pmshare%22%3Atrue%7D&amp;ctp=LeastProtected&amp;rct=Normal&amp;wdhostclicktime=1746475246583&amp;afdflight=32&amp;csc=1&amp;instantedit=1&amp;wopicomplete=1&amp;wdredirectionreason=Unified_SingleFlush" TargetMode="External" Id="R194a536ba96a4898" /><Relationship Type="http://schemas.openxmlformats.org/officeDocument/2006/relationships/hyperlink" Target="https://owasp.org/www-project-top-ten/" TargetMode="External" Id="R6ed9d3dd4bc44238" /><Relationship Type="http://schemas.openxmlformats.org/officeDocument/2006/relationships/hyperlink" Target="https://jestjs.io/" TargetMode="External" Id="R4afa6a13dbc644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2025-05-03T23:18:12.6351451Z</dcterms:created>
  <dcterms:modified xsi:type="dcterms:W3CDTF">2025-05-07T19:12:36.9905328Z</dcterms:modified>
  <dc:creator>VITOR GABRIEL SILVA GUIMARÃES</dc:creator>
  <lastModifiedBy>VITOR GABRIEL SILVA GUIMARÃES</lastModifiedBy>
</coreProperties>
</file>