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BB2371" w14:textId="546AB586" w:rsidR="0003729D" w:rsidRDefault="0003729D" w:rsidP="00274672"/>
    <w:p w14:paraId="0EF88E36" w14:textId="77777777" w:rsidR="001D0B9B" w:rsidRDefault="001D0B9B" w:rsidP="00274672"/>
    <w:p w14:paraId="3D363673" w14:textId="77777777" w:rsidR="001D0B9B" w:rsidRDefault="001D0B9B" w:rsidP="00274672"/>
    <w:p w14:paraId="5B5F3D5B" w14:textId="77777777" w:rsidR="0003729D" w:rsidRDefault="0003729D" w:rsidP="00274672"/>
    <w:p w14:paraId="75F19899" w14:textId="77777777" w:rsidR="0003729D" w:rsidRDefault="0003729D" w:rsidP="00274672"/>
    <w:p w14:paraId="2CAA5DA1" w14:textId="77777777" w:rsidR="0003729D" w:rsidRDefault="0003729D" w:rsidP="00274672"/>
    <w:p w14:paraId="3B21FAFF" w14:textId="7E40F001" w:rsidR="00F303AE" w:rsidRDefault="0003729D" w:rsidP="00274672">
      <w:pPr>
        <w:jc w:val="center"/>
        <w:rPr>
          <w:b/>
          <w:bCs/>
        </w:rPr>
      </w:pPr>
      <w:r w:rsidRPr="0003729D">
        <w:rPr>
          <w:b/>
          <w:bCs/>
        </w:rPr>
        <w:t xml:space="preserve">Assignment </w:t>
      </w:r>
      <w:r w:rsidR="000D410F">
        <w:rPr>
          <w:b/>
          <w:bCs/>
        </w:rPr>
        <w:t>8</w:t>
      </w:r>
      <w:r w:rsidR="00674128">
        <w:rPr>
          <w:b/>
          <w:bCs/>
        </w:rPr>
        <w:t>.2</w:t>
      </w:r>
      <w:r w:rsidRPr="0003729D">
        <w:rPr>
          <w:b/>
          <w:bCs/>
        </w:rPr>
        <w:t>:</w:t>
      </w:r>
      <w:r w:rsidR="0037572C">
        <w:rPr>
          <w:b/>
          <w:bCs/>
        </w:rPr>
        <w:t xml:space="preserve"> </w:t>
      </w:r>
      <w:r w:rsidR="00842002">
        <w:rPr>
          <w:b/>
          <w:bCs/>
        </w:rPr>
        <w:t>The Dangers of Change Approval Processes</w:t>
      </w:r>
    </w:p>
    <w:p w14:paraId="4A3AC151" w14:textId="77777777" w:rsidR="0003729D" w:rsidRDefault="0003729D" w:rsidP="00274672">
      <w:pPr>
        <w:jc w:val="center"/>
        <w:rPr>
          <w:b/>
          <w:bCs/>
        </w:rPr>
      </w:pPr>
    </w:p>
    <w:p w14:paraId="4E9428AE" w14:textId="6EBB169B" w:rsidR="0003729D" w:rsidRDefault="0003729D" w:rsidP="00274672">
      <w:pPr>
        <w:jc w:val="center"/>
      </w:pPr>
      <w:r>
        <w:t>Louis Capps</w:t>
      </w:r>
    </w:p>
    <w:p w14:paraId="4EEE6F08" w14:textId="72280281" w:rsidR="0003729D" w:rsidRDefault="0003729D" w:rsidP="00274672">
      <w:pPr>
        <w:jc w:val="center"/>
      </w:pPr>
      <w:r>
        <w:t>Bellevue University</w:t>
      </w:r>
    </w:p>
    <w:p w14:paraId="7C9213E1" w14:textId="06132F88" w:rsidR="00C278C8" w:rsidRDefault="00B15F37" w:rsidP="00274672">
      <w:pPr>
        <w:jc w:val="center"/>
      </w:pPr>
      <w:r>
        <w:t>CSD</w:t>
      </w:r>
      <w:r w:rsidR="00674128">
        <w:t>380</w:t>
      </w:r>
      <w:r>
        <w:t xml:space="preserve"> </w:t>
      </w:r>
      <w:r w:rsidR="00674128">
        <w:t>DevOps</w:t>
      </w:r>
    </w:p>
    <w:p w14:paraId="6397E324" w14:textId="2C53100A" w:rsidR="0003729D" w:rsidRDefault="0003729D" w:rsidP="00274672">
      <w:pPr>
        <w:jc w:val="center"/>
      </w:pPr>
      <w:r>
        <w:t xml:space="preserve">Professor </w:t>
      </w:r>
      <w:r w:rsidR="008328F4">
        <w:t>Darren Osier</w:t>
      </w:r>
    </w:p>
    <w:p w14:paraId="5DFD7A9F" w14:textId="4F09F396" w:rsidR="00B735B5" w:rsidRDefault="003572F0" w:rsidP="00274672">
      <w:pPr>
        <w:jc w:val="center"/>
      </w:pPr>
      <w:r>
        <w:t>14</w:t>
      </w:r>
      <w:r w:rsidR="00B735B5">
        <w:t xml:space="preserve"> </w:t>
      </w:r>
      <w:r w:rsidR="00A35557">
        <w:t>Ju</w:t>
      </w:r>
      <w:r>
        <w:t>ly</w:t>
      </w:r>
      <w:r w:rsidR="00B735B5">
        <w:t xml:space="preserve"> 202</w:t>
      </w:r>
      <w:r w:rsidR="00BE5576">
        <w:t>4</w:t>
      </w:r>
    </w:p>
    <w:p w14:paraId="614B8CAF" w14:textId="7D29B6A6" w:rsidR="00B735B5" w:rsidRDefault="00B735B5" w:rsidP="00274672">
      <w:r>
        <w:br w:type="page"/>
      </w:r>
    </w:p>
    <w:p w14:paraId="36148AFE" w14:textId="02F6498A" w:rsidR="00223F53" w:rsidRPr="00363EE2" w:rsidRDefault="009160BB" w:rsidP="00274672">
      <w:pPr>
        <w:spacing w:after="0"/>
        <w:jc w:val="center"/>
        <w:rPr>
          <w:b/>
          <w:bCs/>
        </w:rPr>
      </w:pPr>
      <w:r>
        <w:rPr>
          <w:b/>
          <w:bCs/>
        </w:rPr>
        <w:lastRenderedPageBreak/>
        <w:t>The Dangers of Change Approval Processes</w:t>
      </w:r>
    </w:p>
    <w:p w14:paraId="7E243227" w14:textId="77777777" w:rsidR="00330016" w:rsidRDefault="00330016" w:rsidP="00274672">
      <w:pPr>
        <w:spacing w:after="0"/>
        <w:ind w:firstLine="410"/>
        <w:rPr>
          <w:rFonts w:eastAsia="Times New Roman" w:cstheme="minorHAnsi"/>
          <w:color w:val="0E101A"/>
          <w:kern w:val="0"/>
          <w:sz w:val="24"/>
          <w:szCs w:val="24"/>
          <w14:ligatures w14:val="none"/>
        </w:rPr>
      </w:pPr>
      <w:r w:rsidRPr="00330016">
        <w:rPr>
          <w:rFonts w:eastAsia="Times New Roman" w:cstheme="minorHAnsi"/>
          <w:color w:val="0E101A"/>
          <w:kern w:val="0"/>
          <w:sz w:val="24"/>
          <w:szCs w:val="24"/>
          <w14:ligatures w14:val="none"/>
        </w:rPr>
        <w:t>The change approval process is a method to manage changes to a system that is being developed or updated. While it performs this function with varying degrees of success, some major issues can occur with how the process is implemented or used. This paper looks at some of the dangers of using the process and covers how a CAB, or Change Approval Board, can exasperate those dangers.</w:t>
      </w:r>
    </w:p>
    <w:p w14:paraId="23EAA842" w14:textId="77777777" w:rsidR="00A02F20" w:rsidRDefault="00A02F20" w:rsidP="00274672">
      <w:pPr>
        <w:spacing w:after="0"/>
        <w:ind w:firstLine="410"/>
        <w:rPr>
          <w:rFonts w:eastAsia="Times New Roman" w:cstheme="minorHAnsi"/>
          <w:color w:val="0E101A"/>
          <w:kern w:val="0"/>
          <w:sz w:val="24"/>
          <w:szCs w:val="24"/>
          <w14:ligatures w14:val="none"/>
        </w:rPr>
      </w:pPr>
      <w:r w:rsidRPr="00A02F20">
        <w:rPr>
          <w:rFonts w:eastAsia="Times New Roman" w:cstheme="minorHAnsi"/>
          <w:color w:val="0E101A"/>
          <w:kern w:val="0"/>
          <w:sz w:val="24"/>
          <w:szCs w:val="24"/>
          <w14:ligatures w14:val="none"/>
        </w:rPr>
        <w:t>In the article “Streamlining Change Approval” by dora.dev, it lists out how to streamline the change approval process. During the discussion, the article discusses common pitfalls in the change approval process. The article lists them as follows:</w:t>
      </w:r>
    </w:p>
    <w:p w14:paraId="27FC1129" w14:textId="7E01BE33" w:rsidR="00CB49B8" w:rsidRPr="00A02F20" w:rsidRDefault="0031697F" w:rsidP="00274672">
      <w:pPr>
        <w:pStyle w:val="ListParagraph"/>
        <w:numPr>
          <w:ilvl w:val="0"/>
          <w:numId w:val="16"/>
        </w:numPr>
        <w:spacing w:after="0"/>
        <w:rPr>
          <w:rFonts w:eastAsia="Times New Roman" w:cstheme="minorHAnsi"/>
          <w:color w:val="0E101A"/>
          <w:kern w:val="0"/>
          <w:sz w:val="24"/>
          <w:szCs w:val="24"/>
          <w14:ligatures w14:val="none"/>
        </w:rPr>
      </w:pPr>
      <w:r w:rsidRPr="00A02F20">
        <w:rPr>
          <w:rFonts w:eastAsia="Times New Roman" w:cstheme="minorHAnsi"/>
          <w:color w:val="0E101A"/>
          <w:kern w:val="0"/>
          <w:sz w:val="24"/>
          <w:szCs w:val="24"/>
          <w14:ligatures w14:val="none"/>
        </w:rPr>
        <w:t>Reliance on a centralized Change Approval Board</w:t>
      </w:r>
    </w:p>
    <w:p w14:paraId="5A62251A" w14:textId="6200281D" w:rsidR="0031697F" w:rsidRDefault="0031697F" w:rsidP="00274672">
      <w:pPr>
        <w:pStyle w:val="ListParagraph"/>
        <w:numPr>
          <w:ilvl w:val="0"/>
          <w:numId w:val="16"/>
        </w:numPr>
        <w:spacing w:after="0"/>
        <w:rPr>
          <w:rFonts w:eastAsia="Times New Roman" w:cstheme="minorHAnsi"/>
          <w:color w:val="0E101A"/>
          <w:kern w:val="0"/>
          <w:sz w:val="24"/>
          <w:szCs w:val="24"/>
          <w14:ligatures w14:val="none"/>
        </w:rPr>
      </w:pPr>
      <w:r>
        <w:rPr>
          <w:rFonts w:eastAsia="Times New Roman" w:cstheme="minorHAnsi"/>
          <w:color w:val="0E101A"/>
          <w:kern w:val="0"/>
          <w:sz w:val="24"/>
          <w:szCs w:val="24"/>
          <w14:ligatures w14:val="none"/>
        </w:rPr>
        <w:t>Treating all changes equally</w:t>
      </w:r>
    </w:p>
    <w:p w14:paraId="69C6347F" w14:textId="4809E9F3" w:rsidR="0031697F" w:rsidRDefault="0031697F" w:rsidP="00274672">
      <w:pPr>
        <w:pStyle w:val="ListParagraph"/>
        <w:numPr>
          <w:ilvl w:val="0"/>
          <w:numId w:val="16"/>
        </w:numPr>
        <w:spacing w:after="0"/>
        <w:rPr>
          <w:rFonts w:eastAsia="Times New Roman" w:cstheme="minorHAnsi"/>
          <w:color w:val="0E101A"/>
          <w:kern w:val="0"/>
          <w:sz w:val="24"/>
          <w:szCs w:val="24"/>
          <w14:ligatures w14:val="none"/>
        </w:rPr>
      </w:pPr>
      <w:r>
        <w:rPr>
          <w:rFonts w:eastAsia="Times New Roman" w:cstheme="minorHAnsi"/>
          <w:color w:val="0E101A"/>
          <w:kern w:val="0"/>
          <w:sz w:val="24"/>
          <w:szCs w:val="24"/>
          <w14:ligatures w14:val="none"/>
        </w:rPr>
        <w:t>Failing to apply continuous improvement</w:t>
      </w:r>
    </w:p>
    <w:p w14:paraId="18957F54" w14:textId="77777777" w:rsidR="003C3B5F" w:rsidRDefault="0031697F" w:rsidP="00274672">
      <w:pPr>
        <w:pStyle w:val="ListParagraph"/>
        <w:numPr>
          <w:ilvl w:val="0"/>
          <w:numId w:val="16"/>
        </w:numPr>
        <w:spacing w:after="0"/>
        <w:rPr>
          <w:rFonts w:eastAsia="Times New Roman" w:cstheme="minorHAnsi"/>
          <w:color w:val="0E101A"/>
          <w:kern w:val="0"/>
          <w:sz w:val="24"/>
          <w:szCs w:val="24"/>
          <w14:ligatures w14:val="none"/>
        </w:rPr>
      </w:pPr>
      <w:r>
        <w:rPr>
          <w:rFonts w:eastAsia="Times New Roman" w:cstheme="minorHAnsi"/>
          <w:color w:val="0E101A"/>
          <w:kern w:val="0"/>
          <w:sz w:val="24"/>
          <w:szCs w:val="24"/>
          <w14:ligatures w14:val="none"/>
        </w:rPr>
        <w:t>Responding to problems by adding more process</w:t>
      </w:r>
    </w:p>
    <w:p w14:paraId="6796D88D" w14:textId="77777777" w:rsidR="00584FF3" w:rsidRDefault="00584FF3" w:rsidP="00274672">
      <w:pPr>
        <w:spacing w:after="0"/>
        <w:ind w:firstLine="410"/>
        <w:rPr>
          <w:rFonts w:eastAsia="Times New Roman" w:cstheme="minorHAnsi"/>
          <w:color w:val="0E101A"/>
          <w:kern w:val="0"/>
          <w:sz w:val="24"/>
          <w:szCs w:val="24"/>
          <w14:ligatures w14:val="none"/>
        </w:rPr>
      </w:pPr>
      <w:r w:rsidRPr="00584FF3">
        <w:rPr>
          <w:rFonts w:eastAsia="Times New Roman" w:cstheme="minorHAnsi"/>
          <w:color w:val="0E101A"/>
          <w:kern w:val="0"/>
          <w:sz w:val="24"/>
          <w:szCs w:val="24"/>
          <w14:ligatures w14:val="none"/>
        </w:rPr>
        <w:t xml:space="preserve">The first one, relying on a centralized Change Approval Board, is a big enough danger that articles are written about that subject alone. That danger will be explored more in the following paragraphs. Treating all changes equally is exactly as it sounds. A change with little to no impact on server uptime should be treated differently from one that may cause a major outage if implemented incorrectly. Adopting a new development methodology without implementing the tools and policies needed to support change approval leads to a lack of continuous improvement. Without continuous improvement, the change approval process will be difficult to sustain. However, adding too many processes if something should go wrong hinders the change approval process. </w:t>
      </w:r>
    </w:p>
    <w:p w14:paraId="0ADAA9C2" w14:textId="77777777" w:rsidR="00B429CD" w:rsidRDefault="00075A40" w:rsidP="00274672">
      <w:pPr>
        <w:spacing w:after="0"/>
        <w:ind w:firstLine="410"/>
        <w:rPr>
          <w:rFonts w:eastAsia="Times New Roman" w:cstheme="minorHAnsi"/>
          <w:color w:val="0E101A"/>
          <w:kern w:val="0"/>
          <w:sz w:val="24"/>
          <w:szCs w:val="24"/>
          <w14:ligatures w14:val="none"/>
        </w:rPr>
      </w:pPr>
      <w:r w:rsidRPr="00075A40">
        <w:rPr>
          <w:rFonts w:eastAsia="Times New Roman" w:cstheme="minorHAnsi"/>
          <w:color w:val="0E101A"/>
          <w:kern w:val="0"/>
          <w:sz w:val="24"/>
          <w:szCs w:val="24"/>
          <w14:ligatures w14:val="none"/>
        </w:rPr>
        <w:lastRenderedPageBreak/>
        <w:t xml:space="preserve">Going back to the first pitfall, reliance on a centralized Change Approval Board, in the article “Do You Really Need That Change Advisory Board?” by Dave Karow states that “… having a CAB or similar ‘external approval’ process performed worse than having no approval process at all.” For our purposes, both articles use Change Approval Board and Change Advisory Board interchangeably, referring to both of them as CAB. He further discusses how a change approval process is needed, but CABs slow things down unnecessarily. Instead of a CAB, having peer reviews combined with a system to reject bad changes is the way to go. </w:t>
      </w:r>
    </w:p>
    <w:p w14:paraId="09E7C909" w14:textId="77777777" w:rsidR="00B429CD" w:rsidRDefault="00B429CD" w:rsidP="00274672">
      <w:pPr>
        <w:spacing w:after="0"/>
        <w:ind w:firstLine="410"/>
        <w:rPr>
          <w:rFonts w:eastAsia="Times New Roman" w:cstheme="minorHAnsi"/>
          <w:color w:val="0E101A"/>
          <w:kern w:val="0"/>
          <w:sz w:val="24"/>
          <w:szCs w:val="24"/>
          <w14:ligatures w14:val="none"/>
        </w:rPr>
      </w:pPr>
      <w:r w:rsidRPr="00B429CD">
        <w:rPr>
          <w:rFonts w:eastAsia="Times New Roman" w:cstheme="minorHAnsi"/>
          <w:color w:val="0E101A"/>
          <w:kern w:val="0"/>
          <w:sz w:val="24"/>
          <w:szCs w:val="24"/>
          <w14:ligatures w14:val="none"/>
        </w:rPr>
        <w:t xml:space="preserve">Going even further with problems with a CAB, the article “Change Advisory Boards Don’t Work” by Alex Yates discusses exactly why a CAB hinders the change approval process. They increase lead times by delaying updates and waiting for a meeting to discuss the changes. In addition to increased lead times, the deployment frequency decreases as deployment can only happen after the meeting, with a large batch of changes being approved or denied at the same time. Finally, CABs contribute to worse restore times should a problem occur as the system ends up designed to reduce bad deployments rather than recover from bad deployments. </w:t>
      </w:r>
    </w:p>
    <w:p w14:paraId="01755A14" w14:textId="6A21F2CD" w:rsidR="009160BB" w:rsidRDefault="00E00557" w:rsidP="00274672">
      <w:pPr>
        <w:ind w:firstLine="410"/>
        <w:rPr>
          <w:b/>
          <w:bCs/>
        </w:rPr>
      </w:pPr>
      <w:r w:rsidRPr="00E00557">
        <w:rPr>
          <w:rFonts w:eastAsia="Times New Roman" w:cstheme="minorHAnsi"/>
          <w:color w:val="0E101A"/>
          <w:kern w:val="0"/>
          <w:sz w:val="24"/>
          <w:szCs w:val="24"/>
          <w14:ligatures w14:val="none"/>
        </w:rPr>
        <w:t xml:space="preserve">While there are a few dangers to implementing a change approval process, such as equal treatment of changes, not applying continuous improvement, and mistakenly adding more processes, a CAB should be handled much more carefully. A CAB could be a significant contributor to why a company's change approval process doesn't work. Having a method to track and approve changes to a system is important, and the change approval process poses dangers that should be taken into consideration. The system that is chosen should be carefully considered and should be implemented and supported correctly. </w:t>
      </w:r>
      <w:r w:rsidR="009160BB">
        <w:rPr>
          <w:b/>
          <w:bCs/>
        </w:rPr>
        <w:br w:type="page"/>
      </w:r>
    </w:p>
    <w:p w14:paraId="68295ADE" w14:textId="601785D0" w:rsidR="003F49F0" w:rsidRPr="00B366BE" w:rsidRDefault="003F49F0" w:rsidP="00274672">
      <w:pPr>
        <w:spacing w:after="0"/>
        <w:jc w:val="center"/>
        <w:rPr>
          <w:b/>
          <w:bCs/>
        </w:rPr>
      </w:pPr>
      <w:r>
        <w:rPr>
          <w:b/>
          <w:bCs/>
        </w:rPr>
        <w:lastRenderedPageBreak/>
        <w:t>Sources</w:t>
      </w:r>
    </w:p>
    <w:p w14:paraId="4D032EE3" w14:textId="77777777" w:rsidR="0015200D" w:rsidRPr="0015200D" w:rsidRDefault="0015200D" w:rsidP="00274672">
      <w:pPr>
        <w:spacing w:before="100" w:beforeAutospacing="1" w:after="100" w:afterAutospacing="1"/>
        <w:ind w:left="567" w:hanging="567"/>
        <w:rPr>
          <w:rFonts w:ascii="Times New Roman" w:eastAsia="Times New Roman" w:hAnsi="Times New Roman" w:cs="Times New Roman"/>
          <w:kern w:val="0"/>
          <w:sz w:val="24"/>
          <w:szCs w:val="24"/>
          <w14:ligatures w14:val="none"/>
        </w:rPr>
      </w:pPr>
      <w:r w:rsidRPr="0015200D">
        <w:rPr>
          <w:rFonts w:ascii="Times New Roman" w:eastAsia="Times New Roman" w:hAnsi="Times New Roman" w:cs="Times New Roman"/>
          <w:i/>
          <w:iCs/>
          <w:kern w:val="0"/>
          <w:sz w:val="24"/>
          <w:szCs w:val="24"/>
          <w14:ligatures w14:val="none"/>
        </w:rPr>
        <w:t>Capabilities: Streamlining change approval</w:t>
      </w:r>
      <w:r w:rsidRPr="0015200D">
        <w:rPr>
          <w:rFonts w:ascii="Times New Roman" w:eastAsia="Times New Roman" w:hAnsi="Times New Roman" w:cs="Times New Roman"/>
          <w:kern w:val="0"/>
          <w:sz w:val="24"/>
          <w:szCs w:val="24"/>
          <w14:ligatures w14:val="none"/>
        </w:rPr>
        <w:t xml:space="preserve">. DORA. (n.d.). https://dora.dev/capabilities/streamlining-change-approval/ </w:t>
      </w:r>
    </w:p>
    <w:p w14:paraId="31D061BF" w14:textId="77777777" w:rsidR="00553ECD" w:rsidRPr="00553ECD" w:rsidRDefault="00553ECD" w:rsidP="00274672">
      <w:pPr>
        <w:spacing w:before="100" w:beforeAutospacing="1" w:after="100" w:afterAutospacing="1"/>
        <w:ind w:left="567" w:hanging="567"/>
        <w:rPr>
          <w:rFonts w:ascii="Times New Roman" w:eastAsia="Times New Roman" w:hAnsi="Times New Roman" w:cs="Times New Roman"/>
          <w:kern w:val="0"/>
          <w:sz w:val="24"/>
          <w:szCs w:val="24"/>
          <w14:ligatures w14:val="none"/>
        </w:rPr>
      </w:pPr>
      <w:r w:rsidRPr="00553ECD">
        <w:rPr>
          <w:rFonts w:ascii="Times New Roman" w:eastAsia="Times New Roman" w:hAnsi="Times New Roman" w:cs="Times New Roman"/>
          <w:kern w:val="0"/>
          <w:sz w:val="24"/>
          <w:szCs w:val="24"/>
          <w14:ligatures w14:val="none"/>
        </w:rPr>
        <w:t xml:space="preserve">Yates, A. (2020, July 16). </w:t>
      </w:r>
      <w:r w:rsidRPr="00553ECD">
        <w:rPr>
          <w:rFonts w:ascii="Times New Roman" w:eastAsia="Times New Roman" w:hAnsi="Times New Roman" w:cs="Times New Roman"/>
          <w:i/>
          <w:iCs/>
          <w:kern w:val="0"/>
          <w:sz w:val="24"/>
          <w:szCs w:val="24"/>
          <w14:ligatures w14:val="none"/>
        </w:rPr>
        <w:t>Change advisory boards don’t work</w:t>
      </w:r>
      <w:r w:rsidRPr="00553ECD">
        <w:rPr>
          <w:rFonts w:ascii="Times New Roman" w:eastAsia="Times New Roman" w:hAnsi="Times New Roman" w:cs="Times New Roman"/>
          <w:kern w:val="0"/>
          <w:sz w:val="24"/>
          <w:szCs w:val="24"/>
          <w14:ligatures w14:val="none"/>
        </w:rPr>
        <w:t xml:space="preserve">. Octopus Deploy. https://octopus.com/blog/change-advisory-boards-dont-work </w:t>
      </w:r>
    </w:p>
    <w:p w14:paraId="4E31DA33" w14:textId="77777777" w:rsidR="00FB41BA" w:rsidRPr="00FB41BA" w:rsidRDefault="00FB41BA" w:rsidP="00274672">
      <w:pPr>
        <w:spacing w:before="100" w:beforeAutospacing="1" w:after="100" w:afterAutospacing="1"/>
        <w:ind w:left="567" w:hanging="567"/>
        <w:rPr>
          <w:rFonts w:ascii="Times New Roman" w:eastAsia="Times New Roman" w:hAnsi="Times New Roman" w:cs="Times New Roman"/>
          <w:kern w:val="0"/>
          <w:sz w:val="24"/>
          <w:szCs w:val="24"/>
          <w14:ligatures w14:val="none"/>
        </w:rPr>
      </w:pPr>
      <w:r w:rsidRPr="00FB41BA">
        <w:rPr>
          <w:rFonts w:ascii="Times New Roman" w:eastAsia="Times New Roman" w:hAnsi="Times New Roman" w:cs="Times New Roman"/>
          <w:kern w:val="0"/>
          <w:sz w:val="24"/>
          <w:szCs w:val="24"/>
          <w14:ligatures w14:val="none"/>
        </w:rPr>
        <w:t xml:space="preserve">Karow, D. (2020a, August 28). </w:t>
      </w:r>
      <w:r w:rsidRPr="00FB41BA">
        <w:rPr>
          <w:rFonts w:ascii="Times New Roman" w:eastAsia="Times New Roman" w:hAnsi="Times New Roman" w:cs="Times New Roman"/>
          <w:i/>
          <w:iCs/>
          <w:kern w:val="0"/>
          <w:sz w:val="24"/>
          <w:szCs w:val="24"/>
          <w14:ligatures w14:val="none"/>
        </w:rPr>
        <w:t>Do you really need that change advisory board?</w:t>
      </w:r>
      <w:r w:rsidRPr="00FB41BA">
        <w:rPr>
          <w:rFonts w:ascii="Times New Roman" w:eastAsia="Times New Roman" w:hAnsi="Times New Roman" w:cs="Times New Roman"/>
          <w:kern w:val="0"/>
          <w:sz w:val="24"/>
          <w:szCs w:val="24"/>
          <w14:ligatures w14:val="none"/>
        </w:rPr>
        <w:t xml:space="preserve">. Split. https://www.split.io/blog/change-advisory-board-really-needed/ </w:t>
      </w:r>
    </w:p>
    <w:p w14:paraId="0ED48320" w14:textId="24A4237D" w:rsidR="007C232F" w:rsidRPr="002419E4" w:rsidRDefault="007C232F" w:rsidP="00274672">
      <w:pPr>
        <w:rPr>
          <w:rFonts w:eastAsia="Times New Roman" w:cstheme="minorHAnsi"/>
          <w:color w:val="0E101A"/>
          <w:kern w:val="0"/>
          <w:sz w:val="24"/>
          <w:szCs w:val="24"/>
          <w14:ligatures w14:val="none"/>
        </w:rPr>
      </w:pPr>
    </w:p>
    <w:sectPr w:rsidR="007C232F" w:rsidRPr="002419E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04229C" w14:textId="77777777" w:rsidR="00BC093E" w:rsidRDefault="00BC093E" w:rsidP="0003729D">
      <w:pPr>
        <w:spacing w:after="0" w:line="240" w:lineRule="auto"/>
      </w:pPr>
      <w:r>
        <w:separator/>
      </w:r>
    </w:p>
  </w:endnote>
  <w:endnote w:type="continuationSeparator" w:id="0">
    <w:p w14:paraId="4DF30F19" w14:textId="77777777" w:rsidR="00BC093E" w:rsidRDefault="00BC093E" w:rsidP="00037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Next LT Pro">
    <w:charset w:val="00"/>
    <w:family w:val="swiss"/>
    <w:pitch w:val="variable"/>
    <w:sig w:usb0="800000EF" w:usb1="5000204A"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470B27" w14:textId="77777777" w:rsidR="00BC093E" w:rsidRDefault="00BC093E" w:rsidP="0003729D">
      <w:pPr>
        <w:spacing w:after="0" w:line="240" w:lineRule="auto"/>
      </w:pPr>
      <w:r>
        <w:separator/>
      </w:r>
    </w:p>
  </w:footnote>
  <w:footnote w:type="continuationSeparator" w:id="0">
    <w:p w14:paraId="569DE8C1" w14:textId="77777777" w:rsidR="00BC093E" w:rsidRDefault="00BC093E" w:rsidP="000372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877836"/>
      <w:docPartObj>
        <w:docPartGallery w:val="Page Numbers (Top of Page)"/>
        <w:docPartUnique/>
      </w:docPartObj>
    </w:sdtPr>
    <w:sdtEndPr>
      <w:rPr>
        <w:noProof/>
      </w:rPr>
    </w:sdtEndPr>
    <w:sdtContent>
      <w:p w14:paraId="6E16EAFB" w14:textId="6C8D18C0" w:rsidR="0003729D" w:rsidRDefault="0003729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148D6C4" w14:textId="4C7CE2D5" w:rsidR="0003729D" w:rsidRDefault="000372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E6B5C"/>
    <w:multiLevelType w:val="hybridMultilevel"/>
    <w:tmpl w:val="F622F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A7AC4"/>
    <w:multiLevelType w:val="hybridMultilevel"/>
    <w:tmpl w:val="2732F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175C7"/>
    <w:multiLevelType w:val="hybridMultilevel"/>
    <w:tmpl w:val="5768B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45254"/>
    <w:multiLevelType w:val="hybridMultilevel"/>
    <w:tmpl w:val="542A35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0A47277"/>
    <w:multiLevelType w:val="multilevel"/>
    <w:tmpl w:val="130AA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FF775E"/>
    <w:multiLevelType w:val="hybridMultilevel"/>
    <w:tmpl w:val="D80E3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396EC7"/>
    <w:multiLevelType w:val="multilevel"/>
    <w:tmpl w:val="3724C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6E17BB"/>
    <w:multiLevelType w:val="hybridMultilevel"/>
    <w:tmpl w:val="494AF7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7AF1541"/>
    <w:multiLevelType w:val="hybridMultilevel"/>
    <w:tmpl w:val="383CA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120591"/>
    <w:multiLevelType w:val="hybridMultilevel"/>
    <w:tmpl w:val="C2ACE28C"/>
    <w:lvl w:ilvl="0" w:tplc="8F10E9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2A22B89"/>
    <w:multiLevelType w:val="multilevel"/>
    <w:tmpl w:val="AD842474"/>
    <w:lvl w:ilvl="0">
      <w:start w:val="1"/>
      <w:numFmt w:val="decimal"/>
      <w:lvlText w:val="%1."/>
      <w:lvlJc w:val="left"/>
      <w:pPr>
        <w:tabs>
          <w:tab w:val="num" w:pos="4320"/>
        </w:tabs>
        <w:ind w:left="4320" w:hanging="360"/>
      </w:pPr>
    </w:lvl>
    <w:lvl w:ilvl="1">
      <w:start w:val="1"/>
      <w:numFmt w:val="decimal"/>
      <w:lvlText w:val="%2."/>
      <w:lvlJc w:val="left"/>
      <w:pPr>
        <w:tabs>
          <w:tab w:val="num" w:pos="5040"/>
        </w:tabs>
        <w:ind w:left="5040" w:hanging="360"/>
      </w:pPr>
    </w:lvl>
    <w:lvl w:ilvl="2" w:tentative="1">
      <w:start w:val="1"/>
      <w:numFmt w:val="decimal"/>
      <w:lvlText w:val="%3."/>
      <w:lvlJc w:val="left"/>
      <w:pPr>
        <w:tabs>
          <w:tab w:val="num" w:pos="5760"/>
        </w:tabs>
        <w:ind w:left="5760" w:hanging="360"/>
      </w:pPr>
    </w:lvl>
    <w:lvl w:ilvl="3" w:tentative="1">
      <w:start w:val="1"/>
      <w:numFmt w:val="decimal"/>
      <w:lvlText w:val="%4."/>
      <w:lvlJc w:val="left"/>
      <w:pPr>
        <w:tabs>
          <w:tab w:val="num" w:pos="6480"/>
        </w:tabs>
        <w:ind w:left="6480" w:hanging="360"/>
      </w:pPr>
    </w:lvl>
    <w:lvl w:ilvl="4" w:tentative="1">
      <w:start w:val="1"/>
      <w:numFmt w:val="decimal"/>
      <w:lvlText w:val="%5."/>
      <w:lvlJc w:val="left"/>
      <w:pPr>
        <w:tabs>
          <w:tab w:val="num" w:pos="7200"/>
        </w:tabs>
        <w:ind w:left="7200" w:hanging="360"/>
      </w:pPr>
    </w:lvl>
    <w:lvl w:ilvl="5" w:tentative="1">
      <w:start w:val="1"/>
      <w:numFmt w:val="decimal"/>
      <w:lvlText w:val="%6."/>
      <w:lvlJc w:val="left"/>
      <w:pPr>
        <w:tabs>
          <w:tab w:val="num" w:pos="7920"/>
        </w:tabs>
        <w:ind w:left="7920" w:hanging="360"/>
      </w:pPr>
    </w:lvl>
    <w:lvl w:ilvl="6" w:tentative="1">
      <w:start w:val="1"/>
      <w:numFmt w:val="decimal"/>
      <w:lvlText w:val="%7."/>
      <w:lvlJc w:val="left"/>
      <w:pPr>
        <w:tabs>
          <w:tab w:val="num" w:pos="8640"/>
        </w:tabs>
        <w:ind w:left="8640" w:hanging="360"/>
      </w:pPr>
    </w:lvl>
    <w:lvl w:ilvl="7" w:tentative="1">
      <w:start w:val="1"/>
      <w:numFmt w:val="decimal"/>
      <w:lvlText w:val="%8."/>
      <w:lvlJc w:val="left"/>
      <w:pPr>
        <w:tabs>
          <w:tab w:val="num" w:pos="9360"/>
        </w:tabs>
        <w:ind w:left="9360" w:hanging="360"/>
      </w:pPr>
    </w:lvl>
    <w:lvl w:ilvl="8" w:tentative="1">
      <w:start w:val="1"/>
      <w:numFmt w:val="decimal"/>
      <w:lvlText w:val="%9."/>
      <w:lvlJc w:val="left"/>
      <w:pPr>
        <w:tabs>
          <w:tab w:val="num" w:pos="10080"/>
        </w:tabs>
        <w:ind w:left="10080" w:hanging="360"/>
      </w:pPr>
    </w:lvl>
  </w:abstractNum>
  <w:abstractNum w:abstractNumId="11" w15:restartNumberingAfterBreak="0">
    <w:nsid w:val="63C67D22"/>
    <w:multiLevelType w:val="hybridMultilevel"/>
    <w:tmpl w:val="BE0E9B4A"/>
    <w:lvl w:ilvl="0" w:tplc="159A1304">
      <w:start w:val="1"/>
      <w:numFmt w:val="bullet"/>
      <w:lvlText w:val="+"/>
      <w:lvlJc w:val="left"/>
      <w:pPr>
        <w:tabs>
          <w:tab w:val="num" w:pos="720"/>
        </w:tabs>
        <w:ind w:left="720" w:hanging="360"/>
      </w:pPr>
      <w:rPr>
        <w:rFonts w:ascii="Avenir Next LT Pro" w:hAnsi="Avenir Next LT Pro" w:hint="default"/>
      </w:rPr>
    </w:lvl>
    <w:lvl w:ilvl="1" w:tplc="F196CAF6" w:tentative="1">
      <w:start w:val="1"/>
      <w:numFmt w:val="bullet"/>
      <w:lvlText w:val="+"/>
      <w:lvlJc w:val="left"/>
      <w:pPr>
        <w:tabs>
          <w:tab w:val="num" w:pos="1440"/>
        </w:tabs>
        <w:ind w:left="1440" w:hanging="360"/>
      </w:pPr>
      <w:rPr>
        <w:rFonts w:ascii="Avenir Next LT Pro" w:hAnsi="Avenir Next LT Pro" w:hint="default"/>
      </w:rPr>
    </w:lvl>
    <w:lvl w:ilvl="2" w:tplc="D08881FA" w:tentative="1">
      <w:start w:val="1"/>
      <w:numFmt w:val="bullet"/>
      <w:lvlText w:val="+"/>
      <w:lvlJc w:val="left"/>
      <w:pPr>
        <w:tabs>
          <w:tab w:val="num" w:pos="2160"/>
        </w:tabs>
        <w:ind w:left="2160" w:hanging="360"/>
      </w:pPr>
      <w:rPr>
        <w:rFonts w:ascii="Avenir Next LT Pro" w:hAnsi="Avenir Next LT Pro" w:hint="default"/>
      </w:rPr>
    </w:lvl>
    <w:lvl w:ilvl="3" w:tplc="F37EEBCE" w:tentative="1">
      <w:start w:val="1"/>
      <w:numFmt w:val="bullet"/>
      <w:lvlText w:val="+"/>
      <w:lvlJc w:val="left"/>
      <w:pPr>
        <w:tabs>
          <w:tab w:val="num" w:pos="2880"/>
        </w:tabs>
        <w:ind w:left="2880" w:hanging="360"/>
      </w:pPr>
      <w:rPr>
        <w:rFonts w:ascii="Avenir Next LT Pro" w:hAnsi="Avenir Next LT Pro" w:hint="default"/>
      </w:rPr>
    </w:lvl>
    <w:lvl w:ilvl="4" w:tplc="FF620518" w:tentative="1">
      <w:start w:val="1"/>
      <w:numFmt w:val="bullet"/>
      <w:lvlText w:val="+"/>
      <w:lvlJc w:val="left"/>
      <w:pPr>
        <w:tabs>
          <w:tab w:val="num" w:pos="3600"/>
        </w:tabs>
        <w:ind w:left="3600" w:hanging="360"/>
      </w:pPr>
      <w:rPr>
        <w:rFonts w:ascii="Avenir Next LT Pro" w:hAnsi="Avenir Next LT Pro" w:hint="default"/>
      </w:rPr>
    </w:lvl>
    <w:lvl w:ilvl="5" w:tplc="A1B2C174" w:tentative="1">
      <w:start w:val="1"/>
      <w:numFmt w:val="bullet"/>
      <w:lvlText w:val="+"/>
      <w:lvlJc w:val="left"/>
      <w:pPr>
        <w:tabs>
          <w:tab w:val="num" w:pos="4320"/>
        </w:tabs>
        <w:ind w:left="4320" w:hanging="360"/>
      </w:pPr>
      <w:rPr>
        <w:rFonts w:ascii="Avenir Next LT Pro" w:hAnsi="Avenir Next LT Pro" w:hint="default"/>
      </w:rPr>
    </w:lvl>
    <w:lvl w:ilvl="6" w:tplc="35D82922" w:tentative="1">
      <w:start w:val="1"/>
      <w:numFmt w:val="bullet"/>
      <w:lvlText w:val="+"/>
      <w:lvlJc w:val="left"/>
      <w:pPr>
        <w:tabs>
          <w:tab w:val="num" w:pos="5040"/>
        </w:tabs>
        <w:ind w:left="5040" w:hanging="360"/>
      </w:pPr>
      <w:rPr>
        <w:rFonts w:ascii="Avenir Next LT Pro" w:hAnsi="Avenir Next LT Pro" w:hint="default"/>
      </w:rPr>
    </w:lvl>
    <w:lvl w:ilvl="7" w:tplc="801ACCD8" w:tentative="1">
      <w:start w:val="1"/>
      <w:numFmt w:val="bullet"/>
      <w:lvlText w:val="+"/>
      <w:lvlJc w:val="left"/>
      <w:pPr>
        <w:tabs>
          <w:tab w:val="num" w:pos="5760"/>
        </w:tabs>
        <w:ind w:left="5760" w:hanging="360"/>
      </w:pPr>
      <w:rPr>
        <w:rFonts w:ascii="Avenir Next LT Pro" w:hAnsi="Avenir Next LT Pro" w:hint="default"/>
      </w:rPr>
    </w:lvl>
    <w:lvl w:ilvl="8" w:tplc="1B1C7F0E" w:tentative="1">
      <w:start w:val="1"/>
      <w:numFmt w:val="bullet"/>
      <w:lvlText w:val="+"/>
      <w:lvlJc w:val="left"/>
      <w:pPr>
        <w:tabs>
          <w:tab w:val="num" w:pos="6480"/>
        </w:tabs>
        <w:ind w:left="6480" w:hanging="360"/>
      </w:pPr>
      <w:rPr>
        <w:rFonts w:ascii="Avenir Next LT Pro" w:hAnsi="Avenir Next LT Pro" w:hint="default"/>
      </w:rPr>
    </w:lvl>
  </w:abstractNum>
  <w:abstractNum w:abstractNumId="12" w15:restartNumberingAfterBreak="0">
    <w:nsid w:val="665E71DA"/>
    <w:multiLevelType w:val="hybridMultilevel"/>
    <w:tmpl w:val="AEA45E92"/>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AF05082"/>
    <w:multiLevelType w:val="hybridMultilevel"/>
    <w:tmpl w:val="88303A2A"/>
    <w:lvl w:ilvl="0" w:tplc="C870261C">
      <w:start w:val="1"/>
      <w:numFmt w:val="bullet"/>
      <w:lvlText w:val="•"/>
      <w:lvlJc w:val="left"/>
      <w:pPr>
        <w:tabs>
          <w:tab w:val="num" w:pos="720"/>
        </w:tabs>
        <w:ind w:left="720" w:hanging="360"/>
      </w:pPr>
      <w:rPr>
        <w:rFonts w:ascii="Arial" w:hAnsi="Arial" w:hint="default"/>
      </w:rPr>
    </w:lvl>
    <w:lvl w:ilvl="1" w:tplc="89A020BC" w:tentative="1">
      <w:start w:val="1"/>
      <w:numFmt w:val="bullet"/>
      <w:lvlText w:val="•"/>
      <w:lvlJc w:val="left"/>
      <w:pPr>
        <w:tabs>
          <w:tab w:val="num" w:pos="1440"/>
        </w:tabs>
        <w:ind w:left="1440" w:hanging="360"/>
      </w:pPr>
      <w:rPr>
        <w:rFonts w:ascii="Arial" w:hAnsi="Arial" w:hint="default"/>
      </w:rPr>
    </w:lvl>
    <w:lvl w:ilvl="2" w:tplc="27FEB09A" w:tentative="1">
      <w:start w:val="1"/>
      <w:numFmt w:val="bullet"/>
      <w:lvlText w:val="•"/>
      <w:lvlJc w:val="left"/>
      <w:pPr>
        <w:tabs>
          <w:tab w:val="num" w:pos="2160"/>
        </w:tabs>
        <w:ind w:left="2160" w:hanging="360"/>
      </w:pPr>
      <w:rPr>
        <w:rFonts w:ascii="Arial" w:hAnsi="Arial" w:hint="default"/>
      </w:rPr>
    </w:lvl>
    <w:lvl w:ilvl="3" w:tplc="830035F0" w:tentative="1">
      <w:start w:val="1"/>
      <w:numFmt w:val="bullet"/>
      <w:lvlText w:val="•"/>
      <w:lvlJc w:val="left"/>
      <w:pPr>
        <w:tabs>
          <w:tab w:val="num" w:pos="2880"/>
        </w:tabs>
        <w:ind w:left="2880" w:hanging="360"/>
      </w:pPr>
      <w:rPr>
        <w:rFonts w:ascii="Arial" w:hAnsi="Arial" w:hint="default"/>
      </w:rPr>
    </w:lvl>
    <w:lvl w:ilvl="4" w:tplc="B41C421C" w:tentative="1">
      <w:start w:val="1"/>
      <w:numFmt w:val="bullet"/>
      <w:lvlText w:val="•"/>
      <w:lvlJc w:val="left"/>
      <w:pPr>
        <w:tabs>
          <w:tab w:val="num" w:pos="3600"/>
        </w:tabs>
        <w:ind w:left="3600" w:hanging="360"/>
      </w:pPr>
      <w:rPr>
        <w:rFonts w:ascii="Arial" w:hAnsi="Arial" w:hint="default"/>
      </w:rPr>
    </w:lvl>
    <w:lvl w:ilvl="5" w:tplc="880233D4" w:tentative="1">
      <w:start w:val="1"/>
      <w:numFmt w:val="bullet"/>
      <w:lvlText w:val="•"/>
      <w:lvlJc w:val="left"/>
      <w:pPr>
        <w:tabs>
          <w:tab w:val="num" w:pos="4320"/>
        </w:tabs>
        <w:ind w:left="4320" w:hanging="360"/>
      </w:pPr>
      <w:rPr>
        <w:rFonts w:ascii="Arial" w:hAnsi="Arial" w:hint="default"/>
      </w:rPr>
    </w:lvl>
    <w:lvl w:ilvl="6" w:tplc="C82CE636" w:tentative="1">
      <w:start w:val="1"/>
      <w:numFmt w:val="bullet"/>
      <w:lvlText w:val="•"/>
      <w:lvlJc w:val="left"/>
      <w:pPr>
        <w:tabs>
          <w:tab w:val="num" w:pos="5040"/>
        </w:tabs>
        <w:ind w:left="5040" w:hanging="360"/>
      </w:pPr>
      <w:rPr>
        <w:rFonts w:ascii="Arial" w:hAnsi="Arial" w:hint="default"/>
      </w:rPr>
    </w:lvl>
    <w:lvl w:ilvl="7" w:tplc="428EAC98" w:tentative="1">
      <w:start w:val="1"/>
      <w:numFmt w:val="bullet"/>
      <w:lvlText w:val="•"/>
      <w:lvlJc w:val="left"/>
      <w:pPr>
        <w:tabs>
          <w:tab w:val="num" w:pos="5760"/>
        </w:tabs>
        <w:ind w:left="5760" w:hanging="360"/>
      </w:pPr>
      <w:rPr>
        <w:rFonts w:ascii="Arial" w:hAnsi="Arial" w:hint="default"/>
      </w:rPr>
    </w:lvl>
    <w:lvl w:ilvl="8" w:tplc="D146227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85C32E8"/>
    <w:multiLevelType w:val="multilevel"/>
    <w:tmpl w:val="41CA6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BB00F8"/>
    <w:multiLevelType w:val="hybridMultilevel"/>
    <w:tmpl w:val="3634BEC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16cid:durableId="861481659">
    <w:abstractNumId w:val="11"/>
  </w:num>
  <w:num w:numId="2" w16cid:durableId="1679237028">
    <w:abstractNumId w:val="0"/>
  </w:num>
  <w:num w:numId="3" w16cid:durableId="671491011">
    <w:abstractNumId w:val="13"/>
  </w:num>
  <w:num w:numId="4" w16cid:durableId="1534463984">
    <w:abstractNumId w:val="7"/>
  </w:num>
  <w:num w:numId="5" w16cid:durableId="279380126">
    <w:abstractNumId w:val="12"/>
  </w:num>
  <w:num w:numId="6" w16cid:durableId="1951163304">
    <w:abstractNumId w:val="10"/>
  </w:num>
  <w:num w:numId="7" w16cid:durableId="1200181">
    <w:abstractNumId w:val="4"/>
  </w:num>
  <w:num w:numId="8" w16cid:durableId="936447365">
    <w:abstractNumId w:val="5"/>
  </w:num>
  <w:num w:numId="9" w16cid:durableId="1443454292">
    <w:abstractNumId w:val="3"/>
  </w:num>
  <w:num w:numId="10" w16cid:durableId="1732461466">
    <w:abstractNumId w:val="6"/>
  </w:num>
  <w:num w:numId="11" w16cid:durableId="495848709">
    <w:abstractNumId w:val="14"/>
  </w:num>
  <w:num w:numId="12" w16cid:durableId="651256853">
    <w:abstractNumId w:val="9"/>
  </w:num>
  <w:num w:numId="13" w16cid:durableId="1077632766">
    <w:abstractNumId w:val="1"/>
  </w:num>
  <w:num w:numId="14" w16cid:durableId="331104779">
    <w:abstractNumId w:val="8"/>
  </w:num>
  <w:num w:numId="15" w16cid:durableId="250894715">
    <w:abstractNumId w:val="2"/>
  </w:num>
  <w:num w:numId="16" w16cid:durableId="84444186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29D"/>
    <w:rsid w:val="000010AD"/>
    <w:rsid w:val="0000325F"/>
    <w:rsid w:val="000067F3"/>
    <w:rsid w:val="000073CC"/>
    <w:rsid w:val="00012016"/>
    <w:rsid w:val="00012355"/>
    <w:rsid w:val="000139A4"/>
    <w:rsid w:val="000213D6"/>
    <w:rsid w:val="0002382C"/>
    <w:rsid w:val="00027A5E"/>
    <w:rsid w:val="00034016"/>
    <w:rsid w:val="00035B5A"/>
    <w:rsid w:val="00036675"/>
    <w:rsid w:val="000370F7"/>
    <w:rsid w:val="0003729D"/>
    <w:rsid w:val="0004018C"/>
    <w:rsid w:val="00040A2B"/>
    <w:rsid w:val="00043D8F"/>
    <w:rsid w:val="0004437E"/>
    <w:rsid w:val="00044A7B"/>
    <w:rsid w:val="000452E6"/>
    <w:rsid w:val="00054A51"/>
    <w:rsid w:val="0005594A"/>
    <w:rsid w:val="00061ABA"/>
    <w:rsid w:val="000649A4"/>
    <w:rsid w:val="00075592"/>
    <w:rsid w:val="00075A40"/>
    <w:rsid w:val="00077AF9"/>
    <w:rsid w:val="00086619"/>
    <w:rsid w:val="00087761"/>
    <w:rsid w:val="00091433"/>
    <w:rsid w:val="000971CA"/>
    <w:rsid w:val="000A20A4"/>
    <w:rsid w:val="000A520F"/>
    <w:rsid w:val="000A7BF1"/>
    <w:rsid w:val="000B26BE"/>
    <w:rsid w:val="000C09D0"/>
    <w:rsid w:val="000C24F8"/>
    <w:rsid w:val="000C2948"/>
    <w:rsid w:val="000D0BC2"/>
    <w:rsid w:val="000D3EDD"/>
    <w:rsid w:val="000D410F"/>
    <w:rsid w:val="000D65C8"/>
    <w:rsid w:val="000D6A41"/>
    <w:rsid w:val="000E584F"/>
    <w:rsid w:val="000F139A"/>
    <w:rsid w:val="00100F8E"/>
    <w:rsid w:val="00103F2C"/>
    <w:rsid w:val="00104DFD"/>
    <w:rsid w:val="00105B74"/>
    <w:rsid w:val="00107039"/>
    <w:rsid w:val="0010748E"/>
    <w:rsid w:val="001079E8"/>
    <w:rsid w:val="001111E4"/>
    <w:rsid w:val="00112CCF"/>
    <w:rsid w:val="00123A8F"/>
    <w:rsid w:val="001243F8"/>
    <w:rsid w:val="00132205"/>
    <w:rsid w:val="00132446"/>
    <w:rsid w:val="00135FAC"/>
    <w:rsid w:val="00137FF9"/>
    <w:rsid w:val="001420D4"/>
    <w:rsid w:val="00143D76"/>
    <w:rsid w:val="0015200D"/>
    <w:rsid w:val="0016168D"/>
    <w:rsid w:val="00164B61"/>
    <w:rsid w:val="0016548F"/>
    <w:rsid w:val="00166A5B"/>
    <w:rsid w:val="00173E12"/>
    <w:rsid w:val="0017520E"/>
    <w:rsid w:val="0017560D"/>
    <w:rsid w:val="0018004E"/>
    <w:rsid w:val="00181A28"/>
    <w:rsid w:val="00183691"/>
    <w:rsid w:val="00184533"/>
    <w:rsid w:val="00187CEA"/>
    <w:rsid w:val="0019345B"/>
    <w:rsid w:val="00194C75"/>
    <w:rsid w:val="00195B87"/>
    <w:rsid w:val="001A15FD"/>
    <w:rsid w:val="001A51F7"/>
    <w:rsid w:val="001A6674"/>
    <w:rsid w:val="001B295E"/>
    <w:rsid w:val="001B58E4"/>
    <w:rsid w:val="001C08AA"/>
    <w:rsid w:val="001C2992"/>
    <w:rsid w:val="001C6DC2"/>
    <w:rsid w:val="001D0B9B"/>
    <w:rsid w:val="001D11AC"/>
    <w:rsid w:val="001D40C7"/>
    <w:rsid w:val="001D51F4"/>
    <w:rsid w:val="001D608A"/>
    <w:rsid w:val="001E1021"/>
    <w:rsid w:val="001E22C9"/>
    <w:rsid w:val="001E67D5"/>
    <w:rsid w:val="001F4064"/>
    <w:rsid w:val="001F40C3"/>
    <w:rsid w:val="001F591A"/>
    <w:rsid w:val="001F5E21"/>
    <w:rsid w:val="002041AF"/>
    <w:rsid w:val="00205214"/>
    <w:rsid w:val="00212682"/>
    <w:rsid w:val="00212C1E"/>
    <w:rsid w:val="00213961"/>
    <w:rsid w:val="00214878"/>
    <w:rsid w:val="002155E9"/>
    <w:rsid w:val="002172AE"/>
    <w:rsid w:val="00220E67"/>
    <w:rsid w:val="00223F53"/>
    <w:rsid w:val="002249AE"/>
    <w:rsid w:val="00225BBA"/>
    <w:rsid w:val="00225D82"/>
    <w:rsid w:val="00225D9F"/>
    <w:rsid w:val="002274FD"/>
    <w:rsid w:val="00234608"/>
    <w:rsid w:val="00236CE2"/>
    <w:rsid w:val="002419E4"/>
    <w:rsid w:val="002504D6"/>
    <w:rsid w:val="00250CC8"/>
    <w:rsid w:val="002518BB"/>
    <w:rsid w:val="00256FD8"/>
    <w:rsid w:val="00261968"/>
    <w:rsid w:val="002649C1"/>
    <w:rsid w:val="00265900"/>
    <w:rsid w:val="00265AA2"/>
    <w:rsid w:val="002672AD"/>
    <w:rsid w:val="002727A0"/>
    <w:rsid w:val="00274672"/>
    <w:rsid w:val="00274FBB"/>
    <w:rsid w:val="00275B83"/>
    <w:rsid w:val="00276D71"/>
    <w:rsid w:val="00277406"/>
    <w:rsid w:val="00280A12"/>
    <w:rsid w:val="00281F24"/>
    <w:rsid w:val="00281FA4"/>
    <w:rsid w:val="00294884"/>
    <w:rsid w:val="002951A8"/>
    <w:rsid w:val="002A09CB"/>
    <w:rsid w:val="002A43FA"/>
    <w:rsid w:val="002A7650"/>
    <w:rsid w:val="002B1212"/>
    <w:rsid w:val="002B3E92"/>
    <w:rsid w:val="002B4C12"/>
    <w:rsid w:val="002C0441"/>
    <w:rsid w:val="002C1F24"/>
    <w:rsid w:val="002C2251"/>
    <w:rsid w:val="002C2281"/>
    <w:rsid w:val="002C320C"/>
    <w:rsid w:val="002C505E"/>
    <w:rsid w:val="002C6635"/>
    <w:rsid w:val="002C6642"/>
    <w:rsid w:val="002D2A90"/>
    <w:rsid w:val="002D42C0"/>
    <w:rsid w:val="002D587C"/>
    <w:rsid w:val="002E0ADA"/>
    <w:rsid w:val="002F067A"/>
    <w:rsid w:val="002F37E3"/>
    <w:rsid w:val="002F42CF"/>
    <w:rsid w:val="002F5251"/>
    <w:rsid w:val="002F6303"/>
    <w:rsid w:val="00300145"/>
    <w:rsid w:val="003003D9"/>
    <w:rsid w:val="00304B68"/>
    <w:rsid w:val="00307112"/>
    <w:rsid w:val="00312CBF"/>
    <w:rsid w:val="0031474D"/>
    <w:rsid w:val="0031697F"/>
    <w:rsid w:val="00316E1F"/>
    <w:rsid w:val="00322605"/>
    <w:rsid w:val="00324374"/>
    <w:rsid w:val="00324ACB"/>
    <w:rsid w:val="003273EC"/>
    <w:rsid w:val="003275B7"/>
    <w:rsid w:val="00330016"/>
    <w:rsid w:val="003308C2"/>
    <w:rsid w:val="0033281E"/>
    <w:rsid w:val="0033583F"/>
    <w:rsid w:val="00335A4F"/>
    <w:rsid w:val="003474C3"/>
    <w:rsid w:val="0035032F"/>
    <w:rsid w:val="00350FE2"/>
    <w:rsid w:val="003523D6"/>
    <w:rsid w:val="003572F0"/>
    <w:rsid w:val="00362715"/>
    <w:rsid w:val="003629E9"/>
    <w:rsid w:val="0036369F"/>
    <w:rsid w:val="00363EE2"/>
    <w:rsid w:val="003665A9"/>
    <w:rsid w:val="0036692C"/>
    <w:rsid w:val="00367B67"/>
    <w:rsid w:val="0037002A"/>
    <w:rsid w:val="00372292"/>
    <w:rsid w:val="0037572C"/>
    <w:rsid w:val="0037697A"/>
    <w:rsid w:val="00382512"/>
    <w:rsid w:val="003861BD"/>
    <w:rsid w:val="00392D46"/>
    <w:rsid w:val="0039315F"/>
    <w:rsid w:val="00394170"/>
    <w:rsid w:val="00395AAC"/>
    <w:rsid w:val="00395D49"/>
    <w:rsid w:val="003A45BC"/>
    <w:rsid w:val="003A72DC"/>
    <w:rsid w:val="003B2265"/>
    <w:rsid w:val="003B3E9C"/>
    <w:rsid w:val="003B6015"/>
    <w:rsid w:val="003C211A"/>
    <w:rsid w:val="003C32D8"/>
    <w:rsid w:val="003C3B5F"/>
    <w:rsid w:val="003C4DE1"/>
    <w:rsid w:val="003C56F4"/>
    <w:rsid w:val="003C5BBB"/>
    <w:rsid w:val="003D33F9"/>
    <w:rsid w:val="003D6F3C"/>
    <w:rsid w:val="003D74FA"/>
    <w:rsid w:val="003E3E7F"/>
    <w:rsid w:val="003E65E6"/>
    <w:rsid w:val="003F0A4A"/>
    <w:rsid w:val="003F3302"/>
    <w:rsid w:val="003F49F0"/>
    <w:rsid w:val="003F5424"/>
    <w:rsid w:val="003F6083"/>
    <w:rsid w:val="003F7B6B"/>
    <w:rsid w:val="00402E2D"/>
    <w:rsid w:val="0040327D"/>
    <w:rsid w:val="00403EFD"/>
    <w:rsid w:val="004051F1"/>
    <w:rsid w:val="00411244"/>
    <w:rsid w:val="004124DF"/>
    <w:rsid w:val="0041313A"/>
    <w:rsid w:val="00417858"/>
    <w:rsid w:val="004202E2"/>
    <w:rsid w:val="00420567"/>
    <w:rsid w:val="004206D3"/>
    <w:rsid w:val="004238D5"/>
    <w:rsid w:val="00427B2D"/>
    <w:rsid w:val="004317E6"/>
    <w:rsid w:val="004416B2"/>
    <w:rsid w:val="0044173C"/>
    <w:rsid w:val="00441E74"/>
    <w:rsid w:val="004428DC"/>
    <w:rsid w:val="00442A90"/>
    <w:rsid w:val="0044385D"/>
    <w:rsid w:val="004461EC"/>
    <w:rsid w:val="004465EF"/>
    <w:rsid w:val="00450C60"/>
    <w:rsid w:val="0045265C"/>
    <w:rsid w:val="004531D6"/>
    <w:rsid w:val="00453F01"/>
    <w:rsid w:val="004550EA"/>
    <w:rsid w:val="00460C88"/>
    <w:rsid w:val="004616CE"/>
    <w:rsid w:val="004652A7"/>
    <w:rsid w:val="00465383"/>
    <w:rsid w:val="00467786"/>
    <w:rsid w:val="00472BB0"/>
    <w:rsid w:val="00480B44"/>
    <w:rsid w:val="004825FE"/>
    <w:rsid w:val="00490A2B"/>
    <w:rsid w:val="0049262E"/>
    <w:rsid w:val="00493ABF"/>
    <w:rsid w:val="00495B5B"/>
    <w:rsid w:val="0049712D"/>
    <w:rsid w:val="004976FC"/>
    <w:rsid w:val="00497783"/>
    <w:rsid w:val="004A0FFE"/>
    <w:rsid w:val="004A18F4"/>
    <w:rsid w:val="004A790A"/>
    <w:rsid w:val="004B0029"/>
    <w:rsid w:val="004B2C68"/>
    <w:rsid w:val="004B5A1E"/>
    <w:rsid w:val="004C0B88"/>
    <w:rsid w:val="004C165A"/>
    <w:rsid w:val="004C4D1B"/>
    <w:rsid w:val="004C7020"/>
    <w:rsid w:val="004D0299"/>
    <w:rsid w:val="004D0784"/>
    <w:rsid w:val="004D48C9"/>
    <w:rsid w:val="004D5AAC"/>
    <w:rsid w:val="004E2832"/>
    <w:rsid w:val="004E674D"/>
    <w:rsid w:val="004E74BE"/>
    <w:rsid w:val="004F0ADB"/>
    <w:rsid w:val="004F432E"/>
    <w:rsid w:val="004F761E"/>
    <w:rsid w:val="00500A8C"/>
    <w:rsid w:val="0050109A"/>
    <w:rsid w:val="00502154"/>
    <w:rsid w:val="00510E68"/>
    <w:rsid w:val="005112F4"/>
    <w:rsid w:val="005119C6"/>
    <w:rsid w:val="00512046"/>
    <w:rsid w:val="005120D3"/>
    <w:rsid w:val="00514C2A"/>
    <w:rsid w:val="00521252"/>
    <w:rsid w:val="0052508B"/>
    <w:rsid w:val="00526054"/>
    <w:rsid w:val="00527193"/>
    <w:rsid w:val="005302C8"/>
    <w:rsid w:val="005304B0"/>
    <w:rsid w:val="00535610"/>
    <w:rsid w:val="00537490"/>
    <w:rsid w:val="00537D4F"/>
    <w:rsid w:val="00540CA2"/>
    <w:rsid w:val="005507B5"/>
    <w:rsid w:val="005514F7"/>
    <w:rsid w:val="00553ECD"/>
    <w:rsid w:val="00554F3F"/>
    <w:rsid w:val="005607DC"/>
    <w:rsid w:val="00562D8C"/>
    <w:rsid w:val="00564406"/>
    <w:rsid w:val="005665E0"/>
    <w:rsid w:val="005672EE"/>
    <w:rsid w:val="00572D4D"/>
    <w:rsid w:val="005731E4"/>
    <w:rsid w:val="00575D4A"/>
    <w:rsid w:val="00577288"/>
    <w:rsid w:val="00580271"/>
    <w:rsid w:val="00580314"/>
    <w:rsid w:val="00584FF3"/>
    <w:rsid w:val="005858B6"/>
    <w:rsid w:val="005876A0"/>
    <w:rsid w:val="00592207"/>
    <w:rsid w:val="00592A3A"/>
    <w:rsid w:val="00594288"/>
    <w:rsid w:val="00594849"/>
    <w:rsid w:val="00594ED9"/>
    <w:rsid w:val="00596CAF"/>
    <w:rsid w:val="005A2860"/>
    <w:rsid w:val="005A52D7"/>
    <w:rsid w:val="005B029D"/>
    <w:rsid w:val="005B0894"/>
    <w:rsid w:val="005B1D2C"/>
    <w:rsid w:val="005B4F63"/>
    <w:rsid w:val="005B5FBE"/>
    <w:rsid w:val="005D30CB"/>
    <w:rsid w:val="005D6B53"/>
    <w:rsid w:val="005E380D"/>
    <w:rsid w:val="005E5688"/>
    <w:rsid w:val="005E570C"/>
    <w:rsid w:val="005E5C9E"/>
    <w:rsid w:val="005E737A"/>
    <w:rsid w:val="005F13CF"/>
    <w:rsid w:val="005F3709"/>
    <w:rsid w:val="005F5711"/>
    <w:rsid w:val="005F5F36"/>
    <w:rsid w:val="005F6E64"/>
    <w:rsid w:val="00600102"/>
    <w:rsid w:val="0060311B"/>
    <w:rsid w:val="006054AF"/>
    <w:rsid w:val="006104B7"/>
    <w:rsid w:val="00613EF2"/>
    <w:rsid w:val="006152C6"/>
    <w:rsid w:val="0061590E"/>
    <w:rsid w:val="00615FFB"/>
    <w:rsid w:val="00616B47"/>
    <w:rsid w:val="00620C5C"/>
    <w:rsid w:val="006210D1"/>
    <w:rsid w:val="006226FC"/>
    <w:rsid w:val="00631AFA"/>
    <w:rsid w:val="00634129"/>
    <w:rsid w:val="00636A13"/>
    <w:rsid w:val="0064260A"/>
    <w:rsid w:val="006447DE"/>
    <w:rsid w:val="00644AD7"/>
    <w:rsid w:val="00645963"/>
    <w:rsid w:val="00646DF7"/>
    <w:rsid w:val="006607C5"/>
    <w:rsid w:val="00663DF3"/>
    <w:rsid w:val="00665632"/>
    <w:rsid w:val="00665BA4"/>
    <w:rsid w:val="00665D40"/>
    <w:rsid w:val="00667CCD"/>
    <w:rsid w:val="00673E9A"/>
    <w:rsid w:val="00674128"/>
    <w:rsid w:val="0068220F"/>
    <w:rsid w:val="006904F0"/>
    <w:rsid w:val="00690721"/>
    <w:rsid w:val="006927B5"/>
    <w:rsid w:val="00693D63"/>
    <w:rsid w:val="00696AB2"/>
    <w:rsid w:val="00697495"/>
    <w:rsid w:val="0069790E"/>
    <w:rsid w:val="006A6FD8"/>
    <w:rsid w:val="006A741D"/>
    <w:rsid w:val="006B011A"/>
    <w:rsid w:val="006B086E"/>
    <w:rsid w:val="006B18AB"/>
    <w:rsid w:val="006B261A"/>
    <w:rsid w:val="006B4ACA"/>
    <w:rsid w:val="006C2235"/>
    <w:rsid w:val="006C462C"/>
    <w:rsid w:val="006C4C3A"/>
    <w:rsid w:val="006C53F8"/>
    <w:rsid w:val="006C613A"/>
    <w:rsid w:val="006C6836"/>
    <w:rsid w:val="006C7232"/>
    <w:rsid w:val="006C761C"/>
    <w:rsid w:val="006D23AF"/>
    <w:rsid w:val="006E206F"/>
    <w:rsid w:val="006E2891"/>
    <w:rsid w:val="006E296D"/>
    <w:rsid w:val="006E3ED8"/>
    <w:rsid w:val="006E3FA2"/>
    <w:rsid w:val="006E5450"/>
    <w:rsid w:val="006E62A7"/>
    <w:rsid w:val="0070074C"/>
    <w:rsid w:val="00703631"/>
    <w:rsid w:val="00703BC4"/>
    <w:rsid w:val="007041DC"/>
    <w:rsid w:val="0070459C"/>
    <w:rsid w:val="007052AB"/>
    <w:rsid w:val="0071361E"/>
    <w:rsid w:val="00714535"/>
    <w:rsid w:val="0071659D"/>
    <w:rsid w:val="00723C24"/>
    <w:rsid w:val="00725CAC"/>
    <w:rsid w:val="00727357"/>
    <w:rsid w:val="007331B1"/>
    <w:rsid w:val="0073393B"/>
    <w:rsid w:val="00733A02"/>
    <w:rsid w:val="0073753B"/>
    <w:rsid w:val="007614F0"/>
    <w:rsid w:val="00761CC8"/>
    <w:rsid w:val="007622F1"/>
    <w:rsid w:val="00762C30"/>
    <w:rsid w:val="0076505C"/>
    <w:rsid w:val="00766147"/>
    <w:rsid w:val="007679FB"/>
    <w:rsid w:val="00770DD5"/>
    <w:rsid w:val="00771816"/>
    <w:rsid w:val="007742C2"/>
    <w:rsid w:val="007749D8"/>
    <w:rsid w:val="00774AF6"/>
    <w:rsid w:val="00774BD9"/>
    <w:rsid w:val="00782A00"/>
    <w:rsid w:val="00783E88"/>
    <w:rsid w:val="00790131"/>
    <w:rsid w:val="007906AD"/>
    <w:rsid w:val="007919AD"/>
    <w:rsid w:val="00792372"/>
    <w:rsid w:val="0079329D"/>
    <w:rsid w:val="00794290"/>
    <w:rsid w:val="0079513C"/>
    <w:rsid w:val="00797092"/>
    <w:rsid w:val="007A2471"/>
    <w:rsid w:val="007A77E3"/>
    <w:rsid w:val="007C11ED"/>
    <w:rsid w:val="007C232F"/>
    <w:rsid w:val="007C3AF2"/>
    <w:rsid w:val="007C4655"/>
    <w:rsid w:val="007C5E2F"/>
    <w:rsid w:val="007D1183"/>
    <w:rsid w:val="007D46C5"/>
    <w:rsid w:val="007D6AA6"/>
    <w:rsid w:val="007D7C0C"/>
    <w:rsid w:val="007F5F1C"/>
    <w:rsid w:val="007F737B"/>
    <w:rsid w:val="007F7BFD"/>
    <w:rsid w:val="0080729D"/>
    <w:rsid w:val="00823133"/>
    <w:rsid w:val="00831919"/>
    <w:rsid w:val="008328F4"/>
    <w:rsid w:val="0083364F"/>
    <w:rsid w:val="00841755"/>
    <w:rsid w:val="00841EF5"/>
    <w:rsid w:val="00842002"/>
    <w:rsid w:val="00842F93"/>
    <w:rsid w:val="00845161"/>
    <w:rsid w:val="0084516B"/>
    <w:rsid w:val="00851742"/>
    <w:rsid w:val="00851BB6"/>
    <w:rsid w:val="008521E3"/>
    <w:rsid w:val="00863114"/>
    <w:rsid w:val="00865C62"/>
    <w:rsid w:val="00871CCE"/>
    <w:rsid w:val="00873C97"/>
    <w:rsid w:val="00880EA3"/>
    <w:rsid w:val="00884F5C"/>
    <w:rsid w:val="008855B3"/>
    <w:rsid w:val="00885E39"/>
    <w:rsid w:val="00897FEF"/>
    <w:rsid w:val="008A30E1"/>
    <w:rsid w:val="008A3CB3"/>
    <w:rsid w:val="008A59C6"/>
    <w:rsid w:val="008A7662"/>
    <w:rsid w:val="008B44FD"/>
    <w:rsid w:val="008B519F"/>
    <w:rsid w:val="008B523E"/>
    <w:rsid w:val="008B56E1"/>
    <w:rsid w:val="008B7A85"/>
    <w:rsid w:val="008C0E43"/>
    <w:rsid w:val="008C32A2"/>
    <w:rsid w:val="008D0FD8"/>
    <w:rsid w:val="008D1E5E"/>
    <w:rsid w:val="008D7FFA"/>
    <w:rsid w:val="008E2105"/>
    <w:rsid w:val="008E2A52"/>
    <w:rsid w:val="008E3F85"/>
    <w:rsid w:val="008E4336"/>
    <w:rsid w:val="008E6F67"/>
    <w:rsid w:val="008F0E45"/>
    <w:rsid w:val="008F5532"/>
    <w:rsid w:val="008F7289"/>
    <w:rsid w:val="00900C42"/>
    <w:rsid w:val="00903F42"/>
    <w:rsid w:val="0090569F"/>
    <w:rsid w:val="00906B7C"/>
    <w:rsid w:val="009100D2"/>
    <w:rsid w:val="009101B3"/>
    <w:rsid w:val="009160BB"/>
    <w:rsid w:val="00922C17"/>
    <w:rsid w:val="009233B9"/>
    <w:rsid w:val="00923502"/>
    <w:rsid w:val="00924FF4"/>
    <w:rsid w:val="00926374"/>
    <w:rsid w:val="00930F17"/>
    <w:rsid w:val="00942AEE"/>
    <w:rsid w:val="00947D13"/>
    <w:rsid w:val="00950C45"/>
    <w:rsid w:val="00953418"/>
    <w:rsid w:val="00954AB9"/>
    <w:rsid w:val="009577DF"/>
    <w:rsid w:val="0095793C"/>
    <w:rsid w:val="00960590"/>
    <w:rsid w:val="009672C6"/>
    <w:rsid w:val="00970B1C"/>
    <w:rsid w:val="00971A22"/>
    <w:rsid w:val="00972E72"/>
    <w:rsid w:val="00973D9C"/>
    <w:rsid w:val="00976611"/>
    <w:rsid w:val="0097781E"/>
    <w:rsid w:val="0098071E"/>
    <w:rsid w:val="009815C4"/>
    <w:rsid w:val="00983EF0"/>
    <w:rsid w:val="00984E47"/>
    <w:rsid w:val="009871F3"/>
    <w:rsid w:val="0099116D"/>
    <w:rsid w:val="009919C8"/>
    <w:rsid w:val="00995FF4"/>
    <w:rsid w:val="00996733"/>
    <w:rsid w:val="0099681D"/>
    <w:rsid w:val="00997FA7"/>
    <w:rsid w:val="009A2C07"/>
    <w:rsid w:val="009A364A"/>
    <w:rsid w:val="009A70C4"/>
    <w:rsid w:val="009B1BEA"/>
    <w:rsid w:val="009B3C5A"/>
    <w:rsid w:val="009B46E6"/>
    <w:rsid w:val="009B736E"/>
    <w:rsid w:val="009B78EB"/>
    <w:rsid w:val="009C2A1E"/>
    <w:rsid w:val="009C3DDE"/>
    <w:rsid w:val="009D0EE5"/>
    <w:rsid w:val="009D2D0B"/>
    <w:rsid w:val="009D329A"/>
    <w:rsid w:val="009D4187"/>
    <w:rsid w:val="009D443F"/>
    <w:rsid w:val="009E2BAE"/>
    <w:rsid w:val="009E3D0C"/>
    <w:rsid w:val="009E3E3B"/>
    <w:rsid w:val="009E74DF"/>
    <w:rsid w:val="009F3E4C"/>
    <w:rsid w:val="009F5A1C"/>
    <w:rsid w:val="009F6100"/>
    <w:rsid w:val="009F752A"/>
    <w:rsid w:val="00A00D4C"/>
    <w:rsid w:val="00A02D89"/>
    <w:rsid w:val="00A02F20"/>
    <w:rsid w:val="00A2283F"/>
    <w:rsid w:val="00A25194"/>
    <w:rsid w:val="00A253A0"/>
    <w:rsid w:val="00A31FC9"/>
    <w:rsid w:val="00A325AA"/>
    <w:rsid w:val="00A32D4D"/>
    <w:rsid w:val="00A33273"/>
    <w:rsid w:val="00A35557"/>
    <w:rsid w:val="00A40CE1"/>
    <w:rsid w:val="00A41BC9"/>
    <w:rsid w:val="00A42BC1"/>
    <w:rsid w:val="00A43680"/>
    <w:rsid w:val="00A442FE"/>
    <w:rsid w:val="00A5110A"/>
    <w:rsid w:val="00A530A4"/>
    <w:rsid w:val="00A532E9"/>
    <w:rsid w:val="00A555A4"/>
    <w:rsid w:val="00A57138"/>
    <w:rsid w:val="00A62F8F"/>
    <w:rsid w:val="00A6798C"/>
    <w:rsid w:val="00A70A5C"/>
    <w:rsid w:val="00A734B0"/>
    <w:rsid w:val="00A73679"/>
    <w:rsid w:val="00A73802"/>
    <w:rsid w:val="00A75BC8"/>
    <w:rsid w:val="00A83202"/>
    <w:rsid w:val="00A84F25"/>
    <w:rsid w:val="00A95002"/>
    <w:rsid w:val="00A96055"/>
    <w:rsid w:val="00AA1644"/>
    <w:rsid w:val="00AA2863"/>
    <w:rsid w:val="00AA366D"/>
    <w:rsid w:val="00AA3BE8"/>
    <w:rsid w:val="00AA4D8D"/>
    <w:rsid w:val="00AB04EF"/>
    <w:rsid w:val="00AB2E56"/>
    <w:rsid w:val="00AB4B24"/>
    <w:rsid w:val="00AB612A"/>
    <w:rsid w:val="00AB6787"/>
    <w:rsid w:val="00AC0523"/>
    <w:rsid w:val="00AC0816"/>
    <w:rsid w:val="00AC1057"/>
    <w:rsid w:val="00AC595E"/>
    <w:rsid w:val="00AC7711"/>
    <w:rsid w:val="00AD1427"/>
    <w:rsid w:val="00AD2D96"/>
    <w:rsid w:val="00AD3952"/>
    <w:rsid w:val="00AD50B2"/>
    <w:rsid w:val="00AD607D"/>
    <w:rsid w:val="00AD7387"/>
    <w:rsid w:val="00AE1DB5"/>
    <w:rsid w:val="00AE6C39"/>
    <w:rsid w:val="00AE733F"/>
    <w:rsid w:val="00AF067F"/>
    <w:rsid w:val="00AF170C"/>
    <w:rsid w:val="00AF5985"/>
    <w:rsid w:val="00AF7180"/>
    <w:rsid w:val="00B01E19"/>
    <w:rsid w:val="00B05AF9"/>
    <w:rsid w:val="00B06B50"/>
    <w:rsid w:val="00B1113C"/>
    <w:rsid w:val="00B13E93"/>
    <w:rsid w:val="00B15F37"/>
    <w:rsid w:val="00B20F13"/>
    <w:rsid w:val="00B2243F"/>
    <w:rsid w:val="00B2341A"/>
    <w:rsid w:val="00B24DB3"/>
    <w:rsid w:val="00B26883"/>
    <w:rsid w:val="00B345DF"/>
    <w:rsid w:val="00B3527C"/>
    <w:rsid w:val="00B366BE"/>
    <w:rsid w:val="00B409FD"/>
    <w:rsid w:val="00B413EC"/>
    <w:rsid w:val="00B429CD"/>
    <w:rsid w:val="00B429D1"/>
    <w:rsid w:val="00B44042"/>
    <w:rsid w:val="00B52D7B"/>
    <w:rsid w:val="00B574B3"/>
    <w:rsid w:val="00B63644"/>
    <w:rsid w:val="00B640B3"/>
    <w:rsid w:val="00B6523A"/>
    <w:rsid w:val="00B7206A"/>
    <w:rsid w:val="00B7318D"/>
    <w:rsid w:val="00B731CE"/>
    <w:rsid w:val="00B735B5"/>
    <w:rsid w:val="00B73D4D"/>
    <w:rsid w:val="00B761F9"/>
    <w:rsid w:val="00B77EDF"/>
    <w:rsid w:val="00B87576"/>
    <w:rsid w:val="00B90B6E"/>
    <w:rsid w:val="00B91830"/>
    <w:rsid w:val="00B927A1"/>
    <w:rsid w:val="00B97053"/>
    <w:rsid w:val="00BA042B"/>
    <w:rsid w:val="00BA1133"/>
    <w:rsid w:val="00BA1D3A"/>
    <w:rsid w:val="00BA3BC0"/>
    <w:rsid w:val="00BA565C"/>
    <w:rsid w:val="00BA6BFC"/>
    <w:rsid w:val="00BB6DBD"/>
    <w:rsid w:val="00BB7FE0"/>
    <w:rsid w:val="00BC091C"/>
    <w:rsid w:val="00BC093E"/>
    <w:rsid w:val="00BC23AF"/>
    <w:rsid w:val="00BC3E85"/>
    <w:rsid w:val="00BC5F7D"/>
    <w:rsid w:val="00BD1E04"/>
    <w:rsid w:val="00BD38F5"/>
    <w:rsid w:val="00BD7C86"/>
    <w:rsid w:val="00BE3D4A"/>
    <w:rsid w:val="00BE45F6"/>
    <w:rsid w:val="00BE52B4"/>
    <w:rsid w:val="00BE5576"/>
    <w:rsid w:val="00BE7285"/>
    <w:rsid w:val="00BF0052"/>
    <w:rsid w:val="00BF11C2"/>
    <w:rsid w:val="00BF1BA2"/>
    <w:rsid w:val="00BF73BC"/>
    <w:rsid w:val="00C011E3"/>
    <w:rsid w:val="00C02147"/>
    <w:rsid w:val="00C03942"/>
    <w:rsid w:val="00C06710"/>
    <w:rsid w:val="00C146A1"/>
    <w:rsid w:val="00C171FD"/>
    <w:rsid w:val="00C17BE9"/>
    <w:rsid w:val="00C20602"/>
    <w:rsid w:val="00C220A5"/>
    <w:rsid w:val="00C2293D"/>
    <w:rsid w:val="00C22E0E"/>
    <w:rsid w:val="00C23879"/>
    <w:rsid w:val="00C256B5"/>
    <w:rsid w:val="00C278C8"/>
    <w:rsid w:val="00C279B2"/>
    <w:rsid w:val="00C33A27"/>
    <w:rsid w:val="00C3508B"/>
    <w:rsid w:val="00C35581"/>
    <w:rsid w:val="00C4027E"/>
    <w:rsid w:val="00C43B3C"/>
    <w:rsid w:val="00C47EA2"/>
    <w:rsid w:val="00C50637"/>
    <w:rsid w:val="00C52B2E"/>
    <w:rsid w:val="00C52C70"/>
    <w:rsid w:val="00C53962"/>
    <w:rsid w:val="00C548A1"/>
    <w:rsid w:val="00C55BD6"/>
    <w:rsid w:val="00C563E8"/>
    <w:rsid w:val="00C729DA"/>
    <w:rsid w:val="00C73C86"/>
    <w:rsid w:val="00C74B35"/>
    <w:rsid w:val="00C75D92"/>
    <w:rsid w:val="00C7767F"/>
    <w:rsid w:val="00C80DA3"/>
    <w:rsid w:val="00C858D0"/>
    <w:rsid w:val="00C870CA"/>
    <w:rsid w:val="00C928AD"/>
    <w:rsid w:val="00C94500"/>
    <w:rsid w:val="00CA06A0"/>
    <w:rsid w:val="00CA14ED"/>
    <w:rsid w:val="00CA2412"/>
    <w:rsid w:val="00CA337D"/>
    <w:rsid w:val="00CA3C98"/>
    <w:rsid w:val="00CA5013"/>
    <w:rsid w:val="00CB3C49"/>
    <w:rsid w:val="00CB49B8"/>
    <w:rsid w:val="00CB6247"/>
    <w:rsid w:val="00CC0E98"/>
    <w:rsid w:val="00CC20F5"/>
    <w:rsid w:val="00CC295E"/>
    <w:rsid w:val="00CC2B20"/>
    <w:rsid w:val="00CC45BF"/>
    <w:rsid w:val="00CD1C2F"/>
    <w:rsid w:val="00CD2950"/>
    <w:rsid w:val="00CD59BB"/>
    <w:rsid w:val="00CE1CE3"/>
    <w:rsid w:val="00CE2C5B"/>
    <w:rsid w:val="00CE3145"/>
    <w:rsid w:val="00CE5DCA"/>
    <w:rsid w:val="00CE6A8F"/>
    <w:rsid w:val="00CF407C"/>
    <w:rsid w:val="00D01843"/>
    <w:rsid w:val="00D020FB"/>
    <w:rsid w:val="00D02C5D"/>
    <w:rsid w:val="00D03B21"/>
    <w:rsid w:val="00D03E83"/>
    <w:rsid w:val="00D042D2"/>
    <w:rsid w:val="00D111F6"/>
    <w:rsid w:val="00D12E5C"/>
    <w:rsid w:val="00D13AF7"/>
    <w:rsid w:val="00D1528E"/>
    <w:rsid w:val="00D21819"/>
    <w:rsid w:val="00D278E4"/>
    <w:rsid w:val="00D35FBF"/>
    <w:rsid w:val="00D37B74"/>
    <w:rsid w:val="00D42DB8"/>
    <w:rsid w:val="00D55AD3"/>
    <w:rsid w:val="00D56159"/>
    <w:rsid w:val="00D6134D"/>
    <w:rsid w:val="00D64233"/>
    <w:rsid w:val="00D648D9"/>
    <w:rsid w:val="00D700B5"/>
    <w:rsid w:val="00D736F0"/>
    <w:rsid w:val="00D74E27"/>
    <w:rsid w:val="00D838F3"/>
    <w:rsid w:val="00D93DDF"/>
    <w:rsid w:val="00D973B7"/>
    <w:rsid w:val="00DA031D"/>
    <w:rsid w:val="00DA1C87"/>
    <w:rsid w:val="00DA1D49"/>
    <w:rsid w:val="00DA340A"/>
    <w:rsid w:val="00DA3737"/>
    <w:rsid w:val="00DA4125"/>
    <w:rsid w:val="00DA4623"/>
    <w:rsid w:val="00DB193D"/>
    <w:rsid w:val="00DB1A60"/>
    <w:rsid w:val="00DB5B9A"/>
    <w:rsid w:val="00DB6EC2"/>
    <w:rsid w:val="00DB715B"/>
    <w:rsid w:val="00DC41B7"/>
    <w:rsid w:val="00DC57C1"/>
    <w:rsid w:val="00DC619C"/>
    <w:rsid w:val="00DD19B9"/>
    <w:rsid w:val="00DD33E6"/>
    <w:rsid w:val="00DD6452"/>
    <w:rsid w:val="00DE7F12"/>
    <w:rsid w:val="00DF03B9"/>
    <w:rsid w:val="00DF0AE9"/>
    <w:rsid w:val="00DF3B06"/>
    <w:rsid w:val="00DF6390"/>
    <w:rsid w:val="00E001C4"/>
    <w:rsid w:val="00E00557"/>
    <w:rsid w:val="00E016D9"/>
    <w:rsid w:val="00E032E4"/>
    <w:rsid w:val="00E11231"/>
    <w:rsid w:val="00E209C6"/>
    <w:rsid w:val="00E21482"/>
    <w:rsid w:val="00E26D51"/>
    <w:rsid w:val="00E27CAB"/>
    <w:rsid w:val="00E321F6"/>
    <w:rsid w:val="00E42C50"/>
    <w:rsid w:val="00E43B63"/>
    <w:rsid w:val="00E443B7"/>
    <w:rsid w:val="00E443F0"/>
    <w:rsid w:val="00E450D8"/>
    <w:rsid w:val="00E45B64"/>
    <w:rsid w:val="00E50C69"/>
    <w:rsid w:val="00E552BD"/>
    <w:rsid w:val="00E5654B"/>
    <w:rsid w:val="00E57C24"/>
    <w:rsid w:val="00E704D2"/>
    <w:rsid w:val="00E71942"/>
    <w:rsid w:val="00E74DE1"/>
    <w:rsid w:val="00E84A09"/>
    <w:rsid w:val="00E8692D"/>
    <w:rsid w:val="00E869DC"/>
    <w:rsid w:val="00E878C5"/>
    <w:rsid w:val="00E91026"/>
    <w:rsid w:val="00E92EEF"/>
    <w:rsid w:val="00E9345D"/>
    <w:rsid w:val="00E93CEC"/>
    <w:rsid w:val="00E9778A"/>
    <w:rsid w:val="00EA2962"/>
    <w:rsid w:val="00EA475E"/>
    <w:rsid w:val="00EB15AC"/>
    <w:rsid w:val="00EB630D"/>
    <w:rsid w:val="00EB7B45"/>
    <w:rsid w:val="00EC2348"/>
    <w:rsid w:val="00EC2B12"/>
    <w:rsid w:val="00EC376B"/>
    <w:rsid w:val="00EC4F58"/>
    <w:rsid w:val="00ED1891"/>
    <w:rsid w:val="00ED441B"/>
    <w:rsid w:val="00ED4857"/>
    <w:rsid w:val="00EE199B"/>
    <w:rsid w:val="00EF1EB5"/>
    <w:rsid w:val="00EF2087"/>
    <w:rsid w:val="00EF6CE2"/>
    <w:rsid w:val="00EF7520"/>
    <w:rsid w:val="00F000D5"/>
    <w:rsid w:val="00F0026F"/>
    <w:rsid w:val="00F04E50"/>
    <w:rsid w:val="00F06CB8"/>
    <w:rsid w:val="00F14460"/>
    <w:rsid w:val="00F14F15"/>
    <w:rsid w:val="00F1619E"/>
    <w:rsid w:val="00F16A3B"/>
    <w:rsid w:val="00F21E82"/>
    <w:rsid w:val="00F25117"/>
    <w:rsid w:val="00F273B8"/>
    <w:rsid w:val="00F303AE"/>
    <w:rsid w:val="00F30DA8"/>
    <w:rsid w:val="00F37D90"/>
    <w:rsid w:val="00F40012"/>
    <w:rsid w:val="00F4161A"/>
    <w:rsid w:val="00F459E1"/>
    <w:rsid w:val="00F50AB6"/>
    <w:rsid w:val="00F50FB2"/>
    <w:rsid w:val="00F51DC2"/>
    <w:rsid w:val="00F522E2"/>
    <w:rsid w:val="00F522E5"/>
    <w:rsid w:val="00F54A0C"/>
    <w:rsid w:val="00F55E8C"/>
    <w:rsid w:val="00F575F4"/>
    <w:rsid w:val="00F617BF"/>
    <w:rsid w:val="00F64001"/>
    <w:rsid w:val="00F64856"/>
    <w:rsid w:val="00F64BC9"/>
    <w:rsid w:val="00F65958"/>
    <w:rsid w:val="00F66D02"/>
    <w:rsid w:val="00F70A95"/>
    <w:rsid w:val="00F72BE3"/>
    <w:rsid w:val="00F813A3"/>
    <w:rsid w:val="00F814AB"/>
    <w:rsid w:val="00F866C9"/>
    <w:rsid w:val="00F92D52"/>
    <w:rsid w:val="00F939AA"/>
    <w:rsid w:val="00F93EA7"/>
    <w:rsid w:val="00F953B5"/>
    <w:rsid w:val="00F96EB2"/>
    <w:rsid w:val="00FA2C54"/>
    <w:rsid w:val="00FA2F40"/>
    <w:rsid w:val="00FA3644"/>
    <w:rsid w:val="00FA3AC9"/>
    <w:rsid w:val="00FA46DA"/>
    <w:rsid w:val="00FA7555"/>
    <w:rsid w:val="00FA7C2A"/>
    <w:rsid w:val="00FB106A"/>
    <w:rsid w:val="00FB3C25"/>
    <w:rsid w:val="00FB415B"/>
    <w:rsid w:val="00FB41BA"/>
    <w:rsid w:val="00FB659D"/>
    <w:rsid w:val="00FC05B2"/>
    <w:rsid w:val="00FC108A"/>
    <w:rsid w:val="00FC227A"/>
    <w:rsid w:val="00FC23ED"/>
    <w:rsid w:val="00FD4EF8"/>
    <w:rsid w:val="00FD52A1"/>
    <w:rsid w:val="00FD632F"/>
    <w:rsid w:val="00FD7668"/>
    <w:rsid w:val="00FE038F"/>
    <w:rsid w:val="00FE1ACB"/>
    <w:rsid w:val="00FE28B5"/>
    <w:rsid w:val="00FE549F"/>
    <w:rsid w:val="00FE5AEA"/>
    <w:rsid w:val="00FE7E85"/>
    <w:rsid w:val="00FF0DF2"/>
    <w:rsid w:val="00FF4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CDD8C"/>
  <w15:chartTrackingRefBased/>
  <w15:docId w15:val="{B49D656F-7254-4EF3-BC49-658AB62B9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46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6">
    <w:name w:val="heading 6"/>
    <w:basedOn w:val="Normal"/>
    <w:link w:val="Heading6Char"/>
    <w:uiPriority w:val="9"/>
    <w:qFormat/>
    <w:rsid w:val="000649A4"/>
    <w:pPr>
      <w:spacing w:before="100" w:beforeAutospacing="1" w:after="100" w:afterAutospacing="1" w:line="240" w:lineRule="auto"/>
      <w:outlineLvl w:val="5"/>
    </w:pPr>
    <w:rPr>
      <w:rFonts w:ascii="Times New Roman" w:eastAsia="Times New Roman" w:hAnsi="Times New Roman" w:cs="Times New Roman"/>
      <w:b/>
      <w:bCs/>
      <w:kern w:val="0"/>
      <w:sz w:val="15"/>
      <w:szCs w:val="15"/>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72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729D"/>
  </w:style>
  <w:style w:type="paragraph" w:styleId="Footer">
    <w:name w:val="footer"/>
    <w:basedOn w:val="Normal"/>
    <w:link w:val="FooterChar"/>
    <w:uiPriority w:val="99"/>
    <w:unhideWhenUsed/>
    <w:rsid w:val="000372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729D"/>
  </w:style>
  <w:style w:type="character" w:styleId="Hyperlink">
    <w:name w:val="Hyperlink"/>
    <w:basedOn w:val="DefaultParagraphFont"/>
    <w:uiPriority w:val="99"/>
    <w:unhideWhenUsed/>
    <w:rsid w:val="004531D6"/>
    <w:rPr>
      <w:color w:val="0563C1" w:themeColor="hyperlink"/>
      <w:u w:val="single"/>
    </w:rPr>
  </w:style>
  <w:style w:type="character" w:styleId="UnresolvedMention">
    <w:name w:val="Unresolved Mention"/>
    <w:basedOn w:val="DefaultParagraphFont"/>
    <w:uiPriority w:val="99"/>
    <w:semiHidden/>
    <w:unhideWhenUsed/>
    <w:rsid w:val="004531D6"/>
    <w:rPr>
      <w:color w:val="605E5C"/>
      <w:shd w:val="clear" w:color="auto" w:fill="E1DFDD"/>
    </w:rPr>
  </w:style>
  <w:style w:type="character" w:customStyle="1" w:styleId="citationstylesgno2wrpf">
    <w:name w:val="citationstyles_gno2wrpf"/>
    <w:basedOn w:val="DefaultParagraphFont"/>
    <w:rsid w:val="0037002A"/>
  </w:style>
  <w:style w:type="character" w:styleId="Emphasis">
    <w:name w:val="Emphasis"/>
    <w:basedOn w:val="DefaultParagraphFont"/>
    <w:uiPriority w:val="20"/>
    <w:qFormat/>
    <w:rsid w:val="0037002A"/>
    <w:rPr>
      <w:i/>
      <w:iCs/>
    </w:rPr>
  </w:style>
  <w:style w:type="paragraph" w:styleId="ListParagraph">
    <w:name w:val="List Paragraph"/>
    <w:basedOn w:val="Normal"/>
    <w:uiPriority w:val="34"/>
    <w:qFormat/>
    <w:rsid w:val="006E3FA2"/>
    <w:pPr>
      <w:ind w:left="720"/>
      <w:contextualSpacing/>
    </w:pPr>
  </w:style>
  <w:style w:type="paragraph" w:styleId="NormalWeb">
    <w:name w:val="Normal (Web)"/>
    <w:basedOn w:val="Normal"/>
    <w:uiPriority w:val="99"/>
    <w:semiHidden/>
    <w:unhideWhenUsed/>
    <w:rsid w:val="00E21482"/>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eading6Char">
    <w:name w:val="Heading 6 Char"/>
    <w:basedOn w:val="DefaultParagraphFont"/>
    <w:link w:val="Heading6"/>
    <w:uiPriority w:val="9"/>
    <w:rsid w:val="000649A4"/>
    <w:rPr>
      <w:rFonts w:ascii="Times New Roman" w:eastAsia="Times New Roman" w:hAnsi="Times New Roman" w:cs="Times New Roman"/>
      <w:b/>
      <w:bCs/>
      <w:kern w:val="0"/>
      <w:sz w:val="15"/>
      <w:szCs w:val="15"/>
      <w14:ligatures w14:val="none"/>
    </w:rPr>
  </w:style>
  <w:style w:type="character" w:styleId="Strong">
    <w:name w:val="Strong"/>
    <w:basedOn w:val="DefaultParagraphFont"/>
    <w:uiPriority w:val="22"/>
    <w:qFormat/>
    <w:rsid w:val="00903F42"/>
    <w:rPr>
      <w:b/>
      <w:bCs/>
    </w:rPr>
  </w:style>
  <w:style w:type="paragraph" w:styleId="NoSpacing">
    <w:name w:val="No Spacing"/>
    <w:uiPriority w:val="1"/>
    <w:qFormat/>
    <w:rsid w:val="00D973B7"/>
    <w:pPr>
      <w:spacing w:after="0" w:line="240" w:lineRule="auto"/>
    </w:pPr>
    <w:rPr>
      <w:kern w:val="0"/>
      <w14:ligatures w14:val="none"/>
    </w:rPr>
  </w:style>
  <w:style w:type="table" w:styleId="TableGrid">
    <w:name w:val="Table Grid"/>
    <w:basedOn w:val="TableNormal"/>
    <w:uiPriority w:val="39"/>
    <w:rsid w:val="00D973B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D46C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D46C5"/>
    <w:pPr>
      <w:spacing w:line="259" w:lineRule="auto"/>
      <w:outlineLvl w:val="9"/>
    </w:pPr>
    <w:rPr>
      <w:kern w:val="0"/>
      <w14:ligatures w14:val="none"/>
    </w:rPr>
  </w:style>
  <w:style w:type="paragraph" w:styleId="TOC1">
    <w:name w:val="toc 1"/>
    <w:basedOn w:val="Normal"/>
    <w:next w:val="Normal"/>
    <w:autoRedefine/>
    <w:uiPriority w:val="39"/>
    <w:unhideWhenUsed/>
    <w:rsid w:val="007D46C5"/>
    <w:pPr>
      <w:spacing w:after="100" w:line="259"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687783">
      <w:bodyDiv w:val="1"/>
      <w:marLeft w:val="0"/>
      <w:marRight w:val="0"/>
      <w:marTop w:val="0"/>
      <w:marBottom w:val="0"/>
      <w:divBdr>
        <w:top w:val="none" w:sz="0" w:space="0" w:color="auto"/>
        <w:left w:val="none" w:sz="0" w:space="0" w:color="auto"/>
        <w:bottom w:val="none" w:sz="0" w:space="0" w:color="auto"/>
        <w:right w:val="none" w:sz="0" w:space="0" w:color="auto"/>
      </w:divBdr>
    </w:div>
    <w:div w:id="120150334">
      <w:bodyDiv w:val="1"/>
      <w:marLeft w:val="0"/>
      <w:marRight w:val="0"/>
      <w:marTop w:val="0"/>
      <w:marBottom w:val="0"/>
      <w:divBdr>
        <w:top w:val="none" w:sz="0" w:space="0" w:color="auto"/>
        <w:left w:val="none" w:sz="0" w:space="0" w:color="auto"/>
        <w:bottom w:val="none" w:sz="0" w:space="0" w:color="auto"/>
        <w:right w:val="none" w:sz="0" w:space="0" w:color="auto"/>
      </w:divBdr>
      <w:divsChild>
        <w:div w:id="766509494">
          <w:marLeft w:val="0"/>
          <w:marRight w:val="0"/>
          <w:marTop w:val="0"/>
          <w:marBottom w:val="240"/>
          <w:divBdr>
            <w:top w:val="none" w:sz="0" w:space="0" w:color="auto"/>
            <w:left w:val="none" w:sz="0" w:space="0" w:color="auto"/>
            <w:bottom w:val="none" w:sz="0" w:space="0" w:color="auto"/>
            <w:right w:val="none" w:sz="0" w:space="0" w:color="auto"/>
          </w:divBdr>
        </w:div>
        <w:div w:id="889730028">
          <w:marLeft w:val="0"/>
          <w:marRight w:val="0"/>
          <w:marTop w:val="0"/>
          <w:marBottom w:val="240"/>
          <w:divBdr>
            <w:top w:val="none" w:sz="0" w:space="0" w:color="auto"/>
            <w:left w:val="none" w:sz="0" w:space="0" w:color="auto"/>
            <w:bottom w:val="none" w:sz="0" w:space="0" w:color="auto"/>
            <w:right w:val="none" w:sz="0" w:space="0" w:color="auto"/>
          </w:divBdr>
        </w:div>
      </w:divsChild>
    </w:div>
    <w:div w:id="138574991">
      <w:bodyDiv w:val="1"/>
      <w:marLeft w:val="0"/>
      <w:marRight w:val="0"/>
      <w:marTop w:val="0"/>
      <w:marBottom w:val="0"/>
      <w:divBdr>
        <w:top w:val="none" w:sz="0" w:space="0" w:color="auto"/>
        <w:left w:val="none" w:sz="0" w:space="0" w:color="auto"/>
        <w:bottom w:val="none" w:sz="0" w:space="0" w:color="auto"/>
        <w:right w:val="none" w:sz="0" w:space="0" w:color="auto"/>
      </w:divBdr>
    </w:div>
    <w:div w:id="299463866">
      <w:bodyDiv w:val="1"/>
      <w:marLeft w:val="0"/>
      <w:marRight w:val="0"/>
      <w:marTop w:val="0"/>
      <w:marBottom w:val="0"/>
      <w:divBdr>
        <w:top w:val="none" w:sz="0" w:space="0" w:color="auto"/>
        <w:left w:val="none" w:sz="0" w:space="0" w:color="auto"/>
        <w:bottom w:val="none" w:sz="0" w:space="0" w:color="auto"/>
        <w:right w:val="none" w:sz="0" w:space="0" w:color="auto"/>
      </w:divBdr>
      <w:divsChild>
        <w:div w:id="882980678">
          <w:marLeft w:val="360"/>
          <w:marRight w:val="0"/>
          <w:marTop w:val="200"/>
          <w:marBottom w:val="0"/>
          <w:divBdr>
            <w:top w:val="none" w:sz="0" w:space="0" w:color="auto"/>
            <w:left w:val="none" w:sz="0" w:space="0" w:color="auto"/>
            <w:bottom w:val="none" w:sz="0" w:space="0" w:color="auto"/>
            <w:right w:val="none" w:sz="0" w:space="0" w:color="auto"/>
          </w:divBdr>
        </w:div>
      </w:divsChild>
    </w:div>
    <w:div w:id="337737448">
      <w:bodyDiv w:val="1"/>
      <w:marLeft w:val="0"/>
      <w:marRight w:val="0"/>
      <w:marTop w:val="0"/>
      <w:marBottom w:val="0"/>
      <w:divBdr>
        <w:top w:val="none" w:sz="0" w:space="0" w:color="auto"/>
        <w:left w:val="none" w:sz="0" w:space="0" w:color="auto"/>
        <w:bottom w:val="none" w:sz="0" w:space="0" w:color="auto"/>
        <w:right w:val="none" w:sz="0" w:space="0" w:color="auto"/>
      </w:divBdr>
    </w:div>
    <w:div w:id="342637085">
      <w:bodyDiv w:val="1"/>
      <w:marLeft w:val="0"/>
      <w:marRight w:val="0"/>
      <w:marTop w:val="0"/>
      <w:marBottom w:val="0"/>
      <w:divBdr>
        <w:top w:val="none" w:sz="0" w:space="0" w:color="auto"/>
        <w:left w:val="none" w:sz="0" w:space="0" w:color="auto"/>
        <w:bottom w:val="none" w:sz="0" w:space="0" w:color="auto"/>
        <w:right w:val="none" w:sz="0" w:space="0" w:color="auto"/>
      </w:divBdr>
    </w:div>
    <w:div w:id="605314861">
      <w:bodyDiv w:val="1"/>
      <w:marLeft w:val="0"/>
      <w:marRight w:val="0"/>
      <w:marTop w:val="0"/>
      <w:marBottom w:val="0"/>
      <w:divBdr>
        <w:top w:val="none" w:sz="0" w:space="0" w:color="auto"/>
        <w:left w:val="none" w:sz="0" w:space="0" w:color="auto"/>
        <w:bottom w:val="none" w:sz="0" w:space="0" w:color="auto"/>
        <w:right w:val="none" w:sz="0" w:space="0" w:color="auto"/>
      </w:divBdr>
      <w:divsChild>
        <w:div w:id="185410206">
          <w:marLeft w:val="360"/>
          <w:marRight w:val="0"/>
          <w:marTop w:val="200"/>
          <w:marBottom w:val="0"/>
          <w:divBdr>
            <w:top w:val="none" w:sz="0" w:space="0" w:color="auto"/>
            <w:left w:val="none" w:sz="0" w:space="0" w:color="auto"/>
            <w:bottom w:val="none" w:sz="0" w:space="0" w:color="auto"/>
            <w:right w:val="none" w:sz="0" w:space="0" w:color="auto"/>
          </w:divBdr>
        </w:div>
      </w:divsChild>
    </w:div>
    <w:div w:id="638656367">
      <w:bodyDiv w:val="1"/>
      <w:marLeft w:val="0"/>
      <w:marRight w:val="0"/>
      <w:marTop w:val="0"/>
      <w:marBottom w:val="0"/>
      <w:divBdr>
        <w:top w:val="none" w:sz="0" w:space="0" w:color="auto"/>
        <w:left w:val="none" w:sz="0" w:space="0" w:color="auto"/>
        <w:bottom w:val="none" w:sz="0" w:space="0" w:color="auto"/>
        <w:right w:val="none" w:sz="0" w:space="0" w:color="auto"/>
      </w:divBdr>
      <w:divsChild>
        <w:div w:id="1409964427">
          <w:marLeft w:val="360"/>
          <w:marRight w:val="0"/>
          <w:marTop w:val="200"/>
          <w:marBottom w:val="0"/>
          <w:divBdr>
            <w:top w:val="none" w:sz="0" w:space="0" w:color="auto"/>
            <w:left w:val="none" w:sz="0" w:space="0" w:color="auto"/>
            <w:bottom w:val="none" w:sz="0" w:space="0" w:color="auto"/>
            <w:right w:val="none" w:sz="0" w:space="0" w:color="auto"/>
          </w:divBdr>
        </w:div>
        <w:div w:id="2078161992">
          <w:marLeft w:val="360"/>
          <w:marRight w:val="0"/>
          <w:marTop w:val="200"/>
          <w:marBottom w:val="0"/>
          <w:divBdr>
            <w:top w:val="none" w:sz="0" w:space="0" w:color="auto"/>
            <w:left w:val="none" w:sz="0" w:space="0" w:color="auto"/>
            <w:bottom w:val="none" w:sz="0" w:space="0" w:color="auto"/>
            <w:right w:val="none" w:sz="0" w:space="0" w:color="auto"/>
          </w:divBdr>
        </w:div>
      </w:divsChild>
    </w:div>
    <w:div w:id="837964652">
      <w:bodyDiv w:val="1"/>
      <w:marLeft w:val="0"/>
      <w:marRight w:val="0"/>
      <w:marTop w:val="0"/>
      <w:marBottom w:val="0"/>
      <w:divBdr>
        <w:top w:val="none" w:sz="0" w:space="0" w:color="auto"/>
        <w:left w:val="none" w:sz="0" w:space="0" w:color="auto"/>
        <w:bottom w:val="none" w:sz="0" w:space="0" w:color="auto"/>
        <w:right w:val="none" w:sz="0" w:space="0" w:color="auto"/>
      </w:divBdr>
      <w:divsChild>
        <w:div w:id="341126448">
          <w:marLeft w:val="0"/>
          <w:marRight w:val="0"/>
          <w:marTop w:val="0"/>
          <w:marBottom w:val="240"/>
          <w:divBdr>
            <w:top w:val="none" w:sz="0" w:space="0" w:color="auto"/>
            <w:left w:val="none" w:sz="0" w:space="0" w:color="auto"/>
            <w:bottom w:val="none" w:sz="0" w:space="0" w:color="auto"/>
            <w:right w:val="none" w:sz="0" w:space="0" w:color="auto"/>
          </w:divBdr>
        </w:div>
        <w:div w:id="440608647">
          <w:marLeft w:val="0"/>
          <w:marRight w:val="0"/>
          <w:marTop w:val="0"/>
          <w:marBottom w:val="240"/>
          <w:divBdr>
            <w:top w:val="none" w:sz="0" w:space="0" w:color="auto"/>
            <w:left w:val="none" w:sz="0" w:space="0" w:color="auto"/>
            <w:bottom w:val="none" w:sz="0" w:space="0" w:color="auto"/>
            <w:right w:val="none" w:sz="0" w:space="0" w:color="auto"/>
          </w:divBdr>
        </w:div>
      </w:divsChild>
    </w:div>
    <w:div w:id="845024705">
      <w:bodyDiv w:val="1"/>
      <w:marLeft w:val="0"/>
      <w:marRight w:val="0"/>
      <w:marTop w:val="0"/>
      <w:marBottom w:val="0"/>
      <w:divBdr>
        <w:top w:val="none" w:sz="0" w:space="0" w:color="auto"/>
        <w:left w:val="none" w:sz="0" w:space="0" w:color="auto"/>
        <w:bottom w:val="none" w:sz="0" w:space="0" w:color="auto"/>
        <w:right w:val="none" w:sz="0" w:space="0" w:color="auto"/>
      </w:divBdr>
      <w:divsChild>
        <w:div w:id="1467891307">
          <w:marLeft w:val="0"/>
          <w:marRight w:val="0"/>
          <w:marTop w:val="0"/>
          <w:marBottom w:val="240"/>
          <w:divBdr>
            <w:top w:val="none" w:sz="0" w:space="0" w:color="auto"/>
            <w:left w:val="none" w:sz="0" w:space="0" w:color="auto"/>
            <w:bottom w:val="none" w:sz="0" w:space="0" w:color="auto"/>
            <w:right w:val="none" w:sz="0" w:space="0" w:color="auto"/>
          </w:divBdr>
        </w:div>
      </w:divsChild>
    </w:div>
    <w:div w:id="866022940">
      <w:bodyDiv w:val="1"/>
      <w:marLeft w:val="0"/>
      <w:marRight w:val="0"/>
      <w:marTop w:val="0"/>
      <w:marBottom w:val="0"/>
      <w:divBdr>
        <w:top w:val="none" w:sz="0" w:space="0" w:color="auto"/>
        <w:left w:val="none" w:sz="0" w:space="0" w:color="auto"/>
        <w:bottom w:val="none" w:sz="0" w:space="0" w:color="auto"/>
        <w:right w:val="none" w:sz="0" w:space="0" w:color="auto"/>
      </w:divBdr>
    </w:div>
    <w:div w:id="929461295">
      <w:bodyDiv w:val="1"/>
      <w:marLeft w:val="0"/>
      <w:marRight w:val="0"/>
      <w:marTop w:val="0"/>
      <w:marBottom w:val="0"/>
      <w:divBdr>
        <w:top w:val="none" w:sz="0" w:space="0" w:color="auto"/>
        <w:left w:val="none" w:sz="0" w:space="0" w:color="auto"/>
        <w:bottom w:val="none" w:sz="0" w:space="0" w:color="auto"/>
        <w:right w:val="none" w:sz="0" w:space="0" w:color="auto"/>
      </w:divBdr>
    </w:div>
    <w:div w:id="1051810316">
      <w:bodyDiv w:val="1"/>
      <w:marLeft w:val="0"/>
      <w:marRight w:val="0"/>
      <w:marTop w:val="0"/>
      <w:marBottom w:val="0"/>
      <w:divBdr>
        <w:top w:val="none" w:sz="0" w:space="0" w:color="auto"/>
        <w:left w:val="none" w:sz="0" w:space="0" w:color="auto"/>
        <w:bottom w:val="none" w:sz="0" w:space="0" w:color="auto"/>
        <w:right w:val="none" w:sz="0" w:space="0" w:color="auto"/>
      </w:divBdr>
    </w:div>
    <w:div w:id="1097481255">
      <w:bodyDiv w:val="1"/>
      <w:marLeft w:val="0"/>
      <w:marRight w:val="0"/>
      <w:marTop w:val="0"/>
      <w:marBottom w:val="0"/>
      <w:divBdr>
        <w:top w:val="none" w:sz="0" w:space="0" w:color="auto"/>
        <w:left w:val="none" w:sz="0" w:space="0" w:color="auto"/>
        <w:bottom w:val="none" w:sz="0" w:space="0" w:color="auto"/>
        <w:right w:val="none" w:sz="0" w:space="0" w:color="auto"/>
      </w:divBdr>
    </w:div>
    <w:div w:id="1132014049">
      <w:bodyDiv w:val="1"/>
      <w:marLeft w:val="0"/>
      <w:marRight w:val="0"/>
      <w:marTop w:val="0"/>
      <w:marBottom w:val="0"/>
      <w:divBdr>
        <w:top w:val="none" w:sz="0" w:space="0" w:color="auto"/>
        <w:left w:val="none" w:sz="0" w:space="0" w:color="auto"/>
        <w:bottom w:val="none" w:sz="0" w:space="0" w:color="auto"/>
        <w:right w:val="none" w:sz="0" w:space="0" w:color="auto"/>
      </w:divBdr>
    </w:div>
    <w:div w:id="1140152720">
      <w:bodyDiv w:val="1"/>
      <w:marLeft w:val="0"/>
      <w:marRight w:val="0"/>
      <w:marTop w:val="0"/>
      <w:marBottom w:val="0"/>
      <w:divBdr>
        <w:top w:val="none" w:sz="0" w:space="0" w:color="auto"/>
        <w:left w:val="none" w:sz="0" w:space="0" w:color="auto"/>
        <w:bottom w:val="none" w:sz="0" w:space="0" w:color="auto"/>
        <w:right w:val="none" w:sz="0" w:space="0" w:color="auto"/>
      </w:divBdr>
    </w:div>
    <w:div w:id="1401831773">
      <w:bodyDiv w:val="1"/>
      <w:marLeft w:val="0"/>
      <w:marRight w:val="0"/>
      <w:marTop w:val="0"/>
      <w:marBottom w:val="0"/>
      <w:divBdr>
        <w:top w:val="none" w:sz="0" w:space="0" w:color="auto"/>
        <w:left w:val="none" w:sz="0" w:space="0" w:color="auto"/>
        <w:bottom w:val="none" w:sz="0" w:space="0" w:color="auto"/>
        <w:right w:val="none" w:sz="0" w:space="0" w:color="auto"/>
      </w:divBdr>
    </w:div>
    <w:div w:id="1461680637">
      <w:bodyDiv w:val="1"/>
      <w:marLeft w:val="0"/>
      <w:marRight w:val="0"/>
      <w:marTop w:val="0"/>
      <w:marBottom w:val="0"/>
      <w:divBdr>
        <w:top w:val="none" w:sz="0" w:space="0" w:color="auto"/>
        <w:left w:val="none" w:sz="0" w:space="0" w:color="auto"/>
        <w:bottom w:val="none" w:sz="0" w:space="0" w:color="auto"/>
        <w:right w:val="none" w:sz="0" w:space="0" w:color="auto"/>
      </w:divBdr>
      <w:divsChild>
        <w:div w:id="424957839">
          <w:marLeft w:val="0"/>
          <w:marRight w:val="0"/>
          <w:marTop w:val="0"/>
          <w:marBottom w:val="240"/>
          <w:divBdr>
            <w:top w:val="none" w:sz="0" w:space="0" w:color="auto"/>
            <w:left w:val="none" w:sz="0" w:space="0" w:color="auto"/>
            <w:bottom w:val="none" w:sz="0" w:space="0" w:color="auto"/>
            <w:right w:val="none" w:sz="0" w:space="0" w:color="auto"/>
          </w:divBdr>
        </w:div>
      </w:divsChild>
    </w:div>
    <w:div w:id="1470052791">
      <w:bodyDiv w:val="1"/>
      <w:marLeft w:val="0"/>
      <w:marRight w:val="0"/>
      <w:marTop w:val="0"/>
      <w:marBottom w:val="0"/>
      <w:divBdr>
        <w:top w:val="none" w:sz="0" w:space="0" w:color="auto"/>
        <w:left w:val="none" w:sz="0" w:space="0" w:color="auto"/>
        <w:bottom w:val="none" w:sz="0" w:space="0" w:color="auto"/>
        <w:right w:val="none" w:sz="0" w:space="0" w:color="auto"/>
      </w:divBdr>
    </w:div>
    <w:div w:id="1507279828">
      <w:bodyDiv w:val="1"/>
      <w:marLeft w:val="0"/>
      <w:marRight w:val="0"/>
      <w:marTop w:val="0"/>
      <w:marBottom w:val="0"/>
      <w:divBdr>
        <w:top w:val="none" w:sz="0" w:space="0" w:color="auto"/>
        <w:left w:val="none" w:sz="0" w:space="0" w:color="auto"/>
        <w:bottom w:val="none" w:sz="0" w:space="0" w:color="auto"/>
        <w:right w:val="none" w:sz="0" w:space="0" w:color="auto"/>
      </w:divBdr>
      <w:divsChild>
        <w:div w:id="1842818180">
          <w:marLeft w:val="360"/>
          <w:marRight w:val="0"/>
          <w:marTop w:val="200"/>
          <w:marBottom w:val="0"/>
          <w:divBdr>
            <w:top w:val="none" w:sz="0" w:space="0" w:color="auto"/>
            <w:left w:val="none" w:sz="0" w:space="0" w:color="auto"/>
            <w:bottom w:val="none" w:sz="0" w:space="0" w:color="auto"/>
            <w:right w:val="none" w:sz="0" w:space="0" w:color="auto"/>
          </w:divBdr>
        </w:div>
      </w:divsChild>
    </w:div>
    <w:div w:id="1515416375">
      <w:bodyDiv w:val="1"/>
      <w:marLeft w:val="0"/>
      <w:marRight w:val="0"/>
      <w:marTop w:val="0"/>
      <w:marBottom w:val="0"/>
      <w:divBdr>
        <w:top w:val="none" w:sz="0" w:space="0" w:color="auto"/>
        <w:left w:val="none" w:sz="0" w:space="0" w:color="auto"/>
        <w:bottom w:val="none" w:sz="0" w:space="0" w:color="auto"/>
        <w:right w:val="none" w:sz="0" w:space="0" w:color="auto"/>
      </w:divBdr>
    </w:div>
    <w:div w:id="1590192482">
      <w:bodyDiv w:val="1"/>
      <w:marLeft w:val="0"/>
      <w:marRight w:val="0"/>
      <w:marTop w:val="0"/>
      <w:marBottom w:val="0"/>
      <w:divBdr>
        <w:top w:val="none" w:sz="0" w:space="0" w:color="auto"/>
        <w:left w:val="none" w:sz="0" w:space="0" w:color="auto"/>
        <w:bottom w:val="none" w:sz="0" w:space="0" w:color="auto"/>
        <w:right w:val="none" w:sz="0" w:space="0" w:color="auto"/>
      </w:divBdr>
    </w:div>
    <w:div w:id="1613899431">
      <w:bodyDiv w:val="1"/>
      <w:marLeft w:val="0"/>
      <w:marRight w:val="0"/>
      <w:marTop w:val="0"/>
      <w:marBottom w:val="0"/>
      <w:divBdr>
        <w:top w:val="none" w:sz="0" w:space="0" w:color="auto"/>
        <w:left w:val="none" w:sz="0" w:space="0" w:color="auto"/>
        <w:bottom w:val="none" w:sz="0" w:space="0" w:color="auto"/>
        <w:right w:val="none" w:sz="0" w:space="0" w:color="auto"/>
      </w:divBdr>
    </w:div>
    <w:div w:id="1636833397">
      <w:bodyDiv w:val="1"/>
      <w:marLeft w:val="0"/>
      <w:marRight w:val="0"/>
      <w:marTop w:val="0"/>
      <w:marBottom w:val="0"/>
      <w:divBdr>
        <w:top w:val="none" w:sz="0" w:space="0" w:color="auto"/>
        <w:left w:val="none" w:sz="0" w:space="0" w:color="auto"/>
        <w:bottom w:val="none" w:sz="0" w:space="0" w:color="auto"/>
        <w:right w:val="none" w:sz="0" w:space="0" w:color="auto"/>
      </w:divBdr>
      <w:divsChild>
        <w:div w:id="1060055329">
          <w:marLeft w:val="360"/>
          <w:marRight w:val="0"/>
          <w:marTop w:val="200"/>
          <w:marBottom w:val="0"/>
          <w:divBdr>
            <w:top w:val="none" w:sz="0" w:space="0" w:color="auto"/>
            <w:left w:val="none" w:sz="0" w:space="0" w:color="auto"/>
            <w:bottom w:val="none" w:sz="0" w:space="0" w:color="auto"/>
            <w:right w:val="none" w:sz="0" w:space="0" w:color="auto"/>
          </w:divBdr>
        </w:div>
      </w:divsChild>
    </w:div>
    <w:div w:id="1778719555">
      <w:bodyDiv w:val="1"/>
      <w:marLeft w:val="0"/>
      <w:marRight w:val="0"/>
      <w:marTop w:val="0"/>
      <w:marBottom w:val="0"/>
      <w:divBdr>
        <w:top w:val="none" w:sz="0" w:space="0" w:color="auto"/>
        <w:left w:val="none" w:sz="0" w:space="0" w:color="auto"/>
        <w:bottom w:val="none" w:sz="0" w:space="0" w:color="auto"/>
        <w:right w:val="none" w:sz="0" w:space="0" w:color="auto"/>
      </w:divBdr>
    </w:div>
    <w:div w:id="1817142578">
      <w:bodyDiv w:val="1"/>
      <w:marLeft w:val="0"/>
      <w:marRight w:val="0"/>
      <w:marTop w:val="0"/>
      <w:marBottom w:val="0"/>
      <w:divBdr>
        <w:top w:val="none" w:sz="0" w:space="0" w:color="auto"/>
        <w:left w:val="none" w:sz="0" w:space="0" w:color="auto"/>
        <w:bottom w:val="none" w:sz="0" w:space="0" w:color="auto"/>
        <w:right w:val="none" w:sz="0" w:space="0" w:color="auto"/>
      </w:divBdr>
    </w:div>
    <w:div w:id="1885867366">
      <w:bodyDiv w:val="1"/>
      <w:marLeft w:val="0"/>
      <w:marRight w:val="0"/>
      <w:marTop w:val="0"/>
      <w:marBottom w:val="0"/>
      <w:divBdr>
        <w:top w:val="none" w:sz="0" w:space="0" w:color="auto"/>
        <w:left w:val="none" w:sz="0" w:space="0" w:color="auto"/>
        <w:bottom w:val="none" w:sz="0" w:space="0" w:color="auto"/>
        <w:right w:val="none" w:sz="0" w:space="0" w:color="auto"/>
      </w:divBdr>
    </w:div>
    <w:div w:id="1943024927">
      <w:bodyDiv w:val="1"/>
      <w:marLeft w:val="0"/>
      <w:marRight w:val="0"/>
      <w:marTop w:val="0"/>
      <w:marBottom w:val="0"/>
      <w:divBdr>
        <w:top w:val="none" w:sz="0" w:space="0" w:color="auto"/>
        <w:left w:val="none" w:sz="0" w:space="0" w:color="auto"/>
        <w:bottom w:val="none" w:sz="0" w:space="0" w:color="auto"/>
        <w:right w:val="none" w:sz="0" w:space="0" w:color="auto"/>
      </w:divBdr>
    </w:div>
    <w:div w:id="1944803043">
      <w:bodyDiv w:val="1"/>
      <w:marLeft w:val="0"/>
      <w:marRight w:val="0"/>
      <w:marTop w:val="0"/>
      <w:marBottom w:val="0"/>
      <w:divBdr>
        <w:top w:val="none" w:sz="0" w:space="0" w:color="auto"/>
        <w:left w:val="none" w:sz="0" w:space="0" w:color="auto"/>
        <w:bottom w:val="none" w:sz="0" w:space="0" w:color="auto"/>
        <w:right w:val="none" w:sz="0" w:space="0" w:color="auto"/>
      </w:divBdr>
    </w:div>
    <w:div w:id="1957564481">
      <w:bodyDiv w:val="1"/>
      <w:marLeft w:val="0"/>
      <w:marRight w:val="0"/>
      <w:marTop w:val="0"/>
      <w:marBottom w:val="0"/>
      <w:divBdr>
        <w:top w:val="none" w:sz="0" w:space="0" w:color="auto"/>
        <w:left w:val="none" w:sz="0" w:space="0" w:color="auto"/>
        <w:bottom w:val="none" w:sz="0" w:space="0" w:color="auto"/>
        <w:right w:val="none" w:sz="0" w:space="0" w:color="auto"/>
      </w:divBdr>
    </w:div>
    <w:div w:id="208683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1152</TotalTime>
  <Pages>4</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Capps</dc:creator>
  <cp:keywords/>
  <dc:description/>
  <cp:lastModifiedBy>Louis Capps</cp:lastModifiedBy>
  <cp:revision>809</cp:revision>
  <dcterms:created xsi:type="dcterms:W3CDTF">2023-11-06T01:10:00Z</dcterms:created>
  <dcterms:modified xsi:type="dcterms:W3CDTF">2024-07-15T03:12:00Z</dcterms:modified>
</cp:coreProperties>
</file>