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3A6AE" w14:textId="66EE38CD" w:rsidR="0024303F" w:rsidRPr="0024303F" w:rsidRDefault="0024303F" w:rsidP="0024303F">
      <w:pPr>
        <w:widowControl/>
        <w:jc w:val="center"/>
        <w:rPr>
          <w:rFonts w:ascii="MS Mincho" w:eastAsia="MS Mincho" w:hAnsi="MS Mincho" w:cs="MS Mincho" w:hint="eastAsia"/>
          <w:sz w:val="30"/>
          <w:szCs w:val="30"/>
        </w:rPr>
      </w:pPr>
      <w:r w:rsidRPr="0024303F">
        <w:rPr>
          <w:rFonts w:ascii="MS Mincho" w:eastAsia="MS Mincho" w:hAnsi="MS Mincho" w:cs="MS Mincho" w:hint="eastAsia"/>
          <w:sz w:val="30"/>
          <w:szCs w:val="30"/>
        </w:rPr>
        <w:t>要旨</w:t>
      </w:r>
    </w:p>
    <w:p w14:paraId="320C5C5F" w14:textId="54A3714F" w:rsidR="001C7650" w:rsidRDefault="0049486D" w:rsidP="005F1D1C">
      <w:pPr>
        <w:widowControl/>
        <w:jc w:val="left"/>
        <w:rPr>
          <w:rFonts w:ascii="MS Mincho" w:eastAsia="MS Mincho" w:hAnsi="MS Mincho" w:cs="MS Mincho" w:hint="eastAsia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インターネットのすばやい普及とコンピューター技術</w:t>
      </w:r>
      <w:r w:rsidRPr="00B423CD">
        <w:rPr>
          <w:rFonts w:ascii="MS Mincho" w:eastAsia="MS Mincho" w:hAnsi="MS Mincho" w:cs="MS Mincho" w:hint="eastAsia"/>
          <w:sz w:val="24"/>
          <w:szCs w:val="24"/>
        </w:rPr>
        <w:t>の発展</w:t>
      </w:r>
      <w:r>
        <w:rPr>
          <w:rFonts w:ascii="MS Mincho" w:eastAsia="MS Mincho" w:hAnsi="MS Mincho" w:cs="MS Mincho" w:hint="eastAsia"/>
          <w:sz w:val="24"/>
          <w:szCs w:val="24"/>
        </w:rPr>
        <w:t>に</w:t>
      </w:r>
      <w:r>
        <w:rPr>
          <w:rFonts w:ascii="MS Mincho" w:eastAsia="MS Mincho" w:hAnsi="MS Mincho" w:cs="MS Mincho" w:hint="eastAsia"/>
          <w:sz w:val="24"/>
          <w:szCs w:val="24"/>
        </w:rPr>
        <w:t>従う</w:t>
      </w:r>
      <w:r>
        <w:rPr>
          <w:rFonts w:ascii="MS Mincho" w:eastAsia="MS Mincho" w:hAnsi="MS Mincho" w:cs="MS Mincho" w:hint="eastAsia"/>
          <w:sz w:val="24"/>
          <w:szCs w:val="24"/>
        </w:rPr>
        <w:t>、</w:t>
      </w:r>
      <w:r w:rsidR="00B423CD">
        <w:rPr>
          <w:rFonts w:ascii="MS Mincho" w:eastAsia="MS Mincho" w:hAnsi="MS Mincho" w:cs="MS Mincho" w:hint="eastAsia"/>
          <w:sz w:val="24"/>
          <w:szCs w:val="24"/>
        </w:rPr>
        <w:t>教育資源の</w:t>
      </w:r>
      <w:r w:rsidR="00B423CD">
        <w:rPr>
          <w:rFonts w:ascii="MS Mincho" w:eastAsia="MS Mincho" w:hAnsi="MS Mincho" w:cs="MS Mincho"/>
          <w:sz w:val="24"/>
          <w:szCs w:val="24"/>
        </w:rPr>
        <w:t>デジタル化と</w:t>
      </w:r>
      <w:r w:rsidR="00B423CD" w:rsidRPr="00B423CD">
        <w:rPr>
          <w:rFonts w:ascii="MS Mincho" w:eastAsia="MS Mincho" w:hAnsi="MS Mincho" w:cs="MS Mincho"/>
          <w:sz w:val="24"/>
          <w:szCs w:val="24"/>
        </w:rPr>
        <w:t>共有</w:t>
      </w:r>
      <w:r w:rsidR="00B423CD">
        <w:rPr>
          <w:rFonts w:ascii="MS Mincho" w:eastAsia="MS Mincho" w:hAnsi="MS Mincho" w:cs="MS Mincho" w:hint="eastAsia"/>
          <w:sz w:val="24"/>
          <w:szCs w:val="24"/>
        </w:rPr>
        <w:t>化</w:t>
      </w:r>
      <w:r w:rsidR="00B423CD">
        <w:rPr>
          <w:rFonts w:ascii="MS Mincho" w:eastAsia="MS Mincho" w:hAnsi="MS Mincho" w:cs="MS Mincho"/>
          <w:sz w:val="24"/>
          <w:szCs w:val="24"/>
        </w:rPr>
        <w:t>がますます重要になってきてい</w:t>
      </w:r>
      <w:r w:rsidR="00B423CD">
        <w:rPr>
          <w:rFonts w:ascii="MS Mincho" w:eastAsia="MS Mincho" w:hAnsi="MS Mincho" w:cs="MS Mincho" w:hint="eastAsia"/>
          <w:sz w:val="24"/>
          <w:szCs w:val="24"/>
        </w:rPr>
        <w:t>る。</w:t>
      </w:r>
      <w:r w:rsidR="00E0206F">
        <w:rPr>
          <w:rFonts w:ascii="MS Mincho" w:eastAsia="MS Mincho" w:hAnsi="MS Mincho" w:cs="MS Mincho" w:hint="eastAsia"/>
          <w:sz w:val="24"/>
          <w:szCs w:val="24"/>
        </w:rPr>
        <w:t>過去20年間で</w:t>
      </w:r>
      <w:r w:rsidR="00E0206F">
        <w:rPr>
          <w:rFonts w:ascii="MS Mincho" w:eastAsia="MS Mincho" w:hAnsi="MS Mincho" w:cs="MS Mincho" w:hint="eastAsia"/>
          <w:sz w:val="24"/>
          <w:szCs w:val="24"/>
        </w:rPr>
        <w:t>、</w:t>
      </w:r>
      <w:r w:rsidR="00B423CD">
        <w:rPr>
          <w:rFonts w:ascii="MS Mincho" w:eastAsia="MS Mincho" w:hAnsi="MS Mincho" w:cs="MS Mincho"/>
          <w:sz w:val="24"/>
          <w:szCs w:val="24"/>
        </w:rPr>
        <w:t>各</w:t>
      </w:r>
      <w:r w:rsidR="00B423CD">
        <w:rPr>
          <w:rFonts w:ascii="MS Mincho" w:eastAsia="MS Mincho" w:hAnsi="MS Mincho" w:cs="MS Mincho" w:hint="eastAsia"/>
          <w:sz w:val="24"/>
          <w:szCs w:val="24"/>
        </w:rPr>
        <w:t>大学</w:t>
      </w:r>
      <w:r w:rsidR="00B423CD">
        <w:rPr>
          <w:rFonts w:ascii="MS Mincho" w:eastAsia="MS Mincho" w:hAnsi="MS Mincho" w:cs="MS Mincho"/>
          <w:sz w:val="24"/>
          <w:szCs w:val="24"/>
        </w:rPr>
        <w:t>は自分の教育資源庫を建設</w:t>
      </w:r>
      <w:r w:rsidR="00F70A0B">
        <w:rPr>
          <w:rFonts w:ascii="MS Mincho" w:eastAsia="MS Mincho" w:hAnsi="MS Mincho" w:cs="MS Mincho" w:hint="eastAsia"/>
          <w:sz w:val="24"/>
          <w:szCs w:val="24"/>
        </w:rPr>
        <w:t>した</w:t>
      </w:r>
      <w:r w:rsidR="00B423CD">
        <w:rPr>
          <w:rFonts w:ascii="MS Mincho" w:eastAsia="MS Mincho" w:hAnsi="MS Mincho" w:cs="MS Mincho" w:hint="eastAsia"/>
          <w:sz w:val="24"/>
          <w:szCs w:val="24"/>
        </w:rPr>
        <w:t>、</w:t>
      </w:r>
      <w:r w:rsidR="00E0206F">
        <w:rPr>
          <w:rFonts w:ascii="MS Mincho" w:eastAsia="MS Mincho" w:hAnsi="MS Mincho" w:cs="MS Mincho" w:hint="eastAsia"/>
          <w:sz w:val="24"/>
          <w:szCs w:val="24"/>
        </w:rPr>
        <w:t>教育資源の</w:t>
      </w:r>
      <w:r w:rsidR="00F70A0B">
        <w:rPr>
          <w:rFonts w:ascii="MS Mincho" w:eastAsia="MS Mincho" w:hAnsi="MS Mincho" w:cs="MS Mincho" w:hint="eastAsia"/>
          <w:sz w:val="24"/>
          <w:szCs w:val="24"/>
        </w:rPr>
        <w:t>オンライン</w:t>
      </w:r>
      <w:r w:rsidR="00E0206F">
        <w:rPr>
          <w:rFonts w:ascii="MS Mincho" w:eastAsia="MS Mincho" w:hAnsi="MS Mincho" w:cs="MS Mincho" w:hint="eastAsia"/>
          <w:sz w:val="24"/>
          <w:szCs w:val="24"/>
        </w:rPr>
        <w:t>ストレージ</w:t>
      </w:r>
      <w:r w:rsidR="00F70A0B">
        <w:rPr>
          <w:rFonts w:ascii="MS Mincho" w:eastAsia="MS Mincho" w:hAnsi="MS Mincho" w:cs="MS Mincho" w:hint="eastAsia"/>
          <w:sz w:val="24"/>
          <w:szCs w:val="24"/>
        </w:rPr>
        <w:t>、管理と共有を実現して、</w:t>
      </w:r>
      <w:r w:rsidR="00F70A0B">
        <w:rPr>
          <w:rFonts w:ascii="MS Mincho" w:eastAsia="MS Mincho" w:hAnsi="MS Mincho" w:cs="MS Mincho"/>
          <w:sz w:val="24"/>
          <w:szCs w:val="24"/>
        </w:rPr>
        <w:t>教育効率</w:t>
      </w:r>
      <w:r w:rsidR="00F70A0B">
        <w:rPr>
          <w:rFonts w:ascii="MS Mincho" w:eastAsia="MS Mincho" w:hAnsi="MS Mincho" w:cs="MS Mincho" w:hint="eastAsia"/>
          <w:sz w:val="24"/>
          <w:szCs w:val="24"/>
        </w:rPr>
        <w:t>を向上される。</w:t>
      </w:r>
      <w:r w:rsidR="008F7979" w:rsidRPr="00A1447E">
        <w:rPr>
          <w:rFonts w:ascii="MS Mincho" w:eastAsia="MS Mincho" w:hAnsi="MS Mincho" w:cs="MS Mincho"/>
          <w:sz w:val="24"/>
          <w:szCs w:val="24"/>
        </w:rPr>
        <w:t>しかしながら</w:t>
      </w:r>
      <w:r w:rsidR="008F7979" w:rsidRPr="008F7979">
        <w:rPr>
          <w:rFonts w:ascii="MS Mincho" w:eastAsia="MS Mincho" w:hAnsi="MS Mincho" w:cs="MS Mincho"/>
          <w:sz w:val="24"/>
          <w:szCs w:val="24"/>
        </w:rPr>
        <w:t>、</w:t>
      </w:r>
      <w:r w:rsidR="008F7979" w:rsidRPr="008F7979">
        <w:rPr>
          <w:rFonts w:ascii="MS Mincho" w:eastAsia="MS Mincho" w:hAnsi="MS Mincho" w:cs="MS Mincho" w:hint="eastAsia"/>
          <w:sz w:val="24"/>
          <w:szCs w:val="24"/>
        </w:rPr>
        <w:t>大連理工大学・立命館大学国際情報ソフトウェア学部</w:t>
      </w:r>
      <w:r w:rsidR="006E3608">
        <w:rPr>
          <w:rFonts w:ascii="MS Mincho" w:eastAsia="MS Mincho" w:hAnsi="MS Mincho" w:cs="MS Mincho" w:hint="eastAsia"/>
          <w:sz w:val="24"/>
          <w:szCs w:val="24"/>
        </w:rPr>
        <w:t>は</w:t>
      </w:r>
      <w:r w:rsidR="006E3608">
        <w:rPr>
          <w:rFonts w:ascii="MS Mincho" w:eastAsia="MS Mincho" w:hAnsi="MS Mincho" w:cs="MS Mincho"/>
          <w:sz w:val="24"/>
          <w:szCs w:val="24"/>
        </w:rPr>
        <w:t>創立</w:t>
      </w:r>
      <w:r w:rsidR="006E3608">
        <w:rPr>
          <w:rFonts w:ascii="MS Mincho" w:eastAsia="MS Mincho" w:hAnsi="MS Mincho" w:cs="MS Mincho" w:hint="eastAsia"/>
          <w:sz w:val="24"/>
          <w:szCs w:val="24"/>
        </w:rPr>
        <w:t>したの時間が短いので、</w:t>
      </w:r>
      <w:r w:rsidR="006E3608" w:rsidRPr="006E3608">
        <w:rPr>
          <w:rFonts w:ascii="MS Mincho" w:eastAsia="MS Mincho" w:hAnsi="MS Mincho" w:cs="MS Mincho" w:hint="eastAsia"/>
          <w:sz w:val="24"/>
          <w:szCs w:val="24"/>
        </w:rPr>
        <w:t>中日学院教育資源庫</w:t>
      </w:r>
      <w:r w:rsidR="006E3608">
        <w:rPr>
          <w:rFonts w:ascii="MS Mincho" w:eastAsia="MS Mincho" w:hAnsi="MS Mincho" w:cs="MS Mincho" w:hint="eastAsia"/>
          <w:sz w:val="24"/>
          <w:szCs w:val="24"/>
        </w:rPr>
        <w:t>の</w:t>
      </w:r>
      <w:r w:rsidR="006E3608">
        <w:rPr>
          <w:rFonts w:ascii="MS Mincho" w:eastAsia="MS Mincho" w:hAnsi="MS Mincho" w:cs="MS Mincho"/>
          <w:sz w:val="24"/>
          <w:szCs w:val="24"/>
        </w:rPr>
        <w:t>建設</w:t>
      </w:r>
      <w:r w:rsidR="006E3608">
        <w:rPr>
          <w:rFonts w:ascii="MS Mincho" w:eastAsia="MS Mincho" w:hAnsi="MS Mincho" w:cs="MS Mincho" w:hint="eastAsia"/>
          <w:sz w:val="24"/>
          <w:szCs w:val="24"/>
        </w:rPr>
        <w:t>するの必要がある。</w:t>
      </w:r>
    </w:p>
    <w:p w14:paraId="1697E39F" w14:textId="782E2D0E" w:rsidR="005F1D1C" w:rsidRPr="00866EDE" w:rsidRDefault="005F1D1C" w:rsidP="00866EDE">
      <w:pPr>
        <w:widowControl/>
        <w:jc w:val="left"/>
        <w:rPr>
          <w:rFonts w:ascii="MS Mincho" w:eastAsia="MS Mincho" w:hAnsi="MS Mincho" w:cs="MS Mincho"/>
          <w:sz w:val="24"/>
          <w:szCs w:val="24"/>
        </w:rPr>
      </w:pPr>
      <w:r w:rsidRPr="00866EDE">
        <w:rPr>
          <w:rFonts w:ascii="MS Mincho" w:eastAsia="MS Mincho" w:hAnsi="MS Mincho" w:cs="MS Mincho" w:hint="eastAsia"/>
          <w:sz w:val="24"/>
          <w:szCs w:val="24"/>
        </w:rPr>
        <w:t>設計</w:t>
      </w:r>
      <w:r w:rsidR="001C7650">
        <w:rPr>
          <w:rFonts w:ascii="MS Mincho" w:eastAsia="MS Mincho" w:hAnsi="MS Mincho" w:cs="MS Mincho" w:hint="eastAsia"/>
          <w:sz w:val="24"/>
          <w:szCs w:val="24"/>
        </w:rPr>
        <w:t>本文は</w:t>
      </w:r>
      <w:r w:rsidR="001C7650" w:rsidRPr="005F1D1C">
        <w:rPr>
          <w:rFonts w:ascii="MS Mincho" w:eastAsia="MS Mincho" w:hAnsi="MS Mincho" w:cs="MS Mincho" w:hint="eastAsia"/>
          <w:sz w:val="24"/>
          <w:szCs w:val="24"/>
        </w:rPr>
        <w:t>中日学院教育資源庫</w:t>
      </w:r>
      <w:r w:rsidR="001C7650">
        <w:rPr>
          <w:rFonts w:ascii="MS Mincho" w:eastAsia="MS Mincho" w:hAnsi="MS Mincho" w:cs="MS Mincho" w:hint="eastAsia"/>
          <w:sz w:val="24"/>
          <w:szCs w:val="24"/>
        </w:rPr>
        <w:t>の開発プロセスについて詳しく述べる。主に教育資</w:t>
      </w:r>
      <w:r w:rsidR="001C7650" w:rsidRPr="00866EDE">
        <w:rPr>
          <w:rFonts w:ascii="MS Mincho" w:eastAsia="MS Mincho" w:hAnsi="MS Mincho" w:cs="MS Mincho" w:hint="eastAsia"/>
          <w:sz w:val="24"/>
          <w:szCs w:val="24"/>
        </w:rPr>
        <w:t>源庫の理論的基礎と</w:t>
      </w:r>
      <w:r w:rsidRPr="00866EDE">
        <w:rPr>
          <w:rFonts w:ascii="MS Mincho" w:eastAsia="MS Mincho" w:hAnsi="MS Mincho" w:cs="MS Mincho" w:hint="eastAsia"/>
          <w:sz w:val="24"/>
          <w:szCs w:val="24"/>
        </w:rPr>
        <w:t>アイデアを議論するし、開発のフロントプラットフォームとバックプラットフォームの開発過程及び大切な技術について詳しく述べる。本文はまず、システムの体系的概要を説明し、次にはシステム開発プロセスと機能の実現に基づいてのデータベース管理の開発プロセスについて議論する。システム設計の段階では、システムの各モジュールの機能の分割、システム設計のアイデア及びツールとテクニックについて詳しく説明する。この段階ではシステムの各モジュールの機能を詳細に設計され、システムの機能モジュール図を形成する。システム全体の設計を完了した後、ブラックボックステストで主な機能</w:t>
      </w:r>
      <w:bookmarkStart w:id="0" w:name="_GoBack"/>
      <w:bookmarkEnd w:id="0"/>
      <w:r w:rsidRPr="00866EDE">
        <w:rPr>
          <w:rFonts w:ascii="MS Mincho" w:eastAsia="MS Mincho" w:hAnsi="MS Mincho" w:cs="MS Mincho" w:hint="eastAsia"/>
          <w:sz w:val="24"/>
          <w:szCs w:val="24"/>
        </w:rPr>
        <w:t>モジュールをチェックする。システムが完璧するか、データべースが正しいかということをテストする。</w:t>
      </w:r>
    </w:p>
    <w:p w14:paraId="5C0403DB" w14:textId="3F9D47F2" w:rsidR="005F1D1C" w:rsidRPr="001550FA" w:rsidRDefault="001550FA" w:rsidP="00A1447E">
      <w:pPr>
        <w:widowControl/>
        <w:jc w:val="left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本システム</w:t>
      </w:r>
      <w:r w:rsidR="0024303F">
        <w:rPr>
          <w:rFonts w:ascii="MS Mincho" w:eastAsia="MS Mincho" w:hAnsi="MS Mincho" w:cs="MS Mincho" w:hint="eastAsia"/>
          <w:sz w:val="24"/>
          <w:szCs w:val="24"/>
        </w:rPr>
        <w:t>は、違うユーザの要求を満たすことができる</w:t>
      </w:r>
      <w:r>
        <w:rPr>
          <w:rFonts w:ascii="MS Mincho" w:eastAsia="MS Mincho" w:hAnsi="MS Mincho" w:cs="MS Mincho" w:hint="eastAsia"/>
          <w:sz w:val="24"/>
          <w:szCs w:val="24"/>
        </w:rPr>
        <w:t>、</w:t>
      </w:r>
      <w:proofErr w:type="spellStart"/>
      <w:r w:rsidRPr="001550FA">
        <w:rPr>
          <w:rFonts w:ascii="MS Mincho" w:eastAsia="MS Mincho" w:hAnsi="MS Mincho" w:cs="MS Mincho" w:hint="eastAsia"/>
          <w:sz w:val="24"/>
          <w:szCs w:val="24"/>
        </w:rPr>
        <w:t>Liferay</w:t>
      </w:r>
      <w:proofErr w:type="spellEnd"/>
      <w:r w:rsidR="0024303F" w:rsidRPr="001550FA">
        <w:rPr>
          <w:rFonts w:ascii="MS Mincho" w:eastAsia="MS Mincho" w:hAnsi="MS Mincho" w:cs="MS Mincho"/>
          <w:sz w:val="24"/>
          <w:szCs w:val="24"/>
        </w:rPr>
        <w:t>フレームワーク</w:t>
      </w:r>
      <w:r w:rsidR="0024303F" w:rsidRPr="001550FA">
        <w:rPr>
          <w:rFonts w:ascii="MS Mincho" w:eastAsia="MS Mincho" w:hAnsi="MS Mincho" w:cs="MS Mincho" w:hint="eastAsia"/>
          <w:sz w:val="24"/>
          <w:szCs w:val="24"/>
        </w:rPr>
        <w:t>と</w:t>
      </w:r>
      <w:r w:rsidR="0024303F" w:rsidRPr="001550FA">
        <w:rPr>
          <w:rFonts w:ascii="MS Mincho" w:eastAsia="MS Mincho" w:hAnsi="MS Mincho" w:cs="MS Mincho"/>
          <w:sz w:val="24"/>
          <w:szCs w:val="24"/>
        </w:rPr>
        <w:t>B/S</w:t>
      </w:r>
      <w:r w:rsidR="0024303F" w:rsidRPr="001550FA">
        <w:rPr>
          <w:rFonts w:ascii="MS Mincho" w:eastAsia="MS Mincho" w:hAnsi="MS Mincho" w:cs="MS Mincho" w:hint="eastAsia"/>
          <w:sz w:val="24"/>
          <w:szCs w:val="24"/>
        </w:rPr>
        <w:t>モード</w:t>
      </w:r>
      <w:r w:rsidR="0024303F" w:rsidRPr="001550FA">
        <w:rPr>
          <w:rFonts w:ascii="MS Mincho" w:eastAsia="MS Mincho" w:hAnsi="MS Mincho" w:cs="MS Mincho"/>
          <w:sz w:val="24"/>
          <w:szCs w:val="24"/>
        </w:rPr>
        <w:t>を用い</w:t>
      </w:r>
      <w:r w:rsidRPr="001550FA">
        <w:rPr>
          <w:rFonts w:ascii="MS Mincho" w:eastAsia="MS Mincho" w:hAnsi="MS Mincho" w:cs="MS Mincho" w:hint="eastAsia"/>
          <w:sz w:val="24"/>
          <w:szCs w:val="24"/>
        </w:rPr>
        <w:t>、</w:t>
      </w:r>
      <w:r w:rsidR="005F1D1C" w:rsidRPr="00A1447E">
        <w:rPr>
          <w:rFonts w:ascii="MS Mincho" w:eastAsia="MS Mincho" w:hAnsi="MS Mincho" w:cs="MS Mincho"/>
          <w:sz w:val="24"/>
          <w:szCs w:val="24"/>
        </w:rPr>
        <w:t>JSP</w:t>
      </w:r>
      <w:r w:rsidR="00881DBC" w:rsidRPr="00A1447E">
        <w:rPr>
          <w:rFonts w:ascii="MS Mincho" w:eastAsia="MS Mincho" w:hAnsi="MS Mincho" w:cs="MS Mincho" w:hint="eastAsia"/>
          <w:sz w:val="24"/>
          <w:szCs w:val="24"/>
        </w:rPr>
        <w:t>技術を使用すると同時に</w:t>
      </w:r>
      <w:r w:rsidR="005F1D1C" w:rsidRPr="00A1447E">
        <w:rPr>
          <w:rFonts w:ascii="MS Mincho" w:eastAsia="MS Mincho" w:hAnsi="MS Mincho" w:cs="MS Mincho" w:hint="eastAsia"/>
          <w:sz w:val="24"/>
          <w:szCs w:val="24"/>
        </w:rPr>
        <w:t>、</w:t>
      </w:r>
      <w:r w:rsidR="001C7650" w:rsidRPr="00A1447E">
        <w:rPr>
          <w:rFonts w:ascii="MS Mincho" w:eastAsia="MS Mincho" w:hAnsi="MS Mincho" w:cs="MS Mincho" w:hint="eastAsia"/>
          <w:sz w:val="24"/>
          <w:szCs w:val="24"/>
        </w:rPr>
        <w:t>MySQL</w:t>
      </w:r>
      <w:r w:rsidR="005F1D1C" w:rsidRPr="00A1447E">
        <w:rPr>
          <w:rFonts w:ascii="MS Mincho" w:eastAsia="MS Mincho" w:hAnsi="MS Mincho" w:cs="MS Mincho" w:hint="eastAsia"/>
          <w:sz w:val="24"/>
          <w:szCs w:val="24"/>
        </w:rPr>
        <w:t>を採用する。本システムの最高の目標は</w:t>
      </w:r>
      <w:r w:rsidR="00A1447E" w:rsidRPr="00A1447E">
        <w:rPr>
          <w:rFonts w:ascii="MS Mincho" w:eastAsia="MS Mincho" w:hAnsi="MS Mincho" w:cs="MS Mincho" w:hint="eastAsia"/>
          <w:sz w:val="24"/>
          <w:szCs w:val="24"/>
        </w:rPr>
        <w:t>日中学院が教育資源にとって、</w:t>
      </w:r>
      <w:r w:rsidR="005F1D1C" w:rsidRPr="00A1447E">
        <w:rPr>
          <w:rFonts w:ascii="MS Mincho" w:eastAsia="MS Mincho" w:hAnsi="MS Mincho" w:cs="MS Mincho" w:hint="eastAsia"/>
          <w:sz w:val="24"/>
          <w:szCs w:val="24"/>
        </w:rPr>
        <w:t>管理</w:t>
      </w:r>
      <w:r w:rsidR="00A1447E" w:rsidRPr="00A1447E">
        <w:rPr>
          <w:rFonts w:ascii="MS Mincho" w:eastAsia="MS Mincho" w:hAnsi="MS Mincho" w:cs="MS Mincho" w:hint="eastAsia"/>
          <w:sz w:val="24"/>
          <w:szCs w:val="24"/>
        </w:rPr>
        <w:t>と共有を便利になっている</w:t>
      </w:r>
      <w:r w:rsidR="005F1D1C" w:rsidRPr="00A1447E">
        <w:rPr>
          <w:rFonts w:ascii="MS Mincho" w:eastAsia="MS Mincho" w:hAnsi="MS Mincho" w:cs="MS Mincho" w:hint="eastAsia"/>
          <w:sz w:val="24"/>
          <w:szCs w:val="24"/>
        </w:rPr>
        <w:t>ことである。</w:t>
      </w:r>
    </w:p>
    <w:p w14:paraId="2114D223" w14:textId="77777777" w:rsidR="005F1D1C" w:rsidRPr="00A1447E" w:rsidRDefault="005F1D1C" w:rsidP="00A1447E">
      <w:pPr>
        <w:widowControl/>
        <w:jc w:val="left"/>
        <w:rPr>
          <w:rFonts w:ascii="MS Mincho" w:eastAsia="MS Mincho" w:hAnsi="MS Mincho" w:cs="MS Mincho"/>
          <w:sz w:val="24"/>
          <w:szCs w:val="24"/>
        </w:rPr>
      </w:pPr>
    </w:p>
    <w:p w14:paraId="36CE3992" w14:textId="0AE27686" w:rsidR="005F1D1C" w:rsidRPr="00A1447E" w:rsidRDefault="005F1D1C" w:rsidP="00A1447E">
      <w:pPr>
        <w:widowControl/>
        <w:jc w:val="left"/>
        <w:rPr>
          <w:rFonts w:ascii="MS Mincho" w:eastAsia="MS Mincho" w:hAnsi="MS Mincho" w:cs="MS Mincho"/>
          <w:sz w:val="24"/>
          <w:szCs w:val="24"/>
        </w:rPr>
      </w:pPr>
      <w:r w:rsidRPr="00A1447E">
        <w:rPr>
          <w:rFonts w:ascii="MS Mincho" w:eastAsia="MS Mincho" w:hAnsi="MS Mincho" w:cs="MS Mincho" w:hint="eastAsia"/>
          <w:sz w:val="24"/>
          <w:szCs w:val="24"/>
        </w:rPr>
        <w:t xml:space="preserve">  キーワード：</w:t>
      </w:r>
      <w:r w:rsidR="0024303F">
        <w:rPr>
          <w:rFonts w:ascii="MS Mincho" w:eastAsia="MS Mincho" w:hAnsi="MS Mincho" w:cs="MS Mincho" w:hint="eastAsia"/>
          <w:sz w:val="24"/>
          <w:szCs w:val="24"/>
        </w:rPr>
        <w:t>教育資源</w:t>
      </w:r>
      <w:r w:rsidRPr="00A1447E">
        <w:rPr>
          <w:rFonts w:ascii="MS Mincho" w:eastAsia="MS Mincho" w:hAnsi="MS Mincho" w:cs="MS Mincho" w:hint="eastAsia"/>
          <w:sz w:val="24"/>
          <w:szCs w:val="24"/>
        </w:rPr>
        <w:t>、</w:t>
      </w:r>
      <w:proofErr w:type="spellStart"/>
      <w:r w:rsidR="0024303F">
        <w:rPr>
          <w:rFonts w:ascii="MS Mincho" w:eastAsia="MS Mincho" w:hAnsi="MS Mincho" w:cs="MS Mincho" w:hint="eastAsia"/>
          <w:sz w:val="24"/>
          <w:szCs w:val="24"/>
        </w:rPr>
        <w:t>Liferay</w:t>
      </w:r>
      <w:proofErr w:type="spellEnd"/>
      <w:r w:rsidR="0024303F">
        <w:rPr>
          <w:rFonts w:ascii="MS Mincho" w:eastAsia="MS Mincho" w:hAnsi="MS Mincho" w:cs="MS Mincho" w:hint="eastAsia"/>
          <w:sz w:val="24"/>
          <w:szCs w:val="24"/>
        </w:rPr>
        <w:t>、</w:t>
      </w:r>
      <w:r w:rsidRPr="00A1447E">
        <w:rPr>
          <w:rFonts w:ascii="MS Mincho" w:eastAsia="MS Mincho" w:hAnsi="MS Mincho" w:cs="MS Mincho" w:hint="eastAsia"/>
          <w:sz w:val="24"/>
          <w:szCs w:val="24"/>
        </w:rPr>
        <w:t>JSP</w:t>
      </w:r>
    </w:p>
    <w:p w14:paraId="6F815105" w14:textId="65A0AA09" w:rsidR="005C3534" w:rsidRPr="00A1447E" w:rsidRDefault="005C3534" w:rsidP="00A1447E">
      <w:pPr>
        <w:widowControl/>
        <w:jc w:val="left"/>
        <w:rPr>
          <w:rFonts w:ascii="MS Mincho" w:eastAsia="MS Mincho" w:hAnsi="MS Mincho" w:cs="MS Mincho" w:hint="eastAsia"/>
          <w:sz w:val="24"/>
          <w:szCs w:val="24"/>
        </w:rPr>
      </w:pPr>
    </w:p>
    <w:sectPr w:rsidR="005C3534" w:rsidRPr="00A1447E" w:rsidSect="00427A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3ECBD" w14:textId="77777777" w:rsidR="00122DC9" w:rsidRDefault="00122DC9" w:rsidP="00F70A0B">
      <w:r>
        <w:separator/>
      </w:r>
    </w:p>
  </w:endnote>
  <w:endnote w:type="continuationSeparator" w:id="0">
    <w:p w14:paraId="154074AA" w14:textId="77777777" w:rsidR="00122DC9" w:rsidRDefault="00122DC9" w:rsidP="00F7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4F388" w14:textId="77777777" w:rsidR="00000000" w:rsidRDefault="00122DC9">
    <w:pPr>
      <w:pStyle w:val="a9"/>
      <w:ind w:firstLine="1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2D7AA" w14:textId="77777777" w:rsidR="00000000" w:rsidRDefault="00122DC9">
    <w:pPr>
      <w:ind w:firstLine="24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7E970" w14:textId="77777777" w:rsidR="00000000" w:rsidRDefault="00122DC9">
    <w:pPr>
      <w:pStyle w:val="a9"/>
      <w:ind w:firstLine="1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854BD" w14:textId="77777777" w:rsidR="00122DC9" w:rsidRDefault="00122DC9" w:rsidP="00F70A0B">
      <w:r>
        <w:separator/>
      </w:r>
    </w:p>
  </w:footnote>
  <w:footnote w:type="continuationSeparator" w:id="0">
    <w:p w14:paraId="32E69B2A" w14:textId="77777777" w:rsidR="00122DC9" w:rsidRDefault="00122DC9" w:rsidP="00F70A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2EA4" w14:textId="77777777" w:rsidR="00000000" w:rsidRDefault="00122DC9">
    <w:pPr>
      <w:pStyle w:val="a7"/>
      <w:ind w:firstLine="18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283ED" w14:textId="77777777" w:rsidR="00000000" w:rsidRDefault="00122DC9">
    <w:pPr>
      <w:ind w:left="240"/>
      <w:rPr>
        <w:rFonts w:hint="eastAsi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0B20A" w14:textId="77777777" w:rsidR="00000000" w:rsidRDefault="00122DC9">
    <w:pPr>
      <w:pStyle w:val="a7"/>
      <w:ind w:firstLine="18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E64B9"/>
    <w:multiLevelType w:val="hybridMultilevel"/>
    <w:tmpl w:val="0FF69318"/>
    <w:lvl w:ilvl="0" w:tplc="33B4D89A">
      <w:start w:val="1"/>
      <w:numFmt w:val="low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">
    <w:nsid w:val="6C3C0670"/>
    <w:multiLevelType w:val="hybridMultilevel"/>
    <w:tmpl w:val="08C845AA"/>
    <w:lvl w:ilvl="0" w:tplc="8530E49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7C"/>
    <w:rsid w:val="000836CE"/>
    <w:rsid w:val="00122DC9"/>
    <w:rsid w:val="001550FA"/>
    <w:rsid w:val="001958B4"/>
    <w:rsid w:val="001C7650"/>
    <w:rsid w:val="0024303F"/>
    <w:rsid w:val="00427AEE"/>
    <w:rsid w:val="0049486D"/>
    <w:rsid w:val="005B2766"/>
    <w:rsid w:val="005C3534"/>
    <w:rsid w:val="005D3108"/>
    <w:rsid w:val="005F1D1C"/>
    <w:rsid w:val="006E3608"/>
    <w:rsid w:val="00866EDE"/>
    <w:rsid w:val="00881DBC"/>
    <w:rsid w:val="008F7979"/>
    <w:rsid w:val="00A1447E"/>
    <w:rsid w:val="00AA627C"/>
    <w:rsid w:val="00B423CD"/>
    <w:rsid w:val="00E0206F"/>
    <w:rsid w:val="00F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D2F7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27C"/>
    <w:pPr>
      <w:widowControl w:val="0"/>
      <w:jc w:val="both"/>
    </w:pPr>
    <w:rPr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7C"/>
    <w:pPr>
      <w:ind w:firstLineChars="200" w:firstLine="420"/>
    </w:pPr>
  </w:style>
  <w:style w:type="character" w:styleId="a4">
    <w:name w:val="Hyperlink"/>
    <w:uiPriority w:val="99"/>
    <w:rsid w:val="0049486D"/>
    <w:rPr>
      <w:color w:val="0000FF"/>
      <w:u w:val="single"/>
    </w:rPr>
  </w:style>
  <w:style w:type="character" w:customStyle="1" w:styleId="Char">
    <w:name w:val="日文关键词 Char"/>
    <w:link w:val="a5"/>
    <w:rsid w:val="0049486D"/>
    <w:rPr>
      <w:rFonts w:eastAsia="MS Mincho"/>
      <w:sz w:val="21"/>
      <w:szCs w:val="22"/>
    </w:rPr>
  </w:style>
  <w:style w:type="character" w:customStyle="1" w:styleId="Char0">
    <w:name w:val="キーワード Char"/>
    <w:link w:val="a6"/>
    <w:rsid w:val="0049486D"/>
    <w:rPr>
      <w:rFonts w:eastAsia="MS Mincho"/>
      <w:b/>
      <w:sz w:val="21"/>
      <w:szCs w:val="22"/>
    </w:rPr>
  </w:style>
  <w:style w:type="paragraph" w:styleId="a7">
    <w:name w:val="header"/>
    <w:basedOn w:val="a"/>
    <w:link w:val="a8"/>
    <w:rsid w:val="00494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ascii="Times New Roman" w:eastAsia="黑体" w:hAnsi="Times New Roman" w:cs="Times New Roman"/>
      <w:sz w:val="18"/>
      <w:szCs w:val="18"/>
      <w:lang w:eastAsia="zh-CN"/>
    </w:rPr>
  </w:style>
  <w:style w:type="character" w:customStyle="1" w:styleId="a8">
    <w:name w:val="页眉字符"/>
    <w:basedOn w:val="a0"/>
    <w:link w:val="a7"/>
    <w:rsid w:val="0049486D"/>
    <w:rPr>
      <w:rFonts w:ascii="Times New Roman" w:eastAsia="黑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49486D"/>
    <w:pPr>
      <w:tabs>
        <w:tab w:val="center" w:pos="4153"/>
        <w:tab w:val="right" w:pos="8306"/>
      </w:tabs>
      <w:snapToGrid w:val="0"/>
      <w:spacing w:line="240" w:lineRule="atLeast"/>
      <w:ind w:firstLineChars="100" w:firstLine="100"/>
      <w:jc w:val="left"/>
    </w:pPr>
    <w:rPr>
      <w:rFonts w:ascii="Times New Roman" w:eastAsia="MS Mincho" w:hAnsi="Times New Roman" w:cs="Times New Roman"/>
      <w:sz w:val="18"/>
      <w:szCs w:val="18"/>
      <w:lang w:eastAsia="zh-CN"/>
    </w:rPr>
  </w:style>
  <w:style w:type="character" w:customStyle="1" w:styleId="aa">
    <w:name w:val="页脚字符"/>
    <w:basedOn w:val="a0"/>
    <w:link w:val="a9"/>
    <w:rsid w:val="0049486D"/>
    <w:rPr>
      <w:rFonts w:ascii="Times New Roman" w:eastAsia="MS Mincho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rsid w:val="00494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00" w:lineRule="exact"/>
      <w:ind w:firstLineChars="100" w:firstLine="100"/>
      <w:jc w:val="left"/>
    </w:pPr>
    <w:rPr>
      <w:rFonts w:ascii="宋体" w:eastAsia="宋体" w:hAnsi="宋体" w:cs="宋体" w:hint="eastAsia"/>
      <w:kern w:val="0"/>
      <w:sz w:val="24"/>
      <w:szCs w:val="24"/>
      <w:lang w:eastAsia="zh-CN"/>
    </w:rPr>
  </w:style>
  <w:style w:type="character" w:customStyle="1" w:styleId="HTML0">
    <w:name w:val="HTML 预设格式字符"/>
    <w:basedOn w:val="a0"/>
    <w:link w:val="HTML"/>
    <w:rsid w:val="0049486D"/>
    <w:rPr>
      <w:rFonts w:ascii="宋体" w:eastAsia="宋体" w:hAnsi="宋体" w:cs="宋体"/>
      <w:kern w:val="0"/>
    </w:rPr>
  </w:style>
  <w:style w:type="paragraph" w:customStyle="1" w:styleId="a6">
    <w:name w:val="キーワード"/>
    <w:basedOn w:val="a"/>
    <w:link w:val="Char0"/>
    <w:rsid w:val="0049486D"/>
    <w:pPr>
      <w:spacing w:beforeLines="100" w:before="100" w:line="400" w:lineRule="exact"/>
    </w:pPr>
    <w:rPr>
      <w:rFonts w:eastAsia="MS Mincho"/>
      <w:b/>
      <w:lang w:eastAsia="zh-CN"/>
    </w:rPr>
  </w:style>
  <w:style w:type="paragraph" w:customStyle="1" w:styleId="a5">
    <w:name w:val="日文关键词"/>
    <w:basedOn w:val="a"/>
    <w:link w:val="Char"/>
    <w:rsid w:val="0049486D"/>
    <w:pPr>
      <w:spacing w:line="400" w:lineRule="exact"/>
    </w:pPr>
    <w:rPr>
      <w:rFonts w:eastAsia="MS Mincho"/>
      <w:lang w:eastAsia="zh-CN"/>
    </w:rPr>
  </w:style>
  <w:style w:type="paragraph" w:customStyle="1" w:styleId="ab">
    <w:name w:val="日文正文"/>
    <w:basedOn w:val="a"/>
    <w:rsid w:val="0049486D"/>
    <w:pPr>
      <w:spacing w:line="400" w:lineRule="exact"/>
      <w:ind w:firstLineChars="100" w:firstLine="240"/>
    </w:pPr>
    <w:rPr>
      <w:rFonts w:ascii="Times New Roman" w:eastAsia="MS Mincho" w:hAnsi="Times New Roman" w:cs="Times New Roman"/>
      <w:sz w:val="24"/>
      <w:lang w:eastAsia="zh-CN"/>
    </w:rPr>
  </w:style>
  <w:style w:type="character" w:customStyle="1" w:styleId="shorttext">
    <w:name w:val="short_text"/>
    <w:basedOn w:val="a0"/>
    <w:rsid w:val="00B4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5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786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705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39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17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76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张永瑞</dc:creator>
  <cp:keywords/>
  <dc:description/>
  <cp:lastModifiedBy>张永瑞</cp:lastModifiedBy>
  <cp:revision>4</cp:revision>
  <dcterms:created xsi:type="dcterms:W3CDTF">2016-05-16T09:08:00Z</dcterms:created>
  <dcterms:modified xsi:type="dcterms:W3CDTF">2016-05-16T17:11:00Z</dcterms:modified>
</cp:coreProperties>
</file>