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385"/>
        <w:tblW w:w="9464" w:type="dxa"/>
        <w:tblLook w:val="04A0" w:firstRow="1" w:lastRow="0" w:firstColumn="1" w:lastColumn="0" w:noHBand="0" w:noVBand="1"/>
      </w:tblPr>
      <w:tblGrid>
        <w:gridCol w:w="1384"/>
        <w:gridCol w:w="8080"/>
      </w:tblGrid>
      <w:tr w:rsidR="0017126A" w:rsidTr="0017126A">
        <w:trPr>
          <w:trHeight w:hRule="exact" w:val="542"/>
        </w:trPr>
        <w:tc>
          <w:tcPr>
            <w:tcW w:w="1384" w:type="dxa"/>
          </w:tcPr>
          <w:p w:rsidR="0017126A" w:rsidRDefault="0017126A" w:rsidP="0017126A">
            <w:pPr>
              <w:spacing w:line="220" w:lineRule="atLeast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8080" w:type="dxa"/>
          </w:tcPr>
          <w:p w:rsidR="0017126A" w:rsidRDefault="00EE7D63" w:rsidP="0017126A">
            <w:pPr>
              <w:spacing w:line="220" w:lineRule="atLeast"/>
            </w:pPr>
            <w:r>
              <w:rPr>
                <w:rFonts w:hint="eastAsia"/>
              </w:rPr>
              <w:t>订单</w:t>
            </w:r>
          </w:p>
        </w:tc>
      </w:tr>
      <w:tr w:rsidR="0017126A" w:rsidTr="0017126A">
        <w:trPr>
          <w:trHeight w:hRule="exact" w:val="2265"/>
        </w:trPr>
        <w:tc>
          <w:tcPr>
            <w:tcW w:w="1384" w:type="dxa"/>
          </w:tcPr>
          <w:p w:rsidR="0017126A" w:rsidRDefault="0017126A" w:rsidP="0017126A">
            <w:pPr>
              <w:spacing w:line="220" w:lineRule="atLeast"/>
              <w:jc w:val="center"/>
            </w:pPr>
            <w:r>
              <w:rPr>
                <w:rFonts w:hint="eastAsia"/>
              </w:rPr>
              <w:t>涉及表名</w:t>
            </w:r>
          </w:p>
        </w:tc>
        <w:tc>
          <w:tcPr>
            <w:tcW w:w="8080" w:type="dxa"/>
          </w:tcPr>
          <w:p w:rsidR="0017126A" w:rsidRDefault="001642C4" w:rsidP="0017126A">
            <w:pPr>
              <w:spacing w:line="220" w:lineRule="atLeast"/>
            </w:pPr>
            <w:proofErr w:type="spellStart"/>
            <w:r w:rsidRPr="00840637">
              <w:t>crm_t_order_header</w:t>
            </w:r>
            <w:proofErr w:type="spellEnd"/>
            <w:r w:rsidR="00840637">
              <w:t xml:space="preserve"> </w:t>
            </w:r>
            <w:r w:rsidR="00E75D2F">
              <w:t xml:space="preserve">            </w:t>
            </w:r>
            <w:r w:rsidR="00840637">
              <w:rPr>
                <w:rFonts w:hint="eastAsia"/>
              </w:rPr>
              <w:t>订单头表</w:t>
            </w:r>
          </w:p>
          <w:p w:rsidR="0017126A" w:rsidRDefault="001642C4" w:rsidP="00AF7D7E">
            <w:pPr>
              <w:spacing w:line="220" w:lineRule="atLeast"/>
            </w:pPr>
            <w:r w:rsidRPr="00840637">
              <w:t>CRM_T_ORDER_LINES</w:t>
            </w:r>
            <w:r w:rsidR="00AF7D7E">
              <w:t xml:space="preserve"> </w:t>
            </w:r>
            <w:r w:rsidR="00E75D2F">
              <w:t xml:space="preserve">         </w:t>
            </w:r>
            <w:r w:rsidR="00AF7D7E">
              <w:rPr>
                <w:rFonts w:hint="eastAsia"/>
              </w:rPr>
              <w:t>订单</w:t>
            </w:r>
            <w:r w:rsidR="00FF54B9">
              <w:rPr>
                <w:rFonts w:hint="eastAsia"/>
              </w:rPr>
              <w:t>明细</w:t>
            </w:r>
            <w:r w:rsidR="00AF7D7E">
              <w:t>行</w:t>
            </w:r>
            <w:r w:rsidR="00AF7D7E">
              <w:rPr>
                <w:rFonts w:hint="eastAsia"/>
              </w:rPr>
              <w:t>表</w:t>
            </w:r>
          </w:p>
          <w:p w:rsidR="00070FEC" w:rsidRDefault="00070FEC" w:rsidP="00AF7D7E">
            <w:pPr>
              <w:spacing w:line="220" w:lineRule="atLeast"/>
            </w:pPr>
          </w:p>
        </w:tc>
      </w:tr>
      <w:tr w:rsidR="0017126A" w:rsidTr="0017126A">
        <w:trPr>
          <w:trHeight w:val="1674"/>
        </w:trPr>
        <w:tc>
          <w:tcPr>
            <w:tcW w:w="1384" w:type="dxa"/>
          </w:tcPr>
          <w:p w:rsidR="0017126A" w:rsidRDefault="0017126A" w:rsidP="0017126A">
            <w:pPr>
              <w:spacing w:line="220" w:lineRule="atLeast"/>
              <w:jc w:val="center"/>
            </w:pPr>
            <w:r>
              <w:rPr>
                <w:rFonts w:hint="eastAsia"/>
              </w:rPr>
              <w:t>表间关系</w:t>
            </w:r>
          </w:p>
        </w:tc>
        <w:tc>
          <w:tcPr>
            <w:tcW w:w="8080" w:type="dxa"/>
          </w:tcPr>
          <w:p w:rsidR="00700BC8" w:rsidRDefault="00B83186" w:rsidP="00BF0E07">
            <w:pPr>
              <w:spacing w:line="220" w:lineRule="atLeast"/>
            </w:pPr>
            <w:r>
              <w:rPr>
                <w:rFonts w:hint="eastAsia"/>
              </w:rPr>
              <w:t>两者</w:t>
            </w:r>
            <w:r>
              <w:t>通过</w:t>
            </w:r>
            <w:r>
              <w:rPr>
                <w:rFonts w:hint="eastAsia"/>
              </w:rPr>
              <w:t xml:space="preserve"> </w:t>
            </w:r>
            <w:proofErr w:type="spellStart"/>
            <w:r w:rsidRPr="0035786A">
              <w:t>c_order_code</w:t>
            </w:r>
            <w:proofErr w:type="spellEnd"/>
            <w:r>
              <w:t xml:space="preserve"> </w:t>
            </w:r>
            <w:r w:rsidR="00BB0029">
              <w:rPr>
                <w:rFonts w:hint="eastAsia"/>
              </w:rPr>
              <w:t>订单</w:t>
            </w:r>
            <w:r w:rsidR="00BB0029">
              <w:t>编号</w:t>
            </w:r>
            <w:r>
              <w:rPr>
                <w:rFonts w:hint="eastAsia"/>
              </w:rPr>
              <w:t>字段关联</w:t>
            </w:r>
          </w:p>
        </w:tc>
      </w:tr>
      <w:tr w:rsidR="0017126A" w:rsidTr="0017126A">
        <w:trPr>
          <w:trHeight w:val="3395"/>
        </w:trPr>
        <w:tc>
          <w:tcPr>
            <w:tcW w:w="1384" w:type="dxa"/>
          </w:tcPr>
          <w:p w:rsidR="0017126A" w:rsidRDefault="0017126A" w:rsidP="0017126A">
            <w:pPr>
              <w:spacing w:line="220" w:lineRule="atLeast"/>
              <w:jc w:val="center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8080" w:type="dxa"/>
          </w:tcPr>
          <w:p w:rsidR="00631080" w:rsidRDefault="0059779C" w:rsidP="0059779C">
            <w:pPr>
              <w:pStyle w:val="ListParagraph"/>
              <w:numPr>
                <w:ilvl w:val="0"/>
                <w:numId w:val="1"/>
              </w:numPr>
              <w:spacing w:line="220" w:lineRule="atLeast"/>
            </w:pPr>
            <w:r>
              <w:rPr>
                <w:rFonts w:hint="eastAsia"/>
              </w:rPr>
              <w:t>订单</w:t>
            </w:r>
            <w: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增加</w:t>
            </w:r>
            <w:r>
              <w:t>、删除</w:t>
            </w:r>
            <w:r>
              <w:rPr>
                <w:rFonts w:hint="eastAsia"/>
              </w:rPr>
              <w:t>，</w:t>
            </w:r>
            <w:r w:rsidR="00B01240">
              <w:t>都是前台操作，</w:t>
            </w:r>
            <w:r w:rsidR="00B01240">
              <w:rPr>
                <w:rFonts w:hint="eastAsia"/>
              </w:rPr>
              <w:t>通过</w:t>
            </w:r>
            <w:r>
              <w:t>订单头</w:t>
            </w:r>
            <w:r w:rsidR="00B01240">
              <w:rPr>
                <w:rFonts w:hint="eastAsia"/>
              </w:rPr>
              <w:t>的</w:t>
            </w:r>
            <w:r>
              <w:t>保存</w:t>
            </w:r>
            <w:r w:rsidR="00B01240">
              <w:rPr>
                <w:rFonts w:hint="eastAsia"/>
              </w:rPr>
              <w:t>按钮</w:t>
            </w:r>
            <w:r w:rsidR="00B01240">
              <w:t>，保存到后台</w:t>
            </w:r>
          </w:p>
          <w:p w:rsidR="0059779C" w:rsidRDefault="00442E66" w:rsidP="0059779C">
            <w:pPr>
              <w:pStyle w:val="ListParagraph"/>
              <w:numPr>
                <w:ilvl w:val="0"/>
                <w:numId w:val="1"/>
              </w:numPr>
              <w:spacing w:line="220" w:lineRule="atLeast"/>
            </w:pPr>
            <w:r>
              <w:rPr>
                <w:rFonts w:hint="eastAsia"/>
              </w:rPr>
              <w:t>选择</w:t>
            </w:r>
            <w:r>
              <w:t>产品</w:t>
            </w:r>
            <w:r>
              <w:rPr>
                <w:rFonts w:hint="eastAsia"/>
              </w:rPr>
              <w:t>时</w:t>
            </w:r>
            <w:r>
              <w:t>，通过</w:t>
            </w:r>
            <w:r>
              <w:rPr>
                <w:rFonts w:hint="eastAsia"/>
              </w:rPr>
              <w:t>关联订单</w:t>
            </w:r>
            <w:r>
              <w:t>头选择的价格表</w:t>
            </w:r>
            <w:r>
              <w:rPr>
                <w:rFonts w:hint="eastAsia"/>
              </w:rPr>
              <w:t>，得到</w:t>
            </w:r>
            <w:r>
              <w:t>产品的金牌</w:t>
            </w:r>
            <w:r>
              <w:rPr>
                <w:rFonts w:hint="eastAsia"/>
              </w:rPr>
              <w:t>价格</w:t>
            </w:r>
            <w:r>
              <w:t>作为产品的销售单价</w:t>
            </w:r>
          </w:p>
          <w:p w:rsidR="00E46354" w:rsidRPr="00E46354" w:rsidRDefault="00EE6950" w:rsidP="00E46354">
            <w:pPr>
              <w:pStyle w:val="ListParagraph"/>
              <w:numPr>
                <w:ilvl w:val="0"/>
                <w:numId w:val="1"/>
              </w:numPr>
              <w:spacing w:line="220" w:lineRule="atLeast"/>
            </w:pPr>
            <w:r>
              <w:rPr>
                <w:rFonts w:hint="eastAsia"/>
              </w:rPr>
              <w:t>订单</w:t>
            </w:r>
            <w:r>
              <w:t>类型为</w:t>
            </w:r>
            <w:r w:rsidR="00361B18">
              <w:rPr>
                <w:rFonts w:hint="eastAsia"/>
              </w:rPr>
              <w:t xml:space="preserve"> </w:t>
            </w:r>
            <w:r>
              <w:t>代理</w:t>
            </w:r>
            <w:r>
              <w:rPr>
                <w:rFonts w:hint="eastAsia"/>
              </w:rPr>
              <w:t>商</w:t>
            </w:r>
            <w:r w:rsidR="00361B18">
              <w:rPr>
                <w:rFonts w:hint="eastAsia"/>
              </w:rPr>
              <w:t xml:space="preserve"> </w:t>
            </w:r>
            <w:r>
              <w:t>的订单会根据</w:t>
            </w:r>
            <w:r w:rsidR="00361B18">
              <w:rPr>
                <w:rFonts w:hint="eastAsia"/>
              </w:rPr>
              <w:t xml:space="preserve"> </w:t>
            </w:r>
            <w:r w:rsidR="00361B18">
              <w:rPr>
                <w:rFonts w:hint="eastAsia"/>
              </w:rPr>
              <w:t>批发</w:t>
            </w:r>
            <w:r>
              <w:t>价格表</w:t>
            </w:r>
            <w:r w:rsidR="00361B18">
              <w:rPr>
                <w:rFonts w:hint="eastAsia"/>
              </w:rPr>
              <w:t xml:space="preserve"> </w:t>
            </w:r>
            <w:r>
              <w:t>设置</w:t>
            </w:r>
            <w:r w:rsidR="00361B18">
              <w:rPr>
                <w:rFonts w:hint="eastAsia"/>
              </w:rPr>
              <w:t>的</w:t>
            </w:r>
            <w:r>
              <w:rPr>
                <w:rFonts w:hint="eastAsia"/>
              </w:rPr>
              <w:t>满数量</w:t>
            </w:r>
            <w:r w:rsidR="00D70307">
              <w:t>批发价格</w:t>
            </w:r>
            <w:r w:rsidR="00D70307">
              <w:rPr>
                <w:rFonts w:hint="eastAsia"/>
              </w:rPr>
              <w:t>计算</w:t>
            </w:r>
            <w:r w:rsidR="00D70307">
              <w:t>批发价格，然后根据</w:t>
            </w:r>
            <w:r w:rsidR="00D70307">
              <w:rPr>
                <w:rFonts w:hint="eastAsia"/>
              </w:rPr>
              <w:t xml:space="preserve"> </w:t>
            </w:r>
            <w:r>
              <w:t>客户满金额</w:t>
            </w:r>
            <w:r w:rsidR="00441FE1">
              <w:rPr>
                <w:rFonts w:hint="eastAsia"/>
              </w:rPr>
              <w:t>折扣</w:t>
            </w:r>
            <w:r w:rsidR="00D70307">
              <w:rPr>
                <w:rFonts w:hint="eastAsia"/>
              </w:rPr>
              <w:t xml:space="preserve"> </w:t>
            </w:r>
            <w:r w:rsidR="00D70307">
              <w:rPr>
                <w:rFonts w:hint="eastAsia"/>
              </w:rPr>
              <w:t>计算</w:t>
            </w:r>
            <w:r w:rsidR="00D70307">
              <w:t>折扣价格</w:t>
            </w:r>
            <w:r w:rsidR="00441FE1">
              <w:t>，</w:t>
            </w:r>
            <w:r w:rsidR="00D70307">
              <w:rPr>
                <w:rFonts w:hint="eastAsia"/>
              </w:rPr>
              <w:t>最后</w:t>
            </w:r>
            <w:r w:rsidR="00D70307">
              <w:t>将</w:t>
            </w:r>
            <w:r w:rsidR="00441FE1">
              <w:t>计算</w:t>
            </w:r>
            <w:r w:rsidR="00D70307">
              <w:rPr>
                <w:rFonts w:hint="eastAsia"/>
              </w:rPr>
              <w:t>后</w:t>
            </w:r>
            <w:r w:rsidR="00441FE1">
              <w:t>产品</w:t>
            </w:r>
            <w:r w:rsidR="00D70307">
              <w:rPr>
                <w:rFonts w:hint="eastAsia"/>
              </w:rPr>
              <w:t>价格</w:t>
            </w:r>
            <w:r w:rsidR="00D70307">
              <w:t>，作为</w:t>
            </w:r>
            <w:r w:rsidR="00441FE1">
              <w:t>销售价格</w:t>
            </w:r>
            <w:r w:rsidR="00441FE1">
              <w:rPr>
                <w:rFonts w:hint="eastAsia"/>
              </w:rPr>
              <w:t>（具体</w:t>
            </w:r>
            <w:r w:rsidR="008C70DF">
              <w:rPr>
                <w:rFonts w:hint="eastAsia"/>
              </w:rPr>
              <w:t>逻辑</w:t>
            </w:r>
            <w:r w:rsidR="00441FE1">
              <w:t>朱云燕负责</w:t>
            </w:r>
            <w:r w:rsidR="00441FE1">
              <w:rPr>
                <w:rFonts w:hint="eastAsia"/>
              </w:rPr>
              <w:t>）</w:t>
            </w:r>
            <w:r w:rsidR="00D70307">
              <w:rPr>
                <w:rFonts w:hint="eastAsia"/>
              </w:rPr>
              <w:t>；</w:t>
            </w:r>
            <w:r w:rsidR="00D70307">
              <w:br/>
            </w:r>
            <w:r w:rsidR="00261CC1">
              <w:t>具体实现：</w:t>
            </w:r>
            <w:r w:rsidR="00261CC1" w:rsidRPr="00497C7C">
              <w:rPr>
                <w:rFonts w:hint="eastAsia"/>
              </w:rPr>
              <w:t>前台在</w:t>
            </w:r>
            <w:r w:rsidR="00261CC1" w:rsidRPr="00497C7C">
              <w:t>编辑订单行时，通过</w:t>
            </w:r>
            <w:r w:rsidR="00261CC1" w:rsidRPr="00497C7C">
              <w:t>ajax</w:t>
            </w:r>
            <w:r w:rsidR="00261CC1" w:rsidRPr="00497C7C">
              <w:t>调用</w:t>
            </w:r>
            <w:r w:rsidR="00261CC1" w:rsidRPr="00497C7C">
              <w:rPr>
                <w:rFonts w:hint="eastAsia"/>
              </w:rPr>
              <w:t xml:space="preserve"> </w:t>
            </w:r>
            <w:r w:rsidR="00261CC1" w:rsidRPr="00497C7C">
              <w:t>action</w:t>
            </w:r>
            <w:r w:rsidR="00261CC1" w:rsidRPr="00B44EF2">
              <w:t xml:space="preserve"> </w:t>
            </w:r>
            <w:r w:rsidR="00261CC1" w:rsidRPr="00B44EF2">
              <w:rPr>
                <w:rFonts w:hint="eastAsia"/>
              </w:rPr>
              <w:t>（</w:t>
            </w:r>
            <w:hyperlink r:id="rId6" w:history="1">
              <w:proofErr w:type="spellStart"/>
              <w:r w:rsidR="00261CC1" w:rsidRPr="00B44EF2">
                <w:t>com</w:t>
              </w:r>
            </w:hyperlink>
            <w:r w:rsidR="00261CC1" w:rsidRPr="00B44EF2">
              <w:t>.</w:t>
            </w:r>
            <w:hyperlink r:id="rId7" w:history="1">
              <w:r w:rsidR="00261CC1" w:rsidRPr="00B44EF2">
                <w:t>ibm</w:t>
              </w:r>
            </w:hyperlink>
            <w:r w:rsidR="00261CC1" w:rsidRPr="00B44EF2">
              <w:t>.</w:t>
            </w:r>
            <w:hyperlink r:id="rId8" w:history="1">
              <w:r w:rsidR="00261CC1" w:rsidRPr="00B44EF2">
                <w:t>kstar</w:t>
              </w:r>
            </w:hyperlink>
            <w:r w:rsidR="00261CC1" w:rsidRPr="00B44EF2">
              <w:t>.</w:t>
            </w:r>
            <w:hyperlink r:id="rId9" w:history="1">
              <w:r w:rsidR="00261CC1" w:rsidRPr="00B44EF2">
                <w:t>action</w:t>
              </w:r>
            </w:hyperlink>
            <w:r w:rsidR="00261CC1" w:rsidRPr="00B44EF2">
              <w:t>.</w:t>
            </w:r>
            <w:hyperlink r:id="rId10" w:history="1">
              <w:r w:rsidR="00261CC1" w:rsidRPr="00B44EF2">
                <w:t>order</w:t>
              </w:r>
            </w:hyperlink>
            <w:r w:rsidR="00261CC1" w:rsidRPr="00B44EF2">
              <w:t>.</w:t>
            </w:r>
            <w:hyperlink r:id="rId11" w:history="1">
              <w:r w:rsidR="00261CC1" w:rsidRPr="00B44EF2">
                <w:t>OrderAction</w:t>
              </w:r>
            </w:hyperlink>
            <w:r w:rsidR="00261CC1" w:rsidRPr="00B44EF2">
              <w:t>.calculateDiscountPrice</w:t>
            </w:r>
            <w:proofErr w:type="spellEnd"/>
            <w:r w:rsidR="00261CC1" w:rsidRPr="00B44EF2">
              <w:rPr>
                <w:rFonts w:hint="eastAsia"/>
              </w:rPr>
              <w:t>），</w:t>
            </w:r>
            <w:r w:rsidR="00261CC1" w:rsidRPr="00CB31D2">
              <w:rPr>
                <w:rFonts w:hint="eastAsia"/>
              </w:rPr>
              <w:t>将计算</w:t>
            </w:r>
            <w:r w:rsidR="00261CC1" w:rsidRPr="00CB31D2">
              <w:t>后的产品价格通过</w:t>
            </w:r>
            <w:proofErr w:type="spellStart"/>
            <w:r w:rsidR="00261CC1" w:rsidRPr="00CB31D2">
              <w:t>json</w:t>
            </w:r>
            <w:proofErr w:type="spellEnd"/>
            <w:r w:rsidR="00261CC1" w:rsidRPr="00CB31D2">
              <w:t xml:space="preserve"> </w:t>
            </w:r>
            <w:r w:rsidR="00261CC1" w:rsidRPr="00CB31D2">
              <w:rPr>
                <w:rFonts w:hint="eastAsia"/>
              </w:rPr>
              <w:t>的</w:t>
            </w:r>
            <w:r w:rsidR="00261CC1" w:rsidRPr="00CB31D2">
              <w:t>形式返回到</w:t>
            </w:r>
            <w:r w:rsidR="00261CC1" w:rsidRPr="00CB31D2">
              <w:rPr>
                <w:rFonts w:hint="eastAsia"/>
              </w:rPr>
              <w:t>前台</w:t>
            </w:r>
            <w:r w:rsidR="00261CC1" w:rsidRPr="00CB31D2">
              <w:t>，</w:t>
            </w:r>
            <w:r w:rsidR="00261CC1" w:rsidRPr="00CB31D2">
              <w:rPr>
                <w:rFonts w:hint="eastAsia"/>
              </w:rPr>
              <w:t>并更新</w:t>
            </w:r>
            <w:r w:rsidR="00361B18">
              <w:rPr>
                <w:rFonts w:hint="eastAsia"/>
              </w:rPr>
              <w:t>前台</w:t>
            </w:r>
            <w:r w:rsidR="00261CC1" w:rsidRPr="00CB31D2">
              <w:t>订单</w:t>
            </w:r>
            <w:r w:rsidR="00361B18">
              <w:rPr>
                <w:rFonts w:hint="eastAsia"/>
              </w:rPr>
              <w:t>明细</w:t>
            </w:r>
            <w:r w:rsidR="00261CC1" w:rsidRPr="00CB31D2">
              <w:t>行的产品价格，具体实现可以查看代码</w:t>
            </w:r>
            <w:r w:rsidR="00D70307">
              <w:rPr>
                <w:rFonts w:hint="eastAsia"/>
              </w:rPr>
              <w:t>。</w:t>
            </w:r>
          </w:p>
          <w:p w:rsidR="00E46354" w:rsidRPr="00C7014F" w:rsidRDefault="0016381E" w:rsidP="00E46354">
            <w:pPr>
              <w:pStyle w:val="ListParagraph"/>
              <w:numPr>
                <w:ilvl w:val="0"/>
                <w:numId w:val="1"/>
              </w:numPr>
              <w:spacing w:line="220" w:lineRule="atLeast"/>
            </w:pPr>
            <w:r>
              <w:rPr>
                <w:rFonts w:hint="eastAsia"/>
              </w:rPr>
              <w:t>计算备件</w:t>
            </w:r>
            <w:r w:rsidR="00746D3A">
              <w:rPr>
                <w:rFonts w:hint="eastAsia"/>
              </w:rPr>
              <w:t>价格</w:t>
            </w:r>
            <w:r w:rsidR="00863428">
              <w:rPr>
                <w:rFonts w:hint="eastAsia"/>
              </w:rPr>
              <w:t xml:space="preserve"> </w:t>
            </w:r>
            <w:r w:rsidR="00746D3A">
              <w:t>按钮，</w:t>
            </w:r>
            <w:bookmarkStart w:id="0" w:name="_GoBack"/>
            <w:bookmarkEnd w:id="0"/>
            <w:r w:rsidR="009F76E1">
              <w:rPr>
                <w:rFonts w:hint="eastAsia"/>
              </w:rPr>
              <w:t>会直接</w:t>
            </w:r>
            <w:r w:rsidR="009F76E1">
              <w:t>扣减</w:t>
            </w:r>
            <w:r w:rsidR="009F76E1">
              <w:rPr>
                <w:rFonts w:hint="eastAsia"/>
              </w:rPr>
              <w:t xml:space="preserve"> </w:t>
            </w:r>
            <w:r w:rsidR="009F76E1">
              <w:t>备件参考订</w:t>
            </w:r>
            <w:r w:rsidR="009F76E1" w:rsidRPr="00B44EF2">
              <w:rPr>
                <w:rFonts w:hint="eastAsia"/>
              </w:rPr>
              <w:t>单</w:t>
            </w:r>
            <w:r w:rsidR="009F76E1" w:rsidRPr="00B44EF2">
              <w:rPr>
                <w:rFonts w:hint="eastAsia"/>
              </w:rPr>
              <w:t xml:space="preserve"> </w:t>
            </w:r>
            <w:r w:rsidR="009F76E1" w:rsidRPr="00B44EF2">
              <w:rPr>
                <w:rFonts w:hint="eastAsia"/>
              </w:rPr>
              <w:t>的</w:t>
            </w:r>
            <w:r w:rsidR="009F76E1" w:rsidRPr="00B44EF2">
              <w:t>产品金额，</w:t>
            </w:r>
            <w:r w:rsidR="009F76E1" w:rsidRPr="00B44EF2">
              <w:rPr>
                <w:rFonts w:hint="eastAsia"/>
              </w:rPr>
              <w:t>并</w:t>
            </w:r>
            <w:r w:rsidR="009F76E1" w:rsidRPr="00B44EF2">
              <w:t>将金额</w:t>
            </w:r>
            <w:r w:rsidR="00C7014F" w:rsidRPr="00B44EF2">
              <w:rPr>
                <w:rFonts w:hint="eastAsia"/>
              </w:rPr>
              <w:t>返回</w:t>
            </w:r>
            <w:r w:rsidR="00C7014F" w:rsidRPr="00B44EF2">
              <w:t>到</w:t>
            </w:r>
            <w:r w:rsidR="00C7014F" w:rsidRPr="00B44EF2">
              <w:rPr>
                <w:rFonts w:hint="eastAsia"/>
              </w:rPr>
              <w:t>当前</w:t>
            </w:r>
            <w:r w:rsidR="00C7014F" w:rsidRPr="00B44EF2">
              <w:t>订单</w:t>
            </w:r>
            <w:r w:rsidR="00C7014F" w:rsidRPr="00B44EF2">
              <w:rPr>
                <w:rFonts w:hint="eastAsia"/>
              </w:rPr>
              <w:t>，平分</w:t>
            </w:r>
            <w:r w:rsidR="00C7014F" w:rsidRPr="00B44EF2">
              <w:t>到</w:t>
            </w:r>
            <w:r w:rsidR="00C7014F" w:rsidRPr="00B44EF2">
              <w:t>0</w:t>
            </w:r>
            <w:r w:rsidR="00C7014F" w:rsidRPr="00B44EF2">
              <w:rPr>
                <w:rFonts w:hint="eastAsia"/>
              </w:rPr>
              <w:t>单价</w:t>
            </w:r>
            <w:r w:rsidR="00C7014F" w:rsidRPr="00B44EF2">
              <w:t>的</w:t>
            </w:r>
            <w:r w:rsidR="00C7014F" w:rsidRPr="00B44EF2">
              <w:rPr>
                <w:rFonts w:hint="eastAsia"/>
              </w:rPr>
              <w:t>产品</w:t>
            </w:r>
            <w:r w:rsidR="00C7014F" w:rsidRPr="00B44EF2">
              <w:t>上</w:t>
            </w:r>
            <w:r w:rsidR="00C7014F" w:rsidRPr="00B44EF2">
              <w:rPr>
                <w:rFonts w:hint="eastAsia"/>
              </w:rPr>
              <w:t>，备件</w:t>
            </w:r>
            <w:r w:rsidR="00C7014F" w:rsidRPr="00B44EF2">
              <w:t>参考订单扣减的金额不可逆</w:t>
            </w:r>
            <w:r w:rsidR="00E02C40" w:rsidRPr="00B44EF2">
              <w:rPr>
                <w:rFonts w:hint="eastAsia"/>
              </w:rPr>
              <w:t>，</w:t>
            </w:r>
            <w:r w:rsidR="00111369" w:rsidRPr="00B44EF2">
              <w:rPr>
                <w:rFonts w:hint="eastAsia"/>
              </w:rPr>
              <w:t>代码</w:t>
            </w:r>
            <w:r w:rsidR="00111369" w:rsidRPr="00B44EF2">
              <w:t>地址</w:t>
            </w:r>
            <w:r w:rsidR="00E02C40" w:rsidRPr="00B44EF2">
              <w:t>（</w:t>
            </w:r>
            <w:r w:rsidR="00E02C40" w:rsidRPr="00B44EF2">
              <w:t xml:space="preserve"> </w:t>
            </w:r>
            <w:hyperlink r:id="rId12" w:history="1">
              <w:proofErr w:type="spellStart"/>
              <w:r w:rsidR="00E02C40" w:rsidRPr="00B44EF2">
                <w:t>com</w:t>
              </w:r>
            </w:hyperlink>
            <w:r w:rsidR="00E02C40" w:rsidRPr="00B44EF2">
              <w:t>.</w:t>
            </w:r>
            <w:hyperlink r:id="rId13" w:history="1">
              <w:r w:rsidR="00E02C40" w:rsidRPr="00B44EF2">
                <w:t>ibm</w:t>
              </w:r>
            </w:hyperlink>
            <w:r w:rsidR="00E02C40" w:rsidRPr="00B44EF2">
              <w:t>.</w:t>
            </w:r>
            <w:hyperlink r:id="rId14" w:history="1">
              <w:r w:rsidR="00E02C40" w:rsidRPr="00B44EF2">
                <w:t>kstar</w:t>
              </w:r>
            </w:hyperlink>
            <w:r w:rsidR="00E02C40" w:rsidRPr="00B44EF2">
              <w:t>.</w:t>
            </w:r>
            <w:hyperlink r:id="rId15" w:history="1">
              <w:r w:rsidR="00E02C40" w:rsidRPr="00B44EF2">
                <w:t>action</w:t>
              </w:r>
            </w:hyperlink>
            <w:r w:rsidR="00E02C40" w:rsidRPr="00B44EF2">
              <w:t>.</w:t>
            </w:r>
            <w:hyperlink r:id="rId16" w:history="1">
              <w:r w:rsidR="00E02C40" w:rsidRPr="00B44EF2">
                <w:t>order</w:t>
              </w:r>
            </w:hyperlink>
            <w:r w:rsidR="00E02C40" w:rsidRPr="00B44EF2">
              <w:t>.</w:t>
            </w:r>
            <w:hyperlink r:id="rId17" w:history="1">
              <w:r w:rsidR="00E02C40" w:rsidRPr="00B44EF2">
                <w:t>OrderAction</w:t>
              </w:r>
            </w:hyperlink>
            <w:r w:rsidR="00E02C40" w:rsidRPr="00B44EF2">
              <w:t>.calculateSparePrice</w:t>
            </w:r>
            <w:proofErr w:type="spellEnd"/>
            <w:r w:rsidR="00E02C40" w:rsidRPr="00B44EF2">
              <w:t>）</w:t>
            </w:r>
          </w:p>
          <w:p w:rsidR="00C7014F" w:rsidRDefault="003D652A" w:rsidP="00E46354">
            <w:pPr>
              <w:pStyle w:val="ListParagraph"/>
              <w:numPr>
                <w:ilvl w:val="0"/>
                <w:numId w:val="1"/>
              </w:numPr>
              <w:spacing w:line="220" w:lineRule="atLeast"/>
            </w:pPr>
            <w:r>
              <w:rPr>
                <w:rFonts w:hint="eastAsia"/>
              </w:rPr>
              <w:t>合同</w:t>
            </w:r>
            <w:r>
              <w:t>生成订单，通过合同界面按钮调用</w:t>
            </w:r>
            <w:r>
              <w:rPr>
                <w:rFonts w:hint="eastAsia"/>
              </w:rPr>
              <w:t>订单的</w:t>
            </w:r>
            <w:r w:rsidR="001C54C1">
              <w:rPr>
                <w:rFonts w:hint="eastAsia"/>
              </w:rPr>
              <w:t>新增</w:t>
            </w:r>
            <w:r w:rsidR="001C54C1">
              <w:t>action</w:t>
            </w:r>
            <w:r>
              <w:t>，</w:t>
            </w:r>
            <w:r w:rsidR="001C54C1">
              <w:rPr>
                <w:rFonts w:hint="eastAsia"/>
              </w:rPr>
              <w:t>会</w:t>
            </w:r>
            <w:r w:rsidR="001C54C1">
              <w:t>从合同中</w:t>
            </w:r>
            <w:r w:rsidR="00820E40">
              <w:rPr>
                <w:rFonts w:hint="eastAsia"/>
              </w:rPr>
              <w:t>提取</w:t>
            </w:r>
            <w:r w:rsidR="00820E40">
              <w:t>相关联的信息</w:t>
            </w:r>
            <w:r w:rsidR="00820E40">
              <w:rPr>
                <w:rFonts w:hint="eastAsia"/>
              </w:rPr>
              <w:t>，</w:t>
            </w:r>
            <w:r w:rsidR="00820E40">
              <w:t>预</w:t>
            </w:r>
            <w:r w:rsidR="00820E40">
              <w:rPr>
                <w:rFonts w:hint="eastAsia"/>
              </w:rPr>
              <w:t>置</w:t>
            </w:r>
            <w:r w:rsidR="001C54C1">
              <w:t>到订单</w:t>
            </w:r>
            <w:r w:rsidR="001C54C1">
              <w:rPr>
                <w:rFonts w:hint="eastAsia"/>
              </w:rPr>
              <w:t>头</w:t>
            </w:r>
            <w:r w:rsidR="001C54C1">
              <w:t>和</w:t>
            </w:r>
            <w:r w:rsidR="001C54C1">
              <w:rPr>
                <w:rFonts w:hint="eastAsia"/>
              </w:rPr>
              <w:t>订单</w:t>
            </w:r>
            <w:r w:rsidR="001C54C1">
              <w:t>行上</w:t>
            </w:r>
          </w:p>
        </w:tc>
      </w:tr>
    </w:tbl>
    <w:p w:rsidR="005C2CB1" w:rsidRDefault="005C2CB1"/>
    <w:p w:rsidR="00A351B4" w:rsidRDefault="00A351B4"/>
    <w:p w:rsidR="00A351B4" w:rsidRDefault="00A351B4"/>
    <w:p w:rsidR="00A351B4" w:rsidRDefault="00A351B4"/>
    <w:p w:rsidR="00A351B4" w:rsidRDefault="00A351B4"/>
    <w:p w:rsidR="00A351B4" w:rsidRDefault="00A351B4"/>
    <w:tbl>
      <w:tblPr>
        <w:tblStyle w:val="TableGrid"/>
        <w:tblpPr w:leftFromText="180" w:rightFromText="180" w:vertAnchor="text" w:horzAnchor="margin" w:tblpXSpec="center" w:tblpY="385"/>
        <w:tblW w:w="9464" w:type="dxa"/>
        <w:tblLook w:val="04A0" w:firstRow="1" w:lastRow="0" w:firstColumn="1" w:lastColumn="0" w:noHBand="0" w:noVBand="1"/>
      </w:tblPr>
      <w:tblGrid>
        <w:gridCol w:w="1384"/>
        <w:gridCol w:w="8080"/>
      </w:tblGrid>
      <w:tr w:rsidR="00A351B4" w:rsidTr="00B107E0">
        <w:trPr>
          <w:trHeight w:hRule="exact" w:val="542"/>
        </w:trPr>
        <w:tc>
          <w:tcPr>
            <w:tcW w:w="1384" w:type="dxa"/>
          </w:tcPr>
          <w:p w:rsidR="00A351B4" w:rsidRDefault="00A351B4" w:rsidP="00B107E0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模块名称</w:t>
            </w:r>
          </w:p>
        </w:tc>
        <w:tc>
          <w:tcPr>
            <w:tcW w:w="8080" w:type="dxa"/>
          </w:tcPr>
          <w:p w:rsidR="00A351B4" w:rsidRDefault="00BD5ADE" w:rsidP="00B107E0">
            <w:pPr>
              <w:spacing w:line="220" w:lineRule="atLeast"/>
            </w:pPr>
            <w:r>
              <w:rPr>
                <w:rFonts w:hint="eastAsia"/>
              </w:rPr>
              <w:t>出货申请</w:t>
            </w:r>
            <w:r w:rsidR="00523CE2">
              <w:rPr>
                <w:rFonts w:hint="eastAsia"/>
              </w:rPr>
              <w:t>、</w:t>
            </w:r>
            <w:r w:rsidR="00523CE2">
              <w:t>签收单</w:t>
            </w:r>
          </w:p>
        </w:tc>
      </w:tr>
      <w:tr w:rsidR="00A351B4" w:rsidTr="00B107E0">
        <w:trPr>
          <w:trHeight w:hRule="exact" w:val="2265"/>
        </w:trPr>
        <w:tc>
          <w:tcPr>
            <w:tcW w:w="1384" w:type="dxa"/>
          </w:tcPr>
          <w:p w:rsidR="00A351B4" w:rsidRDefault="00A351B4" w:rsidP="00B107E0">
            <w:pPr>
              <w:spacing w:line="220" w:lineRule="atLeast"/>
              <w:jc w:val="center"/>
            </w:pPr>
            <w:r>
              <w:rPr>
                <w:rFonts w:hint="eastAsia"/>
              </w:rPr>
              <w:t>涉及表名</w:t>
            </w:r>
          </w:p>
        </w:tc>
        <w:tc>
          <w:tcPr>
            <w:tcW w:w="8080" w:type="dxa"/>
          </w:tcPr>
          <w:p w:rsidR="00A351B4" w:rsidRDefault="007D6468" w:rsidP="00B107E0">
            <w:pPr>
              <w:spacing w:line="220" w:lineRule="atLeast"/>
            </w:pPr>
            <w:r w:rsidRPr="0000387B">
              <w:t>CRM_T_DELIVERY_HEADER</w:t>
            </w:r>
            <w:r w:rsidR="000F5A7C">
              <w:t xml:space="preserve">      </w:t>
            </w:r>
            <w:r w:rsidR="00FE1C99">
              <w:rPr>
                <w:rFonts w:hint="eastAsia"/>
              </w:rPr>
              <w:t>出货单</w:t>
            </w:r>
            <w:r w:rsidR="00A351B4">
              <w:rPr>
                <w:rFonts w:hint="eastAsia"/>
              </w:rPr>
              <w:t>头表</w:t>
            </w:r>
          </w:p>
          <w:p w:rsidR="00A351B4" w:rsidRDefault="007D6468" w:rsidP="00B107E0">
            <w:pPr>
              <w:spacing w:line="220" w:lineRule="atLeast"/>
            </w:pPr>
            <w:r w:rsidRPr="0000387B">
              <w:t>CRM_T_DELIVERY_LINES</w:t>
            </w:r>
            <w:r w:rsidR="000F5A7C">
              <w:rPr>
                <w:rFonts w:hint="eastAsia"/>
              </w:rPr>
              <w:t xml:space="preserve">   </w:t>
            </w:r>
            <w:r w:rsidR="00A42772">
              <w:t xml:space="preserve">      </w:t>
            </w:r>
            <w:r w:rsidR="00040A0D">
              <w:t xml:space="preserve"> </w:t>
            </w:r>
            <w:r w:rsidR="00FE1C99">
              <w:rPr>
                <w:rFonts w:hint="eastAsia"/>
              </w:rPr>
              <w:t>出货</w:t>
            </w:r>
            <w:r w:rsidR="00A351B4">
              <w:rPr>
                <w:rFonts w:hint="eastAsia"/>
              </w:rPr>
              <w:t>单</w:t>
            </w:r>
            <w:r w:rsidR="00A351B4">
              <w:t>行</w:t>
            </w:r>
            <w:r w:rsidR="00A351B4">
              <w:rPr>
                <w:rFonts w:hint="eastAsia"/>
              </w:rPr>
              <w:t>表</w:t>
            </w:r>
          </w:p>
          <w:p w:rsidR="002001BD" w:rsidRPr="0000387B" w:rsidRDefault="002001BD" w:rsidP="00B107E0">
            <w:pPr>
              <w:spacing w:line="220" w:lineRule="atLeast"/>
            </w:pPr>
            <w:proofErr w:type="spellStart"/>
            <w:r w:rsidRPr="0000387B">
              <w:t>crm_t_delivery_</w:t>
            </w:r>
            <w:proofErr w:type="gramStart"/>
            <w:r w:rsidRPr="0000387B">
              <w:t>logistics</w:t>
            </w:r>
            <w:proofErr w:type="spellEnd"/>
            <w:proofErr w:type="gramEnd"/>
            <w:r w:rsidR="000F5A7C">
              <w:t xml:space="preserve"> </w:t>
            </w:r>
            <w:r w:rsidR="00BB6C57">
              <w:t xml:space="preserve">           </w:t>
            </w:r>
            <w:r w:rsidR="000F5A7C">
              <w:rPr>
                <w:rFonts w:hint="eastAsia"/>
              </w:rPr>
              <w:t>出货</w:t>
            </w:r>
            <w:r w:rsidR="000F5A7C">
              <w:t>单</w:t>
            </w:r>
            <w:r w:rsidR="00040A0D">
              <w:rPr>
                <w:rFonts w:hint="eastAsia"/>
              </w:rPr>
              <w:t>物流信息</w:t>
            </w:r>
            <w:r w:rsidR="00040A0D">
              <w:t>表</w:t>
            </w:r>
          </w:p>
          <w:p w:rsidR="002001BD" w:rsidRDefault="002001BD" w:rsidP="00B107E0">
            <w:pPr>
              <w:spacing w:line="220" w:lineRule="atLeast"/>
            </w:pPr>
            <w:proofErr w:type="spellStart"/>
            <w:r w:rsidRPr="0000387B">
              <w:t>crm_t_delivery_receipt</w:t>
            </w:r>
            <w:proofErr w:type="spellEnd"/>
            <w:r w:rsidR="00040A0D">
              <w:t xml:space="preserve">             </w:t>
            </w:r>
            <w:r w:rsidR="00040A0D">
              <w:rPr>
                <w:rFonts w:hint="eastAsia"/>
              </w:rPr>
              <w:t>出货</w:t>
            </w:r>
            <w:r w:rsidR="00040A0D">
              <w:t>单</w:t>
            </w:r>
            <w:r w:rsidR="00040A0D">
              <w:rPr>
                <w:rFonts w:hint="eastAsia"/>
              </w:rPr>
              <w:t>签收</w:t>
            </w:r>
            <w:r w:rsidR="00040A0D">
              <w:t>单表</w:t>
            </w:r>
          </w:p>
          <w:p w:rsidR="00A351B4" w:rsidRDefault="00A351B4" w:rsidP="00B107E0">
            <w:pPr>
              <w:spacing w:line="220" w:lineRule="atLeast"/>
            </w:pPr>
          </w:p>
        </w:tc>
      </w:tr>
      <w:tr w:rsidR="00A351B4" w:rsidTr="00B107E0">
        <w:trPr>
          <w:trHeight w:val="1674"/>
        </w:trPr>
        <w:tc>
          <w:tcPr>
            <w:tcW w:w="1384" w:type="dxa"/>
          </w:tcPr>
          <w:p w:rsidR="00A351B4" w:rsidRDefault="00A351B4" w:rsidP="00B57A96">
            <w:pPr>
              <w:spacing w:line="220" w:lineRule="atLeast"/>
            </w:pPr>
            <w:r>
              <w:rPr>
                <w:rFonts w:hint="eastAsia"/>
              </w:rPr>
              <w:t>表间关系</w:t>
            </w:r>
          </w:p>
        </w:tc>
        <w:tc>
          <w:tcPr>
            <w:tcW w:w="8080" w:type="dxa"/>
          </w:tcPr>
          <w:p w:rsidR="00A351B4" w:rsidRDefault="00A351B4" w:rsidP="00B57A96">
            <w:pPr>
              <w:spacing w:line="220" w:lineRule="atLeast"/>
            </w:pPr>
            <w:r>
              <w:t>通过</w:t>
            </w:r>
            <w:r>
              <w:rPr>
                <w:rFonts w:hint="eastAsia"/>
              </w:rPr>
              <w:t xml:space="preserve"> </w:t>
            </w:r>
            <w:proofErr w:type="spellStart"/>
            <w:r w:rsidR="00B57A96" w:rsidRPr="00B57A96">
              <w:t>c_delivery_code</w:t>
            </w:r>
            <w:proofErr w:type="spellEnd"/>
            <w:r>
              <w:t xml:space="preserve"> </w:t>
            </w:r>
            <w:r w:rsidR="0040428C">
              <w:rPr>
                <w:rFonts w:hint="eastAsia"/>
              </w:rPr>
              <w:t>出货</w:t>
            </w:r>
            <w:r w:rsidR="0040428C">
              <w:t>单编</w:t>
            </w:r>
            <w:r w:rsidR="0040428C">
              <w:rPr>
                <w:rFonts w:hint="eastAsia"/>
              </w:rPr>
              <w:t>号</w:t>
            </w:r>
            <w:r>
              <w:rPr>
                <w:rFonts w:hint="eastAsia"/>
              </w:rPr>
              <w:t>字段关联</w:t>
            </w:r>
          </w:p>
        </w:tc>
      </w:tr>
      <w:tr w:rsidR="00A351B4" w:rsidTr="00B107E0">
        <w:trPr>
          <w:trHeight w:val="3395"/>
        </w:trPr>
        <w:tc>
          <w:tcPr>
            <w:tcW w:w="1384" w:type="dxa"/>
          </w:tcPr>
          <w:p w:rsidR="00A351B4" w:rsidRDefault="00A351B4" w:rsidP="00B107E0">
            <w:pPr>
              <w:spacing w:line="220" w:lineRule="atLeast"/>
              <w:jc w:val="center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8080" w:type="dxa"/>
          </w:tcPr>
          <w:p w:rsidR="00A351B4" w:rsidRDefault="002E014F" w:rsidP="008C0FAC">
            <w:pPr>
              <w:pStyle w:val="ListParagraph"/>
              <w:numPr>
                <w:ilvl w:val="0"/>
                <w:numId w:val="2"/>
              </w:numPr>
              <w:spacing w:line="220" w:lineRule="atLeast"/>
            </w:pPr>
            <w:r>
              <w:rPr>
                <w:rFonts w:hint="eastAsia"/>
              </w:rPr>
              <w:t>通过</w:t>
            </w:r>
            <w:r>
              <w:t>选择</w:t>
            </w:r>
            <w:r w:rsidR="00CA6DCD">
              <w:rPr>
                <w:rFonts w:hint="eastAsia"/>
              </w:rPr>
              <w:t>订单</w:t>
            </w:r>
            <w:r w:rsidR="00CA6DCD">
              <w:t>行，生成出货单</w:t>
            </w:r>
            <w:r w:rsidR="002D3A4A">
              <w:rPr>
                <w:rFonts w:hint="eastAsia"/>
              </w:rPr>
              <w:t>明细</w:t>
            </w:r>
            <w:r w:rsidR="00CA6DCD">
              <w:rPr>
                <w:rFonts w:hint="eastAsia"/>
              </w:rPr>
              <w:t>行</w:t>
            </w:r>
          </w:p>
          <w:p w:rsidR="00EC2CEE" w:rsidRDefault="00A17C6B" w:rsidP="008C0FAC">
            <w:pPr>
              <w:pStyle w:val="ListParagraph"/>
              <w:numPr>
                <w:ilvl w:val="0"/>
                <w:numId w:val="2"/>
              </w:numPr>
              <w:spacing w:line="220" w:lineRule="atLeast"/>
            </w:pPr>
            <w:r>
              <w:rPr>
                <w:rFonts w:hint="eastAsia"/>
              </w:rPr>
              <w:t>调整</w:t>
            </w:r>
            <w:r>
              <w:t>发货数量</w:t>
            </w:r>
            <w:r w:rsidR="00161172">
              <w:rPr>
                <w:rFonts w:hint="eastAsia"/>
              </w:rPr>
              <w:t>会同时</w:t>
            </w:r>
            <w:r w:rsidR="00161172">
              <w:t>拆分订单</w:t>
            </w:r>
            <w:r w:rsidR="00161172">
              <w:rPr>
                <w:rFonts w:hint="eastAsia"/>
              </w:rPr>
              <w:t>行</w:t>
            </w:r>
            <w:r w:rsidR="00E3131A">
              <w:rPr>
                <w:rFonts w:hint="eastAsia"/>
              </w:rPr>
              <w:t>，后台调用</w:t>
            </w:r>
            <w:r w:rsidR="00E3131A">
              <w:t>的</w:t>
            </w:r>
            <w:r w:rsidR="00E3131A">
              <w:rPr>
                <w:rFonts w:hint="eastAsia"/>
              </w:rPr>
              <w:t>是</w:t>
            </w:r>
            <w:r w:rsidR="00DF159C">
              <w:rPr>
                <w:rFonts w:hint="eastAsia"/>
              </w:rPr>
              <w:t>订单</w:t>
            </w:r>
            <w:r w:rsidR="003F5C8F">
              <w:rPr>
                <w:rFonts w:hint="eastAsia"/>
              </w:rPr>
              <w:t>模块</w:t>
            </w:r>
            <w:r w:rsidR="003F5C8F">
              <w:t>的</w:t>
            </w:r>
            <w:r w:rsidR="003F5C8F">
              <w:rPr>
                <w:rFonts w:hint="eastAsia"/>
              </w:rPr>
              <w:t xml:space="preserve"> </w:t>
            </w:r>
            <w:r w:rsidR="00DF159C">
              <w:t>拆分订单行的方法，订单拆分后不</w:t>
            </w:r>
            <w:r w:rsidR="00DF159C">
              <w:rPr>
                <w:rFonts w:hint="eastAsia"/>
              </w:rPr>
              <w:t>可逆；</w:t>
            </w:r>
          </w:p>
          <w:p w:rsidR="00DF159C" w:rsidRDefault="00DF159C" w:rsidP="008C0FAC">
            <w:pPr>
              <w:pStyle w:val="ListParagraph"/>
              <w:numPr>
                <w:ilvl w:val="0"/>
                <w:numId w:val="2"/>
              </w:numPr>
              <w:spacing w:line="220" w:lineRule="atLeast"/>
            </w:pPr>
            <w:r>
              <w:rPr>
                <w:rFonts w:hint="eastAsia"/>
              </w:rPr>
              <w:t>签收</w:t>
            </w:r>
            <w:r>
              <w:t>单</w:t>
            </w:r>
            <w:r w:rsidR="00D76E19">
              <w:rPr>
                <w:rFonts w:hint="eastAsia"/>
              </w:rPr>
              <w:t>主</w:t>
            </w:r>
            <w:r w:rsidR="00D76E19">
              <w:t>从单逻辑</w:t>
            </w:r>
            <w:r w:rsidR="00D76E19">
              <w:rPr>
                <w:rFonts w:hint="eastAsia"/>
              </w:rPr>
              <w:t>：签收</w:t>
            </w:r>
            <w:r w:rsidR="00D76E19">
              <w:t>单编号相同的多个签收单行视为同一个签收单，</w:t>
            </w:r>
            <w:r w:rsidR="00D76E19">
              <w:rPr>
                <w:rFonts w:hint="eastAsia"/>
              </w:rPr>
              <w:t>字段</w:t>
            </w:r>
            <w:proofErr w:type="spellStart"/>
            <w:r w:rsidR="00D76E19" w:rsidRPr="00D76E19">
              <w:t>c_is_main</w:t>
            </w:r>
            <w:proofErr w:type="spellEnd"/>
            <w:r w:rsidR="00D76E19">
              <w:rPr>
                <w:rFonts w:hint="eastAsia"/>
              </w:rPr>
              <w:t>值</w:t>
            </w:r>
            <w:r w:rsidR="00D76E19">
              <w:t>为</w:t>
            </w:r>
            <w:r w:rsidR="00D76E19">
              <w:rPr>
                <w:rFonts w:hint="eastAsia"/>
              </w:rPr>
              <w:t>1</w:t>
            </w:r>
            <w:r w:rsidR="00D76E19">
              <w:rPr>
                <w:rFonts w:hint="eastAsia"/>
              </w:rPr>
              <w:t>的</w:t>
            </w:r>
            <w:r w:rsidR="00D76E19">
              <w:t>是主单，签收单列表只显示主单，</w:t>
            </w:r>
            <w:r w:rsidR="00D76E19">
              <w:rPr>
                <w:rFonts w:hint="eastAsia"/>
              </w:rPr>
              <w:t>签收</w:t>
            </w:r>
            <w:r w:rsidR="00D76E19">
              <w:t>单查看</w:t>
            </w:r>
            <w:r w:rsidR="00D76E19">
              <w:t>/</w:t>
            </w:r>
            <w:r w:rsidR="00D76E19">
              <w:rPr>
                <w:rFonts w:hint="eastAsia"/>
              </w:rPr>
              <w:t>编辑</w:t>
            </w:r>
            <w:r w:rsidR="00D76E19">
              <w:t>页面的</w:t>
            </w:r>
            <w:r w:rsidR="00D76E19">
              <w:rPr>
                <w:rFonts w:hint="eastAsia"/>
              </w:rPr>
              <w:t xml:space="preserve"> </w:t>
            </w:r>
            <w:r w:rsidR="00D76E19">
              <w:t>签收单明</w:t>
            </w:r>
            <w:r w:rsidR="00D76E19">
              <w:rPr>
                <w:rFonts w:hint="eastAsia"/>
              </w:rPr>
              <w:t>行</w:t>
            </w:r>
            <w:r w:rsidR="00D76E19">
              <w:rPr>
                <w:rFonts w:hint="eastAsia"/>
              </w:rPr>
              <w:t xml:space="preserve"> </w:t>
            </w:r>
            <w:r w:rsidR="00D76E19">
              <w:t>会显示一个签收单下的所有签收单</w:t>
            </w:r>
            <w:r w:rsidR="00D76E19">
              <w:rPr>
                <w:rFonts w:hint="eastAsia"/>
              </w:rPr>
              <w:t>行</w:t>
            </w:r>
            <w:r w:rsidR="00D76E19">
              <w:t>，题头是签收单的共同属性字段，</w:t>
            </w:r>
            <w:r w:rsidR="00D76E19">
              <w:rPr>
                <w:rFonts w:hint="eastAsia"/>
              </w:rPr>
              <w:t>对</w:t>
            </w:r>
            <w:r w:rsidR="00D76E19">
              <w:t>题头的</w:t>
            </w:r>
            <w:r w:rsidR="00D76E19">
              <w:rPr>
                <w:rFonts w:hint="eastAsia"/>
              </w:rPr>
              <w:t>修改</w:t>
            </w:r>
            <w:r w:rsidR="00D76E19">
              <w:t>/</w:t>
            </w:r>
            <w:r w:rsidR="00D76E19">
              <w:rPr>
                <w:rFonts w:hint="eastAsia"/>
              </w:rPr>
              <w:t>签收</w:t>
            </w:r>
            <w:r w:rsidR="00CB7236">
              <w:t>操作，会</w:t>
            </w:r>
            <w:r w:rsidR="00CB7236">
              <w:rPr>
                <w:rFonts w:hint="eastAsia"/>
              </w:rPr>
              <w:t>影响</w:t>
            </w:r>
            <w:r w:rsidR="00D76E19">
              <w:t>所有签收单明细行</w:t>
            </w:r>
          </w:p>
          <w:p w:rsidR="00CB7236" w:rsidRDefault="00E44109" w:rsidP="008C0FAC">
            <w:pPr>
              <w:pStyle w:val="ListParagraph"/>
              <w:numPr>
                <w:ilvl w:val="0"/>
                <w:numId w:val="2"/>
              </w:numPr>
              <w:spacing w:line="220" w:lineRule="atLeast"/>
            </w:pPr>
            <w:r>
              <w:rPr>
                <w:rFonts w:hint="eastAsia"/>
              </w:rPr>
              <w:t>物流</w:t>
            </w:r>
            <w:r>
              <w:t>公司</w:t>
            </w:r>
            <w:r>
              <w:rPr>
                <w:rFonts w:hint="eastAsia"/>
              </w:rPr>
              <w:t>用户</w:t>
            </w:r>
            <w:r>
              <w:t>登陆</w:t>
            </w:r>
            <w:r>
              <w:rPr>
                <w:rFonts w:hint="eastAsia"/>
              </w:rPr>
              <w:t>时，只能</w:t>
            </w:r>
            <w:r>
              <w:t>看到</w:t>
            </w:r>
            <w:r>
              <w:rPr>
                <w:rFonts w:hint="eastAsia"/>
              </w:rPr>
              <w:t>物流</w:t>
            </w:r>
            <w:r>
              <w:t>公司</w:t>
            </w:r>
            <w:r w:rsidR="00C77284">
              <w:rPr>
                <w:rFonts w:hint="eastAsia"/>
              </w:rPr>
              <w:t>字段</w:t>
            </w:r>
            <w:r w:rsidR="00C77284">
              <w:t>是自己公司的</w:t>
            </w:r>
            <w:r>
              <w:rPr>
                <w:rFonts w:hint="eastAsia"/>
              </w:rPr>
              <w:t>签收</w:t>
            </w:r>
            <w:r>
              <w:t>单</w:t>
            </w:r>
            <w:r w:rsidR="00C77284">
              <w:rPr>
                <w:rFonts w:hint="eastAsia"/>
              </w:rPr>
              <w:t>，</w:t>
            </w:r>
            <w:r>
              <w:rPr>
                <w:rFonts w:hint="eastAsia"/>
              </w:rPr>
              <w:t>不是</w:t>
            </w:r>
            <w:r w:rsidR="00C77284">
              <w:t>按照销售团队</w:t>
            </w:r>
            <w:r w:rsidR="00C77284">
              <w:rPr>
                <w:rFonts w:hint="eastAsia"/>
              </w:rPr>
              <w:t>权限</w:t>
            </w:r>
            <w:r w:rsidR="00C77284">
              <w:t>。</w:t>
            </w:r>
          </w:p>
        </w:tc>
      </w:tr>
    </w:tbl>
    <w:p w:rsidR="004358AB" w:rsidRDefault="004358AB" w:rsidP="00D31D50">
      <w:pPr>
        <w:spacing w:line="220" w:lineRule="atLeast"/>
      </w:pPr>
    </w:p>
    <w:tbl>
      <w:tblPr>
        <w:tblStyle w:val="TableGrid"/>
        <w:tblpPr w:leftFromText="180" w:rightFromText="180" w:vertAnchor="text" w:horzAnchor="margin" w:tblpXSpec="center" w:tblpY="385"/>
        <w:tblW w:w="9464" w:type="dxa"/>
        <w:tblLook w:val="04A0" w:firstRow="1" w:lastRow="0" w:firstColumn="1" w:lastColumn="0" w:noHBand="0" w:noVBand="1"/>
      </w:tblPr>
      <w:tblGrid>
        <w:gridCol w:w="1384"/>
        <w:gridCol w:w="8080"/>
      </w:tblGrid>
      <w:tr w:rsidR="00F14DB9" w:rsidTr="00B107E0">
        <w:trPr>
          <w:trHeight w:hRule="exact" w:val="542"/>
        </w:trPr>
        <w:tc>
          <w:tcPr>
            <w:tcW w:w="1384" w:type="dxa"/>
          </w:tcPr>
          <w:p w:rsidR="00F14DB9" w:rsidRDefault="00F14DB9" w:rsidP="00B107E0">
            <w:pPr>
              <w:spacing w:line="220" w:lineRule="atLeast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8080" w:type="dxa"/>
          </w:tcPr>
          <w:p w:rsidR="00F14DB9" w:rsidRDefault="00F14DB9" w:rsidP="00B107E0">
            <w:pPr>
              <w:spacing w:line="220" w:lineRule="atLeast"/>
            </w:pPr>
            <w:r>
              <w:rPr>
                <w:rFonts w:hint="eastAsia"/>
              </w:rPr>
              <w:t>开票</w:t>
            </w:r>
            <w:r w:rsidR="005B0012">
              <w:rPr>
                <w:rFonts w:hint="eastAsia"/>
              </w:rPr>
              <w:t>申请</w:t>
            </w:r>
          </w:p>
        </w:tc>
      </w:tr>
      <w:tr w:rsidR="00F14DB9" w:rsidTr="00B107E0">
        <w:trPr>
          <w:trHeight w:hRule="exact" w:val="2265"/>
        </w:trPr>
        <w:tc>
          <w:tcPr>
            <w:tcW w:w="1384" w:type="dxa"/>
          </w:tcPr>
          <w:p w:rsidR="00F14DB9" w:rsidRDefault="00F14DB9" w:rsidP="00B107E0">
            <w:pPr>
              <w:spacing w:line="220" w:lineRule="atLeast"/>
              <w:jc w:val="center"/>
            </w:pPr>
            <w:r>
              <w:rPr>
                <w:rFonts w:hint="eastAsia"/>
              </w:rPr>
              <w:t>涉及表名</w:t>
            </w:r>
          </w:p>
        </w:tc>
        <w:tc>
          <w:tcPr>
            <w:tcW w:w="8080" w:type="dxa"/>
          </w:tcPr>
          <w:p w:rsidR="00F14DB9" w:rsidRPr="00EF5A00" w:rsidRDefault="005B0012" w:rsidP="00B107E0">
            <w:pPr>
              <w:spacing w:line="220" w:lineRule="atLeast"/>
            </w:pPr>
            <w:proofErr w:type="spellStart"/>
            <w:r w:rsidRPr="00EF5A00">
              <w:t>crm_t_invoice_master</w:t>
            </w:r>
            <w:proofErr w:type="spellEnd"/>
            <w:r w:rsidR="00C8058C">
              <w:t xml:space="preserve">   </w:t>
            </w:r>
            <w:r w:rsidR="00C8058C">
              <w:rPr>
                <w:rFonts w:hint="eastAsia"/>
              </w:rPr>
              <w:t>开票</w:t>
            </w:r>
            <w:r w:rsidR="00C8058C">
              <w:t>申请主表</w:t>
            </w:r>
          </w:p>
          <w:p w:rsidR="000871FE" w:rsidRPr="00EF5A00" w:rsidRDefault="000871FE" w:rsidP="00B107E0">
            <w:pPr>
              <w:spacing w:line="220" w:lineRule="atLeast"/>
            </w:pPr>
            <w:proofErr w:type="spellStart"/>
            <w:r w:rsidRPr="00EF5A00">
              <w:t>crm_t_invoice_detail</w:t>
            </w:r>
            <w:proofErr w:type="spellEnd"/>
            <w:r w:rsidR="00C8058C">
              <w:t xml:space="preserve">     </w:t>
            </w:r>
            <w:r w:rsidR="00C8058C">
              <w:rPr>
                <w:rFonts w:hint="eastAsia"/>
              </w:rPr>
              <w:t>开票</w:t>
            </w:r>
            <w:r w:rsidR="00C8058C">
              <w:t>申请明细行表</w:t>
            </w:r>
          </w:p>
          <w:p w:rsidR="00EF5A00" w:rsidRDefault="00EF5A00" w:rsidP="00B107E0">
            <w:pPr>
              <w:spacing w:line="220" w:lineRule="atLeast"/>
            </w:pPr>
            <w:proofErr w:type="spellStart"/>
            <w:r w:rsidRPr="00EF5A00">
              <w:t>crm_t_invoice_golden_</w:t>
            </w:r>
            <w:proofErr w:type="gramStart"/>
            <w:r w:rsidRPr="00EF5A00">
              <w:t>tax</w:t>
            </w:r>
            <w:proofErr w:type="spellEnd"/>
            <w:r w:rsidR="00C8058C">
              <w:t xml:space="preserve">  </w:t>
            </w:r>
            <w:r w:rsidR="00C8058C">
              <w:rPr>
                <w:rFonts w:hint="eastAsia"/>
              </w:rPr>
              <w:t>开票</w:t>
            </w:r>
            <w:r w:rsidR="00C8058C">
              <w:t>申请</w:t>
            </w:r>
            <w:r w:rsidR="00E94939">
              <w:rPr>
                <w:rFonts w:hint="eastAsia"/>
              </w:rPr>
              <w:t>金税</w:t>
            </w:r>
            <w:r w:rsidR="00E94939">
              <w:t>明细</w:t>
            </w:r>
            <w:r w:rsidR="00E94939">
              <w:rPr>
                <w:rFonts w:hint="eastAsia"/>
              </w:rPr>
              <w:t>表</w:t>
            </w:r>
            <w:proofErr w:type="gramEnd"/>
          </w:p>
        </w:tc>
      </w:tr>
      <w:tr w:rsidR="00F14DB9" w:rsidTr="00B107E0">
        <w:trPr>
          <w:trHeight w:val="1674"/>
        </w:trPr>
        <w:tc>
          <w:tcPr>
            <w:tcW w:w="1384" w:type="dxa"/>
          </w:tcPr>
          <w:p w:rsidR="00F14DB9" w:rsidRDefault="00F14DB9" w:rsidP="00B107E0">
            <w:pPr>
              <w:spacing w:line="220" w:lineRule="atLeast"/>
            </w:pPr>
            <w:r>
              <w:rPr>
                <w:rFonts w:hint="eastAsia"/>
              </w:rPr>
              <w:t>表间关系</w:t>
            </w:r>
          </w:p>
        </w:tc>
        <w:tc>
          <w:tcPr>
            <w:tcW w:w="8080" w:type="dxa"/>
          </w:tcPr>
          <w:p w:rsidR="00F14DB9" w:rsidRDefault="00F14DB9" w:rsidP="00B107E0">
            <w:pPr>
              <w:spacing w:line="220" w:lineRule="atLeast"/>
            </w:pPr>
            <w:r>
              <w:t>通过</w:t>
            </w:r>
            <w:r>
              <w:rPr>
                <w:rFonts w:hint="eastAsia"/>
              </w:rPr>
              <w:t xml:space="preserve"> </w:t>
            </w:r>
            <w:proofErr w:type="spellStart"/>
            <w:r w:rsidR="009B0845" w:rsidRPr="009B0845">
              <w:t>c_invoice_code</w:t>
            </w:r>
            <w:proofErr w:type="spellEnd"/>
            <w:r>
              <w:t xml:space="preserve"> </w:t>
            </w:r>
            <w:r w:rsidR="009B0845">
              <w:rPr>
                <w:rFonts w:hint="eastAsia"/>
              </w:rPr>
              <w:t>开票申请</w:t>
            </w:r>
            <w:r>
              <w:t>编</w:t>
            </w:r>
            <w:r>
              <w:rPr>
                <w:rFonts w:hint="eastAsia"/>
              </w:rPr>
              <w:t>号字段关联</w:t>
            </w:r>
          </w:p>
        </w:tc>
      </w:tr>
      <w:tr w:rsidR="00F14DB9" w:rsidTr="00B107E0">
        <w:trPr>
          <w:trHeight w:val="3395"/>
        </w:trPr>
        <w:tc>
          <w:tcPr>
            <w:tcW w:w="1384" w:type="dxa"/>
          </w:tcPr>
          <w:p w:rsidR="00F14DB9" w:rsidRDefault="00F14DB9" w:rsidP="00B107E0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注意事项</w:t>
            </w:r>
          </w:p>
        </w:tc>
        <w:tc>
          <w:tcPr>
            <w:tcW w:w="8080" w:type="dxa"/>
          </w:tcPr>
          <w:p w:rsidR="00F14DB9" w:rsidRDefault="00B42BF8" w:rsidP="00F14DB9">
            <w:pPr>
              <w:pStyle w:val="ListParagraph"/>
              <w:numPr>
                <w:ilvl w:val="0"/>
                <w:numId w:val="3"/>
              </w:numPr>
              <w:spacing w:line="220" w:lineRule="atLeast"/>
            </w:pPr>
            <w:r>
              <w:rPr>
                <w:rFonts w:hint="eastAsia"/>
              </w:rPr>
              <w:t>开票申请</w:t>
            </w:r>
            <w:r w:rsidR="007A69A7">
              <w:t>分为</w:t>
            </w:r>
            <w:r w:rsidR="007A69A7">
              <w:rPr>
                <w:rFonts w:hint="eastAsia"/>
              </w:rPr>
              <w:t>：</w:t>
            </w:r>
            <w:r w:rsidR="007A69A7">
              <w:t>已发货开票</w:t>
            </w:r>
            <w:r w:rsidR="007A69A7">
              <w:rPr>
                <w:rFonts w:hint="eastAsia"/>
              </w:rPr>
              <w:t xml:space="preserve"> </w:t>
            </w:r>
            <w:r w:rsidR="007A69A7">
              <w:rPr>
                <w:rFonts w:hint="eastAsia"/>
              </w:rPr>
              <w:t>和</w:t>
            </w:r>
            <w:r w:rsidR="007A69A7">
              <w:rPr>
                <w:rFonts w:hint="eastAsia"/>
              </w:rPr>
              <w:t xml:space="preserve"> </w:t>
            </w:r>
            <w:r w:rsidR="007A69A7">
              <w:rPr>
                <w:rFonts w:hint="eastAsia"/>
              </w:rPr>
              <w:t>提前</w:t>
            </w:r>
            <w:r w:rsidR="007A69A7">
              <w:t>开票</w:t>
            </w:r>
          </w:p>
          <w:p w:rsidR="00D52F7B" w:rsidRDefault="00D52F7B" w:rsidP="0090466B">
            <w:pPr>
              <w:pStyle w:val="ListParagraph"/>
              <w:numPr>
                <w:ilvl w:val="0"/>
                <w:numId w:val="3"/>
              </w:numPr>
              <w:spacing w:line="220" w:lineRule="atLeast"/>
            </w:pPr>
            <w:r>
              <w:rPr>
                <w:rFonts w:hint="eastAsia"/>
              </w:rPr>
              <w:t>已发</w:t>
            </w:r>
            <w:r>
              <w:t>开票，</w:t>
            </w:r>
            <w:r>
              <w:rPr>
                <w:rFonts w:hint="eastAsia"/>
              </w:rPr>
              <w:t>新增</w:t>
            </w:r>
            <w:r>
              <w:t>行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选择</w:t>
            </w:r>
            <w:r>
              <w:t>的是</w:t>
            </w:r>
            <w:r>
              <w:rPr>
                <w:rFonts w:hint="eastAsia"/>
              </w:rPr>
              <w:t>出货</w:t>
            </w:r>
            <w:r w:rsidR="008D2527">
              <w:t>申请明细</w:t>
            </w:r>
            <w:r w:rsidR="0090466B">
              <w:rPr>
                <w:rFonts w:hint="eastAsia"/>
              </w:rPr>
              <w:t>,</w:t>
            </w:r>
            <w:r w:rsidR="0090466B">
              <w:br/>
            </w:r>
            <w:r w:rsidR="008D2527">
              <w:t>单选（</w:t>
            </w:r>
            <w:r w:rsidR="008D2527" w:rsidRPr="0090466B">
              <w:rPr>
                <w:rFonts w:ascii="Segoe UI" w:hAnsi="Segoe UI" w:cs="Segoe UI"/>
                <w:sz w:val="18"/>
                <w:szCs w:val="18"/>
              </w:rPr>
              <w:fldChar w:fldCharType="begin"/>
            </w:r>
            <w:r w:rsidR="008D2527" w:rsidRPr="0090466B">
              <w:rPr>
                <w:rFonts w:ascii="Segoe UI" w:hAnsi="Segoe UI" w:cs="Segoe UI"/>
                <w:sz w:val="18"/>
                <w:szCs w:val="18"/>
              </w:rPr>
              <w:instrText xml:space="preserve"> HYPERLINK "eclipse-javadoc:%E2%98%82=crm/common%3Ccom" </w:instrText>
            </w:r>
            <w:r w:rsidR="008D2527" w:rsidRPr="0090466B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proofErr w:type="spellStart"/>
            <w:r w:rsidR="008D2527" w:rsidRPr="0090466B">
              <w:rPr>
                <w:rStyle w:val="Hyperlink"/>
                <w:rFonts w:ascii="Segoe UI" w:hAnsi="Segoe UI" w:cs="Segoe UI"/>
                <w:color w:val="000000"/>
                <w:sz w:val="18"/>
                <w:szCs w:val="18"/>
              </w:rPr>
              <w:t>com</w:t>
            </w:r>
            <w:r w:rsidR="008D2527" w:rsidRPr="0090466B"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 w:rsidR="008D2527" w:rsidRPr="0090466B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18" w:history="1">
              <w:r w:rsidR="008D2527" w:rsidRPr="0090466B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ibm</w:t>
              </w:r>
            </w:hyperlink>
            <w:r w:rsidR="008D2527" w:rsidRPr="0090466B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19" w:history="1">
              <w:r w:rsidR="008D2527" w:rsidRPr="0090466B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kstar</w:t>
              </w:r>
            </w:hyperlink>
            <w:r w:rsidR="008D2527" w:rsidRPr="0090466B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20" w:history="1">
              <w:r w:rsidR="008D2527" w:rsidRPr="0090466B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action</w:t>
              </w:r>
            </w:hyperlink>
            <w:r w:rsidR="008D2527" w:rsidRPr="0090466B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21" w:history="1">
              <w:r w:rsidR="008D2527" w:rsidRPr="0090466B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common</w:t>
              </w:r>
            </w:hyperlink>
            <w:r w:rsidR="008D2527" w:rsidRPr="0090466B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22" w:history="1">
              <w:r w:rsidR="008D2527" w:rsidRPr="0090466B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DeliverySelectAction</w:t>
              </w:r>
            </w:hyperlink>
            <w:r w:rsidR="008D2527" w:rsidRPr="0090466B">
              <w:rPr>
                <w:rFonts w:ascii="Segoe UI" w:hAnsi="Segoe UI" w:cs="Segoe UI"/>
                <w:sz w:val="18"/>
                <w:szCs w:val="18"/>
              </w:rPr>
              <w:t>.selectDelivery</w:t>
            </w:r>
            <w:proofErr w:type="spellEnd"/>
            <w:r w:rsidR="008D2527">
              <w:t>）</w:t>
            </w:r>
            <w:r w:rsidR="000421DF">
              <w:rPr>
                <w:rFonts w:hint="eastAsia"/>
              </w:rPr>
              <w:t>，</w:t>
            </w:r>
            <w:r w:rsidR="0090466B">
              <w:br/>
            </w:r>
            <w:r w:rsidR="000421DF">
              <w:rPr>
                <w:rFonts w:hint="eastAsia"/>
              </w:rPr>
              <w:t>批量</w:t>
            </w:r>
            <w:r w:rsidR="000421DF">
              <w:t>选择</w:t>
            </w:r>
            <w:r w:rsidR="000421DF">
              <w:t>(</w:t>
            </w:r>
            <w:hyperlink r:id="rId23" w:history="1">
              <w:r w:rsidR="000421DF" w:rsidRPr="0090466B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com</w:t>
              </w:r>
            </w:hyperlink>
            <w:r w:rsidR="000421DF" w:rsidRPr="0090466B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24" w:history="1">
              <w:r w:rsidR="000421DF" w:rsidRPr="0090466B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ibm</w:t>
              </w:r>
            </w:hyperlink>
            <w:r w:rsidR="000421DF" w:rsidRPr="0090466B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25" w:history="1">
              <w:r w:rsidR="000421DF" w:rsidRPr="0090466B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kstar</w:t>
              </w:r>
            </w:hyperlink>
            <w:r w:rsidR="000421DF" w:rsidRPr="0090466B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26" w:history="1">
              <w:r w:rsidR="000421DF" w:rsidRPr="0090466B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action</w:t>
              </w:r>
            </w:hyperlink>
            <w:r w:rsidR="000421DF" w:rsidRPr="0090466B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27" w:history="1">
              <w:r w:rsidR="000421DF" w:rsidRPr="0090466B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common</w:t>
              </w:r>
            </w:hyperlink>
            <w:r w:rsidR="000421DF" w:rsidRPr="0090466B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28" w:history="1">
              <w:r w:rsidR="000421DF" w:rsidRPr="0090466B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DeliverySelectAction</w:t>
              </w:r>
            </w:hyperlink>
            <w:r w:rsidR="000421DF" w:rsidRPr="00456059">
              <w:rPr>
                <w:rStyle w:val="Hyperlink"/>
                <w:color w:val="000000"/>
              </w:rPr>
              <w:t>.</w:t>
            </w:r>
            <w:r w:rsidR="009C2979" w:rsidRPr="00456059">
              <w:rPr>
                <w:rStyle w:val="Hyperlink"/>
                <w:rFonts w:ascii="Segoe UI" w:hAnsi="Segoe UI" w:cs="Segoe UI"/>
                <w:color w:val="000000"/>
                <w:sz w:val="18"/>
                <w:szCs w:val="18"/>
              </w:rPr>
              <w:t>multiDeliveryOrder</w:t>
            </w:r>
            <w:r w:rsidR="000421DF" w:rsidRPr="00456059">
              <w:rPr>
                <w:rStyle w:val="Hyperlink"/>
                <w:rFonts w:ascii="Segoe UI" w:hAnsi="Segoe UI" w:cs="Segoe UI"/>
                <w:color w:val="000000"/>
                <w:sz w:val="18"/>
                <w:szCs w:val="18"/>
              </w:rPr>
              <w:t>)</w:t>
            </w:r>
            <w:r w:rsidR="00D703F7">
              <w:t>,</w:t>
            </w:r>
            <w:r w:rsidR="00D703F7">
              <w:br/>
            </w:r>
            <w:r w:rsidR="00D703F7">
              <w:rPr>
                <w:rFonts w:hint="eastAsia"/>
              </w:rPr>
              <w:t>具体</w:t>
            </w:r>
            <w:r w:rsidR="00D703F7">
              <w:t>订单的过滤条件请查看代码</w:t>
            </w:r>
          </w:p>
          <w:p w:rsidR="00DC3D69" w:rsidRDefault="00DC3D69" w:rsidP="0090466B">
            <w:pPr>
              <w:pStyle w:val="ListParagraph"/>
              <w:numPr>
                <w:ilvl w:val="0"/>
                <w:numId w:val="3"/>
              </w:numPr>
              <w:spacing w:line="220" w:lineRule="atLeast"/>
            </w:pPr>
            <w:r>
              <w:rPr>
                <w:rFonts w:hint="eastAsia"/>
              </w:rPr>
              <w:t>提前开票</w:t>
            </w:r>
            <w:r>
              <w:t>，新增行时，选择的是订单</w:t>
            </w:r>
            <w:r>
              <w:rPr>
                <w:rFonts w:hint="eastAsia"/>
              </w:rPr>
              <w:t>行</w:t>
            </w:r>
            <w:r>
              <w:t>，</w:t>
            </w:r>
            <w:r>
              <w:br/>
            </w:r>
            <w:r>
              <w:rPr>
                <w:rFonts w:hint="eastAsia"/>
              </w:rPr>
              <w:t>单选</w:t>
            </w:r>
            <w:r w:rsidR="001030EB">
              <w:rPr>
                <w:rFonts w:hint="eastAsia"/>
              </w:rPr>
              <w:t>（</w:t>
            </w:r>
            <w:hyperlink r:id="rId29" w:history="1">
              <w:proofErr w:type="spellStart"/>
              <w:r w:rsidR="001030EB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com</w:t>
              </w:r>
            </w:hyperlink>
            <w:r w:rsidR="001030EB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30" w:history="1">
              <w:r w:rsidR="001030EB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ibm</w:t>
              </w:r>
            </w:hyperlink>
            <w:r w:rsidR="001030EB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31" w:history="1">
              <w:r w:rsidR="001030EB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kstar</w:t>
              </w:r>
            </w:hyperlink>
            <w:r w:rsidR="001030EB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32" w:history="1">
              <w:r w:rsidR="001030EB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action</w:t>
              </w:r>
            </w:hyperlink>
            <w:r w:rsidR="001030EB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33" w:history="1">
              <w:r w:rsidR="001030EB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common</w:t>
              </w:r>
            </w:hyperlink>
            <w:r w:rsidR="001030EB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34" w:history="1">
              <w:r w:rsidR="001030EB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OrderSelectAction</w:t>
              </w:r>
            </w:hyperlink>
            <w:r w:rsidR="001030EB">
              <w:rPr>
                <w:rFonts w:ascii="Segoe UI" w:hAnsi="Segoe UI" w:cs="Segoe UI"/>
                <w:sz w:val="18"/>
                <w:szCs w:val="18"/>
              </w:rPr>
              <w:t>.selectOrder</w:t>
            </w:r>
            <w:proofErr w:type="spellEnd"/>
            <w:r w:rsidR="001030EB">
              <w:rPr>
                <w:rFonts w:hint="eastAsia"/>
              </w:rPr>
              <w:t>）</w:t>
            </w:r>
            <w:r w:rsidR="00700C2F">
              <w:rPr>
                <w:rFonts w:hint="eastAsia"/>
              </w:rPr>
              <w:t>，</w:t>
            </w:r>
            <w:r w:rsidR="00700C2F">
              <w:br/>
            </w:r>
            <w:r w:rsidR="00700C2F">
              <w:rPr>
                <w:rFonts w:hint="eastAsia"/>
              </w:rPr>
              <w:t>批量增加</w:t>
            </w:r>
            <w:r w:rsidR="00700C2F">
              <w:t>（</w:t>
            </w:r>
            <w:hyperlink r:id="rId35" w:history="1">
              <w:proofErr w:type="spellStart"/>
              <w:r w:rsidR="00700C2F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com</w:t>
              </w:r>
            </w:hyperlink>
            <w:r w:rsidR="00700C2F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36" w:history="1">
              <w:r w:rsidR="00700C2F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ibm</w:t>
              </w:r>
            </w:hyperlink>
            <w:r w:rsidR="00700C2F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37" w:history="1">
              <w:r w:rsidR="00700C2F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kstar</w:t>
              </w:r>
            </w:hyperlink>
            <w:r w:rsidR="00700C2F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38" w:history="1">
              <w:r w:rsidR="00700C2F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action</w:t>
              </w:r>
            </w:hyperlink>
            <w:r w:rsidR="00700C2F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39" w:history="1">
              <w:r w:rsidR="00700C2F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common</w:t>
              </w:r>
            </w:hyperlink>
            <w:r w:rsidR="00700C2F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40" w:history="1">
              <w:r w:rsidR="00700C2F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OrderSelectAction</w:t>
              </w:r>
            </w:hyperlink>
            <w:r w:rsidR="00700C2F">
              <w:rPr>
                <w:rFonts w:ascii="Segoe UI" w:hAnsi="Segoe UI" w:cs="Segoe UI"/>
                <w:sz w:val="18"/>
                <w:szCs w:val="18"/>
              </w:rPr>
              <w:t>.multiSelectOrder</w:t>
            </w:r>
            <w:proofErr w:type="spellEnd"/>
            <w:r w:rsidR="00700C2F">
              <w:t>）</w:t>
            </w:r>
          </w:p>
          <w:p w:rsidR="00BF2723" w:rsidRDefault="00BF2723" w:rsidP="0090466B">
            <w:pPr>
              <w:pStyle w:val="ListParagraph"/>
              <w:numPr>
                <w:ilvl w:val="0"/>
                <w:numId w:val="3"/>
              </w:numPr>
              <w:spacing w:line="220" w:lineRule="atLeast"/>
            </w:pPr>
            <w:r>
              <w:rPr>
                <w:rFonts w:hint="eastAsia"/>
              </w:rPr>
              <w:t>金税明细</w:t>
            </w:r>
            <w:r>
              <w:t>发票</w:t>
            </w:r>
            <w:r>
              <w:rPr>
                <w:rFonts w:hint="eastAsia"/>
              </w:rPr>
              <w:t>页签</w:t>
            </w:r>
            <w:r>
              <w:t>，</w:t>
            </w:r>
            <w:r>
              <w:rPr>
                <w:rFonts w:hint="eastAsia"/>
              </w:rPr>
              <w:t>提前</w:t>
            </w:r>
            <w:r>
              <w:t>金税明细发票，是通过</w:t>
            </w:r>
            <w:proofErr w:type="spellStart"/>
            <w:r>
              <w:t>js</w:t>
            </w:r>
            <w:proofErr w:type="spellEnd"/>
            <w:r>
              <w:t>的方式</w:t>
            </w:r>
            <w:r>
              <w:rPr>
                <w:rFonts w:hint="eastAsia"/>
              </w:rPr>
              <w:t>将</w:t>
            </w:r>
            <w:r>
              <w:t>已发货开票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提前</w:t>
            </w:r>
            <w:r>
              <w:t>开票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页面</w:t>
            </w:r>
            <w:r>
              <w:t>的信息</w:t>
            </w:r>
            <w:r>
              <w:rPr>
                <w:rFonts w:hint="eastAsia"/>
              </w:rPr>
              <w:t>提取</w:t>
            </w:r>
            <w:r>
              <w:t>过来</w:t>
            </w:r>
            <w:r>
              <w:rPr>
                <w:rFonts w:hint="eastAsia"/>
              </w:rPr>
              <w:t>，</w:t>
            </w:r>
          </w:p>
          <w:p w:rsidR="0033086E" w:rsidRDefault="0033086E" w:rsidP="0090466B">
            <w:pPr>
              <w:pStyle w:val="ListParagraph"/>
              <w:numPr>
                <w:ilvl w:val="0"/>
                <w:numId w:val="3"/>
              </w:numPr>
              <w:spacing w:line="220" w:lineRule="atLeast"/>
            </w:pPr>
            <w:r>
              <w:rPr>
                <w:rFonts w:hint="eastAsia"/>
              </w:rPr>
              <w:t>行</w:t>
            </w:r>
            <w:r>
              <w:t>的保存</w:t>
            </w:r>
            <w:r w:rsidR="00D751CE">
              <w:rPr>
                <w:rFonts w:hint="eastAsia"/>
              </w:rPr>
              <w:t>、</w:t>
            </w:r>
            <w:r w:rsidR="00D751CE">
              <w:t>删除</w:t>
            </w:r>
            <w:r w:rsidR="00D751CE">
              <w:rPr>
                <w:rFonts w:hint="eastAsia"/>
              </w:rPr>
              <w:t xml:space="preserve"> </w:t>
            </w:r>
            <w:r>
              <w:t>和订单明细行是一样的，增加一行或者</w:t>
            </w:r>
            <w:r w:rsidR="00D751CE">
              <w:rPr>
                <w:rFonts w:hint="eastAsia"/>
              </w:rPr>
              <w:t>、</w:t>
            </w:r>
            <w:r>
              <w:t>批量</w:t>
            </w:r>
            <w:r>
              <w:rPr>
                <w:rFonts w:hint="eastAsia"/>
              </w:rPr>
              <w:t>增加</w:t>
            </w:r>
            <w:r w:rsidR="00D751CE">
              <w:rPr>
                <w:rFonts w:hint="eastAsia"/>
              </w:rPr>
              <w:t xml:space="preserve"> </w:t>
            </w:r>
            <w:r w:rsidR="00D751CE">
              <w:rPr>
                <w:rFonts w:hint="eastAsia"/>
              </w:rPr>
              <w:t>和</w:t>
            </w:r>
            <w:r w:rsidR="00D751CE">
              <w:t>删除按钮，</w:t>
            </w:r>
            <w:r w:rsidR="001D20B2">
              <w:t>只是前台操作</w:t>
            </w:r>
            <w:r w:rsidR="001D20B2">
              <w:rPr>
                <w:rFonts w:hint="eastAsia"/>
              </w:rPr>
              <w:t>，通过出货</w:t>
            </w:r>
            <w:r w:rsidR="001D20B2">
              <w:t>申请题头的</w:t>
            </w:r>
            <w:r w:rsidR="001D20B2">
              <w:rPr>
                <w:rFonts w:hint="eastAsia"/>
              </w:rPr>
              <w:t xml:space="preserve"> </w:t>
            </w:r>
            <w:r>
              <w:t>保存按钮，保存到后台</w:t>
            </w:r>
          </w:p>
          <w:p w:rsidR="00295603" w:rsidRDefault="00D751CE" w:rsidP="0090466B">
            <w:pPr>
              <w:pStyle w:val="ListParagraph"/>
              <w:numPr>
                <w:ilvl w:val="0"/>
                <w:numId w:val="3"/>
              </w:numPr>
              <w:spacing w:line="220" w:lineRule="atLeast"/>
            </w:pPr>
            <w:r>
              <w:rPr>
                <w:rFonts w:hint="eastAsia"/>
              </w:rPr>
              <w:t>出货</w:t>
            </w:r>
            <w:r>
              <w:t>单</w:t>
            </w:r>
            <w:r>
              <w:rPr>
                <w:rFonts w:hint="eastAsia"/>
              </w:rPr>
              <w:t>行</w:t>
            </w:r>
            <w:r>
              <w:t>保存后</w:t>
            </w:r>
            <w:r>
              <w:rPr>
                <w:rFonts w:hint="eastAsia"/>
              </w:rPr>
              <w:t>，</w:t>
            </w:r>
            <w:r>
              <w:t>会将出货数量</w:t>
            </w:r>
            <w:r>
              <w:rPr>
                <w:rFonts w:hint="eastAsia"/>
              </w:rPr>
              <w:t>累积</w:t>
            </w:r>
            <w:r>
              <w:t>到</w:t>
            </w:r>
            <w:r>
              <w:rPr>
                <w:rFonts w:hint="eastAsia"/>
              </w:rPr>
              <w:t>对应</w:t>
            </w:r>
            <w:r>
              <w:t>的订单行和出货单行的开票数量字段，并</w:t>
            </w:r>
            <w:r>
              <w:rPr>
                <w:rFonts w:hint="eastAsia"/>
              </w:rPr>
              <w:t>更新</w:t>
            </w:r>
            <w:r>
              <w:t>相应的</w:t>
            </w:r>
            <w:r>
              <w:rPr>
                <w:rFonts w:hint="eastAsia"/>
              </w:rPr>
              <w:t>行</w:t>
            </w:r>
            <w:r>
              <w:t>状态</w:t>
            </w:r>
            <w:r>
              <w:rPr>
                <w:rFonts w:hint="eastAsia"/>
              </w:rPr>
              <w:t>；行</w:t>
            </w:r>
            <w:r>
              <w:t>删除</w:t>
            </w:r>
            <w:r w:rsidR="001D20B2">
              <w:rPr>
                <w:rFonts w:hint="eastAsia"/>
              </w:rPr>
              <w:t>会扣除</w:t>
            </w:r>
            <w:r w:rsidR="001D20B2">
              <w:t>相应的数量，并更改</w:t>
            </w:r>
            <w:r w:rsidR="001D20B2">
              <w:rPr>
                <w:rFonts w:hint="eastAsia"/>
              </w:rPr>
              <w:t>订单</w:t>
            </w:r>
            <w:r w:rsidR="001D20B2">
              <w:t>、</w:t>
            </w:r>
            <w:r w:rsidR="001D20B2">
              <w:rPr>
                <w:rFonts w:hint="eastAsia"/>
              </w:rPr>
              <w:t>出货</w:t>
            </w:r>
            <w:r w:rsidR="001D20B2">
              <w:t>行数量</w:t>
            </w:r>
            <w:r w:rsidR="008E4C04">
              <w:rPr>
                <w:rFonts w:hint="eastAsia"/>
              </w:rPr>
              <w:t>，</w:t>
            </w:r>
            <w:r w:rsidR="008E4C04">
              <w:t>防止</w:t>
            </w:r>
            <w:r w:rsidR="008E4C04">
              <w:rPr>
                <w:rFonts w:hint="eastAsia"/>
              </w:rPr>
              <w:t>用户</w:t>
            </w:r>
            <w:r w:rsidR="008E4C04">
              <w:t>重复的对订单、出货行申请开票</w:t>
            </w:r>
          </w:p>
        </w:tc>
      </w:tr>
    </w:tbl>
    <w:p w:rsidR="00F14DB9" w:rsidRDefault="00F14DB9" w:rsidP="00D31D50">
      <w:pPr>
        <w:spacing w:line="220" w:lineRule="atLeast"/>
      </w:pPr>
    </w:p>
    <w:p w:rsidR="00207477" w:rsidRDefault="00207477" w:rsidP="00D31D50">
      <w:pPr>
        <w:spacing w:line="220" w:lineRule="atLeast"/>
      </w:pPr>
    </w:p>
    <w:tbl>
      <w:tblPr>
        <w:tblStyle w:val="TableGrid"/>
        <w:tblpPr w:leftFromText="180" w:rightFromText="180" w:vertAnchor="text" w:horzAnchor="margin" w:tblpXSpec="center" w:tblpY="385"/>
        <w:tblW w:w="9464" w:type="dxa"/>
        <w:tblLook w:val="04A0" w:firstRow="1" w:lastRow="0" w:firstColumn="1" w:lastColumn="0" w:noHBand="0" w:noVBand="1"/>
      </w:tblPr>
      <w:tblGrid>
        <w:gridCol w:w="1384"/>
        <w:gridCol w:w="8080"/>
      </w:tblGrid>
      <w:tr w:rsidR="00207477" w:rsidTr="00B107E0">
        <w:trPr>
          <w:trHeight w:hRule="exact" w:val="542"/>
        </w:trPr>
        <w:tc>
          <w:tcPr>
            <w:tcW w:w="1384" w:type="dxa"/>
          </w:tcPr>
          <w:p w:rsidR="00207477" w:rsidRDefault="00207477" w:rsidP="00B107E0">
            <w:pPr>
              <w:spacing w:line="220" w:lineRule="atLeast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8080" w:type="dxa"/>
          </w:tcPr>
          <w:p w:rsidR="00207477" w:rsidRDefault="00DE403C" w:rsidP="00B107E0">
            <w:pPr>
              <w:spacing w:line="220" w:lineRule="atLeast"/>
            </w:pPr>
            <w:r>
              <w:rPr>
                <w:rFonts w:hint="eastAsia"/>
              </w:rPr>
              <w:t>收款</w:t>
            </w:r>
            <w:r w:rsidR="00E5645A">
              <w:rPr>
                <w:rFonts w:hint="eastAsia"/>
              </w:rPr>
              <w:t>核销</w:t>
            </w:r>
            <w:r w:rsidR="00B90C09">
              <w:rPr>
                <w:rFonts w:hint="eastAsia"/>
              </w:rPr>
              <w:t>、</w:t>
            </w:r>
            <w:r w:rsidR="00B90C09">
              <w:t>回款计划</w:t>
            </w:r>
          </w:p>
        </w:tc>
      </w:tr>
      <w:tr w:rsidR="00207477" w:rsidTr="00B107E0">
        <w:trPr>
          <w:trHeight w:hRule="exact" w:val="2265"/>
        </w:trPr>
        <w:tc>
          <w:tcPr>
            <w:tcW w:w="1384" w:type="dxa"/>
          </w:tcPr>
          <w:p w:rsidR="00207477" w:rsidRDefault="00207477" w:rsidP="00B107E0">
            <w:pPr>
              <w:spacing w:line="220" w:lineRule="atLeast"/>
              <w:jc w:val="center"/>
            </w:pPr>
            <w:r>
              <w:rPr>
                <w:rFonts w:hint="eastAsia"/>
              </w:rPr>
              <w:t>涉及表名</w:t>
            </w:r>
          </w:p>
        </w:tc>
        <w:tc>
          <w:tcPr>
            <w:tcW w:w="8080" w:type="dxa"/>
          </w:tcPr>
          <w:p w:rsidR="00207477" w:rsidRPr="004B690D" w:rsidRDefault="00476FD2" w:rsidP="00B107E0">
            <w:pPr>
              <w:spacing w:line="220" w:lineRule="atLeast"/>
            </w:pPr>
            <w:proofErr w:type="spellStart"/>
            <w:r w:rsidRPr="004B690D">
              <w:t>crm_t_receipts</w:t>
            </w:r>
            <w:proofErr w:type="spellEnd"/>
            <w:r w:rsidR="00245930">
              <w:t xml:space="preserve">                          </w:t>
            </w:r>
            <w:r w:rsidR="00245930">
              <w:rPr>
                <w:rFonts w:hint="eastAsia"/>
              </w:rPr>
              <w:t>收款单</w:t>
            </w:r>
            <w:r w:rsidR="00245930">
              <w:t>表</w:t>
            </w:r>
          </w:p>
          <w:p w:rsidR="00476FD2" w:rsidRPr="004B690D" w:rsidRDefault="00476FD2" w:rsidP="00B107E0">
            <w:pPr>
              <w:spacing w:line="220" w:lineRule="atLeast"/>
            </w:pPr>
            <w:proofErr w:type="spellStart"/>
            <w:r w:rsidRPr="004B690D">
              <w:t>crm_t_contract_receipt_detail</w:t>
            </w:r>
            <w:proofErr w:type="spellEnd"/>
            <w:r w:rsidR="00245930">
              <w:t xml:space="preserve">     </w:t>
            </w:r>
            <w:r w:rsidR="00245930">
              <w:rPr>
                <w:rFonts w:hint="eastAsia"/>
              </w:rPr>
              <w:t>回款</w:t>
            </w:r>
            <w:r w:rsidR="001D40EB">
              <w:rPr>
                <w:rFonts w:hint="eastAsia"/>
              </w:rPr>
              <w:t>计划</w:t>
            </w:r>
            <w:r w:rsidR="00245930">
              <w:t>明细表</w:t>
            </w:r>
          </w:p>
          <w:p w:rsidR="00476FD2" w:rsidRDefault="00476FD2" w:rsidP="00B107E0">
            <w:pPr>
              <w:spacing w:line="220" w:lineRule="atLeast"/>
            </w:pPr>
            <w:proofErr w:type="spellStart"/>
            <w:r w:rsidRPr="004B690D">
              <w:t>crm_t_verification_detail</w:t>
            </w:r>
            <w:proofErr w:type="spellEnd"/>
            <w:r w:rsidR="00245930">
              <w:t xml:space="preserve">            </w:t>
            </w:r>
            <w:r w:rsidR="00245930">
              <w:rPr>
                <w:rFonts w:hint="eastAsia"/>
              </w:rPr>
              <w:t>收款</w:t>
            </w:r>
            <w:r w:rsidR="00245930">
              <w:t>核销明细表</w:t>
            </w:r>
          </w:p>
        </w:tc>
      </w:tr>
      <w:tr w:rsidR="00207477" w:rsidTr="00B107E0">
        <w:trPr>
          <w:trHeight w:val="1674"/>
        </w:trPr>
        <w:tc>
          <w:tcPr>
            <w:tcW w:w="1384" w:type="dxa"/>
          </w:tcPr>
          <w:p w:rsidR="00207477" w:rsidRDefault="00207477" w:rsidP="00B107E0">
            <w:pPr>
              <w:spacing w:line="220" w:lineRule="atLeast"/>
            </w:pPr>
            <w:r>
              <w:rPr>
                <w:rFonts w:hint="eastAsia"/>
              </w:rPr>
              <w:t>表间关系</w:t>
            </w:r>
          </w:p>
        </w:tc>
        <w:tc>
          <w:tcPr>
            <w:tcW w:w="8080" w:type="dxa"/>
          </w:tcPr>
          <w:p w:rsidR="00143254" w:rsidRPr="004B690D" w:rsidRDefault="00143254" w:rsidP="00143254">
            <w:pPr>
              <w:spacing w:line="220" w:lineRule="atLeast"/>
            </w:pPr>
            <w:proofErr w:type="spellStart"/>
            <w:r w:rsidRPr="004B690D">
              <w:t>crm_t_receipts</w:t>
            </w:r>
            <w:proofErr w:type="spellEnd"/>
            <w:r>
              <w:t xml:space="preserve">   </w:t>
            </w:r>
            <w:r>
              <w:rPr>
                <w:rFonts w:hint="eastAsia"/>
              </w:rPr>
              <w:t>，</w:t>
            </w:r>
            <w:proofErr w:type="spellStart"/>
            <w:r w:rsidRPr="004B690D">
              <w:t>crm_t_verification_detail</w:t>
            </w:r>
            <w:proofErr w:type="spellEnd"/>
            <w:r w:rsidR="00E72FFC">
              <w:t xml:space="preserve">    </w:t>
            </w:r>
            <w:r>
              <w:rPr>
                <w:rFonts w:hint="eastAsia"/>
              </w:rPr>
              <w:t>之间</w:t>
            </w:r>
            <w:r>
              <w:t>通过</w:t>
            </w:r>
            <w:proofErr w:type="spellStart"/>
            <w:r w:rsidRPr="009B0D11">
              <w:t>c_receipts_id</w:t>
            </w:r>
            <w:proofErr w:type="spellEnd"/>
            <w:r w:rsidR="005C5ACF">
              <w:t xml:space="preserve"> </w:t>
            </w:r>
            <w:r w:rsidR="005C5ACF">
              <w:rPr>
                <w:rFonts w:hint="eastAsia"/>
              </w:rPr>
              <w:t>收款</w:t>
            </w:r>
            <w:r w:rsidR="005C5ACF">
              <w:t>单</w:t>
            </w:r>
            <w:r w:rsidR="005C5ACF">
              <w:t>ID</w:t>
            </w:r>
            <w:r w:rsidR="005C5ACF">
              <w:rPr>
                <w:rFonts w:hint="eastAsia"/>
              </w:rPr>
              <w:t>关联</w:t>
            </w:r>
          </w:p>
          <w:p w:rsidR="002F3B8F" w:rsidRPr="004B690D" w:rsidRDefault="002F3B8F" w:rsidP="002F3B8F">
            <w:pPr>
              <w:spacing w:line="220" w:lineRule="atLeast"/>
            </w:pPr>
            <w:proofErr w:type="spellStart"/>
            <w:r w:rsidRPr="004B690D">
              <w:t>crm_t_verification_detail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 w:rsidRPr="004B690D">
              <w:t>crm_t_verification_detail</w:t>
            </w:r>
            <w:proofErr w:type="spellEnd"/>
            <w:r>
              <w:t xml:space="preserve">    </w:t>
            </w:r>
            <w:r>
              <w:rPr>
                <w:rFonts w:hint="eastAsia"/>
              </w:rPr>
              <w:t>之间</w:t>
            </w:r>
            <w:r>
              <w:t>通过</w:t>
            </w:r>
            <w:proofErr w:type="spellStart"/>
            <w:r w:rsidR="001D40EB" w:rsidRPr="001D40EB">
              <w:t>c_contr_rece_detail_id</w:t>
            </w:r>
            <w:proofErr w:type="spellEnd"/>
            <w:r w:rsidR="001D40EB">
              <w:rPr>
                <w:rFonts w:hint="eastAsia"/>
              </w:rPr>
              <w:t xml:space="preserve"> </w:t>
            </w:r>
            <w:r w:rsidR="001D40EB">
              <w:rPr>
                <w:rFonts w:hint="eastAsia"/>
              </w:rPr>
              <w:t>回款</w:t>
            </w:r>
            <w:r w:rsidR="001D40EB">
              <w:t>计划明细</w:t>
            </w:r>
            <w:r>
              <w:rPr>
                <w:rFonts w:hint="eastAsia"/>
              </w:rPr>
              <w:t>关联</w:t>
            </w:r>
          </w:p>
          <w:p w:rsidR="00207477" w:rsidRDefault="00207477" w:rsidP="00B107E0">
            <w:pPr>
              <w:spacing w:line="220" w:lineRule="atLeast"/>
            </w:pPr>
          </w:p>
        </w:tc>
      </w:tr>
      <w:tr w:rsidR="00207477" w:rsidTr="00B107E0">
        <w:trPr>
          <w:trHeight w:val="3395"/>
        </w:trPr>
        <w:tc>
          <w:tcPr>
            <w:tcW w:w="1384" w:type="dxa"/>
          </w:tcPr>
          <w:p w:rsidR="00207477" w:rsidRDefault="00207477" w:rsidP="00B107E0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注意事项</w:t>
            </w:r>
          </w:p>
        </w:tc>
        <w:tc>
          <w:tcPr>
            <w:tcW w:w="8080" w:type="dxa"/>
          </w:tcPr>
          <w:p w:rsidR="00207477" w:rsidRDefault="004B086C" w:rsidP="00207477">
            <w:pPr>
              <w:pStyle w:val="ListParagraph"/>
              <w:numPr>
                <w:ilvl w:val="0"/>
                <w:numId w:val="4"/>
              </w:numPr>
              <w:spacing w:line="220" w:lineRule="atLeast"/>
            </w:pPr>
            <w:r>
              <w:rPr>
                <w:rFonts w:hint="eastAsia"/>
              </w:rPr>
              <w:t>收款</w:t>
            </w:r>
            <w:r w:rsidR="00EE16FD">
              <w:t>单</w:t>
            </w:r>
            <w:r w:rsidR="00EE16FD">
              <w:rPr>
                <w:rFonts w:hint="eastAsia"/>
              </w:rPr>
              <w:t>在</w:t>
            </w:r>
            <w:r w:rsidR="00EE16FD">
              <w:rPr>
                <w:rFonts w:hint="eastAsia"/>
              </w:rPr>
              <w:t xml:space="preserve"> </w:t>
            </w:r>
            <w:r w:rsidR="00EE16FD">
              <w:rPr>
                <w:rFonts w:hint="eastAsia"/>
              </w:rPr>
              <w:t>收款</w:t>
            </w:r>
            <w:r w:rsidR="00EE16FD">
              <w:t>分配页面</w:t>
            </w:r>
            <w:r w:rsidR="00EE16FD">
              <w:rPr>
                <w:rFonts w:hint="eastAsia"/>
              </w:rPr>
              <w:t xml:space="preserve"> </w:t>
            </w:r>
            <w:r w:rsidR="00EE16FD">
              <w:rPr>
                <w:rFonts w:hint="eastAsia"/>
              </w:rPr>
              <w:t>通过</w:t>
            </w:r>
            <w:r w:rsidR="00EE16FD">
              <w:t>导入功能</w:t>
            </w:r>
            <w:r w:rsidR="00EE16FD">
              <w:rPr>
                <w:rFonts w:hint="eastAsia"/>
              </w:rPr>
              <w:t>导入</w:t>
            </w:r>
            <w:r w:rsidR="00EE16FD">
              <w:t>，</w:t>
            </w:r>
            <w:r w:rsidR="00F744A2">
              <w:rPr>
                <w:rFonts w:hint="eastAsia"/>
              </w:rPr>
              <w:t>当收款</w:t>
            </w:r>
            <w:r w:rsidR="00F744A2">
              <w:t>单发布至销售员时，</w:t>
            </w:r>
            <w:r w:rsidR="00A113A9">
              <w:rPr>
                <w:rFonts w:hint="eastAsia"/>
              </w:rPr>
              <w:t>才</w:t>
            </w:r>
            <w:r w:rsidR="00F744A2">
              <w:rPr>
                <w:rFonts w:hint="eastAsia"/>
              </w:rPr>
              <w:t>可以</w:t>
            </w:r>
            <w:r w:rsidR="00F744A2">
              <w:t>对收款单进行</w:t>
            </w:r>
            <w:r w:rsidR="00F744A2">
              <w:rPr>
                <w:rFonts w:hint="eastAsia"/>
              </w:rPr>
              <w:t>核销</w:t>
            </w:r>
          </w:p>
          <w:p w:rsidR="00A113A9" w:rsidRDefault="00A113A9" w:rsidP="00FF37A6">
            <w:pPr>
              <w:pStyle w:val="ListParagraph"/>
              <w:numPr>
                <w:ilvl w:val="0"/>
                <w:numId w:val="4"/>
              </w:numPr>
              <w:spacing w:line="220" w:lineRule="atLeast"/>
            </w:pPr>
            <w:r>
              <w:rPr>
                <w:rFonts w:hint="eastAsia"/>
              </w:rPr>
              <w:t>回款计划</w:t>
            </w:r>
            <w:r>
              <w:t>是通过</w:t>
            </w:r>
            <w:r>
              <w:rPr>
                <w:rFonts w:hint="eastAsia"/>
              </w:rPr>
              <w:t xml:space="preserve"> </w:t>
            </w:r>
            <w:r w:rsidR="0014481C">
              <w:rPr>
                <w:rFonts w:hint="eastAsia"/>
              </w:rPr>
              <w:t>出货</w:t>
            </w:r>
            <w:r w:rsidR="00DB0006">
              <w:t>申请</w:t>
            </w:r>
            <w:r w:rsidR="00DB0006">
              <w:rPr>
                <w:rFonts w:hint="eastAsia"/>
              </w:rPr>
              <w:t>题头</w:t>
            </w:r>
            <w:r w:rsidR="00DB0006">
              <w:t>的按钮</w:t>
            </w:r>
            <w:r w:rsidR="00FF37A6">
              <w:rPr>
                <w:rFonts w:hint="eastAsia"/>
              </w:rPr>
              <w:t>、和</w:t>
            </w:r>
            <w:r w:rsidR="00CC0389">
              <w:rPr>
                <w:rFonts w:hint="eastAsia"/>
              </w:rPr>
              <w:t>ERP</w:t>
            </w:r>
            <w:r w:rsidR="00F75CD2">
              <w:rPr>
                <w:rFonts w:hint="eastAsia"/>
              </w:rPr>
              <w:t>出货</w:t>
            </w:r>
            <w:r w:rsidR="00F75CD2">
              <w:t>单</w:t>
            </w:r>
            <w:r w:rsidR="00CC0389">
              <w:rPr>
                <w:rFonts w:hint="eastAsia"/>
              </w:rPr>
              <w:t>过账的</w:t>
            </w:r>
            <w:r w:rsidR="00FF37A6">
              <w:rPr>
                <w:rFonts w:hint="eastAsia"/>
              </w:rPr>
              <w:t>后台</w:t>
            </w:r>
            <w:r w:rsidR="00FF37A6">
              <w:t>接口调用</w:t>
            </w:r>
            <w:r w:rsidR="00F75CD2">
              <w:rPr>
                <w:rFonts w:hint="eastAsia"/>
              </w:rPr>
              <w:t>，</w:t>
            </w:r>
            <w:r w:rsidR="00F75CD2">
              <w:t>生成</w:t>
            </w:r>
            <w:r w:rsidR="00F75CD2">
              <w:rPr>
                <w:rFonts w:hint="eastAsia"/>
              </w:rPr>
              <w:t>回款</w:t>
            </w:r>
            <w:r w:rsidR="00F75CD2">
              <w:t>计划。</w:t>
            </w:r>
            <w:r w:rsidR="0014481C">
              <w:rPr>
                <w:rFonts w:hint="eastAsia"/>
              </w:rPr>
              <w:t>生成</w:t>
            </w:r>
            <w:r w:rsidR="0014481C">
              <w:t>回款</w:t>
            </w:r>
            <w:r w:rsidR="0014481C">
              <w:rPr>
                <w:rFonts w:hint="eastAsia"/>
              </w:rPr>
              <w:t>计划</w:t>
            </w:r>
            <w:r w:rsidR="0014481C">
              <w:t>时，会根据出货申请的</w:t>
            </w:r>
            <w:r w:rsidR="0014481C">
              <w:rPr>
                <w:rFonts w:hint="eastAsia"/>
              </w:rPr>
              <w:t>行的</w:t>
            </w:r>
            <w:r w:rsidR="0014481C">
              <w:t>合同编号分组累计金额，</w:t>
            </w:r>
            <w:r w:rsidR="0014481C">
              <w:rPr>
                <w:rFonts w:hint="eastAsia"/>
              </w:rPr>
              <w:t xml:space="preserve"> </w:t>
            </w:r>
            <w:r w:rsidR="0014481C">
              <w:rPr>
                <w:rFonts w:hint="eastAsia"/>
              </w:rPr>
              <w:t>然后</w:t>
            </w:r>
            <w:r w:rsidR="0014481C">
              <w:t>根据</w:t>
            </w:r>
            <w:r w:rsidR="0014481C">
              <w:rPr>
                <w:rFonts w:hint="eastAsia"/>
              </w:rPr>
              <w:t>对应</w:t>
            </w:r>
            <w:r w:rsidR="0014481C">
              <w:t>的合同</w:t>
            </w:r>
            <w:r w:rsidR="0014481C">
              <w:rPr>
                <w:rFonts w:hint="eastAsia"/>
              </w:rPr>
              <w:t>的</w:t>
            </w:r>
            <w:r w:rsidR="0014481C">
              <w:t>回款计划</w:t>
            </w:r>
            <w:r w:rsidR="0014481C">
              <w:rPr>
                <w:rFonts w:hint="eastAsia"/>
              </w:rPr>
              <w:t>比例计算</w:t>
            </w:r>
            <w:r w:rsidR="0014481C">
              <w:t>，并生成</w:t>
            </w:r>
            <w:r w:rsidR="0014481C">
              <w:rPr>
                <w:rFonts w:hint="eastAsia"/>
              </w:rPr>
              <w:t>合同</w:t>
            </w:r>
            <w:r w:rsidR="00A340E3">
              <w:t>回款计划明细</w:t>
            </w:r>
            <w:r w:rsidR="00A340E3">
              <w:rPr>
                <w:rFonts w:hint="eastAsia"/>
              </w:rPr>
              <w:t>；</w:t>
            </w:r>
            <w:r w:rsidR="00A340E3">
              <w:t>如果不是合同生成的</w:t>
            </w:r>
            <w:r w:rsidR="00A340E3">
              <w:rPr>
                <w:rFonts w:hint="eastAsia"/>
              </w:rPr>
              <w:t>订单</w:t>
            </w:r>
            <w:r w:rsidR="00A340E3">
              <w:t>行，则</w:t>
            </w:r>
            <w:r w:rsidR="00A340E3">
              <w:rPr>
                <w:rFonts w:hint="eastAsia"/>
              </w:rPr>
              <w:t>单独</w:t>
            </w:r>
            <w:r w:rsidR="00A340E3">
              <w:t>累计金额</w:t>
            </w:r>
            <w:r w:rsidR="00A340E3">
              <w:rPr>
                <w:rFonts w:hint="eastAsia"/>
              </w:rPr>
              <w:t>。</w:t>
            </w:r>
            <w:r w:rsidR="00A340E3">
              <w:br/>
            </w:r>
            <w:r w:rsidR="0014481C">
              <w:rPr>
                <w:rFonts w:hint="eastAsia"/>
              </w:rPr>
              <w:t xml:space="preserve"> </w:t>
            </w:r>
            <w:r w:rsidR="00557C78">
              <w:rPr>
                <w:rFonts w:hint="eastAsia"/>
              </w:rPr>
              <w:t>生成</w:t>
            </w:r>
            <w:r w:rsidR="0014481C">
              <w:rPr>
                <w:rFonts w:hint="eastAsia"/>
              </w:rPr>
              <w:t>合同</w:t>
            </w:r>
            <w:r w:rsidR="00557C78">
              <w:t>回款计划</w:t>
            </w:r>
            <w:r w:rsidR="0014481C">
              <w:rPr>
                <w:rFonts w:hint="eastAsia"/>
              </w:rPr>
              <w:t>明细</w:t>
            </w:r>
            <w:r w:rsidR="00557C78">
              <w:t>的</w:t>
            </w:r>
            <w:r w:rsidR="00557C78">
              <w:rPr>
                <w:rFonts w:hint="eastAsia"/>
              </w:rPr>
              <w:t>方法</w:t>
            </w:r>
            <w:r w:rsidR="00557C78">
              <w:t>（</w:t>
            </w:r>
            <w:r w:rsidR="00557C78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hyperlink r:id="rId41" w:history="1">
              <w:r w:rsidR="00557C78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com</w:t>
              </w:r>
            </w:hyperlink>
            <w:r w:rsidR="00557C78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42" w:history="1">
              <w:r w:rsidR="00557C78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ibm</w:t>
              </w:r>
            </w:hyperlink>
            <w:r w:rsidR="00557C78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43" w:history="1">
              <w:r w:rsidR="00557C78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kstar</w:t>
              </w:r>
            </w:hyperlink>
            <w:r w:rsidR="00557C78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44" w:history="1">
              <w:r w:rsidR="00557C78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impl</w:t>
              </w:r>
            </w:hyperlink>
            <w:r w:rsidR="00557C78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45" w:history="1">
              <w:r w:rsidR="00557C78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order</w:t>
              </w:r>
            </w:hyperlink>
            <w:r w:rsidR="00557C78"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46" w:history="1">
              <w:r w:rsidR="00557C78"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DeliveryServiceImpl</w:t>
              </w:r>
            </w:hyperlink>
            <w:r w:rsidR="00557C78">
              <w:rPr>
                <w:rFonts w:ascii="Segoe UI" w:hAnsi="Segoe UI" w:cs="Segoe UI"/>
                <w:sz w:val="18"/>
                <w:szCs w:val="18"/>
              </w:rPr>
              <w:t>.createContractReceiptDetail</w:t>
            </w:r>
            <w:r w:rsidR="00557C78">
              <w:t>）</w:t>
            </w:r>
          </w:p>
          <w:p w:rsidR="00EA711A" w:rsidRDefault="00EA711A" w:rsidP="00EA711A">
            <w:pPr>
              <w:pStyle w:val="ListParagraph"/>
              <w:numPr>
                <w:ilvl w:val="0"/>
                <w:numId w:val="4"/>
              </w:numPr>
              <w:spacing w:line="220" w:lineRule="atLeast"/>
            </w:pPr>
            <w:r>
              <w:rPr>
                <w:rFonts w:hint="eastAsia"/>
              </w:rPr>
              <w:t>批量</w:t>
            </w:r>
            <w:r>
              <w:t>生成回款计划的后门地址</w:t>
            </w:r>
            <w:r>
              <w:rPr>
                <w:rFonts w:hint="eastAsia"/>
              </w:rPr>
              <w:t>（</w:t>
            </w:r>
            <w:r w:rsidRPr="00EC0AD2">
              <w:rPr>
                <w:rFonts w:hint="eastAsia"/>
                <w:color w:val="FF0000"/>
              </w:rPr>
              <w:t>初始</w:t>
            </w:r>
            <w:r w:rsidRPr="00EC0AD2">
              <w:rPr>
                <w:color w:val="FF0000"/>
              </w:rPr>
              <w:t>化</w:t>
            </w:r>
            <w:r w:rsidRPr="00EC0AD2">
              <w:rPr>
                <w:rFonts w:hint="eastAsia"/>
                <w:color w:val="FF0000"/>
              </w:rPr>
              <w:t>回款</w:t>
            </w:r>
            <w:r w:rsidRPr="00EC0AD2">
              <w:rPr>
                <w:color w:val="FF0000"/>
              </w:rPr>
              <w:t>计划明细使用，</w:t>
            </w:r>
            <w:r w:rsidRPr="00EC0AD2">
              <w:rPr>
                <w:rFonts w:hint="eastAsia"/>
                <w:color w:val="FF0000"/>
              </w:rPr>
              <w:t>调用</w:t>
            </w:r>
            <w:r w:rsidRPr="00EC0AD2">
              <w:rPr>
                <w:color w:val="FF0000"/>
              </w:rPr>
              <w:t>该</w:t>
            </w:r>
            <w:r w:rsidRPr="00EC0AD2">
              <w:rPr>
                <w:rFonts w:hint="eastAsia"/>
                <w:color w:val="FF0000"/>
              </w:rPr>
              <w:t>服务</w:t>
            </w:r>
            <w:r w:rsidR="00D7787E">
              <w:rPr>
                <w:rFonts w:hint="eastAsia"/>
                <w:color w:val="FF0000"/>
              </w:rPr>
              <w:t>会</w:t>
            </w:r>
            <w:r w:rsidR="00A1343D" w:rsidRPr="00EC0AD2">
              <w:rPr>
                <w:rFonts w:hint="eastAsia"/>
                <w:color w:val="FF0000"/>
              </w:rPr>
              <w:t>将</w:t>
            </w:r>
            <w:r w:rsidR="00901EBC">
              <w:rPr>
                <w:color w:val="FF0000"/>
              </w:rPr>
              <w:t>所有的出货单</w:t>
            </w:r>
            <w:r w:rsidR="00A1343D" w:rsidRPr="00EC0AD2">
              <w:rPr>
                <w:color w:val="FF0000"/>
              </w:rPr>
              <w:t>生成对应的回款计划，</w:t>
            </w:r>
            <w:r w:rsidRPr="00EC0AD2">
              <w:rPr>
                <w:color w:val="FF0000"/>
              </w:rPr>
              <w:t>请慎用</w:t>
            </w:r>
            <w:r>
              <w:rPr>
                <w:rFonts w:hint="eastAsia"/>
              </w:rPr>
              <w:t>）</w:t>
            </w:r>
            <w:r>
              <w:t>：</w:t>
            </w:r>
            <w:r>
              <w:br/>
              <w:t xml:space="preserve"> </w:t>
            </w:r>
            <w:hyperlink r:id="rId47" w:history="1">
              <w:r w:rsidRPr="00B80A8F">
                <w:rPr>
                  <w:rStyle w:val="Hyperlink"/>
                </w:rPr>
                <w:t>http://localhost:8080/crm/delivery/createReceiptsPlanAll.html</w:t>
              </w:r>
            </w:hyperlink>
            <w:r>
              <w:rPr>
                <w:rFonts w:hint="eastAsia"/>
              </w:rPr>
              <w:t>（根据</w:t>
            </w:r>
            <w:r>
              <w:t>不</w:t>
            </w:r>
            <w:r>
              <w:rPr>
                <w:rFonts w:hint="eastAsia"/>
              </w:rPr>
              <w:t>同</w:t>
            </w:r>
            <w:r>
              <w:t>的服务器</w:t>
            </w:r>
            <w:r>
              <w:rPr>
                <w:rFonts w:hint="eastAsia"/>
              </w:rPr>
              <w:t>，</w:t>
            </w:r>
            <w:r>
              <w:t>地址</w:t>
            </w:r>
            <w:r>
              <w:rPr>
                <w:rFonts w:hint="eastAsia"/>
              </w:rPr>
              <w:t>不</w:t>
            </w:r>
            <w:r>
              <w:t>一样</w:t>
            </w:r>
            <w:r>
              <w:rPr>
                <w:rFonts w:hint="eastAsia"/>
              </w:rPr>
              <w:t>）</w:t>
            </w:r>
          </w:p>
          <w:p w:rsidR="00EC0AD2" w:rsidRDefault="00E73B8D" w:rsidP="00EA711A">
            <w:pPr>
              <w:pStyle w:val="ListParagraph"/>
              <w:numPr>
                <w:ilvl w:val="0"/>
                <w:numId w:val="4"/>
              </w:numPr>
              <w:spacing w:line="220" w:lineRule="atLeast"/>
            </w:pPr>
            <w:r>
              <w:rPr>
                <w:rFonts w:hint="eastAsia"/>
              </w:rPr>
              <w:t>收款</w:t>
            </w:r>
            <w:r>
              <w:t>核销</w:t>
            </w:r>
            <w:r>
              <w:rPr>
                <w:rFonts w:hint="eastAsia"/>
              </w:rPr>
              <w:t>：</w:t>
            </w:r>
            <w:r>
              <w:t>在收款</w:t>
            </w:r>
            <w:r>
              <w:rPr>
                <w:rFonts w:hint="eastAsia"/>
              </w:rPr>
              <w:t>核销</w:t>
            </w:r>
            <w:r>
              <w:t>页面</w:t>
            </w:r>
            <w:r>
              <w:rPr>
                <w:rFonts w:hint="eastAsia"/>
              </w:rPr>
              <w:t>选择</w:t>
            </w:r>
            <w:r>
              <w:t>收款单行，会在</w:t>
            </w:r>
            <w:r>
              <w:rPr>
                <w:rFonts w:hint="eastAsia"/>
              </w:rPr>
              <w:t>合同</w:t>
            </w:r>
            <w:r>
              <w:t>收款计划明细</w:t>
            </w:r>
            <w:r>
              <w:rPr>
                <w:rFonts w:hint="eastAsia"/>
              </w:rPr>
              <w:t>列表</w:t>
            </w:r>
            <w:r>
              <w:t>中显示</w:t>
            </w:r>
            <w:r>
              <w:rPr>
                <w:rFonts w:hint="eastAsia"/>
              </w:rPr>
              <w:t>对应客户</w:t>
            </w:r>
            <w:r>
              <w:t>的</w:t>
            </w:r>
            <w:r>
              <w:rPr>
                <w:rFonts w:hint="eastAsia"/>
              </w:rPr>
              <w:t>合同</w:t>
            </w:r>
            <w:r>
              <w:t>收款计划明细</w:t>
            </w:r>
            <w:r>
              <w:rPr>
                <w:rFonts w:hint="eastAsia"/>
              </w:rPr>
              <w:t>；当</w:t>
            </w:r>
            <w:r>
              <w:t>选中</w:t>
            </w:r>
            <w:r>
              <w:rPr>
                <w:rFonts w:hint="eastAsia"/>
              </w:rPr>
              <w:t>合同</w:t>
            </w:r>
            <w:r>
              <w:t>收款计划明细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点击收款</w:t>
            </w:r>
            <w:r>
              <w:t>核销按钮，会核销选中的</w:t>
            </w:r>
            <w:r>
              <w:rPr>
                <w:rFonts w:hint="eastAsia"/>
              </w:rPr>
              <w:t>合同</w:t>
            </w:r>
            <w:r>
              <w:t>收款计划明细</w:t>
            </w:r>
            <w:r>
              <w:rPr>
                <w:rFonts w:hint="eastAsia"/>
              </w:rPr>
              <w:t>，当</w:t>
            </w:r>
            <w:r>
              <w:t>没有选</w:t>
            </w:r>
            <w:r>
              <w:rPr>
                <w:rFonts w:hint="eastAsia"/>
              </w:rPr>
              <w:t>中</w:t>
            </w:r>
            <w:r w:rsidR="00F75A83">
              <w:rPr>
                <w:rFonts w:hint="eastAsia"/>
              </w:rPr>
              <w:t>合同</w:t>
            </w:r>
            <w:r w:rsidR="00F75A83">
              <w:t>收款计划明细</w:t>
            </w:r>
            <w:r>
              <w:t>时，后台将自动核销（</w:t>
            </w:r>
            <w:hyperlink r:id="rId48" w:history="1">
              <w:r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com</w:t>
              </w:r>
            </w:hyperlink>
            <w:r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49" w:history="1">
              <w:r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ibm</w:t>
              </w:r>
            </w:hyperlink>
            <w:r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50" w:history="1">
              <w:r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kstar</w:t>
              </w:r>
            </w:hyperlink>
            <w:r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51" w:history="1">
              <w:r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action</w:t>
              </w:r>
            </w:hyperlink>
            <w:r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52" w:history="1">
              <w:r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order</w:t>
              </w:r>
            </w:hyperlink>
            <w:r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53" w:history="1">
              <w:r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receipts</w:t>
              </w:r>
            </w:hyperlink>
            <w:r>
              <w:rPr>
                <w:rFonts w:ascii="Segoe UI" w:hAnsi="Segoe UI" w:cs="Segoe UI"/>
                <w:sz w:val="18"/>
                <w:szCs w:val="18"/>
              </w:rPr>
              <w:t>.</w:t>
            </w:r>
            <w:hyperlink r:id="rId54" w:history="1">
              <w:r>
                <w:rPr>
                  <w:rStyle w:val="Hyperlink"/>
                  <w:rFonts w:ascii="Segoe UI" w:hAnsi="Segoe UI" w:cs="Segoe UI"/>
                  <w:color w:val="000000"/>
                  <w:sz w:val="18"/>
                  <w:szCs w:val="18"/>
                </w:rPr>
                <w:t>ReceiptsAction</w:t>
              </w:r>
            </w:hyperlink>
            <w:r>
              <w:rPr>
                <w:rFonts w:ascii="Segoe UI" w:hAnsi="Segoe UI" w:cs="Segoe UI"/>
                <w:sz w:val="18"/>
                <w:szCs w:val="18"/>
              </w:rPr>
              <w:t>.verificationReceipts</w:t>
            </w:r>
            <w:r>
              <w:t>）</w:t>
            </w:r>
          </w:p>
          <w:p w:rsidR="00397B0A" w:rsidRDefault="00397B0A" w:rsidP="00F75A83">
            <w:pPr>
              <w:pStyle w:val="ListParagraph"/>
              <w:spacing w:line="220" w:lineRule="atLeast"/>
            </w:pPr>
          </w:p>
        </w:tc>
      </w:tr>
    </w:tbl>
    <w:p w:rsidR="00207477" w:rsidRDefault="00207477" w:rsidP="00D31D50">
      <w:pPr>
        <w:spacing w:line="220" w:lineRule="atLeast"/>
      </w:pPr>
    </w:p>
    <w:tbl>
      <w:tblPr>
        <w:tblStyle w:val="TableGrid"/>
        <w:tblpPr w:leftFromText="180" w:rightFromText="180" w:vertAnchor="text" w:horzAnchor="margin" w:tblpXSpec="center" w:tblpY="385"/>
        <w:tblW w:w="9464" w:type="dxa"/>
        <w:tblLook w:val="04A0" w:firstRow="1" w:lastRow="0" w:firstColumn="1" w:lastColumn="0" w:noHBand="0" w:noVBand="1"/>
      </w:tblPr>
      <w:tblGrid>
        <w:gridCol w:w="1384"/>
        <w:gridCol w:w="8080"/>
      </w:tblGrid>
      <w:tr w:rsidR="00801F98" w:rsidTr="00B107E0">
        <w:trPr>
          <w:trHeight w:hRule="exact" w:val="542"/>
        </w:trPr>
        <w:tc>
          <w:tcPr>
            <w:tcW w:w="1384" w:type="dxa"/>
          </w:tcPr>
          <w:p w:rsidR="00801F98" w:rsidRDefault="00801F98" w:rsidP="00B107E0">
            <w:pPr>
              <w:spacing w:line="220" w:lineRule="atLeast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8080" w:type="dxa"/>
          </w:tcPr>
          <w:p w:rsidR="00801F98" w:rsidRDefault="006B155A" w:rsidP="00B107E0">
            <w:pPr>
              <w:spacing w:line="220" w:lineRule="atLeast"/>
            </w:pPr>
            <w:r>
              <w:rPr>
                <w:rFonts w:hint="eastAsia"/>
              </w:rPr>
              <w:t>对账申请</w:t>
            </w:r>
          </w:p>
        </w:tc>
      </w:tr>
      <w:tr w:rsidR="00801F98" w:rsidTr="00B107E0">
        <w:trPr>
          <w:trHeight w:hRule="exact" w:val="2265"/>
        </w:trPr>
        <w:tc>
          <w:tcPr>
            <w:tcW w:w="1384" w:type="dxa"/>
          </w:tcPr>
          <w:p w:rsidR="00801F98" w:rsidRDefault="00801F98" w:rsidP="00B107E0">
            <w:pPr>
              <w:spacing w:line="220" w:lineRule="atLeast"/>
              <w:jc w:val="center"/>
            </w:pPr>
            <w:r>
              <w:rPr>
                <w:rFonts w:hint="eastAsia"/>
              </w:rPr>
              <w:t>涉及表名</w:t>
            </w:r>
          </w:p>
        </w:tc>
        <w:tc>
          <w:tcPr>
            <w:tcW w:w="8080" w:type="dxa"/>
          </w:tcPr>
          <w:p w:rsidR="00801F98" w:rsidRPr="007A1656" w:rsidRDefault="000F7CF2" w:rsidP="00B107E0">
            <w:pPr>
              <w:spacing w:line="220" w:lineRule="atLeast"/>
            </w:pPr>
            <w:proofErr w:type="spellStart"/>
            <w:r w:rsidRPr="007A1656">
              <w:t>crm_t_statement_master</w:t>
            </w:r>
            <w:proofErr w:type="spellEnd"/>
            <w:r w:rsidR="004E2AE7">
              <w:t xml:space="preserve">     </w:t>
            </w:r>
            <w:r w:rsidR="004E2AE7">
              <w:rPr>
                <w:rFonts w:hint="eastAsia"/>
              </w:rPr>
              <w:t>对账</w:t>
            </w:r>
            <w:r w:rsidR="004E2AE7">
              <w:t>申请主表</w:t>
            </w:r>
          </w:p>
          <w:p w:rsidR="000F7CF2" w:rsidRPr="007A1656" w:rsidRDefault="000F7CF2" w:rsidP="00B107E0">
            <w:pPr>
              <w:spacing w:line="220" w:lineRule="atLeast"/>
            </w:pPr>
            <w:proofErr w:type="spellStart"/>
            <w:r w:rsidRPr="007A1656">
              <w:t>crm_t_statement_delivery</w:t>
            </w:r>
            <w:proofErr w:type="spellEnd"/>
            <w:r w:rsidR="001A76E8">
              <w:t xml:space="preserve">    </w:t>
            </w:r>
            <w:r w:rsidR="001A76E8">
              <w:rPr>
                <w:rFonts w:hint="eastAsia"/>
              </w:rPr>
              <w:t>对账申请</w:t>
            </w:r>
            <w:r w:rsidR="003C6786">
              <w:rPr>
                <w:rFonts w:hint="eastAsia"/>
              </w:rPr>
              <w:t>发货</w:t>
            </w:r>
            <w:r w:rsidR="003C6786">
              <w:t>行</w:t>
            </w:r>
          </w:p>
          <w:p w:rsidR="000F7CF2" w:rsidRPr="007A1656" w:rsidRDefault="000F7CF2" w:rsidP="00B107E0">
            <w:pPr>
              <w:spacing w:line="220" w:lineRule="atLeast"/>
            </w:pPr>
            <w:proofErr w:type="spellStart"/>
            <w:r w:rsidRPr="007A1656">
              <w:t>crm_t_statement_invoice</w:t>
            </w:r>
            <w:proofErr w:type="spellEnd"/>
            <w:r w:rsidR="003C6786">
              <w:t xml:space="preserve">     </w:t>
            </w:r>
            <w:r w:rsidR="003C6786">
              <w:rPr>
                <w:rFonts w:hint="eastAsia"/>
              </w:rPr>
              <w:t>对账</w:t>
            </w:r>
            <w:r w:rsidR="003C6786">
              <w:t>申请</w:t>
            </w:r>
            <w:r w:rsidR="003C6786">
              <w:rPr>
                <w:rFonts w:hint="eastAsia"/>
              </w:rPr>
              <w:t>开票</w:t>
            </w:r>
            <w:r w:rsidR="003C6786">
              <w:t>明细行表</w:t>
            </w:r>
          </w:p>
          <w:p w:rsidR="00FD3361" w:rsidRDefault="00FD3361" w:rsidP="00B107E0">
            <w:pPr>
              <w:spacing w:line="220" w:lineRule="atLeast"/>
            </w:pPr>
            <w:proofErr w:type="spellStart"/>
            <w:r w:rsidRPr="00CF5DC1">
              <w:t>crm_t_statement_receipts</w:t>
            </w:r>
            <w:proofErr w:type="spellEnd"/>
            <w:r w:rsidR="003C6786">
              <w:t xml:space="preserve">    </w:t>
            </w:r>
            <w:r w:rsidR="003C6786">
              <w:rPr>
                <w:rFonts w:hint="eastAsia"/>
              </w:rPr>
              <w:t>对账申请</w:t>
            </w:r>
            <w:r w:rsidR="003C6786">
              <w:t>收款表</w:t>
            </w:r>
          </w:p>
        </w:tc>
      </w:tr>
      <w:tr w:rsidR="00801F98" w:rsidTr="00B107E0">
        <w:trPr>
          <w:trHeight w:val="1674"/>
        </w:trPr>
        <w:tc>
          <w:tcPr>
            <w:tcW w:w="1384" w:type="dxa"/>
          </w:tcPr>
          <w:p w:rsidR="00801F98" w:rsidRDefault="00801F98" w:rsidP="00B107E0">
            <w:pPr>
              <w:spacing w:line="220" w:lineRule="atLeast"/>
            </w:pPr>
            <w:r>
              <w:rPr>
                <w:rFonts w:hint="eastAsia"/>
              </w:rPr>
              <w:t>表间关系</w:t>
            </w:r>
          </w:p>
        </w:tc>
        <w:tc>
          <w:tcPr>
            <w:tcW w:w="8080" w:type="dxa"/>
          </w:tcPr>
          <w:p w:rsidR="00801F98" w:rsidRDefault="00586782" w:rsidP="00586782">
            <w:pPr>
              <w:spacing w:line="220" w:lineRule="atLeast"/>
            </w:pPr>
            <w:r>
              <w:rPr>
                <w:rFonts w:hint="eastAsia"/>
              </w:rPr>
              <w:t>通过</w:t>
            </w:r>
            <w:proofErr w:type="spellStart"/>
            <w:r w:rsidRPr="00586782">
              <w:t>c_statement_code</w:t>
            </w:r>
            <w:proofErr w:type="spellEnd"/>
            <w:r>
              <w:t xml:space="preserve">  </w:t>
            </w:r>
            <w:r>
              <w:rPr>
                <w:rFonts w:hint="eastAsia"/>
              </w:rPr>
              <w:t>对账</w:t>
            </w:r>
            <w:r>
              <w:t>申请编号</w:t>
            </w:r>
            <w:r>
              <w:rPr>
                <w:rFonts w:hint="eastAsia"/>
              </w:rPr>
              <w:t>关联</w:t>
            </w:r>
          </w:p>
        </w:tc>
      </w:tr>
      <w:tr w:rsidR="00801F98" w:rsidTr="00B107E0">
        <w:trPr>
          <w:trHeight w:val="3395"/>
        </w:trPr>
        <w:tc>
          <w:tcPr>
            <w:tcW w:w="1384" w:type="dxa"/>
          </w:tcPr>
          <w:p w:rsidR="00801F98" w:rsidRDefault="00801F98" w:rsidP="00B107E0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注意事项</w:t>
            </w:r>
          </w:p>
        </w:tc>
        <w:tc>
          <w:tcPr>
            <w:tcW w:w="8080" w:type="dxa"/>
          </w:tcPr>
          <w:p w:rsidR="00801F98" w:rsidRDefault="00801F98" w:rsidP="007A1656">
            <w:pPr>
              <w:pStyle w:val="ListParagraph"/>
              <w:spacing w:line="220" w:lineRule="atLeast"/>
            </w:pPr>
          </w:p>
        </w:tc>
      </w:tr>
    </w:tbl>
    <w:p w:rsidR="00801F98" w:rsidRDefault="00801F98" w:rsidP="00801F98">
      <w:pPr>
        <w:spacing w:line="220" w:lineRule="atLeast"/>
      </w:pPr>
    </w:p>
    <w:p w:rsidR="00473CE6" w:rsidRDefault="00473CE6" w:rsidP="00801F98">
      <w:pPr>
        <w:spacing w:line="220" w:lineRule="atLeast"/>
      </w:pPr>
    </w:p>
    <w:tbl>
      <w:tblPr>
        <w:tblStyle w:val="TableGrid"/>
        <w:tblpPr w:leftFromText="180" w:rightFromText="180" w:vertAnchor="text" w:horzAnchor="margin" w:tblpXSpec="center" w:tblpY="385"/>
        <w:tblW w:w="9464" w:type="dxa"/>
        <w:tblLook w:val="04A0" w:firstRow="1" w:lastRow="0" w:firstColumn="1" w:lastColumn="0" w:noHBand="0" w:noVBand="1"/>
      </w:tblPr>
      <w:tblGrid>
        <w:gridCol w:w="1384"/>
        <w:gridCol w:w="8080"/>
      </w:tblGrid>
      <w:tr w:rsidR="00473CE6" w:rsidTr="00B107E0">
        <w:trPr>
          <w:trHeight w:hRule="exact" w:val="542"/>
        </w:trPr>
        <w:tc>
          <w:tcPr>
            <w:tcW w:w="1384" w:type="dxa"/>
          </w:tcPr>
          <w:p w:rsidR="00473CE6" w:rsidRDefault="00473CE6" w:rsidP="00B107E0">
            <w:pPr>
              <w:spacing w:line="220" w:lineRule="atLeast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8080" w:type="dxa"/>
          </w:tcPr>
          <w:p w:rsidR="00473CE6" w:rsidRDefault="00473CE6" w:rsidP="00B107E0">
            <w:pPr>
              <w:spacing w:line="220" w:lineRule="atLeast"/>
            </w:pPr>
            <w:r>
              <w:rPr>
                <w:rFonts w:hint="eastAsia"/>
              </w:rPr>
              <w:t>对账申请</w:t>
            </w:r>
          </w:p>
        </w:tc>
      </w:tr>
      <w:tr w:rsidR="00473CE6" w:rsidTr="00B107E0">
        <w:trPr>
          <w:trHeight w:hRule="exact" w:val="2265"/>
        </w:trPr>
        <w:tc>
          <w:tcPr>
            <w:tcW w:w="1384" w:type="dxa"/>
          </w:tcPr>
          <w:p w:rsidR="00473CE6" w:rsidRDefault="00473CE6" w:rsidP="00B107E0">
            <w:pPr>
              <w:spacing w:line="220" w:lineRule="atLeast"/>
              <w:jc w:val="center"/>
            </w:pPr>
            <w:r>
              <w:rPr>
                <w:rFonts w:hint="eastAsia"/>
              </w:rPr>
              <w:t>涉及表名</w:t>
            </w:r>
          </w:p>
        </w:tc>
        <w:tc>
          <w:tcPr>
            <w:tcW w:w="8080" w:type="dxa"/>
          </w:tcPr>
          <w:p w:rsidR="00473CE6" w:rsidRPr="00DD1BD1" w:rsidRDefault="003D37A9" w:rsidP="00B107E0">
            <w:pPr>
              <w:spacing w:line="220" w:lineRule="atLeast"/>
            </w:pPr>
            <w:proofErr w:type="spellStart"/>
            <w:r w:rsidRPr="00DD1BD1">
              <w:t>crm_t_accounts_master</w:t>
            </w:r>
            <w:proofErr w:type="spellEnd"/>
            <w:r w:rsidR="008B3C72">
              <w:t xml:space="preserve">   </w:t>
            </w:r>
            <w:r w:rsidR="008B3C72">
              <w:rPr>
                <w:rFonts w:hint="eastAsia"/>
              </w:rPr>
              <w:t>账期</w:t>
            </w:r>
            <w:r w:rsidR="008B3C72">
              <w:t>申请主表</w:t>
            </w:r>
          </w:p>
          <w:p w:rsidR="003D37A9" w:rsidRDefault="003D37A9" w:rsidP="00B107E0">
            <w:pPr>
              <w:spacing w:line="220" w:lineRule="atLeast"/>
            </w:pPr>
            <w:proofErr w:type="spellStart"/>
            <w:r w:rsidRPr="00DD1BD1">
              <w:t>crm_t_accounts_detail</w:t>
            </w:r>
            <w:proofErr w:type="spellEnd"/>
            <w:r w:rsidR="008B3C72">
              <w:t xml:space="preserve">     </w:t>
            </w:r>
            <w:r w:rsidR="008B3C72">
              <w:rPr>
                <w:rFonts w:hint="eastAsia"/>
              </w:rPr>
              <w:t>账期申请</w:t>
            </w:r>
            <w:r w:rsidR="008B3C72">
              <w:t>明细表</w:t>
            </w:r>
          </w:p>
        </w:tc>
      </w:tr>
      <w:tr w:rsidR="00473CE6" w:rsidTr="00B107E0">
        <w:trPr>
          <w:trHeight w:val="1674"/>
        </w:trPr>
        <w:tc>
          <w:tcPr>
            <w:tcW w:w="1384" w:type="dxa"/>
          </w:tcPr>
          <w:p w:rsidR="00473CE6" w:rsidRDefault="00473CE6" w:rsidP="00B107E0">
            <w:pPr>
              <w:spacing w:line="220" w:lineRule="atLeast"/>
            </w:pPr>
            <w:r>
              <w:rPr>
                <w:rFonts w:hint="eastAsia"/>
              </w:rPr>
              <w:t>表间关系</w:t>
            </w:r>
          </w:p>
        </w:tc>
        <w:tc>
          <w:tcPr>
            <w:tcW w:w="8080" w:type="dxa"/>
          </w:tcPr>
          <w:p w:rsidR="00473CE6" w:rsidRDefault="00473CE6" w:rsidP="00B107E0">
            <w:pPr>
              <w:spacing w:line="220" w:lineRule="atLeast"/>
            </w:pPr>
            <w:r>
              <w:rPr>
                <w:rFonts w:hint="eastAsia"/>
              </w:rPr>
              <w:t>通过</w:t>
            </w:r>
            <w:proofErr w:type="spellStart"/>
            <w:r w:rsidR="0098156D" w:rsidRPr="0098156D">
              <w:t>c_accounts_code</w:t>
            </w:r>
            <w:proofErr w:type="spellEnd"/>
            <w:r w:rsidR="0098156D">
              <w:rPr>
                <w:rFonts w:hint="eastAsia"/>
              </w:rPr>
              <w:t>账期</w:t>
            </w:r>
            <w:r>
              <w:t>申请编号</w:t>
            </w:r>
            <w:r>
              <w:rPr>
                <w:rFonts w:hint="eastAsia"/>
              </w:rPr>
              <w:t>关联</w:t>
            </w:r>
          </w:p>
        </w:tc>
      </w:tr>
      <w:tr w:rsidR="00473CE6" w:rsidTr="00B107E0">
        <w:trPr>
          <w:trHeight w:val="3395"/>
        </w:trPr>
        <w:tc>
          <w:tcPr>
            <w:tcW w:w="1384" w:type="dxa"/>
          </w:tcPr>
          <w:p w:rsidR="00473CE6" w:rsidRDefault="00473CE6" w:rsidP="00B107E0">
            <w:pPr>
              <w:spacing w:line="220" w:lineRule="atLeast"/>
              <w:jc w:val="center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8080" w:type="dxa"/>
          </w:tcPr>
          <w:p w:rsidR="00473CE6" w:rsidRDefault="00473CE6" w:rsidP="00B107E0">
            <w:pPr>
              <w:pStyle w:val="ListParagraph"/>
              <w:spacing w:line="220" w:lineRule="atLeast"/>
            </w:pPr>
          </w:p>
        </w:tc>
      </w:tr>
    </w:tbl>
    <w:p w:rsidR="00473CE6" w:rsidRDefault="00473CE6" w:rsidP="00801F98">
      <w:pPr>
        <w:spacing w:line="220" w:lineRule="atLeast"/>
      </w:pPr>
    </w:p>
    <w:p w:rsidR="00C05BC0" w:rsidRDefault="00C05BC0" w:rsidP="00801F98">
      <w:pPr>
        <w:spacing w:line="220" w:lineRule="atLeast"/>
      </w:pPr>
    </w:p>
    <w:p w:rsidR="00C05BC0" w:rsidRDefault="00C05BC0" w:rsidP="00801F98">
      <w:pPr>
        <w:spacing w:line="220" w:lineRule="atLeast"/>
      </w:pPr>
    </w:p>
    <w:tbl>
      <w:tblPr>
        <w:tblStyle w:val="TableGrid"/>
        <w:tblpPr w:leftFromText="180" w:rightFromText="180" w:vertAnchor="text" w:horzAnchor="margin" w:tblpXSpec="center" w:tblpY="385"/>
        <w:tblW w:w="9464" w:type="dxa"/>
        <w:tblLook w:val="04A0" w:firstRow="1" w:lastRow="0" w:firstColumn="1" w:lastColumn="0" w:noHBand="0" w:noVBand="1"/>
      </w:tblPr>
      <w:tblGrid>
        <w:gridCol w:w="1384"/>
        <w:gridCol w:w="8080"/>
      </w:tblGrid>
      <w:tr w:rsidR="00C05BC0" w:rsidTr="00B107E0">
        <w:trPr>
          <w:trHeight w:hRule="exact" w:val="542"/>
        </w:trPr>
        <w:tc>
          <w:tcPr>
            <w:tcW w:w="1384" w:type="dxa"/>
          </w:tcPr>
          <w:p w:rsidR="00C05BC0" w:rsidRDefault="00C05BC0" w:rsidP="00B107E0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模块名称</w:t>
            </w:r>
          </w:p>
        </w:tc>
        <w:tc>
          <w:tcPr>
            <w:tcW w:w="8080" w:type="dxa"/>
          </w:tcPr>
          <w:p w:rsidR="00C05BC0" w:rsidRDefault="00065C9E" w:rsidP="00B107E0">
            <w:pPr>
              <w:spacing w:line="220" w:lineRule="atLeast"/>
            </w:pPr>
            <w:r>
              <w:rPr>
                <w:rFonts w:hint="eastAsia"/>
              </w:rPr>
              <w:t>产品</w:t>
            </w:r>
            <w:r>
              <w:t>序列号</w:t>
            </w:r>
          </w:p>
        </w:tc>
      </w:tr>
      <w:tr w:rsidR="00C05BC0" w:rsidTr="00B107E0">
        <w:trPr>
          <w:trHeight w:hRule="exact" w:val="2265"/>
        </w:trPr>
        <w:tc>
          <w:tcPr>
            <w:tcW w:w="1384" w:type="dxa"/>
          </w:tcPr>
          <w:p w:rsidR="00C05BC0" w:rsidRDefault="00C05BC0" w:rsidP="00B107E0">
            <w:pPr>
              <w:spacing w:line="220" w:lineRule="atLeast"/>
              <w:jc w:val="center"/>
            </w:pPr>
            <w:r>
              <w:rPr>
                <w:rFonts w:hint="eastAsia"/>
              </w:rPr>
              <w:t>涉及表名</w:t>
            </w:r>
          </w:p>
        </w:tc>
        <w:tc>
          <w:tcPr>
            <w:tcW w:w="8080" w:type="dxa"/>
          </w:tcPr>
          <w:p w:rsidR="00C05BC0" w:rsidRDefault="00793E21" w:rsidP="00B107E0">
            <w:pPr>
              <w:spacing w:line="220" w:lineRule="atLeast"/>
            </w:pPr>
            <w:proofErr w:type="spellStart"/>
            <w:r w:rsidRPr="007F0E00">
              <w:t>crm_int_prod_series</w:t>
            </w:r>
            <w:proofErr w:type="spellEnd"/>
            <w:r w:rsidR="007F0E00">
              <w:t xml:space="preserve"> </w:t>
            </w:r>
            <w:r w:rsidR="007F0E00">
              <w:rPr>
                <w:rFonts w:hint="eastAsia"/>
              </w:rPr>
              <w:t>产品</w:t>
            </w:r>
            <w:r w:rsidR="007F0E00">
              <w:t>序列号表</w:t>
            </w:r>
          </w:p>
        </w:tc>
      </w:tr>
      <w:tr w:rsidR="00C05BC0" w:rsidTr="00B107E0">
        <w:trPr>
          <w:trHeight w:val="1674"/>
        </w:trPr>
        <w:tc>
          <w:tcPr>
            <w:tcW w:w="1384" w:type="dxa"/>
          </w:tcPr>
          <w:p w:rsidR="00C05BC0" w:rsidRDefault="00C05BC0" w:rsidP="00B107E0">
            <w:pPr>
              <w:spacing w:line="220" w:lineRule="atLeast"/>
            </w:pPr>
            <w:r>
              <w:rPr>
                <w:rFonts w:hint="eastAsia"/>
              </w:rPr>
              <w:t>表间关系</w:t>
            </w:r>
          </w:p>
        </w:tc>
        <w:tc>
          <w:tcPr>
            <w:tcW w:w="8080" w:type="dxa"/>
          </w:tcPr>
          <w:p w:rsidR="00C05BC0" w:rsidRDefault="00307D0C" w:rsidP="00B107E0">
            <w:pPr>
              <w:spacing w:line="220" w:lineRule="atLeast"/>
            </w:pPr>
            <w:r>
              <w:rPr>
                <w:rFonts w:hint="eastAsia"/>
              </w:rPr>
              <w:t>通过</w:t>
            </w:r>
            <w:proofErr w:type="spellStart"/>
            <w:r>
              <w:t>erp</w:t>
            </w:r>
            <w:proofErr w:type="spellEnd"/>
            <w:r>
              <w:t>写入</w:t>
            </w:r>
          </w:p>
        </w:tc>
      </w:tr>
      <w:tr w:rsidR="00C05BC0" w:rsidTr="00B107E0">
        <w:trPr>
          <w:trHeight w:val="3395"/>
        </w:trPr>
        <w:tc>
          <w:tcPr>
            <w:tcW w:w="1384" w:type="dxa"/>
          </w:tcPr>
          <w:p w:rsidR="00C05BC0" w:rsidRDefault="00C05BC0" w:rsidP="00B107E0">
            <w:pPr>
              <w:spacing w:line="220" w:lineRule="atLeast"/>
              <w:jc w:val="center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8080" w:type="dxa"/>
          </w:tcPr>
          <w:p w:rsidR="00C05BC0" w:rsidRDefault="00C05BC0" w:rsidP="00B107E0">
            <w:pPr>
              <w:pStyle w:val="ListParagraph"/>
              <w:spacing w:line="220" w:lineRule="atLeast"/>
            </w:pPr>
          </w:p>
        </w:tc>
      </w:tr>
    </w:tbl>
    <w:p w:rsidR="00C05BC0" w:rsidRDefault="00C05BC0" w:rsidP="00801F98">
      <w:pPr>
        <w:spacing w:line="220" w:lineRule="atLeast"/>
      </w:pPr>
    </w:p>
    <w:p w:rsidR="00801F98" w:rsidRDefault="00801F98" w:rsidP="00D31D50">
      <w:pPr>
        <w:spacing w:line="220" w:lineRule="atLeast"/>
      </w:pPr>
    </w:p>
    <w:sectPr w:rsidR="00801F9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2056E"/>
    <w:multiLevelType w:val="hybridMultilevel"/>
    <w:tmpl w:val="86E0E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96960"/>
    <w:multiLevelType w:val="hybridMultilevel"/>
    <w:tmpl w:val="86E0E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03304"/>
    <w:multiLevelType w:val="hybridMultilevel"/>
    <w:tmpl w:val="86E0E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9347B"/>
    <w:multiLevelType w:val="hybridMultilevel"/>
    <w:tmpl w:val="86E0E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03FA7"/>
    <w:multiLevelType w:val="hybridMultilevel"/>
    <w:tmpl w:val="86E0E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2164"/>
    <w:rsid w:val="0000387B"/>
    <w:rsid w:val="00032422"/>
    <w:rsid w:val="00037159"/>
    <w:rsid w:val="00040A0D"/>
    <w:rsid w:val="000421DF"/>
    <w:rsid w:val="00061A9A"/>
    <w:rsid w:val="00065C9E"/>
    <w:rsid w:val="00070FEC"/>
    <w:rsid w:val="0007457C"/>
    <w:rsid w:val="000871FE"/>
    <w:rsid w:val="000A03A6"/>
    <w:rsid w:val="000D4648"/>
    <w:rsid w:val="000F025E"/>
    <w:rsid w:val="000F2C8E"/>
    <w:rsid w:val="000F5A7C"/>
    <w:rsid w:val="000F7CF2"/>
    <w:rsid w:val="001030EB"/>
    <w:rsid w:val="00111369"/>
    <w:rsid w:val="00143254"/>
    <w:rsid w:val="0014481C"/>
    <w:rsid w:val="00154697"/>
    <w:rsid w:val="00161172"/>
    <w:rsid w:val="0016381E"/>
    <w:rsid w:val="001642C4"/>
    <w:rsid w:val="001669D9"/>
    <w:rsid w:val="0017126A"/>
    <w:rsid w:val="001733BF"/>
    <w:rsid w:val="001A378B"/>
    <w:rsid w:val="001A76E8"/>
    <w:rsid w:val="001C54C1"/>
    <w:rsid w:val="001D20B2"/>
    <w:rsid w:val="001D40EB"/>
    <w:rsid w:val="002001BD"/>
    <w:rsid w:val="00207477"/>
    <w:rsid w:val="00245930"/>
    <w:rsid w:val="00261CC1"/>
    <w:rsid w:val="00295603"/>
    <w:rsid w:val="0029778D"/>
    <w:rsid w:val="002A11E1"/>
    <w:rsid w:val="002D3A4A"/>
    <w:rsid w:val="002E014F"/>
    <w:rsid w:val="002F3B8F"/>
    <w:rsid w:val="00307631"/>
    <w:rsid w:val="00307D0C"/>
    <w:rsid w:val="00323B43"/>
    <w:rsid w:val="00324F12"/>
    <w:rsid w:val="0033086E"/>
    <w:rsid w:val="003327E1"/>
    <w:rsid w:val="0035786A"/>
    <w:rsid w:val="00361B18"/>
    <w:rsid w:val="003757B2"/>
    <w:rsid w:val="00376375"/>
    <w:rsid w:val="00397B0A"/>
    <w:rsid w:val="003A1D46"/>
    <w:rsid w:val="003B1F62"/>
    <w:rsid w:val="003C14BC"/>
    <w:rsid w:val="003C6786"/>
    <w:rsid w:val="003D37A9"/>
    <w:rsid w:val="003D37D8"/>
    <w:rsid w:val="003D6278"/>
    <w:rsid w:val="003D652A"/>
    <w:rsid w:val="003E6467"/>
    <w:rsid w:val="003F5C8F"/>
    <w:rsid w:val="0040428C"/>
    <w:rsid w:val="00426133"/>
    <w:rsid w:val="004358AB"/>
    <w:rsid w:val="00441FE1"/>
    <w:rsid w:val="00442E66"/>
    <w:rsid w:val="00442EA7"/>
    <w:rsid w:val="00445FB9"/>
    <w:rsid w:val="00456059"/>
    <w:rsid w:val="004561FE"/>
    <w:rsid w:val="0047244B"/>
    <w:rsid w:val="00473CE6"/>
    <w:rsid w:val="00476FD2"/>
    <w:rsid w:val="0047708C"/>
    <w:rsid w:val="00484FEF"/>
    <w:rsid w:val="00497C7C"/>
    <w:rsid w:val="004B086C"/>
    <w:rsid w:val="004B690D"/>
    <w:rsid w:val="004E2AE7"/>
    <w:rsid w:val="004F1CA6"/>
    <w:rsid w:val="0051176D"/>
    <w:rsid w:val="00511D7E"/>
    <w:rsid w:val="00523CE2"/>
    <w:rsid w:val="00546E7A"/>
    <w:rsid w:val="0055393A"/>
    <w:rsid w:val="00557C78"/>
    <w:rsid w:val="00565C02"/>
    <w:rsid w:val="00570DA5"/>
    <w:rsid w:val="00586782"/>
    <w:rsid w:val="0059779C"/>
    <w:rsid w:val="005B0012"/>
    <w:rsid w:val="005C2CB1"/>
    <w:rsid w:val="005C5ACF"/>
    <w:rsid w:val="005C7DCC"/>
    <w:rsid w:val="005D44C9"/>
    <w:rsid w:val="005D72C5"/>
    <w:rsid w:val="00604946"/>
    <w:rsid w:val="00613F3A"/>
    <w:rsid w:val="00631080"/>
    <w:rsid w:val="00657DD6"/>
    <w:rsid w:val="00665A06"/>
    <w:rsid w:val="00667284"/>
    <w:rsid w:val="006B155A"/>
    <w:rsid w:val="006B358F"/>
    <w:rsid w:val="006B6226"/>
    <w:rsid w:val="00700BC8"/>
    <w:rsid w:val="00700C2F"/>
    <w:rsid w:val="00746D3A"/>
    <w:rsid w:val="007473A5"/>
    <w:rsid w:val="0076418B"/>
    <w:rsid w:val="00786270"/>
    <w:rsid w:val="00793E21"/>
    <w:rsid w:val="007A1656"/>
    <w:rsid w:val="007A3F23"/>
    <w:rsid w:val="007A69A7"/>
    <w:rsid w:val="007D6468"/>
    <w:rsid w:val="007E4E2D"/>
    <w:rsid w:val="007F0E00"/>
    <w:rsid w:val="00800960"/>
    <w:rsid w:val="00801F98"/>
    <w:rsid w:val="00814A58"/>
    <w:rsid w:val="00820E40"/>
    <w:rsid w:val="00831C8B"/>
    <w:rsid w:val="00840637"/>
    <w:rsid w:val="00850C75"/>
    <w:rsid w:val="00863428"/>
    <w:rsid w:val="008A5B78"/>
    <w:rsid w:val="008B3C72"/>
    <w:rsid w:val="008B7726"/>
    <w:rsid w:val="008C0FAC"/>
    <w:rsid w:val="008C70DF"/>
    <w:rsid w:val="008D2527"/>
    <w:rsid w:val="008E2518"/>
    <w:rsid w:val="008E4C04"/>
    <w:rsid w:val="009003ED"/>
    <w:rsid w:val="00901EBC"/>
    <w:rsid w:val="0090466B"/>
    <w:rsid w:val="0098156D"/>
    <w:rsid w:val="009A4C09"/>
    <w:rsid w:val="009B0845"/>
    <w:rsid w:val="009B0D11"/>
    <w:rsid w:val="009C2979"/>
    <w:rsid w:val="009F76E1"/>
    <w:rsid w:val="00A113A9"/>
    <w:rsid w:val="00A1343D"/>
    <w:rsid w:val="00A17C6B"/>
    <w:rsid w:val="00A272B2"/>
    <w:rsid w:val="00A340E3"/>
    <w:rsid w:val="00A351B4"/>
    <w:rsid w:val="00A378EE"/>
    <w:rsid w:val="00A42772"/>
    <w:rsid w:val="00A6685E"/>
    <w:rsid w:val="00AC7ADA"/>
    <w:rsid w:val="00AD5AAB"/>
    <w:rsid w:val="00AD65BE"/>
    <w:rsid w:val="00AF7D7E"/>
    <w:rsid w:val="00B01240"/>
    <w:rsid w:val="00B02371"/>
    <w:rsid w:val="00B375CA"/>
    <w:rsid w:val="00B4242A"/>
    <w:rsid w:val="00B42BF8"/>
    <w:rsid w:val="00B44EF2"/>
    <w:rsid w:val="00B57A96"/>
    <w:rsid w:val="00B64DD0"/>
    <w:rsid w:val="00B83186"/>
    <w:rsid w:val="00B90C09"/>
    <w:rsid w:val="00BA320E"/>
    <w:rsid w:val="00BB0029"/>
    <w:rsid w:val="00BB6C57"/>
    <w:rsid w:val="00BC789C"/>
    <w:rsid w:val="00BD5ADE"/>
    <w:rsid w:val="00BF0E07"/>
    <w:rsid w:val="00BF2723"/>
    <w:rsid w:val="00C01EE9"/>
    <w:rsid w:val="00C05BC0"/>
    <w:rsid w:val="00C44521"/>
    <w:rsid w:val="00C7014F"/>
    <w:rsid w:val="00C77284"/>
    <w:rsid w:val="00C8058C"/>
    <w:rsid w:val="00CA6DCD"/>
    <w:rsid w:val="00CB31D2"/>
    <w:rsid w:val="00CB7236"/>
    <w:rsid w:val="00CC0389"/>
    <w:rsid w:val="00CC6EEA"/>
    <w:rsid w:val="00CE69D1"/>
    <w:rsid w:val="00CF5DC1"/>
    <w:rsid w:val="00CF6F14"/>
    <w:rsid w:val="00D103C7"/>
    <w:rsid w:val="00D117D2"/>
    <w:rsid w:val="00D31D50"/>
    <w:rsid w:val="00D52F7B"/>
    <w:rsid w:val="00D70307"/>
    <w:rsid w:val="00D703F7"/>
    <w:rsid w:val="00D7484E"/>
    <w:rsid w:val="00D751CE"/>
    <w:rsid w:val="00D7595C"/>
    <w:rsid w:val="00D76E19"/>
    <w:rsid w:val="00D7787E"/>
    <w:rsid w:val="00D96209"/>
    <w:rsid w:val="00DB0006"/>
    <w:rsid w:val="00DC3D69"/>
    <w:rsid w:val="00DD1BD1"/>
    <w:rsid w:val="00DE403C"/>
    <w:rsid w:val="00DF159C"/>
    <w:rsid w:val="00DF3283"/>
    <w:rsid w:val="00DF453E"/>
    <w:rsid w:val="00E02C40"/>
    <w:rsid w:val="00E25BD8"/>
    <w:rsid w:val="00E3131A"/>
    <w:rsid w:val="00E370F5"/>
    <w:rsid w:val="00E430BA"/>
    <w:rsid w:val="00E44109"/>
    <w:rsid w:val="00E46354"/>
    <w:rsid w:val="00E5645A"/>
    <w:rsid w:val="00E6235C"/>
    <w:rsid w:val="00E72FFC"/>
    <w:rsid w:val="00E73B8D"/>
    <w:rsid w:val="00E75D2F"/>
    <w:rsid w:val="00E80EB8"/>
    <w:rsid w:val="00E93DE0"/>
    <w:rsid w:val="00E94939"/>
    <w:rsid w:val="00E95F35"/>
    <w:rsid w:val="00EA711A"/>
    <w:rsid w:val="00EB7EF5"/>
    <w:rsid w:val="00EC0AD2"/>
    <w:rsid w:val="00EC2CEE"/>
    <w:rsid w:val="00EE16FD"/>
    <w:rsid w:val="00EE307B"/>
    <w:rsid w:val="00EE3BE9"/>
    <w:rsid w:val="00EE6950"/>
    <w:rsid w:val="00EE7D63"/>
    <w:rsid w:val="00EF4CFE"/>
    <w:rsid w:val="00EF5A00"/>
    <w:rsid w:val="00F14DB9"/>
    <w:rsid w:val="00F56F1A"/>
    <w:rsid w:val="00F744A2"/>
    <w:rsid w:val="00F75A83"/>
    <w:rsid w:val="00F75CD2"/>
    <w:rsid w:val="00F823D4"/>
    <w:rsid w:val="00F90AE9"/>
    <w:rsid w:val="00FC6FDB"/>
    <w:rsid w:val="00FD3361"/>
    <w:rsid w:val="00FE1C99"/>
    <w:rsid w:val="00FF37A6"/>
    <w:rsid w:val="00F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024D"/>
  <w15:docId w15:val="{6215D640-9435-4154-B02B-C4718CD2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7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C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1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clipse-javadoc:%E2%98%82=crm/src%3Ccom.ibm" TargetMode="External"/><Relationship Id="rId18" Type="http://schemas.openxmlformats.org/officeDocument/2006/relationships/hyperlink" Target="eclipse-javadoc:%E2%98%82=crm/common%3Ccom.ibm" TargetMode="External"/><Relationship Id="rId26" Type="http://schemas.openxmlformats.org/officeDocument/2006/relationships/hyperlink" Target="eclipse-javadoc:%E2%98%82=crm/common%3Ccom.ibm.kstar.action" TargetMode="External"/><Relationship Id="rId39" Type="http://schemas.openxmlformats.org/officeDocument/2006/relationships/hyperlink" Target="eclipse-javadoc:%E2%98%82=crm/common%3Ccom.ibm.kstar.action.common" TargetMode="External"/><Relationship Id="rId21" Type="http://schemas.openxmlformats.org/officeDocument/2006/relationships/hyperlink" Target="eclipse-javadoc:%E2%98%82=crm/common%3Ccom.ibm.kstar.action.common" TargetMode="External"/><Relationship Id="rId34" Type="http://schemas.openxmlformats.org/officeDocument/2006/relationships/hyperlink" Target="eclipse-javadoc:%E2%98%82=crm/common%3Ccom.ibm.kstar.action.common%7BOrderSelectAction.java%E2%98%83OrderSelectAction" TargetMode="External"/><Relationship Id="rId42" Type="http://schemas.openxmlformats.org/officeDocument/2006/relationships/hyperlink" Target="eclipse-javadoc:%E2%98%82=crm/src%3Ccom.ibm" TargetMode="External"/><Relationship Id="rId47" Type="http://schemas.openxmlformats.org/officeDocument/2006/relationships/hyperlink" Target="http://localhost:8080/crm/delivery/createReceiptsPlanAll.html" TargetMode="External"/><Relationship Id="rId50" Type="http://schemas.openxmlformats.org/officeDocument/2006/relationships/hyperlink" Target="eclipse-javadoc:%E2%98%82=crm/src%3Ccom.ibm.kstar" TargetMode="External"/><Relationship Id="rId55" Type="http://schemas.openxmlformats.org/officeDocument/2006/relationships/fontTable" Target="fontTable.xml"/><Relationship Id="rId7" Type="http://schemas.openxmlformats.org/officeDocument/2006/relationships/hyperlink" Target="eclipse-javadoc:%E2%98%82=crm/src%3Ccom.ibm" TargetMode="External"/><Relationship Id="rId12" Type="http://schemas.openxmlformats.org/officeDocument/2006/relationships/hyperlink" Target="eclipse-javadoc:%E2%98%82=crm/src%3Ccom" TargetMode="External"/><Relationship Id="rId17" Type="http://schemas.openxmlformats.org/officeDocument/2006/relationships/hyperlink" Target="eclipse-javadoc:%E2%98%82=crm/src%3Ccom.ibm.kstar.action.order%7BOrderAction.java%E2%98%83OrderAction" TargetMode="External"/><Relationship Id="rId25" Type="http://schemas.openxmlformats.org/officeDocument/2006/relationships/hyperlink" Target="eclipse-javadoc:%E2%98%82=crm/common%3Ccom.ibm.kstar" TargetMode="External"/><Relationship Id="rId33" Type="http://schemas.openxmlformats.org/officeDocument/2006/relationships/hyperlink" Target="eclipse-javadoc:%E2%98%82=crm/common%3Ccom.ibm.kstar.action.common" TargetMode="External"/><Relationship Id="rId38" Type="http://schemas.openxmlformats.org/officeDocument/2006/relationships/hyperlink" Target="eclipse-javadoc:%E2%98%82=crm/common%3Ccom.ibm.kstar.action" TargetMode="External"/><Relationship Id="rId46" Type="http://schemas.openxmlformats.org/officeDocument/2006/relationships/hyperlink" Target="eclipse-javadoc:%E2%98%82=crm/src%3Ccom.ibm.kstar.impl.order%7BDeliveryServiceImpl.java%E2%98%83DeliveryServiceImpl" TargetMode="External"/><Relationship Id="rId2" Type="http://schemas.openxmlformats.org/officeDocument/2006/relationships/numbering" Target="numbering.xml"/><Relationship Id="rId16" Type="http://schemas.openxmlformats.org/officeDocument/2006/relationships/hyperlink" Target="eclipse-javadoc:%E2%98%82=crm/src%3Ccom.ibm.kstar.action.order" TargetMode="External"/><Relationship Id="rId20" Type="http://schemas.openxmlformats.org/officeDocument/2006/relationships/hyperlink" Target="eclipse-javadoc:%E2%98%82=crm/common%3Ccom.ibm.kstar.action" TargetMode="External"/><Relationship Id="rId29" Type="http://schemas.openxmlformats.org/officeDocument/2006/relationships/hyperlink" Target="eclipse-javadoc:%E2%98%82=crm/common%3Ccom" TargetMode="External"/><Relationship Id="rId41" Type="http://schemas.openxmlformats.org/officeDocument/2006/relationships/hyperlink" Target="eclipse-javadoc:%E2%98%82=crm/src%3Ccom" TargetMode="External"/><Relationship Id="rId54" Type="http://schemas.openxmlformats.org/officeDocument/2006/relationships/hyperlink" Target="eclipse-javadoc:%E2%98%82=crm/src%3Ccom.ibm.kstar.action.order.receipts%7BReceiptsAction.java%E2%98%83ReceiptsAc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eclipse-javadoc:%E2%98%82=crm/src%3Ccom" TargetMode="External"/><Relationship Id="rId11" Type="http://schemas.openxmlformats.org/officeDocument/2006/relationships/hyperlink" Target="eclipse-javadoc:%E2%98%82=crm/src%3Ccom.ibm.kstar.action.order%7BOrderAction.java%E2%98%83OrderAction" TargetMode="External"/><Relationship Id="rId24" Type="http://schemas.openxmlformats.org/officeDocument/2006/relationships/hyperlink" Target="eclipse-javadoc:%E2%98%82=crm/common%3Ccom.ibm" TargetMode="External"/><Relationship Id="rId32" Type="http://schemas.openxmlformats.org/officeDocument/2006/relationships/hyperlink" Target="eclipse-javadoc:%E2%98%82=crm/common%3Ccom.ibm.kstar.action" TargetMode="External"/><Relationship Id="rId37" Type="http://schemas.openxmlformats.org/officeDocument/2006/relationships/hyperlink" Target="eclipse-javadoc:%E2%98%82=crm/common%3Ccom.ibm.kstar" TargetMode="External"/><Relationship Id="rId40" Type="http://schemas.openxmlformats.org/officeDocument/2006/relationships/hyperlink" Target="eclipse-javadoc:%E2%98%82=crm/common%3Ccom.ibm.kstar.action.common%7BOrderSelectAction.java%E2%98%83OrderSelectAction" TargetMode="External"/><Relationship Id="rId45" Type="http://schemas.openxmlformats.org/officeDocument/2006/relationships/hyperlink" Target="eclipse-javadoc:%E2%98%82=crm/src%3Ccom.ibm.kstar.impl.order" TargetMode="External"/><Relationship Id="rId53" Type="http://schemas.openxmlformats.org/officeDocument/2006/relationships/hyperlink" Target="eclipse-javadoc:%E2%98%82=crm/src%3Ccom.ibm.kstar.action.order.receip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eclipse-javadoc:%E2%98%82=crm/src%3Ccom.ibm.kstar.action" TargetMode="External"/><Relationship Id="rId23" Type="http://schemas.openxmlformats.org/officeDocument/2006/relationships/hyperlink" Target="eclipse-javadoc:%E2%98%82=crm/common%3Ccom" TargetMode="External"/><Relationship Id="rId28" Type="http://schemas.openxmlformats.org/officeDocument/2006/relationships/hyperlink" Target="eclipse-javadoc:%E2%98%82=crm/common%3Ccom.ibm.kstar.action.common%7BDeliverySelectAction.java%E2%98%83DeliverySelectAction" TargetMode="External"/><Relationship Id="rId36" Type="http://schemas.openxmlformats.org/officeDocument/2006/relationships/hyperlink" Target="eclipse-javadoc:%E2%98%82=crm/common%3Ccom.ibm" TargetMode="External"/><Relationship Id="rId49" Type="http://schemas.openxmlformats.org/officeDocument/2006/relationships/hyperlink" Target="eclipse-javadoc:%E2%98%82=crm/src%3Ccom.ibm" TargetMode="External"/><Relationship Id="rId10" Type="http://schemas.openxmlformats.org/officeDocument/2006/relationships/hyperlink" Target="eclipse-javadoc:%E2%98%82=crm/src%3Ccom.ibm.kstar.action.order" TargetMode="External"/><Relationship Id="rId19" Type="http://schemas.openxmlformats.org/officeDocument/2006/relationships/hyperlink" Target="eclipse-javadoc:%E2%98%82=crm/common%3Ccom.ibm.kstar" TargetMode="External"/><Relationship Id="rId31" Type="http://schemas.openxmlformats.org/officeDocument/2006/relationships/hyperlink" Target="eclipse-javadoc:%E2%98%82=crm/common%3Ccom.ibm.kstar" TargetMode="External"/><Relationship Id="rId44" Type="http://schemas.openxmlformats.org/officeDocument/2006/relationships/hyperlink" Target="eclipse-javadoc:%E2%98%82=crm/src%3Ccom.ibm.kstar.impl" TargetMode="External"/><Relationship Id="rId52" Type="http://schemas.openxmlformats.org/officeDocument/2006/relationships/hyperlink" Target="eclipse-javadoc:%E2%98%82=crm/src%3Ccom.ibm.kstar.action.order" TargetMode="External"/><Relationship Id="rId4" Type="http://schemas.openxmlformats.org/officeDocument/2006/relationships/settings" Target="settings.xml"/><Relationship Id="rId9" Type="http://schemas.openxmlformats.org/officeDocument/2006/relationships/hyperlink" Target="eclipse-javadoc:%E2%98%82=crm/src%3Ccom.ibm.kstar.action" TargetMode="External"/><Relationship Id="rId14" Type="http://schemas.openxmlformats.org/officeDocument/2006/relationships/hyperlink" Target="eclipse-javadoc:%E2%98%82=crm/src%3Ccom.ibm.kstar" TargetMode="External"/><Relationship Id="rId22" Type="http://schemas.openxmlformats.org/officeDocument/2006/relationships/hyperlink" Target="eclipse-javadoc:%E2%98%82=crm/common%3Ccom.ibm.kstar.action.common%7BDeliverySelectAction.java%E2%98%83DeliverySelectAction" TargetMode="External"/><Relationship Id="rId27" Type="http://schemas.openxmlformats.org/officeDocument/2006/relationships/hyperlink" Target="eclipse-javadoc:%E2%98%82=crm/common%3Ccom.ibm.kstar.action.common" TargetMode="External"/><Relationship Id="rId30" Type="http://schemas.openxmlformats.org/officeDocument/2006/relationships/hyperlink" Target="eclipse-javadoc:%E2%98%82=crm/common%3Ccom.ibm" TargetMode="External"/><Relationship Id="rId35" Type="http://schemas.openxmlformats.org/officeDocument/2006/relationships/hyperlink" Target="eclipse-javadoc:%E2%98%82=crm/common%3Ccom" TargetMode="External"/><Relationship Id="rId43" Type="http://schemas.openxmlformats.org/officeDocument/2006/relationships/hyperlink" Target="eclipse-javadoc:%E2%98%82=crm/src%3Ccom.ibm.kstar" TargetMode="External"/><Relationship Id="rId48" Type="http://schemas.openxmlformats.org/officeDocument/2006/relationships/hyperlink" Target="eclipse-javadoc:%E2%98%82=crm/src%3Ccom" TargetMode="External"/><Relationship Id="rId56" Type="http://schemas.openxmlformats.org/officeDocument/2006/relationships/theme" Target="theme/theme1.xml"/><Relationship Id="rId8" Type="http://schemas.openxmlformats.org/officeDocument/2006/relationships/hyperlink" Target="eclipse-javadoc:%E2%98%82=crm/src%3Ccom.ibm.kstar" TargetMode="External"/><Relationship Id="rId51" Type="http://schemas.openxmlformats.org/officeDocument/2006/relationships/hyperlink" Target="eclipse-javadoc:%E2%98%82=crm/src%3Ccom.ibm.kstar.action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3BEEE3B-40BA-4DF2-B9EF-0C42F4FDF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liming</cp:lastModifiedBy>
  <cp:revision>278</cp:revision>
  <dcterms:created xsi:type="dcterms:W3CDTF">2008-09-11T17:20:00Z</dcterms:created>
  <dcterms:modified xsi:type="dcterms:W3CDTF">2017-08-09T07:28:00Z</dcterms:modified>
</cp:coreProperties>
</file>