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1F29" w:rsidRDefault="00902E2A">
      <w:pPr>
        <w:spacing w:before="100" w:after="100"/>
        <w:contextualSpacing w:val="0"/>
        <w:jc w:val="center"/>
      </w:pPr>
      <w:proofErr w:type="spellStart"/>
      <w:r>
        <w:rPr>
          <w:rFonts w:ascii="Arial" w:eastAsia="Arial" w:hAnsi="Arial" w:cs="Arial"/>
          <w:b/>
          <w:sz w:val="22"/>
          <w:u w:val="single"/>
        </w:rPr>
        <w:t>Fructus</w:t>
      </w:r>
      <w:proofErr w:type="spellEnd"/>
      <w:r>
        <w:rPr>
          <w:rFonts w:ascii="Arial" w:eastAsia="Arial" w:hAnsi="Arial" w:cs="Arial"/>
          <w:b/>
          <w:sz w:val="22"/>
          <w:u w:val="single"/>
        </w:rPr>
        <w:t xml:space="preserve"> </w:t>
      </w:r>
      <w:proofErr w:type="spellStart"/>
      <w:r>
        <w:rPr>
          <w:rFonts w:ascii="Arial" w:eastAsia="Arial" w:hAnsi="Arial" w:cs="Arial"/>
          <w:b/>
          <w:sz w:val="22"/>
          <w:u w:val="single"/>
        </w:rPr>
        <w:t>Victus</w:t>
      </w:r>
      <w:proofErr w:type="spellEnd"/>
      <w:r>
        <w:rPr>
          <w:rFonts w:ascii="Arial" w:eastAsia="Arial" w:hAnsi="Arial" w:cs="Arial"/>
          <w:b/>
          <w:sz w:val="22"/>
          <w:u w:val="single"/>
        </w:rPr>
        <w:t xml:space="preserve"> SRS</w:t>
      </w:r>
    </w:p>
    <w:p w:rsidR="00D51F29" w:rsidRDefault="00D51F29">
      <w:pPr>
        <w:spacing w:before="100" w:after="100"/>
        <w:contextualSpacing w:val="0"/>
        <w:jc w:val="center"/>
      </w:pPr>
    </w:p>
    <w:p w:rsidR="00D51F29" w:rsidRDefault="00902E2A">
      <w:pPr>
        <w:spacing w:before="100" w:after="100"/>
        <w:contextualSpacing w:val="0"/>
        <w:jc w:val="center"/>
      </w:pPr>
      <w:r>
        <w:rPr>
          <w:rFonts w:ascii="Arial" w:eastAsia="Arial" w:hAnsi="Arial" w:cs="Arial"/>
          <w:b/>
          <w:sz w:val="22"/>
          <w:u w:val="single"/>
        </w:rPr>
        <w:t xml:space="preserve">Wentworth Institute </w:t>
      </w:r>
      <w:proofErr w:type="gramStart"/>
      <w:r>
        <w:rPr>
          <w:rFonts w:ascii="Arial" w:eastAsia="Arial" w:hAnsi="Arial" w:cs="Arial"/>
          <w:b/>
          <w:sz w:val="22"/>
          <w:u w:val="single"/>
        </w:rPr>
        <w:t>Of</w:t>
      </w:r>
      <w:proofErr w:type="gramEnd"/>
      <w:r>
        <w:rPr>
          <w:rFonts w:ascii="Arial" w:eastAsia="Arial" w:hAnsi="Arial" w:cs="Arial"/>
          <w:b/>
          <w:sz w:val="22"/>
          <w:u w:val="single"/>
        </w:rPr>
        <w:t xml:space="preserve"> Technology</w:t>
      </w:r>
    </w:p>
    <w:p w:rsidR="00D51F29" w:rsidRDefault="00902E2A">
      <w:pPr>
        <w:spacing w:before="100" w:after="100"/>
        <w:contextualSpacing w:val="0"/>
        <w:jc w:val="center"/>
      </w:pPr>
      <w:r>
        <w:rPr>
          <w:rFonts w:ascii="Arial" w:eastAsia="Arial" w:hAnsi="Arial" w:cs="Arial"/>
          <w:b/>
          <w:sz w:val="22"/>
          <w:u w:val="single"/>
        </w:rPr>
        <w:t>College of Engineering &amp; Technology</w:t>
      </w:r>
    </w:p>
    <w:p w:rsidR="00D51F29" w:rsidRDefault="00902E2A">
      <w:pPr>
        <w:spacing w:before="100" w:after="100"/>
        <w:contextualSpacing w:val="0"/>
        <w:jc w:val="center"/>
      </w:pPr>
      <w:r>
        <w:rPr>
          <w:rFonts w:ascii="Arial" w:eastAsia="Arial" w:hAnsi="Arial" w:cs="Arial"/>
          <w:b/>
          <w:sz w:val="22"/>
          <w:u w:val="single"/>
        </w:rPr>
        <w:t>Department Of Computer Science &amp; Networking</w:t>
      </w:r>
    </w:p>
    <w:p w:rsidR="00D51F29" w:rsidRDefault="00902E2A">
      <w:pPr>
        <w:spacing w:before="100" w:after="100"/>
        <w:contextualSpacing w:val="0"/>
        <w:jc w:val="center"/>
      </w:pPr>
      <w:r>
        <w:rPr>
          <w:rFonts w:ascii="Arial" w:eastAsia="Arial" w:hAnsi="Arial" w:cs="Arial"/>
          <w:b/>
          <w:sz w:val="22"/>
          <w:u w:val="single"/>
        </w:rPr>
        <w:t>Software Design and Development – COMP 566</w:t>
      </w:r>
    </w:p>
    <w:p w:rsidR="00D51F29" w:rsidRDefault="00902E2A">
      <w:pPr>
        <w:spacing w:before="100" w:after="100"/>
        <w:contextualSpacing w:val="0"/>
        <w:jc w:val="center"/>
      </w:pPr>
      <w:r>
        <w:rPr>
          <w:rFonts w:ascii="Arial" w:eastAsia="Arial" w:hAnsi="Arial" w:cs="Arial"/>
          <w:b/>
          <w:sz w:val="22"/>
          <w:u w:val="single"/>
        </w:rPr>
        <w:t>Adam Christensen, Steven Fortier, Tony Li, Bryan Quinlan,</w:t>
      </w:r>
    </w:p>
    <w:p w:rsidR="00D51F29" w:rsidRDefault="00902E2A">
      <w:pPr>
        <w:spacing w:before="100" w:after="100"/>
        <w:contextualSpacing w:val="0"/>
        <w:jc w:val="center"/>
      </w:pPr>
      <w:r>
        <w:rPr>
          <w:rFonts w:ascii="Arial" w:eastAsia="Arial" w:hAnsi="Arial" w:cs="Arial"/>
          <w:b/>
          <w:sz w:val="22"/>
          <w:u w:val="single"/>
        </w:rPr>
        <w:t>Zach Thornton</w:t>
      </w: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D51F29" w:rsidRDefault="00D51F29">
      <w:pPr>
        <w:spacing w:before="100" w:after="100"/>
        <w:contextualSpacing w:val="0"/>
        <w:jc w:val="center"/>
      </w:pPr>
    </w:p>
    <w:p w:rsidR="00902E2A" w:rsidRDefault="00902E2A">
      <w:pPr>
        <w:spacing w:before="100" w:after="100"/>
        <w:contextualSpacing w:val="0"/>
      </w:pPr>
    </w:p>
    <w:p w:rsidR="00902E2A" w:rsidRDefault="00902E2A">
      <w:r>
        <w:lastRenderedPageBreak/>
        <w:t>Table of Contents:</w:t>
      </w:r>
      <w:r>
        <w:br w:type="page"/>
      </w:r>
    </w:p>
    <w:p w:rsidR="00D51F29" w:rsidRDefault="00D51F29">
      <w:pPr>
        <w:spacing w:before="100" w:after="100"/>
        <w:contextualSpacing w:val="0"/>
      </w:pP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 1. INTRODUCTION</w:t>
      </w:r>
    </w:p>
    <w:p w:rsidR="00D51F29" w:rsidRDefault="00902E2A">
      <w:pPr>
        <w:ind w:left="720"/>
        <w:contextualSpacing w:val="0"/>
      </w:pP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is a procedurally generated first person exploration game, written in Java using </w:t>
      </w:r>
      <w:proofErr w:type="spellStart"/>
      <w:r>
        <w:rPr>
          <w:rFonts w:ascii="Calibri" w:eastAsia="Calibri" w:hAnsi="Calibri" w:cs="Calibri"/>
        </w:rPr>
        <w:t>LibGDX</w:t>
      </w:r>
      <w:proofErr w:type="spellEnd"/>
      <w:r>
        <w:rPr>
          <w:rFonts w:ascii="Calibri" w:eastAsia="Calibri" w:hAnsi="Calibri" w:cs="Calibri"/>
        </w:rPr>
        <w:t xml:space="preserve">.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makes use of existing ray-casting rendering techniques in order to emulate the visuals seen in Wolfenstein 3D and Doom. The goal of </w:t>
      </w:r>
      <w:proofErr w:type="spellStart"/>
      <w:r>
        <w:rPr>
          <w:rFonts w:ascii="Calibri" w:eastAsia="Calibri" w:hAnsi="Calibri" w:cs="Calibri"/>
        </w:rPr>
        <w:t>Fruct</w:t>
      </w:r>
      <w:r>
        <w:rPr>
          <w:rFonts w:ascii="Calibri" w:eastAsia="Calibri" w:hAnsi="Calibri" w:cs="Calibri"/>
        </w:rPr>
        <w: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is exploration and survival through a labyrinth. What you discover and accomplish within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is up to the user, and the aim is to make an experience that will be unique on each play-</w:t>
      </w:r>
      <w:r>
        <w:rPr>
          <w:rFonts w:ascii="Calibri" w:eastAsia="Calibri" w:hAnsi="Calibri" w:cs="Calibri"/>
        </w:rPr>
        <w:t>through.</w:t>
      </w:r>
    </w:p>
    <w:p w:rsidR="00D51F29" w:rsidRDefault="00D51F29">
      <w:pPr>
        <w:ind w:left="720"/>
        <w:contextualSpacing w:val="0"/>
      </w:pPr>
    </w:p>
    <w:p w:rsidR="00D51F29" w:rsidRDefault="00902E2A">
      <w:pPr>
        <w:ind w:left="720"/>
        <w:contextualSpacing w:val="0"/>
      </w:pPr>
      <w:r>
        <w:rPr>
          <w:rFonts w:ascii="Calibri" w:eastAsia="Calibri" w:hAnsi="Calibri" w:cs="Calibri"/>
        </w:rPr>
        <w:t>Upon pressing “New Game”, the user then find</w:t>
      </w:r>
      <w:r>
        <w:rPr>
          <w:rFonts w:ascii="Calibri" w:eastAsia="Calibri" w:hAnsi="Calibri" w:cs="Calibri"/>
        </w:rPr>
        <w:t>s themselves inside of a cavern with one instruction: "Find the source of the mutation!</w:t>
      </w:r>
      <w:proofErr w:type="gramStart"/>
      <w:r>
        <w:rPr>
          <w:rFonts w:ascii="Calibri" w:eastAsia="Calibri" w:hAnsi="Calibri" w:cs="Calibri"/>
        </w:rPr>
        <w:t>".</w:t>
      </w:r>
      <w:proofErr w:type="gramEnd"/>
      <w:r>
        <w:rPr>
          <w:rFonts w:ascii="Calibri" w:eastAsia="Calibri" w:hAnsi="Calibri" w:cs="Calibri"/>
        </w:rPr>
        <w:t xml:space="preserve"> On the wall in front of the user, instructions for movement and interaction are listed. As the user moves into subsequent rooms, avoiding traps and searching for clue</w:t>
      </w:r>
      <w:r>
        <w:rPr>
          <w:rFonts w:ascii="Calibri" w:eastAsia="Calibri" w:hAnsi="Calibri" w:cs="Calibri"/>
        </w:rPr>
        <w:t>s, the situation makes itself clear. The world's fruit has begun to mutate, and it’</w:t>
      </w:r>
      <w:r>
        <w:rPr>
          <w:rFonts w:ascii="Calibri" w:eastAsia="Calibri" w:hAnsi="Calibri" w:cs="Calibri"/>
        </w:rPr>
        <w:t xml:space="preserve">s up to you to search for the answer at the source: inside the fruit itself! </w:t>
      </w:r>
    </w:p>
    <w:p w:rsidR="00D51F29" w:rsidRDefault="00902E2A">
      <w:pPr>
        <w:spacing w:before="100" w:after="100"/>
        <w:contextualSpacing w:val="0"/>
      </w:pPr>
      <w:r>
        <w:rPr>
          <w:rFonts w:ascii="Calibri" w:eastAsia="Calibri" w:hAnsi="Calibri" w:cs="Calibri"/>
        </w:rPr>
        <w:t>1.1 Purpose of this Document</w:t>
      </w:r>
    </w:p>
    <w:p w:rsidR="00D51F29" w:rsidRDefault="00902E2A">
      <w:pPr>
        <w:spacing w:before="100" w:after="100"/>
        <w:ind w:left="720"/>
        <w:contextualSpacing w:val="0"/>
      </w:pPr>
      <w:r>
        <w:rPr>
          <w:rFonts w:ascii="Calibri" w:eastAsia="Calibri" w:hAnsi="Calibri" w:cs="Calibri"/>
        </w:rPr>
        <w:t>The purpose of creating this Software Requirements Specification (S</w:t>
      </w:r>
      <w:r>
        <w:rPr>
          <w:rFonts w:ascii="Calibri" w:eastAsia="Calibri" w:hAnsi="Calibri" w:cs="Calibri"/>
        </w:rPr>
        <w:t xml:space="preserve">RS) document is to describe key components and layout the functionalities of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The four key components of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are the ray-casting game engine, map generator, input handler, and game menu.  The ray-casting game engine will be the co</w:t>
      </w:r>
      <w:r>
        <w:rPr>
          <w:rFonts w:ascii="Calibri" w:eastAsia="Calibri" w:hAnsi="Calibri" w:cs="Calibri"/>
        </w:rPr>
        <w:t xml:space="preserve">mponent responsible for calculating and rendering the pixels on the screen. The map generator will be responsible for creating randomized maps based on commonly used algorithms. The input handler is simply a control manager that takes in commands from the </w:t>
      </w:r>
      <w:r>
        <w:rPr>
          <w:rFonts w:ascii="Calibri" w:eastAsia="Calibri" w:hAnsi="Calibri" w:cs="Calibri"/>
        </w:rPr>
        <w:t xml:space="preserve">user and translates the commands to movements on the screen. The game menu will allow the user to begin or continue a game, as well as to adjust options. </w:t>
      </w:r>
    </w:p>
    <w:p w:rsidR="00D51F29" w:rsidRDefault="00902E2A">
      <w:pPr>
        <w:spacing w:before="100" w:after="100"/>
        <w:contextualSpacing w:val="0"/>
      </w:pPr>
      <w:r>
        <w:rPr>
          <w:rFonts w:ascii="Calibri" w:eastAsia="Calibri" w:hAnsi="Calibri" w:cs="Calibri"/>
        </w:rPr>
        <w:t>1.2 Scope of the Development Project</w:t>
      </w:r>
    </w:p>
    <w:p w:rsidR="00D51F29" w:rsidRDefault="00902E2A">
      <w:pPr>
        <w:spacing w:before="100" w:after="100"/>
        <w:ind w:left="720"/>
        <w:contextualSpacing w:val="0"/>
      </w:pP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is a procedurally generated game which utilizes r</w:t>
      </w:r>
      <w:r>
        <w:rPr>
          <w:rFonts w:ascii="Calibri" w:eastAsia="Calibri" w:hAnsi="Calibri" w:cs="Calibri"/>
        </w:rPr>
        <w:t>ay-casting to render the maze that users explore. One drawback to ray-casting is that the game must be played from the first-person perspective, and although the user appears to be in a 3D environment, the world itself is entirely flat. However, this drawb</w:t>
      </w:r>
      <w:r>
        <w:rPr>
          <w:rFonts w:ascii="Calibri" w:eastAsia="Calibri" w:hAnsi="Calibri" w:cs="Calibri"/>
        </w:rPr>
        <w:t>ack can also be seen as an advantage; by having a flat world, random levels can be generated inexpensively. Another advantage is the speed of ray-casting, which will allow the game to be played by users with a range of system specs, on a wide range of devi</w:t>
      </w:r>
      <w:r>
        <w:rPr>
          <w:rFonts w:ascii="Calibri" w:eastAsia="Calibri" w:hAnsi="Calibri" w:cs="Calibri"/>
        </w:rPr>
        <w:t>ces.</w:t>
      </w:r>
    </w:p>
    <w:p w:rsidR="00D51F29" w:rsidRDefault="00D51F29">
      <w:pPr>
        <w:spacing w:before="100" w:after="100"/>
        <w:ind w:firstLine="720"/>
        <w:contextualSpacing w:val="0"/>
      </w:pPr>
    </w:p>
    <w:p w:rsidR="00D51F29" w:rsidRDefault="00902E2A">
      <w:pPr>
        <w:spacing w:before="100" w:after="100"/>
        <w:contextualSpacing w:val="0"/>
      </w:pPr>
      <w:r>
        <w:rPr>
          <w:rFonts w:ascii="Calibri" w:eastAsia="Calibri" w:hAnsi="Calibri" w:cs="Calibri"/>
        </w:rPr>
        <w:t>1.3 Definitions, Acronyms, and Abbreviations</w:t>
      </w:r>
    </w:p>
    <w:p w:rsidR="00D51F29" w:rsidRDefault="00902E2A">
      <w:pPr>
        <w:spacing w:before="100" w:after="100"/>
        <w:ind w:left="720"/>
        <w:contextualSpacing w:val="0"/>
      </w:pPr>
      <w:proofErr w:type="spellStart"/>
      <w:r>
        <w:rPr>
          <w:rFonts w:ascii="Calibri" w:eastAsia="Calibri" w:hAnsi="Calibri" w:cs="Calibri"/>
        </w:rPr>
        <w:t>LibGDX</w:t>
      </w:r>
      <w:proofErr w:type="spellEnd"/>
      <w:r>
        <w:rPr>
          <w:rFonts w:ascii="Calibri" w:eastAsia="Calibri" w:hAnsi="Calibri" w:cs="Calibri"/>
        </w:rPr>
        <w:t xml:space="preserve"> - A Java game library.</w:t>
      </w:r>
    </w:p>
    <w:p w:rsidR="00D51F29" w:rsidRDefault="00902E2A">
      <w:pPr>
        <w:spacing w:before="100" w:after="100"/>
        <w:ind w:left="720"/>
        <w:contextualSpacing w:val="0"/>
        <w:rPr>
          <w:rFonts w:ascii="Calibri" w:eastAsia="Calibri" w:hAnsi="Calibri" w:cs="Calibri"/>
        </w:rPr>
      </w:pPr>
      <w:r>
        <w:rPr>
          <w:rFonts w:ascii="Calibri" w:eastAsia="Calibri" w:hAnsi="Calibri" w:cs="Calibri"/>
        </w:rPr>
        <w:lastRenderedPageBreak/>
        <w:t>Ray-casting - A rendering technique which performs mathematical computations whenever the user’s origin coordinates or view direction changes.  For each vertical line displaye</w:t>
      </w:r>
      <w:r>
        <w:rPr>
          <w:rFonts w:ascii="Calibri" w:eastAsia="Calibri" w:hAnsi="Calibri" w:cs="Calibri"/>
        </w:rPr>
        <w:t>d on the screen, a ray is casted from the user’</w:t>
      </w:r>
      <w:r>
        <w:rPr>
          <w:rFonts w:ascii="Calibri" w:eastAsia="Calibri" w:hAnsi="Calibri" w:cs="Calibri"/>
        </w:rPr>
        <w:t>s position until it collides with a wall.  Once the collision has occurred, basic trigonometry is performed to determine the height of the wall.</w:t>
      </w:r>
    </w:p>
    <w:p w:rsidR="00902E2A" w:rsidRDefault="00902E2A">
      <w:pPr>
        <w:spacing w:before="100" w:after="100"/>
        <w:ind w:left="720"/>
        <w:contextualSpacing w:val="0"/>
        <w:rPr>
          <w:rFonts w:ascii="Calibri" w:eastAsia="Calibri" w:hAnsi="Calibri" w:cs="Calibri"/>
        </w:rPr>
      </w:pPr>
    </w:p>
    <w:p w:rsidR="00902E2A" w:rsidRDefault="00902E2A">
      <w:pPr>
        <w:spacing w:before="100" w:after="100"/>
        <w:ind w:left="720"/>
        <w:contextualSpacing w:val="0"/>
      </w:pPr>
      <w:r>
        <w:rPr>
          <w:rFonts w:ascii="Calibri" w:eastAsia="Calibri" w:hAnsi="Calibri" w:cs="Calibri"/>
        </w:rPr>
        <w:t>#SRS – Software Requirements Specification</w:t>
      </w:r>
    </w:p>
    <w:p w:rsidR="00D51F29" w:rsidRDefault="00902E2A">
      <w:pPr>
        <w:spacing w:before="100" w:after="100"/>
        <w:contextualSpacing w:val="0"/>
      </w:pPr>
      <w:r>
        <w:rPr>
          <w:rFonts w:ascii="Calibri" w:eastAsia="Calibri" w:hAnsi="Calibri" w:cs="Calibri"/>
        </w:rPr>
        <w:t>1.4 References</w:t>
      </w:r>
    </w:p>
    <w:p w:rsidR="00D51F29" w:rsidRDefault="00902E2A">
      <w:pPr>
        <w:ind w:firstLine="720"/>
        <w:contextualSpacing w:val="0"/>
      </w:pPr>
      <w:r>
        <w:rPr>
          <w:rFonts w:ascii="Calibri" w:eastAsia="Calibri" w:hAnsi="Calibri" w:cs="Calibri"/>
        </w:rPr>
        <w:t xml:space="preserve">1. </w:t>
      </w:r>
      <w:proofErr w:type="spellStart"/>
      <w:r>
        <w:rPr>
          <w:rFonts w:ascii="Calibri" w:eastAsia="Calibri" w:hAnsi="Calibri" w:cs="Calibri"/>
        </w:rPr>
        <w:t>Chollak</w:t>
      </w:r>
      <w:proofErr w:type="spellEnd"/>
      <w:r>
        <w:rPr>
          <w:rFonts w:ascii="Calibri" w:eastAsia="Calibri" w:hAnsi="Calibri" w:cs="Calibri"/>
        </w:rPr>
        <w:t>, Devin. "</w:t>
      </w:r>
      <w:proofErr w:type="spellStart"/>
      <w:r>
        <w:rPr>
          <w:rFonts w:ascii="Calibri" w:eastAsia="Calibri" w:hAnsi="Calibri" w:cs="Calibri"/>
        </w:rPr>
        <w:t>Libgdx</w:t>
      </w:r>
      <w:proofErr w:type="spellEnd"/>
      <w:r>
        <w:rPr>
          <w:rFonts w:ascii="Calibri" w:eastAsia="Calibri" w:hAnsi="Calibri" w:cs="Calibri"/>
        </w:rPr>
        <w:t>/</w:t>
      </w:r>
      <w:proofErr w:type="spellStart"/>
      <w:r>
        <w:rPr>
          <w:rFonts w:ascii="Calibri" w:eastAsia="Calibri" w:hAnsi="Calibri" w:cs="Calibri"/>
        </w:rPr>
        <w:t>libgdx</w:t>
      </w:r>
      <w:proofErr w:type="spellEnd"/>
      <w:r>
        <w:rPr>
          <w:rFonts w:ascii="Calibri" w:eastAsia="Calibri" w:hAnsi="Calibri" w:cs="Calibri"/>
        </w:rPr>
        <w:t xml:space="preserve">." GitHub. </w:t>
      </w:r>
      <w:proofErr w:type="spellStart"/>
      <w:proofErr w:type="gramStart"/>
      <w:r>
        <w:rPr>
          <w:rFonts w:ascii="Calibri" w:eastAsia="Calibri" w:hAnsi="Calibri" w:cs="Calibri"/>
        </w:rPr>
        <w:t>N.p</w:t>
      </w:r>
      <w:proofErr w:type="spellEnd"/>
      <w:proofErr w:type="gramEnd"/>
      <w:r>
        <w:rPr>
          <w:rFonts w:ascii="Calibri" w:eastAsia="Calibri" w:hAnsi="Calibri" w:cs="Calibri"/>
        </w:rPr>
        <w:t xml:space="preserve">., </w:t>
      </w:r>
      <w:proofErr w:type="spellStart"/>
      <w:r>
        <w:rPr>
          <w:rFonts w:ascii="Calibri" w:eastAsia="Calibri" w:hAnsi="Calibri" w:cs="Calibri"/>
        </w:rPr>
        <w:t>n.d</w:t>
      </w:r>
      <w:r>
        <w:rPr>
          <w:rFonts w:ascii="Calibri" w:eastAsia="Calibri" w:hAnsi="Calibri" w:cs="Calibri"/>
        </w:rPr>
        <w:t>.</w:t>
      </w:r>
      <w:proofErr w:type="spellEnd"/>
      <w:r>
        <w:rPr>
          <w:rFonts w:ascii="Calibri" w:eastAsia="Calibri" w:hAnsi="Calibri" w:cs="Calibri"/>
        </w:rPr>
        <w:t xml:space="preserve"> Web. 25 Jan. 2015.</w:t>
      </w:r>
    </w:p>
    <w:p w:rsidR="00D51F29" w:rsidRDefault="00D51F29">
      <w:pPr>
        <w:contextualSpacing w:val="0"/>
      </w:pPr>
    </w:p>
    <w:p w:rsidR="00D51F29" w:rsidRDefault="00902E2A">
      <w:pPr>
        <w:ind w:firstLine="720"/>
        <w:contextualSpacing w:val="0"/>
      </w:pPr>
      <w:r>
        <w:rPr>
          <w:rFonts w:ascii="Calibri" w:eastAsia="Calibri" w:hAnsi="Calibri" w:cs="Calibri"/>
        </w:rPr>
        <w:t xml:space="preserve">2. </w:t>
      </w:r>
      <w:r>
        <w:rPr>
          <w:rFonts w:ascii="Calibri" w:eastAsia="Calibri" w:hAnsi="Calibri" w:cs="Calibri"/>
        </w:rPr>
        <w:t>Loftis, Hunter. "</w:t>
      </w:r>
      <w:proofErr w:type="spellStart"/>
      <w:r>
        <w:rPr>
          <w:rFonts w:ascii="Calibri" w:eastAsia="Calibri" w:hAnsi="Calibri" w:cs="Calibri"/>
        </w:rPr>
        <w:t>PlayfulJS</w:t>
      </w:r>
      <w:proofErr w:type="spellEnd"/>
      <w:r>
        <w:rPr>
          <w:rFonts w:ascii="Calibri" w:eastAsia="Calibri" w:hAnsi="Calibri" w:cs="Calibri"/>
        </w:rPr>
        <w:t xml:space="preserve">." Ray Casting Engine. </w:t>
      </w:r>
      <w:proofErr w:type="spellStart"/>
      <w:proofErr w:type="gramStart"/>
      <w:r>
        <w:rPr>
          <w:rFonts w:ascii="Calibri" w:eastAsia="Calibri" w:hAnsi="Calibri" w:cs="Calibri"/>
        </w:rPr>
        <w:t>N.p</w:t>
      </w:r>
      <w:proofErr w:type="spellEnd"/>
      <w:proofErr w:type="gramEnd"/>
      <w:r>
        <w:rPr>
          <w:rFonts w:ascii="Calibri" w:eastAsia="Calibri" w:hAnsi="Calibri" w:cs="Calibri"/>
        </w:rPr>
        <w:t xml:space="preserve">., </w:t>
      </w:r>
      <w:proofErr w:type="spellStart"/>
      <w:r>
        <w:rPr>
          <w:rFonts w:ascii="Calibri" w:eastAsia="Calibri" w:hAnsi="Calibri" w:cs="Calibri"/>
        </w:rPr>
        <w:t>n.d.</w:t>
      </w:r>
      <w:proofErr w:type="spellEnd"/>
      <w:r>
        <w:rPr>
          <w:rFonts w:ascii="Calibri" w:eastAsia="Calibri" w:hAnsi="Calibri" w:cs="Calibri"/>
        </w:rPr>
        <w:t xml:space="preserve"> Web. 25 Jan. 2015.</w:t>
      </w:r>
    </w:p>
    <w:p w:rsidR="00D51F29" w:rsidRDefault="00D51F29">
      <w:pPr>
        <w:contextualSpacing w:val="0"/>
      </w:pPr>
    </w:p>
    <w:p w:rsidR="00D51F29" w:rsidRDefault="00902E2A">
      <w:pPr>
        <w:ind w:left="720"/>
        <w:contextualSpacing w:val="0"/>
      </w:pPr>
      <w:r>
        <w:rPr>
          <w:rFonts w:ascii="Calibri" w:eastAsia="Calibri" w:hAnsi="Calibri" w:cs="Calibri"/>
        </w:rPr>
        <w:t xml:space="preserve">3. </w:t>
      </w:r>
      <w:proofErr w:type="spellStart"/>
      <w:r>
        <w:rPr>
          <w:rFonts w:ascii="Calibri" w:eastAsia="Calibri" w:hAnsi="Calibri" w:cs="Calibri"/>
        </w:rPr>
        <w:t>Permadi</w:t>
      </w:r>
      <w:proofErr w:type="spellEnd"/>
      <w:r>
        <w:rPr>
          <w:rFonts w:ascii="Calibri" w:eastAsia="Calibri" w:hAnsi="Calibri" w:cs="Calibri"/>
        </w:rPr>
        <w:t xml:space="preserve">, F. "Ray-Casting Tutorial </w:t>
      </w:r>
      <w:proofErr w:type="gramStart"/>
      <w:r>
        <w:rPr>
          <w:rFonts w:ascii="Calibri" w:eastAsia="Calibri" w:hAnsi="Calibri" w:cs="Calibri"/>
        </w:rPr>
        <w:t>For</w:t>
      </w:r>
      <w:proofErr w:type="gramEnd"/>
      <w:r>
        <w:rPr>
          <w:rFonts w:ascii="Calibri" w:eastAsia="Calibri" w:hAnsi="Calibri" w:cs="Calibri"/>
        </w:rPr>
        <w:t xml:space="preserve"> Game Development And Other Purposes."</w:t>
      </w:r>
      <w:r>
        <w:rPr>
          <w:rFonts w:ascii="Calibri" w:eastAsia="Calibri" w:hAnsi="Calibri" w:cs="Calibri"/>
        </w:rPr>
        <w:t xml:space="preserve"> Ray Casting Programming Tutorial </w:t>
      </w:r>
      <w:proofErr w:type="gramStart"/>
      <w:r>
        <w:rPr>
          <w:rFonts w:ascii="Calibri" w:eastAsia="Calibri" w:hAnsi="Calibri" w:cs="Calibri"/>
        </w:rPr>
        <w:t>For</w:t>
      </w:r>
      <w:proofErr w:type="gramEnd"/>
      <w:r>
        <w:rPr>
          <w:rFonts w:ascii="Calibri" w:eastAsia="Calibri" w:hAnsi="Calibri" w:cs="Calibri"/>
        </w:rPr>
        <w:t xml:space="preserve"> Game Development. </w:t>
      </w:r>
      <w:proofErr w:type="spellStart"/>
      <w:proofErr w:type="gramStart"/>
      <w:r>
        <w:rPr>
          <w:rFonts w:ascii="Calibri" w:eastAsia="Calibri" w:hAnsi="Calibri" w:cs="Calibri"/>
        </w:rPr>
        <w:t>N.p</w:t>
      </w:r>
      <w:proofErr w:type="spellEnd"/>
      <w:proofErr w:type="gramEnd"/>
      <w:r>
        <w:rPr>
          <w:rFonts w:ascii="Calibri" w:eastAsia="Calibri" w:hAnsi="Calibri" w:cs="Calibri"/>
        </w:rPr>
        <w:t xml:space="preserve">., </w:t>
      </w:r>
      <w:proofErr w:type="spellStart"/>
      <w:r>
        <w:rPr>
          <w:rFonts w:ascii="Calibri" w:eastAsia="Calibri" w:hAnsi="Calibri" w:cs="Calibri"/>
        </w:rPr>
        <w:t>n.d.</w:t>
      </w:r>
      <w:proofErr w:type="spellEnd"/>
      <w:r>
        <w:rPr>
          <w:rFonts w:ascii="Calibri" w:eastAsia="Calibri" w:hAnsi="Calibri" w:cs="Calibri"/>
        </w:rPr>
        <w:t xml:space="preserve"> Web. 25 Jan. 2015.</w:t>
      </w:r>
    </w:p>
    <w:p w:rsidR="00D51F29" w:rsidRDefault="00D51F29">
      <w:pPr>
        <w:contextualSpacing w:val="0"/>
      </w:pPr>
    </w:p>
    <w:p w:rsidR="00D51F29" w:rsidRDefault="00902E2A">
      <w:pPr>
        <w:ind w:left="720"/>
        <w:contextualSpacing w:val="0"/>
      </w:pPr>
      <w:r>
        <w:rPr>
          <w:rFonts w:ascii="Calibri" w:eastAsia="Calibri" w:hAnsi="Calibri" w:cs="Calibri"/>
        </w:rPr>
        <w:t xml:space="preserve">4. </w:t>
      </w:r>
      <w:r>
        <w:rPr>
          <w:rFonts w:ascii="Calibri" w:eastAsia="Calibri" w:hAnsi="Calibri" w:cs="Calibri"/>
        </w:rPr>
        <w:t xml:space="preserve">"Procedural Content Generation Wiki." Map Generation -. </w:t>
      </w:r>
      <w:proofErr w:type="spellStart"/>
      <w:proofErr w:type="gramStart"/>
      <w:r>
        <w:rPr>
          <w:rFonts w:ascii="Calibri" w:eastAsia="Calibri" w:hAnsi="Calibri" w:cs="Calibri"/>
        </w:rPr>
        <w:t>N.p</w:t>
      </w:r>
      <w:proofErr w:type="spellEnd"/>
      <w:proofErr w:type="gramEnd"/>
      <w:r>
        <w:rPr>
          <w:rFonts w:ascii="Calibri" w:eastAsia="Calibri" w:hAnsi="Calibri" w:cs="Calibri"/>
        </w:rPr>
        <w:t xml:space="preserve">., </w:t>
      </w:r>
      <w:proofErr w:type="spellStart"/>
      <w:r>
        <w:rPr>
          <w:rFonts w:ascii="Calibri" w:eastAsia="Calibri" w:hAnsi="Calibri" w:cs="Calibri"/>
        </w:rPr>
        <w:t>n.d.</w:t>
      </w:r>
      <w:proofErr w:type="spellEnd"/>
      <w:r>
        <w:rPr>
          <w:rFonts w:ascii="Calibri" w:eastAsia="Calibri" w:hAnsi="Calibri" w:cs="Calibri"/>
        </w:rPr>
        <w:t xml:space="preserve"> Web. 25 Jan. 2015.</w:t>
      </w: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1.5 Overview of Document</w:t>
      </w:r>
    </w:p>
    <w:p w:rsidR="00D51F29" w:rsidRDefault="00902E2A">
      <w:pPr>
        <w:spacing w:before="100" w:after="100"/>
        <w:ind w:left="720"/>
        <w:contextualSpacing w:val="0"/>
      </w:pPr>
      <w:r>
        <w:rPr>
          <w:rFonts w:ascii="Calibri" w:eastAsia="Calibri" w:hAnsi="Calibri" w:cs="Calibri"/>
        </w:rPr>
        <w:t>2. General Description</w:t>
      </w:r>
    </w:p>
    <w:p w:rsidR="00D51F29" w:rsidRDefault="00902E2A">
      <w:pPr>
        <w:numPr>
          <w:ilvl w:val="0"/>
          <w:numId w:val="1"/>
        </w:numPr>
        <w:spacing w:before="100" w:after="100"/>
        <w:ind w:left="1440" w:hanging="359"/>
        <w:rPr>
          <w:rFonts w:ascii="Calibri" w:eastAsia="Calibri" w:hAnsi="Calibri" w:cs="Calibri"/>
        </w:rPr>
      </w:pPr>
      <w:r>
        <w:rPr>
          <w:rFonts w:ascii="Calibri" w:eastAsia="Calibri" w:hAnsi="Calibri" w:cs="Calibri"/>
        </w:rPr>
        <w:t>User Characteristics</w:t>
      </w:r>
    </w:p>
    <w:p w:rsidR="00D51F29" w:rsidRDefault="00902E2A">
      <w:pPr>
        <w:numPr>
          <w:ilvl w:val="0"/>
          <w:numId w:val="1"/>
        </w:numPr>
        <w:spacing w:before="100" w:after="100"/>
        <w:ind w:left="1440" w:hanging="359"/>
        <w:rPr>
          <w:rFonts w:ascii="Calibri" w:eastAsia="Calibri" w:hAnsi="Calibri" w:cs="Calibri"/>
        </w:rPr>
      </w:pPr>
      <w:r>
        <w:rPr>
          <w:rFonts w:ascii="Calibri" w:eastAsia="Calibri" w:hAnsi="Calibri" w:cs="Calibri"/>
        </w:rPr>
        <w:t>Product Persp</w:t>
      </w:r>
      <w:r>
        <w:rPr>
          <w:rFonts w:ascii="Calibri" w:eastAsia="Calibri" w:hAnsi="Calibri" w:cs="Calibri"/>
        </w:rPr>
        <w:t>ective</w:t>
      </w:r>
    </w:p>
    <w:p w:rsidR="00D51F29" w:rsidRDefault="00902E2A">
      <w:pPr>
        <w:numPr>
          <w:ilvl w:val="0"/>
          <w:numId w:val="1"/>
        </w:numPr>
        <w:spacing w:before="100" w:after="100"/>
        <w:ind w:left="1440" w:hanging="359"/>
        <w:rPr>
          <w:rFonts w:ascii="Calibri" w:eastAsia="Calibri" w:hAnsi="Calibri" w:cs="Calibri"/>
        </w:rPr>
      </w:pPr>
      <w:r>
        <w:rPr>
          <w:rFonts w:ascii="Calibri" w:eastAsia="Calibri" w:hAnsi="Calibri" w:cs="Calibri"/>
        </w:rPr>
        <w:t>Overview of Functional Requirements</w:t>
      </w:r>
    </w:p>
    <w:p w:rsidR="00D51F29" w:rsidRDefault="00902E2A">
      <w:pPr>
        <w:numPr>
          <w:ilvl w:val="0"/>
          <w:numId w:val="1"/>
        </w:numPr>
        <w:spacing w:before="100" w:after="100"/>
        <w:ind w:left="1440" w:hanging="359"/>
        <w:rPr>
          <w:rFonts w:ascii="Calibri" w:eastAsia="Calibri" w:hAnsi="Calibri" w:cs="Calibri"/>
        </w:rPr>
      </w:pPr>
      <w:r>
        <w:rPr>
          <w:rFonts w:ascii="Calibri" w:eastAsia="Calibri" w:hAnsi="Calibri" w:cs="Calibri"/>
        </w:rPr>
        <w:t>Overview of Data Requirements</w:t>
      </w:r>
    </w:p>
    <w:p w:rsidR="00D51F29" w:rsidRDefault="00902E2A">
      <w:pPr>
        <w:numPr>
          <w:ilvl w:val="0"/>
          <w:numId w:val="1"/>
        </w:numPr>
        <w:spacing w:before="100" w:after="100"/>
        <w:ind w:left="1440" w:hanging="359"/>
        <w:rPr>
          <w:rFonts w:ascii="Calibri" w:eastAsia="Calibri" w:hAnsi="Calibri" w:cs="Calibri"/>
        </w:rPr>
      </w:pPr>
      <w:r>
        <w:rPr>
          <w:rFonts w:ascii="Calibri" w:eastAsia="Calibri" w:hAnsi="Calibri" w:cs="Calibri"/>
        </w:rPr>
        <w:t>General Constraints, Assumptions, Dependencies, Guidelines</w:t>
      </w:r>
    </w:p>
    <w:p w:rsidR="00D51F29" w:rsidRDefault="00902E2A">
      <w:pPr>
        <w:numPr>
          <w:ilvl w:val="0"/>
          <w:numId w:val="1"/>
        </w:numPr>
        <w:spacing w:before="100" w:after="100"/>
        <w:ind w:left="1440" w:hanging="359"/>
        <w:rPr>
          <w:rFonts w:ascii="Calibri" w:eastAsia="Calibri" w:hAnsi="Calibri" w:cs="Calibri"/>
        </w:rPr>
      </w:pPr>
      <w:r>
        <w:rPr>
          <w:rFonts w:ascii="Calibri" w:eastAsia="Calibri" w:hAnsi="Calibri" w:cs="Calibri"/>
        </w:rPr>
        <w:t>User view of Product Use</w:t>
      </w:r>
    </w:p>
    <w:p w:rsidR="00D51F29" w:rsidRDefault="00902E2A">
      <w:pPr>
        <w:spacing w:before="100" w:after="100"/>
        <w:ind w:left="720"/>
        <w:contextualSpacing w:val="0"/>
      </w:pPr>
      <w:r>
        <w:rPr>
          <w:rFonts w:ascii="Calibri" w:eastAsia="Calibri" w:hAnsi="Calibri" w:cs="Calibri"/>
        </w:rPr>
        <w:t>3. Specific Requirements</w:t>
      </w:r>
    </w:p>
    <w:p w:rsidR="00D51F29" w:rsidRDefault="00902E2A">
      <w:pPr>
        <w:numPr>
          <w:ilvl w:val="0"/>
          <w:numId w:val="2"/>
        </w:numPr>
        <w:spacing w:before="100" w:after="100"/>
        <w:ind w:left="1440" w:hanging="359"/>
        <w:rPr>
          <w:rFonts w:ascii="Calibri" w:eastAsia="Calibri" w:hAnsi="Calibri" w:cs="Calibri"/>
        </w:rPr>
      </w:pPr>
      <w:r>
        <w:rPr>
          <w:rFonts w:ascii="Calibri" w:eastAsia="Calibri" w:hAnsi="Calibri" w:cs="Calibri"/>
        </w:rPr>
        <w:t>External Interface Requirements</w:t>
      </w:r>
    </w:p>
    <w:p w:rsidR="00D51F29" w:rsidRDefault="00902E2A">
      <w:pPr>
        <w:numPr>
          <w:ilvl w:val="0"/>
          <w:numId w:val="2"/>
        </w:numPr>
        <w:spacing w:before="100" w:after="100"/>
        <w:ind w:left="1440" w:hanging="359"/>
        <w:rPr>
          <w:rFonts w:ascii="Calibri" w:eastAsia="Calibri" w:hAnsi="Calibri" w:cs="Calibri"/>
        </w:rPr>
      </w:pPr>
      <w:r>
        <w:rPr>
          <w:rFonts w:ascii="Calibri" w:eastAsia="Calibri" w:hAnsi="Calibri" w:cs="Calibri"/>
        </w:rPr>
        <w:t>Detailed Description of Functional Requirements</w:t>
      </w:r>
    </w:p>
    <w:p w:rsidR="00D51F29" w:rsidRDefault="00902E2A">
      <w:pPr>
        <w:numPr>
          <w:ilvl w:val="1"/>
          <w:numId w:val="2"/>
        </w:numPr>
        <w:spacing w:before="100" w:after="100"/>
        <w:ind w:left="2160" w:hanging="359"/>
        <w:rPr>
          <w:rFonts w:ascii="Calibri" w:eastAsia="Calibri" w:hAnsi="Calibri" w:cs="Calibri"/>
        </w:rPr>
      </w:pPr>
      <w:r>
        <w:rPr>
          <w:rFonts w:ascii="Calibri" w:eastAsia="Calibri" w:hAnsi="Calibri" w:cs="Calibri"/>
        </w:rPr>
        <w:t>Template for describing functional requirements</w:t>
      </w:r>
    </w:p>
    <w:p w:rsidR="00D51F29" w:rsidRDefault="00902E2A">
      <w:pPr>
        <w:numPr>
          <w:ilvl w:val="1"/>
          <w:numId w:val="2"/>
        </w:numPr>
        <w:spacing w:before="100" w:after="100"/>
        <w:ind w:left="2160" w:hanging="359"/>
        <w:rPr>
          <w:rFonts w:ascii="Calibri" w:eastAsia="Calibri" w:hAnsi="Calibri" w:cs="Calibri"/>
        </w:rPr>
      </w:pPr>
      <w:r>
        <w:rPr>
          <w:rFonts w:ascii="Calibri" w:eastAsia="Calibri" w:hAnsi="Calibri" w:cs="Calibri"/>
        </w:rPr>
        <w:t>Through 3.2.x - The description of each functional requirement.</w:t>
      </w:r>
    </w:p>
    <w:p w:rsidR="00D51F29" w:rsidRDefault="00902E2A">
      <w:pPr>
        <w:numPr>
          <w:ilvl w:val="0"/>
          <w:numId w:val="2"/>
        </w:numPr>
        <w:spacing w:before="100" w:after="100"/>
        <w:ind w:left="1440" w:hanging="359"/>
        <w:rPr>
          <w:rFonts w:ascii="Calibri" w:eastAsia="Calibri" w:hAnsi="Calibri" w:cs="Calibri"/>
        </w:rPr>
      </w:pPr>
      <w:r>
        <w:rPr>
          <w:rFonts w:ascii="Calibri" w:eastAsia="Calibri" w:hAnsi="Calibri" w:cs="Calibri"/>
        </w:rPr>
        <w:t>Performance Requirements</w:t>
      </w:r>
    </w:p>
    <w:p w:rsidR="00D51F29" w:rsidRDefault="00902E2A">
      <w:pPr>
        <w:numPr>
          <w:ilvl w:val="0"/>
          <w:numId w:val="2"/>
        </w:numPr>
        <w:spacing w:before="100" w:after="100"/>
        <w:ind w:left="1440" w:hanging="359"/>
        <w:rPr>
          <w:rFonts w:ascii="Calibri" w:eastAsia="Calibri" w:hAnsi="Calibri" w:cs="Calibri"/>
        </w:rPr>
      </w:pPr>
      <w:r>
        <w:rPr>
          <w:rFonts w:ascii="Calibri" w:eastAsia="Calibri" w:hAnsi="Calibri" w:cs="Calibri"/>
        </w:rPr>
        <w:t>Quality Attributes</w:t>
      </w:r>
    </w:p>
    <w:p w:rsidR="00D51F29" w:rsidRDefault="00902E2A">
      <w:pPr>
        <w:spacing w:before="100" w:after="100"/>
        <w:ind w:left="720"/>
        <w:contextualSpacing w:val="0"/>
      </w:pPr>
      <w:r>
        <w:rPr>
          <w:rFonts w:ascii="Calibri" w:eastAsia="Calibri" w:hAnsi="Calibri" w:cs="Calibri"/>
        </w:rPr>
        <w:t>4. Other Requirements</w:t>
      </w:r>
    </w:p>
    <w:p w:rsidR="00D51F29" w:rsidRDefault="00902E2A">
      <w:pPr>
        <w:spacing w:before="100" w:after="100"/>
        <w:ind w:left="720"/>
        <w:contextualSpacing w:val="0"/>
      </w:pPr>
      <w:r>
        <w:rPr>
          <w:rFonts w:ascii="Calibri" w:eastAsia="Calibri" w:hAnsi="Calibri" w:cs="Calibri"/>
        </w:rPr>
        <w:t>5. Charts/Diagrams</w:t>
      </w:r>
    </w:p>
    <w:p w:rsidR="00D51F29" w:rsidRDefault="00D51F29">
      <w:pPr>
        <w:spacing w:before="100" w:after="100"/>
        <w:contextualSpacing w:val="0"/>
      </w:pPr>
    </w:p>
    <w:p w:rsidR="00D51F29" w:rsidRDefault="00D51F29">
      <w:pPr>
        <w:spacing w:before="100" w:after="100"/>
        <w:contextualSpacing w:val="0"/>
      </w:pPr>
    </w:p>
    <w:p w:rsidR="00D51F29" w:rsidRDefault="00D51F29">
      <w:pPr>
        <w:spacing w:before="100" w:after="100"/>
        <w:contextualSpacing w:val="0"/>
      </w:pP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2. GENERAL DESCRIPTION</w:t>
      </w:r>
    </w:p>
    <w:p w:rsidR="00D51F29" w:rsidRDefault="00902E2A">
      <w:pPr>
        <w:spacing w:before="100" w:after="100"/>
        <w:contextualSpacing w:val="0"/>
      </w:pPr>
      <w:r>
        <w:rPr>
          <w:rFonts w:ascii="Calibri" w:eastAsia="Calibri" w:hAnsi="Calibri" w:cs="Calibri"/>
        </w:rPr>
        <w:t>2.1 User Characteristics</w:t>
      </w:r>
    </w:p>
    <w:p w:rsidR="00D51F29" w:rsidRDefault="00902E2A">
      <w:pPr>
        <w:spacing w:before="100" w:after="100"/>
        <w:contextualSpacing w:val="0"/>
      </w:pPr>
      <w:r>
        <w:rPr>
          <w:rFonts w:ascii="Calibri" w:eastAsia="Calibri" w:hAnsi="Calibri" w:cs="Calibri"/>
        </w:rPr>
        <w:t>2.2 Product Perspective</w:t>
      </w:r>
    </w:p>
    <w:p w:rsidR="00D51F29" w:rsidRDefault="00902E2A">
      <w:pPr>
        <w:spacing w:before="100" w:after="100"/>
        <w:ind w:left="720"/>
        <w:contextualSpacing w:val="0"/>
      </w:pP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is a standalone product, with little to no competitors. Since ray-casting is an outdated technique which has fallen out of favor now that 3D modelling has taken </w:t>
      </w:r>
      <w:r>
        <w:rPr>
          <w:rFonts w:ascii="Calibri" w:eastAsia="Calibri" w:hAnsi="Calibri" w:cs="Calibri"/>
        </w:rPr>
        <w:t xml:space="preserve">off, there are very few games being developed that still use it. Of these games, many are never completed, or are created as </w:t>
      </w:r>
      <w:r>
        <w:rPr>
          <w:rFonts w:ascii="Calibri" w:eastAsia="Calibri" w:hAnsi="Calibri" w:cs="Calibri"/>
        </w:rPr>
        <w:t xml:space="preserve">prototypes.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will be the first game which is both ray-casted and utilizes procedural world generation.</w:t>
      </w:r>
    </w:p>
    <w:p w:rsidR="00D51F29" w:rsidRDefault="00902E2A">
      <w:pPr>
        <w:spacing w:before="100" w:after="100"/>
        <w:contextualSpacing w:val="0"/>
      </w:pPr>
      <w:r>
        <w:rPr>
          <w:rFonts w:ascii="Calibri" w:eastAsia="Calibri" w:hAnsi="Calibri" w:cs="Calibri"/>
        </w:rPr>
        <w:t>2</w:t>
      </w:r>
      <w:r>
        <w:rPr>
          <w:rFonts w:ascii="Calibri" w:eastAsia="Calibri" w:hAnsi="Calibri" w:cs="Calibri"/>
        </w:rPr>
        <w:t>.3 Overview of Functional Requirements</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t>2.4 Overview of Data Requirements</w:t>
      </w:r>
    </w:p>
    <w:p w:rsidR="00D51F29" w:rsidRDefault="00902E2A">
      <w:pPr>
        <w:spacing w:before="100" w:after="100"/>
        <w:ind w:left="720"/>
        <w:contextualSpacing w:val="0"/>
      </w:pPr>
      <w:r>
        <w:rPr>
          <w:rFonts w:ascii="Calibri" w:eastAsia="Calibri" w:hAnsi="Calibri" w:cs="Calibri"/>
        </w:rPr>
        <w:t xml:space="preserve">The game will log the </w:t>
      </w:r>
      <w:proofErr w:type="gramStart"/>
      <w:r>
        <w:rPr>
          <w:rFonts w:ascii="Calibri" w:eastAsia="Calibri" w:hAnsi="Calibri" w:cs="Calibri"/>
        </w:rPr>
        <w:t>users</w:t>
      </w:r>
      <w:proofErr w:type="gramEnd"/>
      <w:r>
        <w:rPr>
          <w:rFonts w:ascii="Calibri" w:eastAsia="Calibri" w:hAnsi="Calibri" w:cs="Calibri"/>
        </w:rPr>
        <w:t xml:space="preserve"> progress using states, and can be paused and exited at any time without losing any data. Map files will have potential to be saved to the disk as well.</w:t>
      </w:r>
    </w:p>
    <w:p w:rsidR="00D51F29" w:rsidRDefault="00902E2A">
      <w:pPr>
        <w:spacing w:before="100" w:after="100"/>
        <w:contextualSpacing w:val="0"/>
      </w:pPr>
      <w:r>
        <w:rPr>
          <w:rFonts w:ascii="Calibri" w:eastAsia="Calibri" w:hAnsi="Calibri" w:cs="Calibri"/>
        </w:rPr>
        <w:t>2.5 General Constraints, Assumptions, Dependencies, Guidelines</w:t>
      </w:r>
    </w:p>
    <w:p w:rsidR="00D51F29" w:rsidRDefault="00902E2A">
      <w:pPr>
        <w:spacing w:before="100" w:after="100"/>
        <w:ind w:left="720"/>
        <w:contextualSpacing w:val="0"/>
      </w:pPr>
      <w:r>
        <w:rPr>
          <w:rFonts w:ascii="Calibri" w:eastAsia="Calibri" w:hAnsi="Calibri" w:cs="Calibri"/>
        </w:rPr>
        <w:t xml:space="preserve">Since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 xml:space="preserve"> is written in Java, it will be playable on all devices, such as Windows, Mac, Linux, Android, iOS, or over the Web. Minor changes would be required for an iOS or Android v</w:t>
      </w:r>
      <w:r>
        <w:rPr>
          <w:rFonts w:ascii="Calibri" w:eastAsia="Calibri" w:hAnsi="Calibri" w:cs="Calibri"/>
        </w:rPr>
        <w:t xml:space="preserve">ersion of </w:t>
      </w:r>
      <w:proofErr w:type="spellStart"/>
      <w:r>
        <w:rPr>
          <w:rFonts w:ascii="Calibri" w:eastAsia="Calibri" w:hAnsi="Calibri" w:cs="Calibri"/>
        </w:rPr>
        <w:t>Fructus</w:t>
      </w:r>
      <w:proofErr w:type="spellEnd"/>
      <w:r>
        <w:rPr>
          <w:rFonts w:ascii="Calibri" w:eastAsia="Calibri" w:hAnsi="Calibri" w:cs="Calibri"/>
        </w:rPr>
        <w:t xml:space="preserve"> </w:t>
      </w:r>
      <w:proofErr w:type="spellStart"/>
      <w:r>
        <w:rPr>
          <w:rFonts w:ascii="Calibri" w:eastAsia="Calibri" w:hAnsi="Calibri" w:cs="Calibri"/>
        </w:rPr>
        <w:t>Victus</w:t>
      </w:r>
      <w:proofErr w:type="spellEnd"/>
      <w:r>
        <w:rPr>
          <w:rFonts w:ascii="Calibri" w:eastAsia="Calibri" w:hAnsi="Calibri" w:cs="Calibri"/>
        </w:rPr>
        <w:t>.</w:t>
      </w:r>
    </w:p>
    <w:p w:rsidR="00D51F29" w:rsidRDefault="00902E2A">
      <w:pPr>
        <w:spacing w:before="100" w:after="100"/>
        <w:contextualSpacing w:val="0"/>
      </w:pPr>
      <w:r>
        <w:rPr>
          <w:rFonts w:ascii="Calibri" w:eastAsia="Calibri" w:hAnsi="Calibri" w:cs="Calibri"/>
        </w:rPr>
        <w:t>2.6 User View of Product Use</w:t>
      </w:r>
    </w:p>
    <w:p w:rsidR="00D51F29" w:rsidRDefault="00902E2A">
      <w:pPr>
        <w:spacing w:before="100" w:after="100"/>
        <w:ind w:left="720"/>
        <w:contextualSpacing w:val="0"/>
      </w:pPr>
      <w:r>
        <w:rPr>
          <w:rFonts w:ascii="Calibri" w:eastAsia="Calibri" w:hAnsi="Calibri" w:cs="Calibri"/>
        </w:rPr>
        <w:t xml:space="preserve">The </w:t>
      </w:r>
      <w:proofErr w:type="gramStart"/>
      <w:r>
        <w:rPr>
          <w:rFonts w:ascii="Calibri" w:eastAsia="Calibri" w:hAnsi="Calibri" w:cs="Calibri"/>
        </w:rPr>
        <w:t>users</w:t>
      </w:r>
      <w:proofErr w:type="gramEnd"/>
      <w:r>
        <w:rPr>
          <w:rFonts w:ascii="Calibri" w:eastAsia="Calibri" w:hAnsi="Calibri" w:cs="Calibri"/>
        </w:rPr>
        <w:t xml:space="preserve"> first interaction with the game after launching it is a view of the menu screen.  This menu will contain options to start a new game, continue the previous game, change the game settings, or </w:t>
      </w:r>
      <w:r>
        <w:rPr>
          <w:rFonts w:ascii="Calibri" w:eastAsia="Calibri" w:hAnsi="Calibri" w:cs="Calibri"/>
        </w:rPr>
        <w:t>quit the game. If the user decides to start a new game they are placed in a random, procedurally generated world in which they are free to move around using the keyboard to unravel parts of the story. If they pause the game they will have the option to sav</w:t>
      </w:r>
      <w:r>
        <w:rPr>
          <w:rFonts w:ascii="Calibri" w:eastAsia="Calibri" w:hAnsi="Calibri" w:cs="Calibri"/>
        </w:rPr>
        <w:t>e their position in the game or to quit from this menu which brings them back to their desktop. If the user decides to continue the previous game, they will continue from wherever they made the most recent save.  The settings menu allows the user to change</w:t>
      </w:r>
      <w:r>
        <w:rPr>
          <w:rFonts w:ascii="Calibri" w:eastAsia="Calibri" w:hAnsi="Calibri" w:cs="Calibri"/>
        </w:rPr>
        <w:t xml:space="preserve"> system settings such as key bindings and screen resolution.  Quitting the game brings the user back to their desktop.</w:t>
      </w:r>
    </w:p>
    <w:p w:rsidR="00D51F29" w:rsidRDefault="00902E2A">
      <w:pPr>
        <w:spacing w:before="100" w:after="100"/>
        <w:contextualSpacing w:val="0"/>
      </w:pPr>
      <w:r>
        <w:rPr>
          <w:rFonts w:ascii="Calibri" w:eastAsia="Calibri" w:hAnsi="Calibri" w:cs="Calibri"/>
        </w:rPr>
        <w:t> </w:t>
      </w:r>
    </w:p>
    <w:p w:rsidR="00D51F29" w:rsidRDefault="00902E2A">
      <w:pPr>
        <w:spacing w:before="100" w:after="100"/>
        <w:contextualSpacing w:val="0"/>
      </w:pPr>
      <w:r>
        <w:rPr>
          <w:rFonts w:ascii="Calibri" w:eastAsia="Calibri" w:hAnsi="Calibri" w:cs="Calibri"/>
        </w:rPr>
        <w:t>3. SPECIFIC REQUIREMENTS</w:t>
      </w:r>
    </w:p>
    <w:p w:rsidR="00D51F29" w:rsidRDefault="00902E2A">
      <w:pPr>
        <w:spacing w:before="100" w:after="100"/>
        <w:contextualSpacing w:val="0"/>
      </w:pPr>
      <w:r>
        <w:rPr>
          <w:rFonts w:ascii="Calibri" w:eastAsia="Calibri" w:hAnsi="Calibri" w:cs="Calibri"/>
        </w:rPr>
        <w:t>3.1 External Interface Requirements</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t>3.2 Detailed Description of Functional Requirements</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lastRenderedPageBreak/>
        <w:t>3.2.1 Template for describing functional requirements</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t>3.2.2 through 3.2.x - The description of each functional requirement</w:t>
      </w:r>
      <w:r>
        <w:rPr>
          <w:rFonts w:ascii="Calibri" w:eastAsia="Calibri" w:hAnsi="Calibri" w:cs="Calibri"/>
        </w:rPr>
        <w:t>.</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t>3.3 Performance Requirements</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t>3.4 Quality Attributes</w:t>
      </w:r>
    </w:p>
    <w:p w:rsidR="00D51F29" w:rsidRDefault="00902E2A">
      <w:pPr>
        <w:spacing w:before="100" w:after="100"/>
        <w:ind w:firstLine="720"/>
        <w:contextualSpacing w:val="0"/>
      </w:pPr>
      <w:r>
        <w:rPr>
          <w:rFonts w:ascii="Calibri" w:eastAsia="Calibri" w:hAnsi="Calibri" w:cs="Calibri"/>
        </w:rPr>
        <w:t>N/A</w:t>
      </w:r>
    </w:p>
    <w:p w:rsidR="00D51F29" w:rsidRDefault="00902E2A">
      <w:pPr>
        <w:spacing w:before="100" w:after="100"/>
        <w:contextualSpacing w:val="0"/>
      </w:pPr>
      <w:r>
        <w:rPr>
          <w:rFonts w:ascii="Calibri" w:eastAsia="Calibri" w:hAnsi="Calibri" w:cs="Calibri"/>
        </w:rPr>
        <w:t>4. Other requirements</w:t>
      </w:r>
    </w:p>
    <w:p w:rsidR="00D51F29" w:rsidRDefault="00902E2A">
      <w:pPr>
        <w:spacing w:before="100" w:after="100"/>
        <w:ind w:firstLine="720"/>
        <w:contextualSpacing w:val="0"/>
      </w:pPr>
      <w:r>
        <w:rPr>
          <w:rFonts w:ascii="Calibri" w:eastAsia="Calibri" w:hAnsi="Calibri" w:cs="Calibri"/>
        </w:rPr>
        <w:t>N/A</w:t>
      </w:r>
    </w:p>
    <w:p w:rsidR="00D51F29" w:rsidRDefault="00902E2A">
      <w:r>
        <w:br w:type="page"/>
      </w:r>
    </w:p>
    <w:p w:rsidR="00D51F29" w:rsidRDefault="00D51F29">
      <w:pPr>
        <w:spacing w:before="100" w:after="100"/>
        <w:contextualSpacing w:val="0"/>
      </w:pP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5. Appendix</w:t>
      </w:r>
    </w:p>
    <w:p w:rsidR="00D51F29" w:rsidRDefault="00D51F29">
      <w:pPr>
        <w:spacing w:before="100" w:after="100"/>
        <w:contextualSpacing w:val="0"/>
      </w:pPr>
    </w:p>
    <w:p w:rsidR="00D51F29" w:rsidRDefault="00902E2A">
      <w:pPr>
        <w:numPr>
          <w:ilvl w:val="0"/>
          <w:numId w:val="3"/>
        </w:numPr>
        <w:spacing w:before="100" w:after="100"/>
        <w:ind w:hanging="359"/>
        <w:rPr>
          <w:rFonts w:ascii="Calibri" w:eastAsia="Calibri" w:hAnsi="Calibri" w:cs="Calibri"/>
        </w:rPr>
      </w:pPr>
      <w:r>
        <w:rPr>
          <w:rFonts w:ascii="Calibri" w:eastAsia="Calibri" w:hAnsi="Calibri" w:cs="Calibri"/>
        </w:rPr>
        <w:t>Hierarchy Diagram</w:t>
      </w:r>
    </w:p>
    <w:p w:rsidR="00D51F29" w:rsidRDefault="00D51F29">
      <w:pPr>
        <w:spacing w:before="100" w:after="100"/>
        <w:contextualSpacing w:val="0"/>
      </w:pPr>
    </w:p>
    <w:p w:rsidR="00D51F29" w:rsidRDefault="00902E2A">
      <w:pPr>
        <w:spacing w:before="100" w:after="100"/>
        <w:contextualSpacing w:val="0"/>
      </w:pPr>
      <w:r>
        <w:rPr>
          <w:noProof/>
        </w:rPr>
        <w:drawing>
          <wp:inline distT="114300" distB="114300" distL="114300" distR="114300">
            <wp:extent cx="5486400" cy="3759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5486400" cy="3759200"/>
                    </a:xfrm>
                    <a:prstGeom prst="rect">
                      <a:avLst/>
                    </a:prstGeom>
                    <a:ln/>
                  </pic:spPr>
                </pic:pic>
              </a:graphicData>
            </a:graphic>
          </wp:inline>
        </w:drawing>
      </w:r>
    </w:p>
    <w:p w:rsidR="00D51F29" w:rsidRDefault="00902E2A">
      <w:r>
        <w:br w:type="page"/>
      </w:r>
    </w:p>
    <w:p w:rsidR="00D51F29" w:rsidRDefault="00D51F29">
      <w:pPr>
        <w:spacing w:before="100" w:after="100"/>
        <w:contextualSpacing w:val="0"/>
      </w:pP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2. Class Diagram:</w:t>
      </w:r>
      <w:r>
        <w:rPr>
          <w:rFonts w:ascii="Calibri" w:eastAsia="Calibri" w:hAnsi="Calibri" w:cs="Calibri"/>
        </w:rPr>
        <w:br/>
      </w:r>
    </w:p>
    <w:p w:rsidR="00D51F29" w:rsidRDefault="00902E2A">
      <w:pPr>
        <w:spacing w:before="100" w:after="100"/>
        <w:contextualSpacing w:val="0"/>
      </w:pPr>
      <w:r>
        <w:rPr>
          <w:noProof/>
        </w:rPr>
        <w:drawing>
          <wp:inline distT="114300" distB="114300" distL="114300" distR="114300">
            <wp:extent cx="5438775" cy="3886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438775" cy="3886200"/>
                    </a:xfrm>
                    <a:prstGeom prst="rect">
                      <a:avLst/>
                    </a:prstGeom>
                    <a:ln/>
                  </pic:spPr>
                </pic:pic>
              </a:graphicData>
            </a:graphic>
          </wp:inline>
        </w:drawing>
      </w:r>
    </w:p>
    <w:p w:rsidR="00D51F29" w:rsidRDefault="00902E2A">
      <w:r>
        <w:br w:type="page"/>
      </w: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 xml:space="preserve">3. User </w:t>
      </w:r>
      <w:proofErr w:type="spellStart"/>
      <w:r>
        <w:rPr>
          <w:rFonts w:ascii="Calibri" w:eastAsia="Calibri" w:hAnsi="Calibri" w:cs="Calibri"/>
        </w:rPr>
        <w:t>OpenGame</w:t>
      </w:r>
      <w:proofErr w:type="spellEnd"/>
      <w:r>
        <w:rPr>
          <w:rFonts w:ascii="Calibri" w:eastAsia="Calibri" w:hAnsi="Calibri" w:cs="Calibri"/>
        </w:rPr>
        <w:t xml:space="preserve"> use case:</w:t>
      </w:r>
    </w:p>
    <w:p w:rsidR="00D51F29" w:rsidRDefault="00902E2A">
      <w:pPr>
        <w:spacing w:before="100" w:after="100"/>
        <w:contextualSpacing w:val="0"/>
      </w:pPr>
      <w:r>
        <w:rPr>
          <w:noProof/>
        </w:rPr>
        <w:drawing>
          <wp:inline distT="114300" distB="114300" distL="114300" distR="114300">
            <wp:extent cx="5486400" cy="2616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2616200"/>
                    </a:xfrm>
                    <a:prstGeom prst="rect">
                      <a:avLst/>
                    </a:prstGeom>
                    <a:ln/>
                  </pic:spPr>
                </pic:pic>
              </a:graphicData>
            </a:graphic>
          </wp:inline>
        </w:drawing>
      </w:r>
    </w:p>
    <w:p w:rsidR="00D51F29" w:rsidRDefault="00902E2A">
      <w:pPr>
        <w:spacing w:before="100" w:after="100"/>
        <w:contextualSpacing w:val="0"/>
      </w:pPr>
      <w:r>
        <w:rPr>
          <w:rFonts w:ascii="Calibri" w:eastAsia="Calibri" w:hAnsi="Calibri" w:cs="Calibri"/>
        </w:rPr>
        <w:t>4. Player Move use case:</w:t>
      </w:r>
    </w:p>
    <w:p w:rsidR="00D51F29" w:rsidRDefault="00902E2A">
      <w:pPr>
        <w:spacing w:before="100" w:after="100"/>
        <w:contextualSpacing w:val="0"/>
      </w:pPr>
      <w:r>
        <w:rPr>
          <w:noProof/>
        </w:rPr>
        <w:drawing>
          <wp:inline distT="114300" distB="114300" distL="114300" distR="114300">
            <wp:extent cx="5486400" cy="3835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835400"/>
                    </a:xfrm>
                    <a:prstGeom prst="rect">
                      <a:avLst/>
                    </a:prstGeom>
                    <a:ln/>
                  </pic:spPr>
                </pic:pic>
              </a:graphicData>
            </a:graphic>
          </wp:inline>
        </w:drawing>
      </w:r>
    </w:p>
    <w:p w:rsidR="00D51F29" w:rsidRDefault="00D51F29">
      <w:pPr>
        <w:spacing w:before="100" w:after="100"/>
        <w:contextualSpacing w:val="0"/>
      </w:pPr>
      <w:bookmarkStart w:id="0" w:name="_GoBack"/>
      <w:bookmarkEnd w:id="0"/>
    </w:p>
    <w:p w:rsidR="00D51F29" w:rsidRDefault="00902E2A">
      <w:r>
        <w:br w:type="page"/>
      </w: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5. Sequence Diagram #1: Game</w:t>
      </w:r>
    </w:p>
    <w:p w:rsidR="00D51F29" w:rsidRDefault="00902E2A">
      <w:pPr>
        <w:spacing w:before="100" w:after="100"/>
        <w:contextualSpacing w:val="0"/>
      </w:pPr>
      <w:r>
        <w:rPr>
          <w:noProof/>
        </w:rPr>
        <w:drawing>
          <wp:inline distT="114300" distB="114300" distL="114300" distR="114300">
            <wp:extent cx="5486400" cy="32766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486400" cy="3276600"/>
                    </a:xfrm>
                    <a:prstGeom prst="rect">
                      <a:avLst/>
                    </a:prstGeom>
                    <a:ln/>
                  </pic:spPr>
                </pic:pic>
              </a:graphicData>
            </a:graphic>
          </wp:inline>
        </w:drawing>
      </w:r>
    </w:p>
    <w:p w:rsidR="00D51F29" w:rsidRDefault="00902E2A">
      <w:pPr>
        <w:spacing w:before="100" w:after="100"/>
        <w:contextualSpacing w:val="0"/>
      </w:pPr>
      <w:r>
        <w:rPr>
          <w:rFonts w:ascii="Calibri" w:eastAsia="Calibri" w:hAnsi="Calibri" w:cs="Calibri"/>
        </w:rPr>
        <w:br/>
      </w:r>
    </w:p>
    <w:p w:rsidR="00D51F29" w:rsidRDefault="00902E2A">
      <w:r>
        <w:br w:type="page"/>
      </w:r>
    </w:p>
    <w:p w:rsidR="00D51F29" w:rsidRDefault="00D51F29">
      <w:pPr>
        <w:spacing w:before="100" w:after="100"/>
        <w:contextualSpacing w:val="0"/>
      </w:pPr>
    </w:p>
    <w:p w:rsidR="00D51F29" w:rsidRDefault="00902E2A">
      <w:pPr>
        <w:spacing w:before="100" w:after="100"/>
        <w:contextualSpacing w:val="0"/>
      </w:pPr>
      <w:r>
        <w:rPr>
          <w:rFonts w:ascii="Calibri" w:eastAsia="Calibri" w:hAnsi="Calibri" w:cs="Calibri"/>
        </w:rPr>
        <w:t xml:space="preserve">6. Sequence Diagram #2: </w:t>
      </w:r>
    </w:p>
    <w:p w:rsidR="00D51F29" w:rsidRDefault="00902E2A">
      <w:pPr>
        <w:spacing w:before="100" w:after="100"/>
        <w:contextualSpacing w:val="0"/>
      </w:pPr>
      <w:r>
        <w:rPr>
          <w:noProof/>
        </w:rPr>
        <w:drawing>
          <wp:inline distT="114300" distB="114300" distL="114300" distR="114300">
            <wp:extent cx="5362575" cy="6586538"/>
            <wp:effectExtent l="0" t="0" r="0" b="0"/>
            <wp:docPr id="2" name="image06.png" descr="SequenceDiagramControls.png"/>
            <wp:cNvGraphicFramePr/>
            <a:graphic xmlns:a="http://schemas.openxmlformats.org/drawingml/2006/main">
              <a:graphicData uri="http://schemas.openxmlformats.org/drawingml/2006/picture">
                <pic:pic xmlns:pic="http://schemas.openxmlformats.org/drawingml/2006/picture">
                  <pic:nvPicPr>
                    <pic:cNvPr id="0" name="image06.png" descr="SequenceDiagramControls.png"/>
                    <pic:cNvPicPr preferRelativeResize="0"/>
                  </pic:nvPicPr>
                  <pic:blipFill>
                    <a:blip r:embed="rId10"/>
                    <a:srcRect/>
                    <a:stretch>
                      <a:fillRect/>
                    </a:stretch>
                  </pic:blipFill>
                  <pic:spPr>
                    <a:xfrm>
                      <a:off x="0" y="0"/>
                      <a:ext cx="5362575" cy="6586538"/>
                    </a:xfrm>
                    <a:prstGeom prst="rect">
                      <a:avLst/>
                    </a:prstGeom>
                    <a:ln/>
                  </pic:spPr>
                </pic:pic>
              </a:graphicData>
            </a:graphic>
          </wp:inline>
        </w:drawing>
      </w:r>
    </w:p>
    <w:p w:rsidR="00D51F29" w:rsidRDefault="00D51F29">
      <w:pPr>
        <w:spacing w:before="100" w:after="100"/>
        <w:contextualSpacing w:val="0"/>
      </w:pPr>
    </w:p>
    <w:sectPr w:rsidR="00D51F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F68AF"/>
    <w:multiLevelType w:val="multilevel"/>
    <w:tmpl w:val="C38453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72712A"/>
    <w:multiLevelType w:val="multilevel"/>
    <w:tmpl w:val="74C4F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A508DB"/>
    <w:multiLevelType w:val="multilevel"/>
    <w:tmpl w:val="EF2C1C2C"/>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51F29"/>
    <w:rsid w:val="00902E2A"/>
    <w:rsid w:val="00D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87538-A356-431B-A0DF-2E140A37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rPr>
  </w:style>
  <w:style w:type="paragraph" w:styleId="Heading2">
    <w:name w:val="heading 2"/>
    <w:basedOn w:val="Normal"/>
    <w:next w:val="Normal"/>
    <w:pPr>
      <w:keepNext/>
      <w:spacing w:before="240" w:after="60"/>
      <w:outlineLvl w:val="1"/>
    </w:pPr>
    <w:rPr>
      <w:rFonts w:ascii="Arial" w:eastAsia="Arial" w:hAnsi="Arial" w:cs="Arial"/>
      <w:b/>
      <w:i/>
      <w:sz w:val="28"/>
    </w:rPr>
  </w:style>
  <w:style w:type="paragraph" w:styleId="Heading3">
    <w:name w:val="heading 3"/>
    <w:basedOn w:val="Normal"/>
    <w:next w:val="Normal"/>
    <w:pPr>
      <w:keepNext/>
      <w:spacing w:before="240" w:after="60"/>
      <w:outlineLvl w:val="2"/>
    </w:pPr>
    <w:rPr>
      <w:rFonts w:ascii="Arial" w:eastAsia="Arial" w:hAnsi="Arial" w:cs="Arial"/>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SRS.rtf.docx</dc:title>
  <cp:lastModifiedBy>Zachery Thornton</cp:lastModifiedBy>
  <cp:revision>2</cp:revision>
  <dcterms:created xsi:type="dcterms:W3CDTF">2015-01-30T19:38:00Z</dcterms:created>
  <dcterms:modified xsi:type="dcterms:W3CDTF">2015-01-30T19:48:00Z</dcterms:modified>
</cp:coreProperties>
</file>